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0" w:rsidRPr="00E87CE4" w:rsidRDefault="00EE0B30" w:rsidP="00EE0B30">
      <w:pPr>
        <w:spacing w:after="0" w:line="276" w:lineRule="auto"/>
        <w:jc w:val="right"/>
        <w:rPr>
          <w:rFonts w:cs="David"/>
          <w:sz w:val="24"/>
          <w:szCs w:val="24"/>
          <w:rtl/>
        </w:rPr>
      </w:pPr>
      <w:bookmarkStart w:id="0" w:name="_GoBack"/>
      <w:bookmarkEnd w:id="0"/>
      <w:r>
        <w:rPr>
          <w:rFonts w:cs="David" w:hint="cs"/>
          <w:sz w:val="24"/>
          <w:szCs w:val="24"/>
          <w:rtl/>
        </w:rPr>
        <w:t xml:space="preserve"> </w:t>
      </w:r>
    </w:p>
    <w:p w:rsidR="00EE0B30" w:rsidRPr="00AC2939" w:rsidRDefault="00EE0B30" w:rsidP="00EE0B30">
      <w:pPr>
        <w:tabs>
          <w:tab w:val="right" w:pos="8640"/>
        </w:tabs>
        <w:bidi w:val="0"/>
        <w:spacing w:after="0" w:line="240" w:lineRule="auto"/>
        <w:ind w:right="180"/>
        <w:jc w:val="right"/>
        <w:rPr>
          <w:rFonts w:ascii="Times New Roman" w:eastAsia="Times New Roman" w:hAnsi="Times New Roman" w:cs="David"/>
          <w:sz w:val="24"/>
          <w:szCs w:val="24"/>
        </w:rPr>
      </w:pPr>
      <w:r>
        <w:rPr>
          <w:rFonts w:ascii="Times New Roman" w:eastAsia="Times New Roman" w:hAnsi="Times New Roman" w:cs="David" w:hint="cs"/>
          <w:sz w:val="24"/>
          <w:szCs w:val="24"/>
          <w:rtl/>
        </w:rPr>
        <w:t>בס"</w:t>
      </w:r>
      <w:r w:rsidRPr="00AC2939">
        <w:rPr>
          <w:rFonts w:ascii="Times New Roman" w:eastAsia="Times New Roman" w:hAnsi="Times New Roman" w:cs="David" w:hint="cs"/>
          <w:sz w:val="24"/>
          <w:szCs w:val="24"/>
          <w:rtl/>
        </w:rPr>
        <w:t>ד</w:t>
      </w: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sz w:val="24"/>
          <w:szCs w:val="24"/>
          <w:rtl/>
        </w:rPr>
        <w:t xml:space="preserve"> </w:t>
      </w:r>
      <w:r w:rsidRPr="00AC2939">
        <w:rPr>
          <w:rFonts w:ascii="Times New Roman" w:eastAsia="Times New Roman" w:hAnsi="Times New Roman" w:cs="David" w:hint="cs"/>
          <w:b/>
          <w:bCs/>
          <w:sz w:val="24"/>
          <w:szCs w:val="24"/>
          <w:rtl/>
        </w:rPr>
        <w:t xml:space="preserve">                                                                                            שמעון הכסטר</w:t>
      </w:r>
      <w:r>
        <w:rPr>
          <w:rFonts w:ascii="Times New Roman" w:eastAsia="Times New Roman" w:hAnsi="Times New Roman" w:cs="David" w:hint="cs"/>
          <w:sz w:val="24"/>
          <w:szCs w:val="24"/>
          <w:rtl/>
        </w:rPr>
        <w:t xml:space="preserve"> </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Times New Roman" w:hint="cs"/>
          <w:b/>
          <w:bCs/>
          <w:sz w:val="32"/>
          <w:szCs w:val="32"/>
          <w:rtl/>
        </w:rPr>
        <w:t xml:space="preserve">                                                                                    </w:t>
      </w:r>
      <w:r w:rsidRPr="00AC2939">
        <w:rPr>
          <w:rFonts w:ascii="Times New Roman" w:eastAsia="Times New Roman" w:hAnsi="Times New Roman" w:cs="David" w:hint="cs"/>
          <w:b/>
          <w:bCs/>
          <w:sz w:val="24"/>
          <w:szCs w:val="24"/>
          <w:rtl/>
        </w:rPr>
        <w:t>רח' גרץ 7</w:t>
      </w:r>
    </w:p>
    <w:p w:rsidR="00EE0B30" w:rsidRPr="00AC2939" w:rsidRDefault="00EE0B30" w:rsidP="00EE0B30">
      <w:pPr>
        <w:spacing w:after="0" w:line="240" w:lineRule="auto"/>
        <w:rPr>
          <w:rFonts w:ascii="Times New Roman" w:eastAsia="Times New Roman" w:hAnsi="Times New Roman" w:cs="David"/>
          <w:b/>
          <w:bCs/>
          <w:sz w:val="24"/>
          <w:szCs w:val="24"/>
          <w:u w:val="single"/>
          <w:rtl/>
        </w:rPr>
      </w:pP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b/>
          <w:bCs/>
          <w:sz w:val="24"/>
          <w:szCs w:val="24"/>
          <w:u w:val="single"/>
          <w:rtl/>
        </w:rPr>
        <w:t>ירושלים 93111</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David" w:hint="cs"/>
          <w:b/>
          <w:bCs/>
          <w:sz w:val="24"/>
          <w:szCs w:val="24"/>
          <w:rtl/>
        </w:rPr>
        <w:t xml:space="preserve">                                                                                                                              ת.ז. 00038858-7</w:t>
      </w:r>
    </w:p>
    <w:p w:rsidR="00EE0B30" w:rsidRPr="00AC2939" w:rsidRDefault="00EE0B30" w:rsidP="00EE0B30">
      <w:pPr>
        <w:spacing w:after="0" w:line="240" w:lineRule="auto"/>
        <w:rPr>
          <w:rFonts w:ascii="Times New Roman" w:eastAsia="Times New Roman" w:hAnsi="Times New Roman" w:cs="David"/>
          <w:sz w:val="16"/>
          <w:szCs w:val="16"/>
          <w:rtl/>
        </w:rPr>
      </w:pPr>
    </w:p>
    <w:p w:rsidR="00EE0B30" w:rsidRPr="00AC2939" w:rsidRDefault="00EE0B30" w:rsidP="0067701C">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ירושלים, </w:t>
      </w:r>
      <w:r w:rsidR="0067701C">
        <w:rPr>
          <w:rFonts w:ascii="Times New Roman" w:eastAsia="Times New Roman" w:hAnsi="Times New Roman" w:cs="David" w:hint="cs"/>
          <w:sz w:val="24"/>
          <w:szCs w:val="24"/>
          <w:rtl/>
        </w:rPr>
        <w:t>ט</w:t>
      </w:r>
      <w:r>
        <w:rPr>
          <w:rFonts w:ascii="Times New Roman" w:eastAsia="Times New Roman" w:hAnsi="Times New Roman" w:cs="David" w:hint="cs"/>
          <w:sz w:val="24"/>
          <w:szCs w:val="24"/>
          <w:rtl/>
        </w:rPr>
        <w:t>'</w:t>
      </w:r>
      <w:r w:rsidRPr="00AC2939">
        <w:rPr>
          <w:rFonts w:ascii="Times New Roman" w:eastAsia="Times New Roman" w:hAnsi="Times New Roman" w:cs="David" w:hint="cs"/>
          <w:sz w:val="24"/>
          <w:szCs w:val="24"/>
          <w:rtl/>
        </w:rPr>
        <w:t xml:space="preserve"> </w:t>
      </w:r>
      <w:r w:rsidR="0067701C">
        <w:rPr>
          <w:rFonts w:ascii="Times New Roman" w:eastAsia="Times New Roman" w:hAnsi="Times New Roman" w:cs="David" w:hint="cs"/>
          <w:sz w:val="24"/>
          <w:szCs w:val="24"/>
          <w:rtl/>
        </w:rPr>
        <w:t>אלול</w:t>
      </w:r>
      <w:r w:rsidRPr="00AC2939">
        <w:rPr>
          <w:rFonts w:ascii="Times New Roman" w:eastAsia="Times New Roman" w:hAnsi="Times New Roman" w:cs="David" w:hint="cs"/>
          <w:sz w:val="24"/>
          <w:szCs w:val="24"/>
          <w:rtl/>
        </w:rPr>
        <w:t xml:space="preserve"> תשע"</w:t>
      </w:r>
      <w:r w:rsidR="0067701C">
        <w:rPr>
          <w:rFonts w:ascii="Times New Roman" w:eastAsia="Times New Roman" w:hAnsi="Times New Roman" w:cs="David" w:hint="cs"/>
          <w:sz w:val="24"/>
          <w:szCs w:val="24"/>
          <w:rtl/>
        </w:rPr>
        <w:t>ז</w:t>
      </w:r>
    </w:p>
    <w:p w:rsidR="00EE0B30" w:rsidRPr="00AC2939" w:rsidRDefault="00EE0B30" w:rsidP="0067701C">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w:t>
      </w:r>
      <w:r w:rsidR="0067701C">
        <w:rPr>
          <w:rFonts w:ascii="Times New Roman" w:eastAsia="Times New Roman" w:hAnsi="Times New Roman" w:cs="David" w:hint="cs"/>
          <w:sz w:val="24"/>
          <w:szCs w:val="24"/>
          <w:rtl/>
        </w:rPr>
        <w:t>31</w:t>
      </w:r>
      <w:r>
        <w:rPr>
          <w:rFonts w:ascii="Times New Roman" w:eastAsia="Times New Roman" w:hAnsi="Times New Roman" w:cs="David" w:hint="cs"/>
          <w:sz w:val="24"/>
          <w:szCs w:val="24"/>
          <w:rtl/>
        </w:rPr>
        <w:t>.8.2014</w:t>
      </w:r>
    </w:p>
    <w:p w:rsidR="00EE0B30" w:rsidRDefault="00EE0B30" w:rsidP="00EE0B30">
      <w:pPr>
        <w:spacing w:after="0" w:line="240" w:lineRule="auto"/>
        <w:rPr>
          <w:rFonts w:ascii="Times New Roman" w:eastAsia="Times New Roman" w:hAnsi="Times New Roman" w:cs="David"/>
          <w:sz w:val="24"/>
          <w:szCs w:val="24"/>
          <w:rtl/>
        </w:rPr>
      </w:pPr>
    </w:p>
    <w:p w:rsidR="00EE0B30" w:rsidRDefault="00EE0B30" w:rsidP="00EE0B30">
      <w:pPr>
        <w:spacing w:after="0" w:line="240" w:lineRule="auto"/>
        <w:rPr>
          <w:rFonts w:ascii="Times New Roman" w:eastAsia="Times New Roman" w:hAnsi="Times New Roman" w:cs="David"/>
          <w:sz w:val="24"/>
          <w:szCs w:val="24"/>
          <w:rtl/>
        </w:rPr>
      </w:pPr>
    </w:p>
    <w:p w:rsidR="00EE0B30" w:rsidRDefault="00EE0B30" w:rsidP="00EE0B30">
      <w:pPr>
        <w:spacing w:after="0" w:line="240" w:lineRule="auto"/>
        <w:rPr>
          <w:rFonts w:ascii="Times New Roman" w:eastAsia="Times New Roman" w:hAnsi="Times New Roman" w:cs="David"/>
          <w:sz w:val="24"/>
          <w:szCs w:val="24"/>
          <w:rtl/>
        </w:rPr>
      </w:pPr>
    </w:p>
    <w:p w:rsidR="00EE0B30" w:rsidRDefault="00EE0B30" w:rsidP="00EE0B30">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אל: </w:t>
      </w:r>
      <w:r>
        <w:rPr>
          <w:rFonts w:ascii="Times New Roman" w:eastAsia="Times New Roman" w:hAnsi="Times New Roman" w:cs="David" w:hint="cs"/>
          <w:sz w:val="24"/>
          <w:szCs w:val="24"/>
          <w:rtl/>
        </w:rPr>
        <w:t xml:space="preserve">מר פראוור, </w:t>
      </w:r>
      <w:r w:rsidR="00FA5DF5">
        <w:rPr>
          <w:rFonts w:ascii="Times New Roman" w:eastAsia="Times New Roman" w:hAnsi="Times New Roman" w:cs="David" w:hint="cs"/>
          <w:sz w:val="24"/>
          <w:szCs w:val="24"/>
          <w:rtl/>
        </w:rPr>
        <w:t xml:space="preserve">מ"מ </w:t>
      </w:r>
      <w:r w:rsidRPr="00AC2939">
        <w:rPr>
          <w:rFonts w:ascii="Times New Roman" w:eastAsia="Times New Roman" w:hAnsi="Times New Roman" w:cs="David" w:hint="cs"/>
          <w:sz w:val="24"/>
          <w:szCs w:val="24"/>
          <w:rtl/>
        </w:rPr>
        <w:t>נציב שרות המדינה</w:t>
      </w:r>
    </w:p>
    <w:p w:rsidR="00C13E9A" w:rsidRDefault="00C13E9A" w:rsidP="00C13E9A">
      <w:pPr>
        <w:spacing w:after="0" w:line="240" w:lineRule="auto"/>
        <w:rPr>
          <w:rtl/>
        </w:rPr>
      </w:pPr>
      <w:r w:rsidRPr="00DB521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p>
    <w:p w:rsidR="00EE0B30" w:rsidRPr="00AC2939" w:rsidRDefault="00C13E9A" w:rsidP="00C87E31">
      <w:pPr>
        <w:spacing w:after="0" w:line="360" w:lineRule="auto"/>
        <w:jc w:val="both"/>
        <w:rPr>
          <w:rFonts w:ascii="Times New Roman" w:eastAsia="Times New Roman" w:hAnsi="Times New Roman" w:cs="David"/>
          <w:b/>
          <w:bCs/>
          <w:sz w:val="24"/>
          <w:szCs w:val="24"/>
          <w:rtl/>
        </w:rPr>
      </w:pPr>
      <w:r>
        <w:rPr>
          <w:rFonts w:cs="David" w:hint="cs"/>
          <w:sz w:val="24"/>
          <w:szCs w:val="24"/>
          <w:rtl/>
        </w:rPr>
        <w:t xml:space="preserve"> </w:t>
      </w:r>
      <w:r w:rsidR="00C87E31">
        <w:rPr>
          <w:rFonts w:ascii="Times New Roman" w:eastAsia="Times New Roman" w:hAnsi="Times New Roman" w:cs="David" w:hint="cs"/>
          <w:b/>
          <w:bCs/>
          <w:sz w:val="24"/>
          <w:szCs w:val="24"/>
          <w:rtl/>
        </w:rPr>
        <w:t xml:space="preserve">                                        </w:t>
      </w:r>
      <w:r w:rsidR="00EE0B30" w:rsidRPr="00AC2939">
        <w:rPr>
          <w:rFonts w:ascii="Times New Roman" w:eastAsia="Times New Roman" w:hAnsi="Times New Roman" w:cs="David" w:hint="cs"/>
          <w:b/>
          <w:bCs/>
          <w:sz w:val="24"/>
          <w:szCs w:val="24"/>
          <w:rtl/>
        </w:rPr>
        <w:t xml:space="preserve">הנדון: </w:t>
      </w:r>
      <w:r w:rsidR="00C87E31">
        <w:rPr>
          <w:rFonts w:ascii="Times New Roman" w:eastAsia="Times New Roman" w:hAnsi="Times New Roman" w:cs="David" w:hint="cs"/>
          <w:b/>
          <w:bCs/>
          <w:sz w:val="24"/>
          <w:szCs w:val="24"/>
          <w:u w:val="single"/>
          <w:rtl/>
        </w:rPr>
        <w:t>הנחיות הנציבות לחישוב גימלתי</w:t>
      </w:r>
    </w:p>
    <w:p w:rsidR="00EE0B30" w:rsidRDefault="00EE0B30" w:rsidP="00EE0B30">
      <w:pPr>
        <w:spacing w:after="0" w:line="240" w:lineRule="auto"/>
        <w:rPr>
          <w:rFonts w:cs="David"/>
          <w:sz w:val="24"/>
          <w:szCs w:val="24"/>
          <w:rtl/>
        </w:rPr>
      </w:pPr>
      <w:r>
        <w:rPr>
          <w:rFonts w:cs="David" w:hint="cs"/>
          <w:sz w:val="24"/>
          <w:szCs w:val="24"/>
          <w:rtl/>
        </w:rPr>
        <w:t xml:space="preserve">                                                             </w:t>
      </w:r>
    </w:p>
    <w:p w:rsidR="0061268E" w:rsidRPr="00714C8A" w:rsidRDefault="0061268E" w:rsidP="00714C8A">
      <w:pPr>
        <w:pStyle w:val="a3"/>
        <w:numPr>
          <w:ilvl w:val="0"/>
          <w:numId w:val="7"/>
        </w:numPr>
        <w:spacing w:after="0" w:line="240" w:lineRule="auto"/>
        <w:ind w:left="226" w:hanging="284"/>
        <w:jc w:val="both"/>
        <w:rPr>
          <w:rFonts w:cs="David"/>
          <w:b/>
          <w:bCs/>
          <w:sz w:val="24"/>
          <w:szCs w:val="24"/>
          <w:u w:val="single"/>
          <w:rtl/>
        </w:rPr>
      </w:pPr>
      <w:r w:rsidRPr="00714C8A">
        <w:rPr>
          <w:rFonts w:cs="David" w:hint="cs"/>
          <w:b/>
          <w:bCs/>
          <w:sz w:val="24"/>
          <w:szCs w:val="24"/>
          <w:u w:val="single"/>
          <w:rtl/>
        </w:rPr>
        <w:t>כללי</w:t>
      </w:r>
    </w:p>
    <w:p w:rsidR="00286A02" w:rsidRDefault="00EE0B30" w:rsidP="00FA5DF5">
      <w:pPr>
        <w:spacing w:after="0" w:line="240" w:lineRule="auto"/>
        <w:jc w:val="both"/>
        <w:rPr>
          <w:rFonts w:ascii="Times New Roman" w:eastAsia="Times New Roman" w:hAnsi="Times New Roman" w:cs="David"/>
          <w:sz w:val="24"/>
          <w:szCs w:val="24"/>
          <w:rtl/>
        </w:rPr>
      </w:pPr>
      <w:r>
        <w:rPr>
          <w:rFonts w:cs="David" w:hint="cs"/>
          <w:sz w:val="24"/>
          <w:szCs w:val="24"/>
          <w:rtl/>
        </w:rPr>
        <w:t xml:space="preserve">התחלתי לעבוד בשרות המדינה </w:t>
      </w:r>
      <w:r w:rsidR="00782CC8">
        <w:rPr>
          <w:rFonts w:cs="David" w:hint="cs"/>
          <w:sz w:val="24"/>
          <w:szCs w:val="24"/>
          <w:rtl/>
        </w:rPr>
        <w:t xml:space="preserve">(אגף החשב הכללי-משרד האוצר) </w:t>
      </w:r>
      <w:r>
        <w:rPr>
          <w:rFonts w:cs="David" w:hint="cs"/>
          <w:sz w:val="24"/>
          <w:szCs w:val="24"/>
          <w:rtl/>
        </w:rPr>
        <w:t>בכתב מינוי בשנת 1970</w:t>
      </w:r>
      <w:r>
        <w:rPr>
          <w:rFonts w:ascii="Times New Roman" w:eastAsia="Times New Roman" w:hAnsi="Times New Roman" w:cs="David" w:hint="cs"/>
          <w:sz w:val="24"/>
          <w:szCs w:val="24"/>
          <w:rtl/>
        </w:rPr>
        <w:t xml:space="preserve">. </w:t>
      </w:r>
    </w:p>
    <w:p w:rsidR="00CA2158" w:rsidRDefault="00CA2158" w:rsidP="00FA5DF5">
      <w:pPr>
        <w:spacing w:after="0" w:line="240" w:lineRule="auto"/>
        <w:jc w:val="both"/>
        <w:rPr>
          <w:rFonts w:ascii="Times New Roman" w:eastAsia="Times New Roman" w:hAnsi="Times New Roman" w:cs="David"/>
          <w:sz w:val="24"/>
          <w:szCs w:val="24"/>
          <w:rtl/>
        </w:rPr>
      </w:pPr>
    </w:p>
    <w:p w:rsidR="001B747E" w:rsidRDefault="00AD08C6" w:rsidP="00C13E9A">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ב-</w:t>
      </w:r>
      <w:r w:rsidR="00EE0B30">
        <w:rPr>
          <w:rFonts w:ascii="Times New Roman" w:eastAsia="Times New Roman" w:hAnsi="Times New Roman" w:cs="David" w:hint="cs"/>
          <w:sz w:val="24"/>
          <w:szCs w:val="24"/>
          <w:rtl/>
        </w:rPr>
        <w:t xml:space="preserve">1.4.1990, </w:t>
      </w:r>
      <w:r w:rsidR="00C13E9A">
        <w:rPr>
          <w:rFonts w:ascii="Times New Roman" w:eastAsia="Times New Roman" w:hAnsi="Times New Roman" w:cs="David" w:hint="cs"/>
          <w:sz w:val="24"/>
          <w:szCs w:val="24"/>
          <w:rtl/>
        </w:rPr>
        <w:t>בעת שכיהנתי כחשב בכיר במשרד המשפטים ו</w:t>
      </w:r>
      <w:r>
        <w:rPr>
          <w:rFonts w:ascii="Times New Roman" w:eastAsia="Times New Roman" w:hAnsi="Times New Roman" w:cs="David" w:hint="cs"/>
          <w:sz w:val="24"/>
          <w:szCs w:val="24"/>
          <w:rtl/>
        </w:rPr>
        <w:t>דרגתי היתה דרגה אחת מתחת לדרגה העליונה בדירוג המח"ר</w:t>
      </w:r>
      <w:r w:rsidR="00286A02">
        <w:rPr>
          <w:rFonts w:ascii="Times New Roman" w:eastAsia="Times New Roman" w:hAnsi="Times New Roman" w:cs="David" w:hint="cs"/>
          <w:sz w:val="24"/>
          <w:szCs w:val="24"/>
          <w:rtl/>
        </w:rPr>
        <w:t xml:space="preserve"> (12 </w:t>
      </w:r>
      <w:r w:rsidR="00E2397B">
        <w:rPr>
          <w:rFonts w:ascii="Times New Roman" w:eastAsia="Times New Roman" w:hAnsi="Times New Roman" w:cs="David" w:hint="cs"/>
          <w:sz w:val="24"/>
          <w:szCs w:val="24"/>
          <w:rtl/>
        </w:rPr>
        <w:t xml:space="preserve">מתוך 13 </w:t>
      </w:r>
      <w:r w:rsidR="00286A02">
        <w:rPr>
          <w:rFonts w:ascii="Times New Roman" w:eastAsia="Times New Roman" w:hAnsi="Times New Roman" w:cs="David" w:hint="cs"/>
          <w:sz w:val="24"/>
          <w:szCs w:val="24"/>
          <w:rtl/>
        </w:rPr>
        <w:t>בזמנו)</w:t>
      </w:r>
      <w:r>
        <w:rPr>
          <w:rFonts w:ascii="Times New Roman" w:eastAsia="Times New Roman" w:hAnsi="Times New Roman" w:cs="David" w:hint="cs"/>
          <w:sz w:val="24"/>
          <w:szCs w:val="24"/>
          <w:rtl/>
        </w:rPr>
        <w:t xml:space="preserve">, הסכמתי לוותר על כתב המינוי, </w:t>
      </w:r>
      <w:r w:rsidR="00EA57C3">
        <w:rPr>
          <w:rFonts w:ascii="Times New Roman" w:eastAsia="Times New Roman" w:hAnsi="Times New Roman" w:cs="David" w:hint="cs"/>
          <w:sz w:val="24"/>
          <w:szCs w:val="24"/>
          <w:rtl/>
        </w:rPr>
        <w:t>בתמורה לשיפור</w:t>
      </w:r>
      <w:r w:rsidR="00286A0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בשכר</w:t>
      </w:r>
      <w:r w:rsidR="006364E7">
        <w:rPr>
          <w:rFonts w:ascii="Times New Roman" w:eastAsia="Times New Roman" w:hAnsi="Times New Roman" w:cs="David" w:hint="cs"/>
          <w:sz w:val="24"/>
          <w:szCs w:val="24"/>
          <w:rtl/>
        </w:rPr>
        <w:t xml:space="preserve"> (90% משכר סגן שר/מנכ"ל</w:t>
      </w:r>
      <w:r w:rsidR="00286A02">
        <w:rPr>
          <w:rFonts w:ascii="Times New Roman" w:eastAsia="Times New Roman" w:hAnsi="Times New Roman" w:cs="David" w:hint="cs"/>
          <w:sz w:val="24"/>
          <w:szCs w:val="24"/>
          <w:rtl/>
        </w:rPr>
        <w:t xml:space="preserve"> לאחר 35 שנות שרות</w:t>
      </w:r>
      <w:r w:rsidR="006364E7">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ו</w:t>
      </w:r>
      <w:r w:rsidR="00EA57C3">
        <w:rPr>
          <w:rFonts w:ascii="Times New Roman" w:eastAsia="Times New Roman" w:hAnsi="Times New Roman" w:cs="David" w:hint="cs"/>
          <w:sz w:val="24"/>
          <w:szCs w:val="24"/>
          <w:rtl/>
        </w:rPr>
        <w:t>שיפור ב</w:t>
      </w:r>
      <w:r>
        <w:rPr>
          <w:rFonts w:ascii="Times New Roman" w:eastAsia="Times New Roman" w:hAnsi="Times New Roman" w:cs="David" w:hint="cs"/>
          <w:sz w:val="24"/>
          <w:szCs w:val="24"/>
          <w:rtl/>
        </w:rPr>
        <w:t>זכויות ל</w:t>
      </w:r>
      <w:r w:rsidR="00CA2158">
        <w:rPr>
          <w:rFonts w:ascii="Times New Roman" w:eastAsia="Times New Roman" w:hAnsi="Times New Roman" w:cs="David" w:hint="cs"/>
          <w:sz w:val="24"/>
          <w:szCs w:val="24"/>
          <w:rtl/>
        </w:rPr>
        <w:t>גימלה</w:t>
      </w:r>
      <w:r w:rsidR="001B747E">
        <w:rPr>
          <w:rFonts w:ascii="Times New Roman" w:eastAsia="Times New Roman" w:hAnsi="Times New Roman" w:cs="David" w:hint="cs"/>
          <w:sz w:val="24"/>
          <w:szCs w:val="24"/>
          <w:rtl/>
        </w:rPr>
        <w:t xml:space="preserve">, </w:t>
      </w:r>
      <w:r w:rsidR="00916442">
        <w:rPr>
          <w:rFonts w:ascii="Times New Roman" w:eastAsia="Times New Roman" w:hAnsi="Times New Roman" w:cs="David" w:hint="cs"/>
          <w:sz w:val="24"/>
          <w:szCs w:val="24"/>
          <w:rtl/>
        </w:rPr>
        <w:t xml:space="preserve">שעוגנו ב"חוזה בכירים" (רמה א') </w:t>
      </w:r>
      <w:r w:rsidR="001B747E">
        <w:rPr>
          <w:rFonts w:ascii="Times New Roman" w:eastAsia="Times New Roman" w:hAnsi="Times New Roman" w:cs="David" w:hint="cs"/>
          <w:sz w:val="24"/>
          <w:szCs w:val="24"/>
          <w:rtl/>
        </w:rPr>
        <w:t>כדלקמן:</w:t>
      </w:r>
    </w:p>
    <w:p w:rsidR="00916442" w:rsidRPr="00916442" w:rsidRDefault="00916442" w:rsidP="00E2397B">
      <w:pPr>
        <w:spacing w:after="0" w:line="240" w:lineRule="auto"/>
        <w:jc w:val="both"/>
        <w:rPr>
          <w:rFonts w:ascii="Times New Roman" w:eastAsia="Times New Roman" w:hAnsi="Times New Roman" w:cs="David"/>
          <w:sz w:val="10"/>
          <w:szCs w:val="10"/>
          <w:rtl/>
        </w:rPr>
      </w:pPr>
    </w:p>
    <w:p w:rsidR="001B747E" w:rsidRPr="00916442" w:rsidRDefault="00916442" w:rsidP="001B747E">
      <w:pPr>
        <w:spacing w:after="0" w:line="240" w:lineRule="auto"/>
        <w:jc w:val="both"/>
        <w:rPr>
          <w:rFonts w:ascii="Times New Roman" w:eastAsia="Times New Roman" w:hAnsi="Times New Roman" w:cs="David"/>
          <w:rtl/>
        </w:rPr>
      </w:pPr>
      <w:r w:rsidRPr="00916442">
        <w:rPr>
          <w:rFonts w:ascii="Times New Roman" w:eastAsia="Times New Roman" w:hAnsi="Times New Roman" w:cs="David" w:hint="cs"/>
          <w:sz w:val="24"/>
          <w:szCs w:val="24"/>
          <w:rtl/>
        </w:rPr>
        <w:t xml:space="preserve">      </w:t>
      </w:r>
      <w:r w:rsidR="001B747E" w:rsidRPr="00916442">
        <w:rPr>
          <w:rFonts w:ascii="Times New Roman" w:eastAsia="Times New Roman" w:hAnsi="Times New Roman" w:cs="David" w:hint="cs"/>
          <w:sz w:val="24"/>
          <w:szCs w:val="24"/>
          <w:rtl/>
        </w:rPr>
        <w:t>א:</w:t>
      </w:r>
      <w:r w:rsidR="001B747E" w:rsidRPr="00916442">
        <w:rPr>
          <w:rFonts w:ascii="Times New Roman" w:eastAsia="Times New Roman" w:hAnsi="Times New Roman" w:cs="David" w:hint="cs"/>
          <w:sz w:val="24"/>
          <w:szCs w:val="24"/>
          <w:u w:val="single"/>
          <w:rtl/>
        </w:rPr>
        <w:t xml:space="preserve"> גימלה לתקופת החוזה</w:t>
      </w:r>
      <w:r w:rsidRPr="00916442">
        <w:rPr>
          <w:rFonts w:ascii="Times New Roman" w:eastAsia="Times New Roman" w:hAnsi="Times New Roman" w:cs="David" w:hint="cs"/>
          <w:sz w:val="24"/>
          <w:szCs w:val="24"/>
          <w:u w:val="single"/>
          <w:rtl/>
        </w:rPr>
        <w:t xml:space="preserve"> (</w:t>
      </w:r>
      <w:r w:rsidRPr="00916442">
        <w:rPr>
          <w:rFonts w:ascii="Times New Roman" w:eastAsia="Times New Roman" w:hAnsi="Times New Roman" w:cs="David" w:hint="cs"/>
          <w:rtl/>
        </w:rPr>
        <w:t>סעיף 12ב לחוזה)</w:t>
      </w:r>
    </w:p>
    <w:p w:rsidR="001B747E" w:rsidRDefault="001B747E" w:rsidP="001B747E">
      <w:pPr>
        <w:spacing w:after="0" w:line="240" w:lineRule="auto"/>
        <w:jc w:val="both"/>
        <w:rPr>
          <w:rFonts w:ascii="Berlin Sans FB Demi" w:eastAsia="Times New Roman" w:hAnsi="Berlin Sans FB Demi" w:cs="Aharoni"/>
          <w:sz w:val="32"/>
          <w:szCs w:val="32"/>
          <w:rtl/>
        </w:rPr>
      </w:pPr>
      <w:r>
        <w:rPr>
          <w:rFonts w:ascii="Times New Roman" w:eastAsia="Times New Roman" w:hAnsi="Times New Roman" w:cs="David" w:hint="cs"/>
          <w:b/>
          <w:bCs/>
          <w:sz w:val="24"/>
          <w:szCs w:val="24"/>
          <w:rtl/>
        </w:rPr>
        <w:t xml:space="preserve">        </w:t>
      </w:r>
      <w:r w:rsidRPr="00DB5216">
        <w:rPr>
          <w:rFonts w:ascii="Times New Roman" w:eastAsia="Times New Roman" w:hAnsi="Times New Roman" w:cs="David" w:hint="cs"/>
          <w:b/>
          <w:bCs/>
          <w:sz w:val="24"/>
          <w:szCs w:val="24"/>
          <w:rtl/>
        </w:rPr>
        <w:t>משכורת אחרונה</w:t>
      </w:r>
      <w:r>
        <w:rPr>
          <w:rFonts w:ascii="Times New Roman" w:eastAsia="Times New Roman" w:hAnsi="Times New Roman" w:cs="David" w:hint="cs"/>
          <w:b/>
          <w:bCs/>
          <w:sz w:val="24"/>
          <w:szCs w:val="24"/>
          <w:rtl/>
        </w:rPr>
        <w:t>,</w:t>
      </w:r>
      <w:r w:rsidRPr="00DB5216">
        <w:rPr>
          <w:rFonts w:ascii="Times New Roman" w:eastAsia="Times New Roman" w:hAnsi="Times New Roman" w:cs="David" w:hint="cs"/>
          <w:b/>
          <w:bCs/>
          <w:sz w:val="24"/>
          <w:szCs w:val="24"/>
          <w:rtl/>
        </w:rPr>
        <w:t xml:space="preserve">   כפול 2%</w:t>
      </w:r>
      <w:r>
        <w:rPr>
          <w:rFonts w:ascii="Times New Roman" w:eastAsia="Times New Roman" w:hAnsi="Times New Roman" w:cs="David" w:hint="cs"/>
          <w:b/>
          <w:bCs/>
          <w:sz w:val="24"/>
          <w:szCs w:val="24"/>
          <w:rtl/>
        </w:rPr>
        <w:t>,</w:t>
      </w:r>
      <w:r w:rsidRPr="00DB5216">
        <w:rPr>
          <w:rFonts w:ascii="Times New Roman" w:eastAsia="Times New Roman" w:hAnsi="Times New Roman" w:cs="David" w:hint="cs"/>
          <w:b/>
          <w:bCs/>
          <w:sz w:val="24"/>
          <w:szCs w:val="24"/>
          <w:rtl/>
        </w:rPr>
        <w:t xml:space="preserve">   כפול מספר </w:t>
      </w:r>
      <w:r>
        <w:rPr>
          <w:rFonts w:ascii="Times New Roman" w:eastAsia="Times New Roman" w:hAnsi="Times New Roman" w:cs="David" w:hint="cs"/>
          <w:b/>
          <w:bCs/>
          <w:sz w:val="24"/>
          <w:szCs w:val="24"/>
          <w:rtl/>
        </w:rPr>
        <w:t xml:space="preserve">כל </w:t>
      </w:r>
      <w:r w:rsidRPr="00DB5216">
        <w:rPr>
          <w:rFonts w:ascii="Times New Roman" w:eastAsia="Times New Roman" w:hAnsi="Times New Roman" w:cs="David" w:hint="cs"/>
          <w:b/>
          <w:bCs/>
          <w:sz w:val="24"/>
          <w:szCs w:val="24"/>
          <w:rtl/>
        </w:rPr>
        <w:t>שנות העבודה בחוזה</w:t>
      </w:r>
      <w:r w:rsidRPr="00DB521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(ללא שיקלול כלשהו)</w:t>
      </w:r>
      <w:r w:rsidR="00916442" w:rsidRPr="00916442">
        <w:rPr>
          <w:rFonts w:ascii="Berlin Sans FB Demi" w:eastAsia="Times New Roman" w:hAnsi="Berlin Sans FB Demi" w:cs="David" w:hint="cs"/>
          <w:sz w:val="24"/>
          <w:szCs w:val="24"/>
          <w:rtl/>
        </w:rPr>
        <w:t>,</w:t>
      </w:r>
      <w:r>
        <w:rPr>
          <w:rFonts w:ascii="Berlin Sans FB Demi" w:eastAsia="Times New Roman" w:hAnsi="Berlin Sans FB Demi" w:cs="Aharoni" w:hint="cs"/>
          <w:sz w:val="32"/>
          <w:szCs w:val="32"/>
          <w:rtl/>
        </w:rPr>
        <w:t xml:space="preserve">  </w:t>
      </w:r>
    </w:p>
    <w:p w:rsidR="001B747E" w:rsidRPr="00782CC8" w:rsidRDefault="00782CC8" w:rsidP="00916442">
      <w:pPr>
        <w:spacing w:after="0" w:line="240" w:lineRule="auto"/>
        <w:jc w:val="both"/>
        <w:rPr>
          <w:rFonts w:ascii="Times New Roman" w:eastAsia="Times New Roman" w:hAnsi="Times New Roman" w:cs="David"/>
          <w:b/>
          <w:bCs/>
          <w:sz w:val="20"/>
          <w:szCs w:val="20"/>
          <w:u w:val="single"/>
          <w:rtl/>
        </w:rPr>
      </w:pPr>
      <w:r>
        <w:rPr>
          <w:rFonts w:ascii="Berlin Sans FB Demi" w:eastAsia="Times New Roman" w:hAnsi="Berlin Sans FB Demi" w:cs="Aharoni" w:hint="cs"/>
          <w:sz w:val="20"/>
          <w:szCs w:val="20"/>
          <w:rtl/>
        </w:rPr>
        <w:t xml:space="preserve">  </w:t>
      </w:r>
      <w:r w:rsidR="001B747E" w:rsidRPr="00782CC8">
        <w:rPr>
          <w:rFonts w:ascii="Berlin Sans FB Demi" w:eastAsia="Times New Roman" w:hAnsi="Berlin Sans FB Demi" w:cs="Aharoni"/>
          <w:sz w:val="20"/>
          <w:szCs w:val="20"/>
          <w:rtl/>
        </w:rPr>
        <w:t>+</w:t>
      </w:r>
      <w:r w:rsidR="001B747E" w:rsidRPr="00782CC8">
        <w:rPr>
          <w:rFonts w:ascii="Berlin Sans FB Demi" w:eastAsia="Times New Roman" w:hAnsi="Berlin Sans FB Demi" w:cs="Aharoni" w:hint="cs"/>
          <w:sz w:val="20"/>
          <w:szCs w:val="20"/>
          <w:rtl/>
        </w:rPr>
        <w:t xml:space="preserve"> </w:t>
      </w:r>
    </w:p>
    <w:p w:rsidR="001B747E" w:rsidRDefault="00916442" w:rsidP="00782CC8">
      <w:pPr>
        <w:spacing w:after="0" w:line="240" w:lineRule="auto"/>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     </w:t>
      </w:r>
      <w:r w:rsidRPr="00916442">
        <w:rPr>
          <w:rFonts w:ascii="Times New Roman" w:eastAsia="Times New Roman" w:hAnsi="Times New Roman" w:cs="David" w:hint="cs"/>
          <w:b/>
          <w:bCs/>
          <w:sz w:val="24"/>
          <w:szCs w:val="24"/>
          <w:rtl/>
        </w:rPr>
        <w:t>ב</w:t>
      </w:r>
      <w:r w:rsidR="001B747E" w:rsidRPr="00916442">
        <w:rPr>
          <w:rFonts w:ascii="Times New Roman" w:eastAsia="Times New Roman" w:hAnsi="Times New Roman" w:cs="David" w:hint="cs"/>
          <w:b/>
          <w:bCs/>
          <w:sz w:val="24"/>
          <w:szCs w:val="24"/>
          <w:rtl/>
        </w:rPr>
        <w:t>:</w:t>
      </w:r>
      <w:r w:rsidR="001B747E">
        <w:rPr>
          <w:rFonts w:ascii="Times New Roman" w:eastAsia="Times New Roman" w:hAnsi="Times New Roman" w:cs="David" w:hint="cs"/>
          <w:b/>
          <w:bCs/>
          <w:sz w:val="24"/>
          <w:szCs w:val="24"/>
          <w:u w:val="single"/>
          <w:rtl/>
        </w:rPr>
        <w:t xml:space="preserve"> </w:t>
      </w:r>
      <w:r w:rsidR="001B747E" w:rsidRPr="004F022F">
        <w:rPr>
          <w:rFonts w:ascii="Times New Roman" w:eastAsia="Times New Roman" w:hAnsi="Times New Roman" w:cs="David" w:hint="cs"/>
          <w:b/>
          <w:bCs/>
          <w:sz w:val="24"/>
          <w:szCs w:val="24"/>
          <w:u w:val="single"/>
          <w:rtl/>
        </w:rPr>
        <w:t>יתרת גימלה</w:t>
      </w:r>
      <w:r w:rsidR="001B747E">
        <w:rPr>
          <w:rFonts w:ascii="Times New Roman" w:eastAsia="Times New Roman" w:hAnsi="Times New Roman" w:cs="David" w:hint="cs"/>
          <w:sz w:val="24"/>
          <w:szCs w:val="24"/>
          <w:u w:val="single"/>
          <w:rtl/>
        </w:rPr>
        <w:t>,</w:t>
      </w:r>
      <w:r w:rsidR="001B747E" w:rsidRPr="00DB5216">
        <w:rPr>
          <w:rFonts w:ascii="Times New Roman" w:eastAsia="Times New Roman" w:hAnsi="Times New Roman" w:cs="David" w:hint="cs"/>
          <w:sz w:val="24"/>
          <w:szCs w:val="24"/>
          <w:u w:val="single"/>
          <w:rtl/>
        </w:rPr>
        <w:t xml:space="preserve"> בגין שנות העבודה בכתב מינוי</w:t>
      </w:r>
      <w:r>
        <w:rPr>
          <w:rFonts w:ascii="Times New Roman" w:eastAsia="Times New Roman" w:hAnsi="Times New Roman" w:cs="David" w:hint="cs"/>
          <w:sz w:val="24"/>
          <w:szCs w:val="24"/>
          <w:u w:val="single"/>
          <w:rtl/>
        </w:rPr>
        <w:t xml:space="preserve"> (סעיף 12א)</w:t>
      </w:r>
      <w:r w:rsidR="00782CC8">
        <w:rPr>
          <w:rFonts w:ascii="Times New Roman" w:eastAsia="Times New Roman" w:hAnsi="Times New Roman" w:cs="David" w:hint="cs"/>
          <w:b/>
          <w:bCs/>
          <w:sz w:val="24"/>
          <w:szCs w:val="24"/>
          <w:rtl/>
        </w:rPr>
        <w:t>:</w:t>
      </w:r>
      <w:r w:rsidR="001B747E">
        <w:rPr>
          <w:rFonts w:ascii="Times New Roman" w:eastAsia="Times New Roman" w:hAnsi="Times New Roman" w:cs="David" w:hint="cs"/>
          <w:b/>
          <w:bCs/>
          <w:sz w:val="24"/>
          <w:szCs w:val="24"/>
          <w:rtl/>
        </w:rPr>
        <w:t xml:space="preserve"> </w:t>
      </w:r>
    </w:p>
    <w:p w:rsidR="00916442" w:rsidRDefault="001B747E" w:rsidP="00782CC8">
      <w:pPr>
        <w:spacing w:after="0" w:line="240" w:lineRule="auto"/>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       </w:t>
      </w:r>
      <w:r w:rsidR="00782CC8">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tl/>
        </w:rPr>
        <w:t>משכורת ב</w:t>
      </w:r>
      <w:r w:rsidRPr="00DB5216">
        <w:rPr>
          <w:rFonts w:ascii="Times New Roman" w:eastAsia="Times New Roman" w:hAnsi="Times New Roman" w:cs="David" w:hint="cs"/>
          <w:b/>
          <w:bCs/>
          <w:sz w:val="24"/>
          <w:szCs w:val="24"/>
          <w:rtl/>
        </w:rPr>
        <w:t>דרג</w:t>
      </w:r>
      <w:r>
        <w:rPr>
          <w:rFonts w:ascii="Times New Roman" w:eastAsia="Times New Roman" w:hAnsi="Times New Roman" w:cs="David" w:hint="cs"/>
          <w:b/>
          <w:bCs/>
          <w:sz w:val="24"/>
          <w:szCs w:val="24"/>
          <w:rtl/>
        </w:rPr>
        <w:t xml:space="preserve">ה +46 </w:t>
      </w:r>
      <w:r w:rsidRPr="0091644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דרגת פרישה,</w:t>
      </w:r>
      <w:r w:rsidR="0091644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עליונה בסולם דרגות המח"ר)</w:t>
      </w:r>
      <w:r w:rsidRPr="00DB5216">
        <w:rPr>
          <w:rFonts w:ascii="Times New Roman" w:eastAsia="Times New Roman" w:hAnsi="Times New Roman" w:cs="David" w:hint="cs"/>
          <w:sz w:val="24"/>
          <w:szCs w:val="24"/>
          <w:rtl/>
        </w:rPr>
        <w:t xml:space="preserve">בשיא הותק </w:t>
      </w:r>
      <w:r w:rsidR="00782CC8">
        <w:rPr>
          <w:rFonts w:ascii="Times New Roman" w:eastAsia="Times New Roman" w:hAnsi="Times New Roman" w:cs="David" w:hint="cs"/>
          <w:sz w:val="24"/>
          <w:szCs w:val="24"/>
          <w:rtl/>
        </w:rPr>
        <w:t xml:space="preserve"> </w:t>
      </w:r>
      <w:r w:rsidR="00782CC8">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tl/>
        </w:rPr>
        <w:t xml:space="preserve"> </w:t>
      </w:r>
      <w:r w:rsidRPr="00DB5216">
        <w:rPr>
          <w:rFonts w:ascii="Times New Roman" w:eastAsia="Times New Roman" w:hAnsi="Times New Roman" w:cs="David" w:hint="cs"/>
          <w:b/>
          <w:bCs/>
          <w:sz w:val="24"/>
          <w:szCs w:val="24"/>
          <w:rtl/>
        </w:rPr>
        <w:t>כפול 2% לשנה</w:t>
      </w:r>
      <w:r w:rsidR="00916442">
        <w:rPr>
          <w:rFonts w:ascii="Times New Roman" w:eastAsia="Times New Roman" w:hAnsi="Times New Roman" w:cs="David" w:hint="cs"/>
          <w:b/>
          <w:bCs/>
          <w:sz w:val="24"/>
          <w:szCs w:val="24"/>
          <w:rtl/>
        </w:rPr>
        <w:t>.</w:t>
      </w:r>
    </w:p>
    <w:p w:rsidR="00916442" w:rsidRPr="006020FC" w:rsidRDefault="00916442" w:rsidP="001B747E">
      <w:pPr>
        <w:spacing w:after="0" w:line="240" w:lineRule="auto"/>
        <w:jc w:val="both"/>
        <w:rPr>
          <w:rFonts w:ascii="Times New Roman" w:eastAsia="Times New Roman" w:hAnsi="Times New Roman" w:cs="David"/>
          <w:b/>
          <w:bCs/>
          <w:sz w:val="16"/>
          <w:szCs w:val="16"/>
          <w:rtl/>
        </w:rPr>
      </w:pPr>
    </w:p>
    <w:p w:rsidR="006020FC" w:rsidRDefault="006020FC" w:rsidP="006020FC">
      <w:pPr>
        <w:spacing w:after="0" w:line="240" w:lineRule="auto"/>
        <w:jc w:val="both"/>
        <w:rPr>
          <w:rFonts w:ascii="Times New Roman" w:eastAsia="Times New Roman" w:hAnsi="Times New Roman" w:cs="David"/>
          <w:b/>
          <w:bCs/>
          <w:sz w:val="24"/>
          <w:szCs w:val="24"/>
          <w:rtl/>
        </w:rPr>
      </w:pPr>
      <w:r>
        <w:rPr>
          <w:rFonts w:ascii="Times New Roman" w:eastAsia="Times New Roman" w:hAnsi="Times New Roman" w:cs="David" w:hint="cs"/>
          <w:sz w:val="24"/>
          <w:szCs w:val="24"/>
          <w:rtl/>
        </w:rPr>
        <w:t>מצ"ב מכתב של מר יוסי יהודה, שעד לאחרונה היה סמנכ"ל בכיר למינהל ומשאבי אנוש ברשות המיסים ואשר שימש כסגן ראש מינהל הסגל הבכיר בנש"מ בשנים 1990-1996 (התקופה שבה נחתמו חוזי הבכירים הראשונים)</w:t>
      </w:r>
      <w:r w:rsidRPr="00EC3D67">
        <w:rPr>
          <w:rFonts w:ascii="Times New Roman" w:eastAsia="Times New Roman" w:hAnsi="Times New Roman" w:cs="David" w:hint="cs"/>
          <w:b/>
          <w:bCs/>
          <w:sz w:val="24"/>
          <w:szCs w:val="24"/>
          <w:rtl/>
        </w:rPr>
        <w:t xml:space="preserve"> </w:t>
      </w:r>
      <w:r>
        <w:rPr>
          <w:rFonts w:ascii="Times New Roman" w:eastAsia="Times New Roman" w:hAnsi="Times New Roman" w:cs="David" w:hint="cs"/>
          <w:sz w:val="24"/>
          <w:szCs w:val="24"/>
          <w:rtl/>
        </w:rPr>
        <w:t xml:space="preserve">המאשר שאכן אלו הם תנאי הגימלה המוסכמים </w:t>
      </w:r>
      <w:r w:rsidRPr="00746DF7">
        <w:rPr>
          <w:rFonts w:ascii="Times New Roman" w:eastAsia="Times New Roman" w:hAnsi="Times New Roman" w:cs="David" w:hint="cs"/>
          <w:b/>
          <w:bCs/>
          <w:sz w:val="24"/>
          <w:szCs w:val="24"/>
          <w:rtl/>
        </w:rPr>
        <w:t>(להלן: "נוסחת החוזה").</w:t>
      </w:r>
    </w:p>
    <w:p w:rsidR="006020FC" w:rsidRPr="006020FC" w:rsidRDefault="006020FC" w:rsidP="006020FC">
      <w:pPr>
        <w:spacing w:after="0" w:line="240" w:lineRule="auto"/>
        <w:jc w:val="both"/>
        <w:rPr>
          <w:rFonts w:ascii="Times New Roman" w:eastAsia="Times New Roman" w:hAnsi="Times New Roman" w:cs="David"/>
          <w:b/>
          <w:bCs/>
          <w:sz w:val="16"/>
          <w:szCs w:val="16"/>
          <w:rtl/>
        </w:rPr>
      </w:pPr>
    </w:p>
    <w:p w:rsidR="007274E0" w:rsidRDefault="00CA2158" w:rsidP="007274E0">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ה</w:t>
      </w:r>
      <w:r w:rsidR="00E2397B">
        <w:rPr>
          <w:rFonts w:ascii="Times New Roman" w:eastAsia="Times New Roman" w:hAnsi="Times New Roman" w:cs="David" w:hint="cs"/>
          <w:sz w:val="24"/>
          <w:szCs w:val="24"/>
          <w:rtl/>
        </w:rPr>
        <w:t>נציבות האריכה</w:t>
      </w:r>
      <w:r w:rsidR="00782CC8">
        <w:rPr>
          <w:rFonts w:ascii="Times New Roman" w:eastAsia="Times New Roman" w:hAnsi="Times New Roman" w:cs="David" w:hint="cs"/>
          <w:sz w:val="24"/>
          <w:szCs w:val="24"/>
          <w:rtl/>
        </w:rPr>
        <w:t xml:space="preserve"> את החוזה שלי</w:t>
      </w:r>
      <w:r w:rsidR="007274E0">
        <w:rPr>
          <w:rFonts w:ascii="Times New Roman" w:eastAsia="Times New Roman" w:hAnsi="Times New Roman" w:cs="David" w:hint="cs"/>
          <w:sz w:val="24"/>
          <w:szCs w:val="24"/>
          <w:rtl/>
        </w:rPr>
        <w:t xml:space="preserve"> באותה מתכונת 5</w:t>
      </w:r>
      <w:r w:rsidR="00782CC8">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פעמים (עד 31.</w:t>
      </w:r>
      <w:r w:rsidR="00782CC8">
        <w:rPr>
          <w:rFonts w:ascii="Times New Roman" w:eastAsia="Times New Roman" w:hAnsi="Times New Roman" w:cs="David" w:hint="cs"/>
          <w:sz w:val="24"/>
          <w:szCs w:val="24"/>
          <w:rtl/>
        </w:rPr>
        <w:t>3.2014)</w:t>
      </w:r>
      <w:r w:rsidR="007274E0">
        <w:rPr>
          <w:rFonts w:ascii="Times New Roman" w:eastAsia="Times New Roman" w:hAnsi="Times New Roman" w:cs="David" w:hint="cs"/>
          <w:sz w:val="24"/>
          <w:szCs w:val="24"/>
          <w:rtl/>
        </w:rPr>
        <w:t>.</w:t>
      </w:r>
    </w:p>
    <w:p w:rsidR="00871388" w:rsidRDefault="00871388" w:rsidP="007274E0">
      <w:pPr>
        <w:spacing w:after="0" w:line="240" w:lineRule="auto"/>
        <w:jc w:val="both"/>
        <w:rPr>
          <w:rFonts w:ascii="Times New Roman" w:eastAsia="Times New Roman" w:hAnsi="Times New Roman" w:cs="David"/>
          <w:sz w:val="24"/>
          <w:szCs w:val="24"/>
          <w:rtl/>
        </w:rPr>
      </w:pPr>
    </w:p>
    <w:p w:rsidR="00871388" w:rsidRDefault="00714C8A" w:rsidP="00714C8A">
      <w:pPr>
        <w:spacing w:after="0" w:line="240" w:lineRule="auto"/>
        <w:ind w:hanging="58"/>
        <w:jc w:val="both"/>
        <w:rPr>
          <w:rFonts w:ascii="Times New Roman" w:eastAsia="Times New Roman" w:hAnsi="Times New Roman" w:cs="David"/>
          <w:sz w:val="24"/>
          <w:szCs w:val="24"/>
          <w:rtl/>
        </w:rPr>
      </w:pPr>
      <w:r w:rsidRPr="00714C8A">
        <w:rPr>
          <w:rFonts w:ascii="Times New Roman" w:eastAsia="Times New Roman" w:hAnsi="Times New Roman" w:cs="David" w:hint="cs"/>
          <w:b/>
          <w:bCs/>
          <w:sz w:val="24"/>
          <w:szCs w:val="24"/>
          <w:rtl/>
        </w:rPr>
        <w:t xml:space="preserve">2. </w:t>
      </w:r>
      <w:r w:rsidR="00871388" w:rsidRPr="00871388">
        <w:rPr>
          <w:rFonts w:ascii="Times New Roman" w:eastAsia="Times New Roman" w:hAnsi="Times New Roman" w:cs="David" w:hint="cs"/>
          <w:b/>
          <w:bCs/>
          <w:sz w:val="24"/>
          <w:szCs w:val="24"/>
          <w:u w:val="single"/>
          <w:rtl/>
        </w:rPr>
        <w:t>הנחיות שגויות לחישוב גימלתי</w:t>
      </w:r>
    </w:p>
    <w:p w:rsidR="00871388" w:rsidRPr="00C87E31" w:rsidRDefault="00871388" w:rsidP="00BC0125">
      <w:pPr>
        <w:spacing w:after="0" w:line="240" w:lineRule="auto"/>
        <w:jc w:val="both"/>
        <w:rPr>
          <w:rFonts w:ascii="Times New Roman" w:eastAsia="Times New Roman" w:hAnsi="Times New Roman" w:cs="David"/>
          <w:sz w:val="16"/>
          <w:szCs w:val="16"/>
          <w:rtl/>
        </w:rPr>
      </w:pPr>
    </w:p>
    <w:p w:rsidR="001C36DF" w:rsidRPr="001C36DF" w:rsidRDefault="00BB0D29" w:rsidP="00FF2614">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למרות האמור בחוזה</w:t>
      </w:r>
      <w:r w:rsidR="00871388">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כ</w:t>
      </w:r>
      <w:r w:rsidR="00BC0125">
        <w:rPr>
          <w:rFonts w:ascii="Times New Roman" w:eastAsia="Times New Roman" w:hAnsi="Times New Roman" w:cs="David" w:hint="cs"/>
          <w:sz w:val="24"/>
          <w:szCs w:val="24"/>
          <w:rtl/>
        </w:rPr>
        <w:t>מתואר לעיל,</w:t>
      </w:r>
      <w:r w:rsidR="001C36DF">
        <w:rPr>
          <w:rFonts w:ascii="Times New Roman" w:eastAsia="Times New Roman" w:hAnsi="Times New Roman" w:cs="David" w:hint="cs"/>
          <w:sz w:val="24"/>
          <w:szCs w:val="24"/>
          <w:rtl/>
        </w:rPr>
        <w:t xml:space="preserve"> </w:t>
      </w:r>
      <w:r w:rsidR="001C36DF" w:rsidRPr="001C36DF">
        <w:rPr>
          <w:rFonts w:ascii="Times New Roman" w:eastAsia="Times New Roman" w:hAnsi="Times New Roman" w:cs="David" w:hint="cs"/>
          <w:sz w:val="24"/>
          <w:szCs w:val="24"/>
          <w:rtl/>
        </w:rPr>
        <w:t xml:space="preserve">הנחה סגן הנציב מר מ. אהרונוב את מינהלת הגימלאות לחשב את גימלתי </w:t>
      </w:r>
      <w:r w:rsidR="00746DF7">
        <w:rPr>
          <w:rFonts w:ascii="Times New Roman" w:eastAsia="Times New Roman" w:hAnsi="Times New Roman" w:cs="David" w:hint="cs"/>
          <w:sz w:val="24"/>
          <w:szCs w:val="24"/>
          <w:rtl/>
        </w:rPr>
        <w:t>בלא קשר לאמור בחוזה</w:t>
      </w:r>
      <w:r w:rsidR="001C36DF" w:rsidRPr="001C36DF">
        <w:rPr>
          <w:rFonts w:ascii="Times New Roman" w:eastAsia="Times New Roman" w:hAnsi="Times New Roman" w:cs="David" w:hint="cs"/>
          <w:sz w:val="24"/>
          <w:szCs w:val="24"/>
          <w:rtl/>
        </w:rPr>
        <w:t xml:space="preserve"> </w:t>
      </w:r>
      <w:r w:rsidR="00617485" w:rsidRPr="00746DF7">
        <w:rPr>
          <w:rFonts w:ascii="Times New Roman" w:eastAsia="Times New Roman" w:hAnsi="Times New Roman" w:cs="David" w:hint="cs"/>
          <w:b/>
          <w:bCs/>
          <w:sz w:val="24"/>
          <w:szCs w:val="24"/>
          <w:rtl/>
        </w:rPr>
        <w:t xml:space="preserve">(להלן: נוסחת </w:t>
      </w:r>
      <w:r w:rsidR="00FF2614">
        <w:rPr>
          <w:rFonts w:ascii="Times New Roman" w:eastAsia="Times New Roman" w:hAnsi="Times New Roman" w:cs="David" w:hint="cs"/>
          <w:b/>
          <w:bCs/>
          <w:sz w:val="24"/>
          <w:szCs w:val="24"/>
          <w:rtl/>
        </w:rPr>
        <w:t>אהרונוב</w:t>
      </w:r>
      <w:r w:rsidR="00617485" w:rsidRPr="00746DF7">
        <w:rPr>
          <w:rFonts w:ascii="Times New Roman" w:eastAsia="Times New Roman" w:hAnsi="Times New Roman" w:cs="David" w:hint="cs"/>
          <w:b/>
          <w:bCs/>
          <w:sz w:val="24"/>
          <w:szCs w:val="24"/>
          <w:rtl/>
        </w:rPr>
        <w:t>")</w:t>
      </w:r>
      <w:r w:rsidR="00617485">
        <w:rPr>
          <w:rFonts w:ascii="Times New Roman" w:eastAsia="Times New Roman" w:hAnsi="Times New Roman" w:cs="David" w:hint="cs"/>
          <w:sz w:val="24"/>
          <w:szCs w:val="24"/>
          <w:rtl/>
        </w:rPr>
        <w:t xml:space="preserve"> </w:t>
      </w:r>
      <w:r w:rsidR="001C36DF" w:rsidRPr="001C36DF">
        <w:rPr>
          <w:rFonts w:ascii="Times New Roman" w:eastAsia="Times New Roman" w:hAnsi="Times New Roman" w:cs="David" w:hint="cs"/>
          <w:sz w:val="24"/>
          <w:szCs w:val="24"/>
          <w:rtl/>
        </w:rPr>
        <w:t>כלהלן:</w:t>
      </w:r>
    </w:p>
    <w:p w:rsidR="001C36DF" w:rsidRPr="001C36DF" w:rsidRDefault="001C36DF" w:rsidP="001C36DF">
      <w:pPr>
        <w:spacing w:after="0" w:line="240" w:lineRule="auto"/>
        <w:jc w:val="both"/>
        <w:rPr>
          <w:rFonts w:ascii="Times New Roman" w:eastAsia="Times New Roman" w:hAnsi="Times New Roman" w:cs="David"/>
          <w:sz w:val="8"/>
          <w:szCs w:val="8"/>
          <w:rtl/>
        </w:rPr>
      </w:pPr>
    </w:p>
    <w:p w:rsidR="001C36DF" w:rsidRPr="001C36DF" w:rsidRDefault="00617485" w:rsidP="00714C8A">
      <w:pPr>
        <w:spacing w:after="0" w:line="240" w:lineRule="auto"/>
        <w:ind w:left="84" w:hanging="84"/>
        <w:jc w:val="both"/>
        <w:rPr>
          <w:rFonts w:ascii="Times New Roman" w:eastAsia="Times New Roman" w:hAnsi="Times New Roman" w:cs="David"/>
          <w:sz w:val="24"/>
          <w:szCs w:val="24"/>
          <w:rtl/>
        </w:rPr>
      </w:pPr>
      <w:r w:rsidRPr="00617485">
        <w:rPr>
          <w:rFonts w:ascii="Times New Roman" w:eastAsia="Times New Roman" w:hAnsi="Times New Roman" w:cs="David" w:hint="cs"/>
          <w:sz w:val="24"/>
          <w:szCs w:val="24"/>
          <w:rtl/>
        </w:rPr>
        <w:t xml:space="preserve"> </w:t>
      </w:r>
      <w:r w:rsidR="001C36DF" w:rsidRPr="001C36DF">
        <w:rPr>
          <w:rFonts w:ascii="Times New Roman" w:eastAsia="Times New Roman" w:hAnsi="Times New Roman" w:cs="David" w:hint="cs"/>
          <w:sz w:val="24"/>
          <w:szCs w:val="24"/>
          <w:u w:val="single"/>
          <w:rtl/>
        </w:rPr>
        <w:t>לתקופת החוזה</w:t>
      </w:r>
      <w:r w:rsidR="001C36DF" w:rsidRPr="001C36DF">
        <w:rPr>
          <w:rFonts w:ascii="Times New Roman" w:eastAsia="Times New Roman" w:hAnsi="Times New Roman" w:cs="David" w:hint="cs"/>
          <w:sz w:val="24"/>
          <w:szCs w:val="24"/>
          <w:rtl/>
        </w:rPr>
        <w:t xml:space="preserve">: לפי נוסחה מעוותת וחסרת בסיס של "ממוצע חשבוני משוקלל" (לא מופיע בחוזה) </w:t>
      </w:r>
      <w:r>
        <w:rPr>
          <w:rFonts w:ascii="Times New Roman" w:eastAsia="Times New Roman" w:hAnsi="Times New Roman" w:cs="David" w:hint="cs"/>
          <w:sz w:val="24"/>
          <w:szCs w:val="24"/>
          <w:rtl/>
        </w:rPr>
        <w:t xml:space="preserve">  </w:t>
      </w:r>
      <w:r w:rsidR="00C87E31">
        <w:rPr>
          <w:rFonts w:ascii="Times New Roman" w:eastAsia="Times New Roman" w:hAnsi="Times New Roman" w:cs="David" w:hint="cs"/>
          <w:sz w:val="24"/>
          <w:szCs w:val="24"/>
          <w:rtl/>
        </w:rPr>
        <w:t xml:space="preserve">   </w:t>
      </w:r>
      <w:r w:rsidR="001C36DF" w:rsidRPr="001C36DF">
        <w:rPr>
          <w:rFonts w:ascii="Times New Roman" w:eastAsia="Times New Roman" w:hAnsi="Times New Roman" w:cs="David" w:hint="cs"/>
          <w:sz w:val="24"/>
          <w:szCs w:val="24"/>
          <w:rtl/>
        </w:rPr>
        <w:t>כתוצאה מכך אני מקבל בפועל עבור תקופה זו</w:t>
      </w:r>
      <w:r w:rsidR="00714C8A">
        <w:rPr>
          <w:rFonts w:ascii="Times New Roman" w:eastAsia="Times New Roman" w:hAnsi="Times New Roman" w:cs="David" w:hint="cs"/>
          <w:sz w:val="24"/>
          <w:szCs w:val="24"/>
          <w:rtl/>
        </w:rPr>
        <w:t xml:space="preserve"> -</w:t>
      </w:r>
      <w:r w:rsidR="001C36DF" w:rsidRPr="001C36DF">
        <w:rPr>
          <w:rFonts w:ascii="Times New Roman" w:eastAsia="Times New Roman" w:hAnsi="Times New Roman" w:cs="David" w:hint="cs"/>
          <w:sz w:val="24"/>
          <w:szCs w:val="24"/>
          <w:rtl/>
        </w:rPr>
        <w:t>בניגוד לחוק- גימלה של כ-1.5% (במקום 2%) לשנה</w:t>
      </w:r>
    </w:p>
    <w:p w:rsidR="001C36DF" w:rsidRPr="001C36DF" w:rsidRDefault="001C36DF" w:rsidP="001C36DF">
      <w:pPr>
        <w:spacing w:after="0" w:line="240" w:lineRule="auto"/>
        <w:jc w:val="both"/>
        <w:rPr>
          <w:rFonts w:ascii="Times New Roman" w:eastAsia="Times New Roman" w:hAnsi="Times New Roman" w:cs="David"/>
          <w:sz w:val="8"/>
          <w:szCs w:val="8"/>
          <w:rtl/>
        </w:rPr>
      </w:pPr>
    </w:p>
    <w:p w:rsidR="001C36DF" w:rsidRPr="001C36DF" w:rsidRDefault="001C36DF" w:rsidP="001C36DF">
      <w:pPr>
        <w:spacing w:after="0" w:line="240" w:lineRule="auto"/>
        <w:jc w:val="both"/>
        <w:rPr>
          <w:rFonts w:ascii="Times New Roman" w:eastAsia="Times New Roman" w:hAnsi="Times New Roman" w:cs="David"/>
          <w:sz w:val="24"/>
          <w:szCs w:val="24"/>
          <w:rtl/>
        </w:rPr>
      </w:pPr>
      <w:r w:rsidRPr="001C36DF">
        <w:rPr>
          <w:rFonts w:ascii="Times New Roman" w:eastAsia="Times New Roman" w:hAnsi="Times New Roman" w:cs="David" w:hint="cs"/>
          <w:sz w:val="24"/>
          <w:szCs w:val="24"/>
          <w:rtl/>
        </w:rPr>
        <w:t>ו</w:t>
      </w:r>
      <w:r w:rsidRPr="001C36DF">
        <w:rPr>
          <w:rFonts w:ascii="Times New Roman" w:eastAsia="Times New Roman" w:hAnsi="Times New Roman" w:cs="David" w:hint="cs"/>
          <w:sz w:val="24"/>
          <w:szCs w:val="24"/>
          <w:u w:val="single"/>
          <w:rtl/>
        </w:rPr>
        <w:t>לתקופת כתב המינוי</w:t>
      </w:r>
      <w:r w:rsidRPr="001C36DF">
        <w:rPr>
          <w:rFonts w:ascii="Times New Roman" w:eastAsia="Times New Roman" w:hAnsi="Times New Roman" w:cs="David" w:hint="cs"/>
          <w:sz w:val="24"/>
          <w:szCs w:val="24"/>
          <w:rtl/>
        </w:rPr>
        <w:t>: לפי דרגה 44+ (</w:t>
      </w:r>
      <w:r>
        <w:rPr>
          <w:rFonts w:ascii="Times New Roman" w:eastAsia="Times New Roman" w:hAnsi="Times New Roman" w:cs="David" w:hint="cs"/>
          <w:sz w:val="24"/>
          <w:szCs w:val="24"/>
          <w:rtl/>
        </w:rPr>
        <w:t>=</w:t>
      </w:r>
      <w:r w:rsidRPr="001C36DF">
        <w:rPr>
          <w:rFonts w:ascii="Times New Roman" w:eastAsia="Times New Roman" w:hAnsi="Times New Roman" w:cs="David" w:hint="cs"/>
          <w:sz w:val="24"/>
          <w:szCs w:val="24"/>
          <w:rtl/>
        </w:rPr>
        <w:t>שתי(!)</w:t>
      </w:r>
      <w:r w:rsidR="00617485">
        <w:rPr>
          <w:rFonts w:ascii="Times New Roman" w:eastAsia="Times New Roman" w:hAnsi="Times New Roman" w:cs="David" w:hint="cs"/>
          <w:sz w:val="24"/>
          <w:szCs w:val="24"/>
          <w:rtl/>
        </w:rPr>
        <w:t xml:space="preserve"> דרגות מתחת לדרגה העליונה </w:t>
      </w:r>
      <w:r w:rsidRPr="001C36DF">
        <w:rPr>
          <w:rFonts w:ascii="Times New Roman" w:eastAsia="Times New Roman" w:hAnsi="Times New Roman" w:cs="David" w:hint="cs"/>
          <w:sz w:val="24"/>
          <w:szCs w:val="24"/>
          <w:rtl/>
        </w:rPr>
        <w:t>בדרוג) במקום לפי דרגה 46+ (הדרגה העליונה בדרוג).</w:t>
      </w:r>
    </w:p>
    <w:p w:rsidR="001C36DF" w:rsidRPr="001C36DF" w:rsidRDefault="001C36DF" w:rsidP="001C36DF">
      <w:pPr>
        <w:spacing w:after="0" w:line="240" w:lineRule="auto"/>
        <w:jc w:val="both"/>
        <w:rPr>
          <w:rFonts w:ascii="Times New Roman" w:eastAsia="Times New Roman" w:hAnsi="Times New Roman" w:cs="David"/>
          <w:sz w:val="8"/>
          <w:szCs w:val="8"/>
          <w:rtl/>
        </w:rPr>
      </w:pPr>
      <w:r w:rsidRPr="001C36DF">
        <w:rPr>
          <w:rFonts w:ascii="Times New Roman" w:eastAsia="Times New Roman" w:hAnsi="Times New Roman" w:cs="David" w:hint="cs"/>
          <w:sz w:val="24"/>
          <w:szCs w:val="24"/>
          <w:rtl/>
        </w:rPr>
        <w:t xml:space="preserve"> </w:t>
      </w:r>
    </w:p>
    <w:p w:rsidR="00BB0D29" w:rsidRPr="001C36DF" w:rsidRDefault="00617485" w:rsidP="00EC3D67">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המשמעות היא שבמשיכת קולמוס, ללא תיאום מראש, ללא אזהרה כלשהי ורק </w:t>
      </w:r>
      <w:r w:rsidRPr="00617485">
        <w:rPr>
          <w:rFonts w:ascii="Times New Roman" w:eastAsia="Times New Roman" w:hAnsi="Times New Roman" w:cs="David" w:hint="cs"/>
          <w:sz w:val="24"/>
          <w:szCs w:val="24"/>
          <w:u w:val="single"/>
          <w:rtl/>
        </w:rPr>
        <w:t>אחרי</w:t>
      </w:r>
      <w:r w:rsidR="00EC3D67">
        <w:rPr>
          <w:rFonts w:ascii="Times New Roman" w:eastAsia="Times New Roman" w:hAnsi="Times New Roman" w:cs="David" w:hint="cs"/>
          <w:sz w:val="24"/>
          <w:szCs w:val="24"/>
          <w:rtl/>
        </w:rPr>
        <w:t xml:space="preserve"> שפרשתי מהשרות,</w:t>
      </w:r>
      <w:r>
        <w:rPr>
          <w:rFonts w:ascii="Times New Roman" w:eastAsia="Times New Roman" w:hAnsi="Times New Roman" w:cs="David" w:hint="cs"/>
          <w:sz w:val="24"/>
          <w:szCs w:val="24"/>
          <w:rtl/>
        </w:rPr>
        <w:t>הורידו אותי ב-2 דרגות ו</w:t>
      </w:r>
      <w:r w:rsidR="001C36DF" w:rsidRPr="001C36DF">
        <w:rPr>
          <w:rFonts w:ascii="Times New Roman" w:eastAsia="Times New Roman" w:hAnsi="Times New Roman" w:cs="David" w:hint="cs"/>
          <w:sz w:val="24"/>
          <w:szCs w:val="24"/>
          <w:rtl/>
        </w:rPr>
        <w:t>נ</w:t>
      </w:r>
      <w:r w:rsidR="00EC3D67">
        <w:rPr>
          <w:rFonts w:ascii="Times New Roman" w:eastAsia="Times New Roman" w:hAnsi="Times New Roman" w:cs="David" w:hint="cs"/>
          <w:sz w:val="24"/>
          <w:szCs w:val="24"/>
          <w:rtl/>
        </w:rPr>
        <w:t xml:space="preserve">קבעה נוסחה הגוזלת </w:t>
      </w:r>
      <w:r w:rsidR="001C36DF" w:rsidRPr="001C36DF">
        <w:rPr>
          <w:rFonts w:ascii="Times New Roman" w:eastAsia="Times New Roman" w:hAnsi="Times New Roman" w:cs="David" w:hint="cs"/>
          <w:sz w:val="24"/>
          <w:szCs w:val="24"/>
          <w:rtl/>
        </w:rPr>
        <w:t>ממני מדי חודש בחודשו כ-2,000 ש"ח מהגימלה</w:t>
      </w:r>
      <w:r w:rsidR="001C36DF">
        <w:rPr>
          <w:rFonts w:ascii="Times New Roman" w:eastAsia="Times New Roman" w:hAnsi="Times New Roman" w:cs="David" w:hint="cs"/>
          <w:sz w:val="24"/>
          <w:szCs w:val="24"/>
          <w:rtl/>
        </w:rPr>
        <w:t>.</w:t>
      </w:r>
    </w:p>
    <w:p w:rsidR="00714C8A" w:rsidRDefault="00714C8A" w:rsidP="00FF2614">
      <w:pPr>
        <w:spacing w:after="0" w:line="240" w:lineRule="auto"/>
        <w:jc w:val="both"/>
        <w:rPr>
          <w:rFonts w:ascii="Times New Roman" w:eastAsia="Times New Roman" w:hAnsi="Times New Roman" w:cs="David"/>
          <w:b/>
          <w:bCs/>
          <w:sz w:val="24"/>
          <w:szCs w:val="24"/>
          <w:u w:val="single"/>
          <w:rtl/>
        </w:rPr>
      </w:pPr>
    </w:p>
    <w:p w:rsidR="00617485" w:rsidRPr="00714C8A" w:rsidRDefault="00617485" w:rsidP="00714C8A">
      <w:pPr>
        <w:pStyle w:val="a3"/>
        <w:numPr>
          <w:ilvl w:val="0"/>
          <w:numId w:val="8"/>
        </w:numPr>
        <w:spacing w:after="0" w:line="240" w:lineRule="auto"/>
        <w:ind w:left="226" w:hanging="284"/>
        <w:jc w:val="both"/>
        <w:rPr>
          <w:rFonts w:ascii="Times New Roman" w:eastAsia="Times New Roman" w:hAnsi="Times New Roman" w:cs="David"/>
          <w:sz w:val="24"/>
          <w:szCs w:val="24"/>
          <w:rtl/>
        </w:rPr>
      </w:pPr>
      <w:r w:rsidRPr="00714C8A">
        <w:rPr>
          <w:rFonts w:ascii="Times New Roman" w:eastAsia="Times New Roman" w:hAnsi="Times New Roman" w:cs="David" w:hint="cs"/>
          <w:b/>
          <w:bCs/>
          <w:sz w:val="24"/>
          <w:szCs w:val="24"/>
          <w:u w:val="single"/>
          <w:rtl/>
        </w:rPr>
        <w:t xml:space="preserve">עירעור על נוסחת </w:t>
      </w:r>
      <w:r w:rsidR="00FF2614" w:rsidRPr="00714C8A">
        <w:rPr>
          <w:rFonts w:ascii="Times New Roman" w:eastAsia="Times New Roman" w:hAnsi="Times New Roman" w:cs="David" w:hint="cs"/>
          <w:b/>
          <w:bCs/>
          <w:sz w:val="24"/>
          <w:szCs w:val="24"/>
          <w:u w:val="single"/>
          <w:rtl/>
        </w:rPr>
        <w:t>אהרונוב</w:t>
      </w:r>
      <w:r w:rsidRPr="00714C8A">
        <w:rPr>
          <w:rFonts w:ascii="Times New Roman" w:eastAsia="Times New Roman" w:hAnsi="Times New Roman" w:cs="David" w:hint="cs"/>
          <w:sz w:val="24"/>
          <w:szCs w:val="24"/>
          <w:rtl/>
        </w:rPr>
        <w:t xml:space="preserve"> </w:t>
      </w:r>
    </w:p>
    <w:p w:rsidR="00617485" w:rsidRPr="006453E1" w:rsidRDefault="00617485" w:rsidP="00617485">
      <w:pPr>
        <w:spacing w:after="0" w:line="240" w:lineRule="auto"/>
        <w:jc w:val="both"/>
        <w:rPr>
          <w:rFonts w:ascii="Times New Roman" w:eastAsia="Times New Roman" w:hAnsi="Times New Roman" w:cs="David"/>
          <w:sz w:val="12"/>
          <w:szCs w:val="12"/>
          <w:rtl/>
        </w:rPr>
      </w:pPr>
    </w:p>
    <w:p w:rsidR="001C36DF" w:rsidRDefault="001C36DF" w:rsidP="00C141E3">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במינהלת הגימלאות הסכימו עם עיקרי טענותי</w:t>
      </w:r>
      <w:r>
        <w:rPr>
          <w:rFonts w:ascii="Times New Roman" w:eastAsia="Times New Roman" w:hAnsi="Times New Roman" w:cs="David" w:hint="eastAsia"/>
          <w:sz w:val="24"/>
          <w:szCs w:val="24"/>
          <w:rtl/>
        </w:rPr>
        <w:t>י</w:t>
      </w:r>
      <w:r w:rsidR="00617485">
        <w:rPr>
          <w:rFonts w:ascii="Times New Roman" w:eastAsia="Times New Roman" w:hAnsi="Times New Roman" w:cs="David" w:hint="cs"/>
          <w:sz w:val="24"/>
          <w:szCs w:val="24"/>
          <w:rtl/>
        </w:rPr>
        <w:t xml:space="preserve"> (המפורטים להלן)</w:t>
      </w:r>
      <w:r>
        <w:rPr>
          <w:rFonts w:ascii="Times New Roman" w:eastAsia="Times New Roman" w:hAnsi="Times New Roman" w:cs="David" w:hint="cs"/>
          <w:sz w:val="24"/>
          <w:szCs w:val="24"/>
          <w:rtl/>
        </w:rPr>
        <w:t xml:space="preserve"> נגד ההנחיות, אולם ידיהם היו כבולות לאור הנחיות הנציבות</w:t>
      </w:r>
      <w:r w:rsidR="00C141E3">
        <w:rPr>
          <w:rFonts w:ascii="Times New Roman" w:eastAsia="Times New Roman" w:hAnsi="Times New Roman" w:cs="David" w:hint="cs"/>
          <w:sz w:val="24"/>
          <w:szCs w:val="24"/>
          <w:rtl/>
        </w:rPr>
        <w:t>.</w:t>
      </w:r>
      <w:r w:rsidR="00617485">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ע"פ המלצתם פניתי אל מר אהרונוב</w:t>
      </w:r>
      <w:r w:rsidR="00C141E3">
        <w:rPr>
          <w:rFonts w:ascii="Times New Roman" w:eastAsia="Times New Roman" w:hAnsi="Times New Roman" w:cs="David" w:hint="cs"/>
          <w:sz w:val="24"/>
          <w:szCs w:val="24"/>
          <w:rtl/>
        </w:rPr>
        <w:t xml:space="preserve"> שחתם על ההנחיות השגויות,</w:t>
      </w:r>
      <w:r>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ופרטתי בפניו </w:t>
      </w:r>
      <w:r w:rsidR="00746DF7">
        <w:rPr>
          <w:rFonts w:ascii="Times New Roman" w:eastAsia="Times New Roman" w:hAnsi="Times New Roman" w:cs="David" w:hint="cs"/>
          <w:sz w:val="24"/>
          <w:szCs w:val="24"/>
          <w:rtl/>
        </w:rPr>
        <w:t xml:space="preserve">שוב ושוב </w:t>
      </w:r>
      <w:r w:rsidR="00C141E3">
        <w:rPr>
          <w:rFonts w:ascii="Times New Roman" w:eastAsia="Times New Roman" w:hAnsi="Times New Roman" w:cs="David" w:hint="cs"/>
          <w:sz w:val="24"/>
          <w:szCs w:val="24"/>
          <w:rtl/>
        </w:rPr>
        <w:t xml:space="preserve">את </w:t>
      </w:r>
      <w:r>
        <w:rPr>
          <w:rFonts w:ascii="Times New Roman" w:eastAsia="Times New Roman" w:hAnsi="Times New Roman" w:cs="David" w:hint="cs"/>
          <w:sz w:val="24"/>
          <w:szCs w:val="24"/>
          <w:rtl/>
        </w:rPr>
        <w:t>כל הטיעונים ו</w:t>
      </w:r>
      <w:r w:rsidR="00C141E3">
        <w:rPr>
          <w:rFonts w:ascii="Times New Roman" w:eastAsia="Times New Roman" w:hAnsi="Times New Roman" w:cs="David" w:hint="cs"/>
          <w:sz w:val="24"/>
          <w:szCs w:val="24"/>
          <w:rtl/>
        </w:rPr>
        <w:t xml:space="preserve">סיפקתי רשימה ארוכה של </w:t>
      </w:r>
      <w:r>
        <w:rPr>
          <w:rFonts w:ascii="Times New Roman" w:eastAsia="Times New Roman" w:hAnsi="Times New Roman" w:cs="David" w:hint="cs"/>
          <w:sz w:val="24"/>
          <w:szCs w:val="24"/>
          <w:rtl/>
        </w:rPr>
        <w:t xml:space="preserve">הוכחות </w:t>
      </w:r>
      <w:r w:rsidR="00C141E3">
        <w:rPr>
          <w:rFonts w:ascii="Times New Roman" w:eastAsia="Times New Roman" w:hAnsi="Times New Roman" w:cs="David" w:hint="cs"/>
          <w:sz w:val="24"/>
          <w:szCs w:val="24"/>
          <w:rtl/>
        </w:rPr>
        <w:t xml:space="preserve">בליווי כל האסמכתאות הנדרשות, </w:t>
      </w:r>
      <w:r>
        <w:rPr>
          <w:rFonts w:ascii="Times New Roman" w:eastAsia="Times New Roman" w:hAnsi="Times New Roman" w:cs="David" w:hint="cs"/>
          <w:sz w:val="24"/>
          <w:szCs w:val="24"/>
          <w:rtl/>
        </w:rPr>
        <w:t>המצביעות על  כך שההנחיות שלו אינן תואמות לאמור בחוזה ו</w:t>
      </w:r>
      <w:r w:rsidR="00C141E3">
        <w:rPr>
          <w:rFonts w:ascii="Times New Roman" w:eastAsia="Times New Roman" w:hAnsi="Times New Roman" w:cs="David" w:hint="cs"/>
          <w:sz w:val="24"/>
          <w:szCs w:val="24"/>
          <w:rtl/>
        </w:rPr>
        <w:t xml:space="preserve">להבנות הנילוות </w:t>
      </w:r>
      <w:r w:rsidR="00C87E31">
        <w:rPr>
          <w:rFonts w:ascii="Times New Roman" w:eastAsia="Times New Roman" w:hAnsi="Times New Roman" w:cs="David" w:hint="cs"/>
          <w:sz w:val="24"/>
          <w:szCs w:val="24"/>
          <w:rtl/>
        </w:rPr>
        <w:t>כ</w:t>
      </w:r>
      <w:r w:rsidR="00C141E3">
        <w:rPr>
          <w:rFonts w:ascii="Times New Roman" w:eastAsia="Times New Roman" w:hAnsi="Times New Roman" w:cs="David" w:hint="cs"/>
          <w:sz w:val="24"/>
          <w:szCs w:val="24"/>
          <w:rtl/>
        </w:rPr>
        <w:t>פי שעולה מ</w:t>
      </w:r>
      <w:r>
        <w:rPr>
          <w:rFonts w:ascii="Times New Roman" w:eastAsia="Times New Roman" w:hAnsi="Times New Roman" w:cs="David" w:hint="cs"/>
          <w:sz w:val="24"/>
          <w:szCs w:val="24"/>
          <w:rtl/>
        </w:rPr>
        <w:t>התנהלות כל המערכת כלפי במשך עשרות שנים</w:t>
      </w:r>
      <w:r w:rsidR="00C141E3">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714C8A" w:rsidRDefault="00714C8A" w:rsidP="00C141E3">
      <w:pPr>
        <w:spacing w:after="0" w:line="240" w:lineRule="auto"/>
        <w:jc w:val="both"/>
        <w:rPr>
          <w:rFonts w:ascii="Times New Roman" w:eastAsia="Times New Roman" w:hAnsi="Times New Roman" w:cs="David"/>
          <w:sz w:val="24"/>
          <w:szCs w:val="24"/>
          <w:rtl/>
        </w:rPr>
      </w:pPr>
    </w:p>
    <w:p w:rsidR="00617485" w:rsidRPr="00812336" w:rsidRDefault="00617485" w:rsidP="00617485">
      <w:pPr>
        <w:spacing w:after="0" w:line="240" w:lineRule="auto"/>
        <w:jc w:val="both"/>
        <w:rPr>
          <w:rFonts w:ascii="Times New Roman" w:eastAsia="Times New Roman" w:hAnsi="Times New Roman" w:cs="David"/>
          <w:b/>
          <w:bCs/>
          <w:sz w:val="12"/>
          <w:szCs w:val="12"/>
          <w:u w:val="single"/>
          <w:rtl/>
        </w:rPr>
      </w:pPr>
    </w:p>
    <w:p w:rsidR="001C36DF" w:rsidRDefault="001C36DF" w:rsidP="00617485">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לחיזוק טיעוניי הצבעתי בין היתר על העובדות הבאות:</w:t>
      </w:r>
    </w:p>
    <w:p w:rsidR="00746DF7" w:rsidRPr="00677EC3" w:rsidRDefault="00746DF7" w:rsidP="00617485">
      <w:pPr>
        <w:spacing w:after="0" w:line="240" w:lineRule="auto"/>
        <w:jc w:val="both"/>
        <w:rPr>
          <w:rFonts w:ascii="Times New Roman" w:eastAsia="Times New Roman" w:hAnsi="Times New Roman" w:cs="David"/>
          <w:sz w:val="12"/>
          <w:szCs w:val="12"/>
          <w:rtl/>
        </w:rPr>
      </w:pPr>
    </w:p>
    <w:p w:rsidR="00BB0D29" w:rsidRDefault="001C36DF" w:rsidP="00714C8A">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lastRenderedPageBreak/>
        <w:t>*</w:t>
      </w:r>
      <w:r w:rsidR="00830594">
        <w:rPr>
          <w:rFonts w:ascii="Times New Roman" w:eastAsia="Times New Roman" w:hAnsi="Times New Roman" w:cs="David" w:hint="cs"/>
          <w:b/>
          <w:bCs/>
          <w:sz w:val="24"/>
          <w:szCs w:val="24"/>
          <w:rtl/>
        </w:rPr>
        <w:t xml:space="preserve"> </w:t>
      </w:r>
      <w:r w:rsidR="00714C8A">
        <w:rPr>
          <w:rFonts w:ascii="Times New Roman" w:eastAsia="Times New Roman" w:hAnsi="Times New Roman" w:cs="David" w:hint="cs"/>
          <w:b/>
          <w:bCs/>
          <w:sz w:val="24"/>
          <w:szCs w:val="24"/>
          <w:rtl/>
        </w:rPr>
        <w:t xml:space="preserve"> </w:t>
      </w:r>
      <w:r w:rsidRPr="00C141E3">
        <w:rPr>
          <w:rFonts w:ascii="Times New Roman" w:eastAsia="Times New Roman" w:hAnsi="Times New Roman" w:cs="David" w:hint="cs"/>
          <w:b/>
          <w:bCs/>
          <w:sz w:val="24"/>
          <w:szCs w:val="24"/>
          <w:rtl/>
        </w:rPr>
        <w:t>נתוני "המשכורת הקובעת" לפנסיה שלי</w:t>
      </w:r>
      <w:r>
        <w:rPr>
          <w:rFonts w:ascii="Times New Roman" w:eastAsia="Times New Roman" w:hAnsi="Times New Roman" w:cs="David" w:hint="cs"/>
          <w:sz w:val="24"/>
          <w:szCs w:val="24"/>
          <w:rtl/>
        </w:rPr>
        <w:t xml:space="preserve">, גם לתקופת החוזה וגם לתקופת כתב המינוי,  </w:t>
      </w:r>
      <w:r w:rsidR="00C45550">
        <w:rPr>
          <w:rFonts w:ascii="Times New Roman" w:eastAsia="Times New Roman" w:hAnsi="Times New Roman" w:cs="David" w:hint="cs"/>
          <w:sz w:val="24"/>
          <w:szCs w:val="24"/>
          <w:rtl/>
        </w:rPr>
        <w:t>ה</w:t>
      </w:r>
      <w:r>
        <w:rPr>
          <w:rFonts w:ascii="Times New Roman" w:eastAsia="Times New Roman" w:hAnsi="Times New Roman" w:cs="David" w:hint="cs"/>
          <w:sz w:val="24"/>
          <w:szCs w:val="24"/>
          <w:rtl/>
        </w:rPr>
        <w:t>מחושבים</w:t>
      </w:r>
      <w:r w:rsidR="00C141E3">
        <w:rPr>
          <w:rFonts w:ascii="Times New Roman" w:eastAsia="Times New Roman" w:hAnsi="Times New Roman" w:cs="David" w:hint="cs"/>
          <w:sz w:val="24"/>
          <w:szCs w:val="24"/>
          <w:rtl/>
        </w:rPr>
        <w:t xml:space="preserve"> </w:t>
      </w:r>
      <w:r w:rsidR="00C141E3" w:rsidRPr="00C141E3">
        <w:rPr>
          <w:rFonts w:ascii="Times New Roman" w:eastAsia="Times New Roman" w:hAnsi="Times New Roman" w:cs="David" w:hint="cs"/>
          <w:b/>
          <w:bCs/>
          <w:sz w:val="24"/>
          <w:szCs w:val="24"/>
          <w:rtl/>
        </w:rPr>
        <w:t xml:space="preserve">לפי נוסחת </w:t>
      </w:r>
      <w:r w:rsidR="00FF2614">
        <w:rPr>
          <w:rFonts w:ascii="Times New Roman" w:eastAsia="Times New Roman" w:hAnsi="Times New Roman" w:cs="David" w:hint="cs"/>
          <w:b/>
          <w:bCs/>
          <w:sz w:val="24"/>
          <w:szCs w:val="24"/>
          <w:rtl/>
        </w:rPr>
        <w:t>ה</w:t>
      </w:r>
      <w:r w:rsidR="00C141E3" w:rsidRPr="00C141E3">
        <w:rPr>
          <w:rFonts w:ascii="Times New Roman" w:eastAsia="Times New Roman" w:hAnsi="Times New Roman" w:cs="David" w:hint="cs"/>
          <w:b/>
          <w:bCs/>
          <w:sz w:val="24"/>
          <w:szCs w:val="24"/>
          <w:rtl/>
        </w:rPr>
        <w:t xml:space="preserve">חוזה </w:t>
      </w:r>
      <w:r w:rsidRPr="00C141E3">
        <w:rPr>
          <w:rFonts w:ascii="Times New Roman" w:eastAsia="Times New Roman" w:hAnsi="Times New Roman" w:cs="David" w:hint="cs"/>
          <w:b/>
          <w:bCs/>
          <w:sz w:val="24"/>
          <w:szCs w:val="24"/>
          <w:rtl/>
        </w:rPr>
        <w:t xml:space="preserve">הנ"ל, הופיעו </w:t>
      </w:r>
      <w:r w:rsidR="00BB0D29" w:rsidRPr="00C141E3">
        <w:rPr>
          <w:rFonts w:ascii="Times New Roman" w:eastAsia="Times New Roman" w:hAnsi="Times New Roman" w:cs="David" w:hint="cs"/>
          <w:b/>
          <w:bCs/>
          <w:sz w:val="24"/>
          <w:szCs w:val="24"/>
          <w:rtl/>
        </w:rPr>
        <w:t>מדי חודש ע"ג תלוש המשכורת</w:t>
      </w:r>
      <w:r w:rsidR="00C45550">
        <w:rPr>
          <w:rFonts w:ascii="Times New Roman" w:eastAsia="Times New Roman" w:hAnsi="Times New Roman" w:cs="David" w:hint="cs"/>
          <w:sz w:val="24"/>
          <w:szCs w:val="24"/>
          <w:rtl/>
        </w:rPr>
        <w:t>.</w:t>
      </w:r>
      <w:r w:rsidR="00BB0D29">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בכך ניתן לי להבין ש</w:t>
      </w:r>
      <w:r w:rsidR="00677EC3">
        <w:rPr>
          <w:rFonts w:ascii="Times New Roman" w:eastAsia="Times New Roman" w:hAnsi="Times New Roman" w:cs="David" w:hint="cs"/>
          <w:sz w:val="24"/>
          <w:szCs w:val="24"/>
          <w:rtl/>
        </w:rPr>
        <w:t xml:space="preserve">הנציבות שחתמה אתי על החוזה מתחייבת שתנאי הפרישה שלי </w:t>
      </w:r>
      <w:r w:rsidR="00C141E3">
        <w:rPr>
          <w:rFonts w:ascii="Times New Roman" w:eastAsia="Times New Roman" w:hAnsi="Times New Roman" w:cs="David" w:hint="cs"/>
          <w:sz w:val="24"/>
          <w:szCs w:val="24"/>
          <w:rtl/>
        </w:rPr>
        <w:t>יהיו ע"פ נוסחת החוזה דלעיל.</w:t>
      </w:r>
      <w:r w:rsidR="00C45550">
        <w:rPr>
          <w:rFonts w:ascii="Times New Roman" w:eastAsia="Times New Roman" w:hAnsi="Times New Roman" w:cs="David" w:hint="cs"/>
          <w:sz w:val="24"/>
          <w:szCs w:val="24"/>
          <w:rtl/>
        </w:rPr>
        <w:t xml:space="preserve"> </w:t>
      </w:r>
    </w:p>
    <w:p w:rsidR="00BB0D29" w:rsidRPr="004F3451" w:rsidRDefault="00BB0D29" w:rsidP="00714C8A">
      <w:pPr>
        <w:spacing w:after="0" w:line="240" w:lineRule="auto"/>
        <w:ind w:left="84"/>
        <w:jc w:val="both"/>
        <w:rPr>
          <w:rFonts w:ascii="Times New Roman" w:eastAsia="Times New Roman" w:hAnsi="Times New Roman" w:cs="David"/>
          <w:sz w:val="12"/>
          <w:szCs w:val="12"/>
          <w:rtl/>
        </w:rPr>
      </w:pPr>
    </w:p>
    <w:p w:rsidR="00AD08C6" w:rsidRPr="00714C8A" w:rsidRDefault="001C36DF" w:rsidP="00EC3D67">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Pr="001C36DF">
        <w:rPr>
          <w:rFonts w:ascii="Times New Roman" w:eastAsia="Times New Roman" w:hAnsi="Times New Roman" w:cs="David" w:hint="cs"/>
          <w:sz w:val="24"/>
          <w:szCs w:val="24"/>
          <w:rtl/>
        </w:rPr>
        <w:t xml:space="preserve"> </w:t>
      </w:r>
      <w:r w:rsidR="00714C8A">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על דעת הנציבות,  </w:t>
      </w:r>
      <w:r w:rsidR="004F3451" w:rsidRPr="00714C8A">
        <w:rPr>
          <w:rFonts w:ascii="Times New Roman" w:eastAsia="Times New Roman" w:hAnsi="Times New Roman" w:cs="David" w:hint="cs"/>
          <w:sz w:val="24"/>
          <w:szCs w:val="24"/>
          <w:rtl/>
        </w:rPr>
        <w:t xml:space="preserve">נוכו ממשכורתי, </w:t>
      </w:r>
      <w:r w:rsidRPr="00714C8A">
        <w:rPr>
          <w:rFonts w:ascii="Times New Roman" w:eastAsia="Times New Roman" w:hAnsi="Times New Roman" w:cs="David" w:hint="cs"/>
          <w:sz w:val="24"/>
          <w:szCs w:val="24"/>
          <w:rtl/>
        </w:rPr>
        <w:t xml:space="preserve">מדי חודש בחודשו ולאורך </w:t>
      </w:r>
      <w:r w:rsidR="00782CC8" w:rsidRPr="00714C8A">
        <w:rPr>
          <w:rFonts w:ascii="Times New Roman" w:eastAsia="Times New Roman" w:hAnsi="Times New Roman" w:cs="David" w:hint="cs"/>
          <w:sz w:val="24"/>
          <w:szCs w:val="24"/>
          <w:rtl/>
        </w:rPr>
        <w:t>שנים</w:t>
      </w:r>
      <w:r w:rsidRPr="00714C8A">
        <w:rPr>
          <w:rFonts w:ascii="Times New Roman" w:eastAsia="Times New Roman" w:hAnsi="Times New Roman" w:cs="David" w:hint="cs"/>
          <w:sz w:val="24"/>
          <w:szCs w:val="24"/>
          <w:rtl/>
        </w:rPr>
        <w:t xml:space="preserve"> ארוכות</w:t>
      </w:r>
      <w:r w:rsidR="00782CC8">
        <w:rPr>
          <w:rFonts w:ascii="Times New Roman" w:eastAsia="Times New Roman" w:hAnsi="Times New Roman" w:cs="David" w:hint="cs"/>
          <w:sz w:val="24"/>
          <w:szCs w:val="24"/>
          <w:rtl/>
        </w:rPr>
        <w:t xml:space="preserve">, סכומים משמעותיים </w:t>
      </w:r>
      <w:r w:rsidR="00782CC8" w:rsidRPr="00714C8A">
        <w:rPr>
          <w:rFonts w:ascii="Times New Roman" w:eastAsia="Times New Roman" w:hAnsi="Times New Roman" w:cs="David" w:hint="cs"/>
          <w:sz w:val="24"/>
          <w:szCs w:val="24"/>
          <w:rtl/>
        </w:rPr>
        <w:t>כחלקי במימון הפנסיה שלי</w:t>
      </w:r>
      <w:r w:rsidR="009938C5" w:rsidRPr="00714C8A">
        <w:rPr>
          <w:rFonts w:ascii="Times New Roman" w:eastAsia="Times New Roman" w:hAnsi="Times New Roman" w:cs="David" w:hint="cs"/>
          <w:sz w:val="24"/>
          <w:szCs w:val="24"/>
          <w:rtl/>
        </w:rPr>
        <w:t>,</w:t>
      </w:r>
      <w:r w:rsidR="00782CC8" w:rsidRPr="00714C8A">
        <w:rPr>
          <w:rFonts w:ascii="Times New Roman" w:eastAsia="Times New Roman" w:hAnsi="Times New Roman" w:cs="David" w:hint="cs"/>
          <w:sz w:val="24"/>
          <w:szCs w:val="24"/>
          <w:rtl/>
        </w:rPr>
        <w:t xml:space="preserve"> שחושבו</w:t>
      </w:r>
      <w:r w:rsidR="00782CC8">
        <w:rPr>
          <w:rFonts w:ascii="Times New Roman" w:eastAsia="Times New Roman" w:hAnsi="Times New Roman" w:cs="David" w:hint="cs"/>
          <w:sz w:val="24"/>
          <w:szCs w:val="24"/>
          <w:rtl/>
        </w:rPr>
        <w:t xml:space="preserve"> </w:t>
      </w:r>
      <w:r w:rsidR="009938C5">
        <w:rPr>
          <w:rFonts w:ascii="Times New Roman" w:eastAsia="Times New Roman" w:hAnsi="Times New Roman" w:cs="David" w:hint="cs"/>
          <w:sz w:val="24"/>
          <w:szCs w:val="24"/>
          <w:rtl/>
        </w:rPr>
        <w:t xml:space="preserve">על בסיס ההבנה </w:t>
      </w:r>
      <w:r w:rsidR="00EC3D67">
        <w:rPr>
          <w:rFonts w:ascii="Times New Roman" w:eastAsia="Times New Roman" w:hAnsi="Times New Roman" w:cs="David" w:hint="cs"/>
          <w:sz w:val="24"/>
          <w:szCs w:val="24"/>
          <w:rtl/>
        </w:rPr>
        <w:t xml:space="preserve">של כל הגורמים המוסמכים במערכת (לרבות החשב הכללי, הממונה על השכר, חשבי משרד האוצר, מנהלי וחשבי מחלקת המשכורת לדורותיהם ומומחי השכר של חב' מלמ), </w:t>
      </w:r>
      <w:r w:rsidR="00782CC8">
        <w:rPr>
          <w:rFonts w:ascii="Times New Roman" w:eastAsia="Times New Roman" w:hAnsi="Times New Roman" w:cs="David" w:hint="cs"/>
          <w:sz w:val="24"/>
          <w:szCs w:val="24"/>
          <w:rtl/>
        </w:rPr>
        <w:t>ש</w:t>
      </w:r>
      <w:r w:rsidR="008543EC">
        <w:rPr>
          <w:rFonts w:ascii="Times New Roman" w:eastAsia="Times New Roman" w:hAnsi="Times New Roman" w:cs="David" w:hint="cs"/>
          <w:sz w:val="24"/>
          <w:szCs w:val="24"/>
          <w:rtl/>
        </w:rPr>
        <w:t xml:space="preserve">לפי החוזה שבידי </w:t>
      </w:r>
      <w:r w:rsidR="00782CC8">
        <w:rPr>
          <w:rFonts w:ascii="Times New Roman" w:eastAsia="Times New Roman" w:hAnsi="Times New Roman" w:cs="David" w:hint="cs"/>
          <w:sz w:val="24"/>
          <w:szCs w:val="24"/>
          <w:rtl/>
        </w:rPr>
        <w:t xml:space="preserve">המשכורת הקובעת לגימלאות שלי תהיה </w:t>
      </w:r>
      <w:r w:rsidR="004F3451" w:rsidRPr="00714C8A">
        <w:rPr>
          <w:rFonts w:ascii="Times New Roman" w:eastAsia="Times New Roman" w:hAnsi="Times New Roman" w:cs="David" w:hint="cs"/>
          <w:sz w:val="24"/>
          <w:szCs w:val="24"/>
          <w:rtl/>
        </w:rPr>
        <w:t xml:space="preserve">לפי </w:t>
      </w:r>
      <w:r w:rsidR="00782CC8" w:rsidRPr="00714C8A">
        <w:rPr>
          <w:rFonts w:ascii="Times New Roman" w:eastAsia="Times New Roman" w:hAnsi="Times New Roman" w:cs="David" w:hint="cs"/>
          <w:sz w:val="24"/>
          <w:szCs w:val="24"/>
          <w:rtl/>
        </w:rPr>
        <w:t>נוס</w:t>
      </w:r>
      <w:r w:rsidR="009938C5" w:rsidRPr="00714C8A">
        <w:rPr>
          <w:rFonts w:ascii="Times New Roman" w:eastAsia="Times New Roman" w:hAnsi="Times New Roman" w:cs="David" w:hint="cs"/>
          <w:sz w:val="24"/>
          <w:szCs w:val="24"/>
          <w:rtl/>
        </w:rPr>
        <w:t>ח</w:t>
      </w:r>
      <w:r w:rsidR="004F3451" w:rsidRPr="00714C8A">
        <w:rPr>
          <w:rFonts w:ascii="Times New Roman" w:eastAsia="Times New Roman" w:hAnsi="Times New Roman" w:cs="David" w:hint="cs"/>
          <w:sz w:val="24"/>
          <w:szCs w:val="24"/>
          <w:rtl/>
        </w:rPr>
        <w:t>ת החוזה</w:t>
      </w:r>
      <w:r w:rsidR="00782CC8" w:rsidRPr="00714C8A">
        <w:rPr>
          <w:rFonts w:ascii="Times New Roman" w:eastAsia="Times New Roman" w:hAnsi="Times New Roman" w:cs="David" w:hint="cs"/>
          <w:sz w:val="24"/>
          <w:szCs w:val="24"/>
          <w:rtl/>
        </w:rPr>
        <w:t xml:space="preserve"> הנ"ל</w:t>
      </w:r>
      <w:r w:rsidR="00782CC8">
        <w:rPr>
          <w:rFonts w:ascii="Times New Roman" w:eastAsia="Times New Roman" w:hAnsi="Times New Roman" w:cs="David" w:hint="cs"/>
          <w:sz w:val="24"/>
          <w:szCs w:val="24"/>
          <w:rtl/>
        </w:rPr>
        <w:t xml:space="preserve">, </w:t>
      </w:r>
      <w:r w:rsidR="00AD08C6">
        <w:rPr>
          <w:rFonts w:ascii="Times New Roman" w:eastAsia="Times New Roman" w:hAnsi="Times New Roman" w:cs="David" w:hint="cs"/>
          <w:sz w:val="24"/>
          <w:szCs w:val="24"/>
          <w:rtl/>
        </w:rPr>
        <w:t xml:space="preserve"> </w:t>
      </w:r>
      <w:r w:rsidR="006C2093" w:rsidRPr="00714C8A">
        <w:rPr>
          <w:rFonts w:ascii="Times New Roman" w:eastAsia="Times New Roman" w:hAnsi="Times New Roman" w:cs="David" w:hint="cs"/>
          <w:sz w:val="24"/>
          <w:szCs w:val="24"/>
          <w:rtl/>
        </w:rPr>
        <w:t>ובכך שילמתי ורכשתי בכספ</w:t>
      </w:r>
      <w:r w:rsidR="00C45550" w:rsidRPr="00714C8A">
        <w:rPr>
          <w:rFonts w:ascii="Times New Roman" w:eastAsia="Times New Roman" w:hAnsi="Times New Roman" w:cs="David" w:hint="cs"/>
          <w:sz w:val="24"/>
          <w:szCs w:val="24"/>
          <w:rtl/>
        </w:rPr>
        <w:t xml:space="preserve">י זכויות לפנסיה </w:t>
      </w:r>
      <w:r w:rsidR="00C45550" w:rsidRPr="004F3451">
        <w:rPr>
          <w:rFonts w:ascii="Times New Roman" w:eastAsia="Times New Roman" w:hAnsi="Times New Roman" w:cs="David" w:hint="cs"/>
          <w:sz w:val="24"/>
          <w:szCs w:val="24"/>
          <w:rtl/>
        </w:rPr>
        <w:t xml:space="preserve">לפי </w:t>
      </w:r>
      <w:r w:rsidR="00C141E3" w:rsidRPr="004F3451">
        <w:rPr>
          <w:rFonts w:ascii="Times New Roman" w:eastAsia="Times New Roman" w:hAnsi="Times New Roman" w:cs="David" w:hint="cs"/>
          <w:sz w:val="24"/>
          <w:szCs w:val="24"/>
          <w:rtl/>
        </w:rPr>
        <w:t xml:space="preserve">נוסחת החוזה </w:t>
      </w:r>
      <w:r w:rsidR="00C45550" w:rsidRPr="004F3451">
        <w:rPr>
          <w:rFonts w:ascii="Times New Roman" w:eastAsia="Times New Roman" w:hAnsi="Times New Roman" w:cs="David" w:hint="cs"/>
          <w:sz w:val="24"/>
          <w:szCs w:val="24"/>
          <w:rtl/>
        </w:rPr>
        <w:t>הנ"ל.</w:t>
      </w:r>
    </w:p>
    <w:p w:rsidR="00BB0D29" w:rsidRPr="004F3451" w:rsidRDefault="00BB0D29" w:rsidP="00714C8A">
      <w:pPr>
        <w:spacing w:after="0" w:line="240" w:lineRule="auto"/>
        <w:ind w:left="84"/>
        <w:jc w:val="both"/>
        <w:rPr>
          <w:rFonts w:ascii="Times New Roman" w:eastAsia="Times New Roman" w:hAnsi="Times New Roman" w:cs="David"/>
          <w:b/>
          <w:bCs/>
          <w:sz w:val="12"/>
          <w:szCs w:val="12"/>
          <w:rtl/>
        </w:rPr>
      </w:pPr>
    </w:p>
    <w:p w:rsidR="00C45550" w:rsidRDefault="00C45550" w:rsidP="00714C8A">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00714C8A">
        <w:rPr>
          <w:rFonts w:ascii="Times New Roman" w:eastAsia="Times New Roman" w:hAnsi="Times New Roman" w:cs="David" w:hint="cs"/>
          <w:sz w:val="24"/>
          <w:szCs w:val="24"/>
          <w:rtl/>
        </w:rPr>
        <w:t xml:space="preserve"> </w:t>
      </w:r>
      <w:r w:rsidR="00730B2C">
        <w:rPr>
          <w:rFonts w:ascii="Times New Roman" w:eastAsia="Times New Roman" w:hAnsi="Times New Roman" w:cs="David" w:hint="cs"/>
          <w:sz w:val="24"/>
          <w:szCs w:val="24"/>
          <w:rtl/>
        </w:rPr>
        <w:t xml:space="preserve">במכתב </w:t>
      </w:r>
      <w:r>
        <w:rPr>
          <w:rFonts w:ascii="Times New Roman" w:eastAsia="Times New Roman" w:hAnsi="Times New Roman" w:cs="David" w:hint="cs"/>
          <w:sz w:val="24"/>
          <w:szCs w:val="24"/>
          <w:rtl/>
        </w:rPr>
        <w:t xml:space="preserve">אלי </w:t>
      </w:r>
      <w:r w:rsidR="00730B2C">
        <w:rPr>
          <w:rFonts w:ascii="Times New Roman" w:eastAsia="Times New Roman" w:hAnsi="Times New Roman" w:cs="David" w:hint="cs"/>
          <w:sz w:val="24"/>
          <w:szCs w:val="24"/>
          <w:rtl/>
        </w:rPr>
        <w:t>(מ-1.200</w:t>
      </w:r>
      <w:r w:rsidR="006C2093">
        <w:rPr>
          <w:rFonts w:ascii="Times New Roman" w:eastAsia="Times New Roman" w:hAnsi="Times New Roman" w:cs="David" w:hint="cs"/>
          <w:sz w:val="24"/>
          <w:szCs w:val="24"/>
          <w:rtl/>
        </w:rPr>
        <w:t>5</w:t>
      </w:r>
      <w:r w:rsidR="00730B2C">
        <w:rPr>
          <w:rFonts w:ascii="Times New Roman" w:eastAsia="Times New Roman" w:hAnsi="Times New Roman" w:cs="David" w:hint="cs"/>
          <w:sz w:val="24"/>
          <w:szCs w:val="24"/>
          <w:rtl/>
        </w:rPr>
        <w:t>) של המשנה לנציב שרות המדינה מר י. ברגר,</w:t>
      </w:r>
      <w:r>
        <w:rPr>
          <w:rFonts w:ascii="Times New Roman" w:eastAsia="Times New Roman" w:hAnsi="Times New Roman" w:cs="David" w:hint="cs"/>
          <w:sz w:val="24"/>
          <w:szCs w:val="24"/>
          <w:rtl/>
        </w:rPr>
        <w:t xml:space="preserve"> נאמר </w:t>
      </w:r>
      <w:r w:rsidR="00730B2C">
        <w:rPr>
          <w:rFonts w:ascii="Times New Roman" w:eastAsia="Times New Roman" w:hAnsi="Times New Roman" w:cs="David" w:hint="cs"/>
          <w:sz w:val="24"/>
          <w:szCs w:val="24"/>
          <w:rtl/>
        </w:rPr>
        <w:t>שאני זכאי לדרגת פרישה (46) ושזכויותי הן של חשב בכיר "לרבות דרגה וקידום לגימלאות" ו"ש</w:t>
      </w:r>
      <w:r w:rsidR="00730B2C" w:rsidRPr="00714C8A">
        <w:rPr>
          <w:rFonts w:ascii="Times New Roman" w:eastAsia="Times New Roman" w:hAnsi="Times New Roman" w:cs="David" w:hint="cs"/>
          <w:sz w:val="24"/>
          <w:szCs w:val="24"/>
          <w:rtl/>
        </w:rPr>
        <w:t>כל</w:t>
      </w:r>
      <w:r w:rsidR="00730B2C">
        <w:rPr>
          <w:rFonts w:ascii="Times New Roman" w:eastAsia="Times New Roman" w:hAnsi="Times New Roman" w:cs="David" w:hint="cs"/>
          <w:sz w:val="24"/>
          <w:szCs w:val="24"/>
          <w:rtl/>
        </w:rPr>
        <w:t xml:space="preserve"> תיקון בדרגה שיחול </w:t>
      </w:r>
      <w:r w:rsidR="00730B2C" w:rsidRPr="00714C8A">
        <w:rPr>
          <w:rFonts w:ascii="Times New Roman" w:eastAsia="Times New Roman" w:hAnsi="Times New Roman" w:cs="David" w:hint="cs"/>
          <w:sz w:val="24"/>
          <w:szCs w:val="24"/>
          <w:rtl/>
        </w:rPr>
        <w:t>במועד כלשהו</w:t>
      </w:r>
      <w:r w:rsidR="00730B2C">
        <w:rPr>
          <w:rFonts w:ascii="Times New Roman" w:eastAsia="Times New Roman" w:hAnsi="Times New Roman" w:cs="David" w:hint="cs"/>
          <w:sz w:val="24"/>
          <w:szCs w:val="24"/>
          <w:rtl/>
        </w:rPr>
        <w:t xml:space="preserve"> על החשבים הבכירים" </w:t>
      </w:r>
      <w:r w:rsidR="006C2093">
        <w:rPr>
          <w:rFonts w:ascii="Times New Roman" w:eastAsia="Times New Roman" w:hAnsi="Times New Roman" w:cs="David" w:hint="cs"/>
          <w:sz w:val="24"/>
          <w:szCs w:val="24"/>
          <w:rtl/>
        </w:rPr>
        <w:t>יחול גם עלי</w:t>
      </w:r>
      <w:r w:rsidR="00730B2C">
        <w:rPr>
          <w:rFonts w:ascii="Times New Roman" w:eastAsia="Times New Roman" w:hAnsi="Times New Roman" w:cs="David" w:hint="cs"/>
          <w:sz w:val="24"/>
          <w:szCs w:val="24"/>
          <w:rtl/>
        </w:rPr>
        <w:t xml:space="preserve"> (סעיף 2 למכתב)</w:t>
      </w:r>
    </w:p>
    <w:p w:rsidR="006C2093" w:rsidRPr="00714C8A" w:rsidRDefault="00730B2C" w:rsidP="00714C8A">
      <w:pPr>
        <w:spacing w:after="0" w:line="240" w:lineRule="auto"/>
        <w:ind w:left="84"/>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0A1686" w:rsidRDefault="000A1686" w:rsidP="00714C8A">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00714C8A">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מענק היובל שקבלתי</w:t>
      </w:r>
      <w:r w:rsidRPr="000A168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כל שנה, באישור כל הגורמים הרלוונטיים, התבסס על דרגה 46 מח"ר ולא דרגה 44.</w:t>
      </w:r>
    </w:p>
    <w:p w:rsidR="000A1686" w:rsidRPr="004F3451" w:rsidRDefault="000A1686" w:rsidP="00714C8A">
      <w:pPr>
        <w:spacing w:after="0" w:line="240" w:lineRule="auto"/>
        <w:ind w:left="84"/>
        <w:jc w:val="both"/>
        <w:rPr>
          <w:rFonts w:ascii="Times New Roman" w:eastAsia="Times New Roman" w:hAnsi="Times New Roman" w:cs="David"/>
          <w:sz w:val="12"/>
          <w:szCs w:val="12"/>
          <w:rtl/>
        </w:rPr>
      </w:pPr>
    </w:p>
    <w:p w:rsidR="000A1686" w:rsidRDefault="00C141E3" w:rsidP="00EC3D67">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משכורתי לפי החוזה היתה בשעור של 90% ממשכורת מנכ"ל, וכאמור במכתב הנ"ל של מר יוסי יהודה, וכפי שהדבר מצוין גם בחוב</w:t>
      </w:r>
      <w:r w:rsidR="00EC3D67">
        <w:rPr>
          <w:rFonts w:ascii="Times New Roman" w:eastAsia="Times New Roman" w:hAnsi="Times New Roman" w:cs="David" w:hint="cs"/>
          <w:sz w:val="24"/>
          <w:szCs w:val="24"/>
          <w:rtl/>
        </w:rPr>
        <w:t xml:space="preserve">רת </w:t>
      </w:r>
      <w:r w:rsidR="000A1686">
        <w:rPr>
          <w:rFonts w:ascii="Times New Roman" w:eastAsia="Times New Roman" w:hAnsi="Times New Roman" w:cs="David" w:hint="cs"/>
          <w:sz w:val="24"/>
          <w:szCs w:val="24"/>
          <w:rtl/>
        </w:rPr>
        <w:t xml:space="preserve">של </w:t>
      </w:r>
      <w:r w:rsidR="00EC3D67">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מינהל הסגל הבכיר</w:t>
      </w:r>
      <w:r w:rsidR="00EC3D67">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 xml:space="preserve">דרכי מנוי ותנאי העסקה", </w:t>
      </w:r>
      <w:r>
        <w:rPr>
          <w:rFonts w:ascii="Times New Roman" w:eastAsia="Times New Roman" w:hAnsi="Times New Roman" w:cs="David" w:hint="cs"/>
          <w:sz w:val="24"/>
          <w:szCs w:val="24"/>
          <w:rtl/>
        </w:rPr>
        <w:t>משכורת כזו ניתנה למי שהיה זכאי לדר</w:t>
      </w:r>
      <w:r w:rsidR="004F3451">
        <w:rPr>
          <w:rFonts w:ascii="Times New Roman" w:eastAsia="Times New Roman" w:hAnsi="Times New Roman" w:cs="David" w:hint="cs"/>
          <w:sz w:val="24"/>
          <w:szCs w:val="24"/>
          <w:rtl/>
        </w:rPr>
        <w:t xml:space="preserve">גה הגבוהה בסולם הדרגות (46). אילו דרגתי היתה רק 44 </w:t>
      </w:r>
      <w:r w:rsidR="00830594">
        <w:rPr>
          <w:rFonts w:ascii="Times New Roman" w:eastAsia="Times New Roman" w:hAnsi="Times New Roman" w:cs="David" w:hint="cs"/>
          <w:sz w:val="24"/>
          <w:szCs w:val="24"/>
          <w:rtl/>
        </w:rPr>
        <w:t xml:space="preserve">כפי שהנחה מר אהרונוב, </w:t>
      </w:r>
      <w:r w:rsidR="004F3451">
        <w:rPr>
          <w:rFonts w:ascii="Times New Roman" w:eastAsia="Times New Roman" w:hAnsi="Times New Roman" w:cs="David" w:hint="cs"/>
          <w:sz w:val="24"/>
          <w:szCs w:val="24"/>
          <w:rtl/>
        </w:rPr>
        <w:t xml:space="preserve">משכורתי </w:t>
      </w:r>
      <w:r>
        <w:rPr>
          <w:rFonts w:ascii="Times New Roman" w:eastAsia="Times New Roman" w:hAnsi="Times New Roman" w:cs="David" w:hint="cs"/>
          <w:sz w:val="24"/>
          <w:szCs w:val="24"/>
          <w:rtl/>
        </w:rPr>
        <w:t>היתה</w:t>
      </w:r>
      <w:r w:rsidR="004F3451">
        <w:rPr>
          <w:rFonts w:ascii="Times New Roman" w:eastAsia="Times New Roman" w:hAnsi="Times New Roman" w:cs="David" w:hint="cs"/>
          <w:sz w:val="24"/>
          <w:szCs w:val="24"/>
          <w:rtl/>
        </w:rPr>
        <w:t xml:space="preserve"> צ"ל</w:t>
      </w:r>
      <w:r>
        <w:rPr>
          <w:rFonts w:ascii="Times New Roman" w:eastAsia="Times New Roman" w:hAnsi="Times New Roman" w:cs="David" w:hint="cs"/>
          <w:sz w:val="24"/>
          <w:szCs w:val="24"/>
          <w:rtl/>
        </w:rPr>
        <w:t xml:space="preserve"> 85% בלבד ממשכורת מנכ"ל.</w:t>
      </w:r>
    </w:p>
    <w:p w:rsidR="000A1686" w:rsidRPr="00714C8A" w:rsidRDefault="00C141E3" w:rsidP="00714C8A">
      <w:pPr>
        <w:spacing w:after="0" w:line="240" w:lineRule="auto"/>
        <w:ind w:left="84" w:hanging="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C01A83" w:rsidRDefault="004F3451" w:rsidP="00830594">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w:t>
      </w:r>
      <w:r w:rsidR="00871388">
        <w:rPr>
          <w:rFonts w:ascii="Times New Roman" w:eastAsia="Times New Roman" w:hAnsi="Times New Roman" w:cs="David" w:hint="cs"/>
          <w:sz w:val="24"/>
          <w:szCs w:val="24"/>
          <w:rtl/>
        </w:rPr>
        <w:t>ס</w:t>
      </w:r>
      <w:r w:rsidR="00C45550">
        <w:rPr>
          <w:rFonts w:ascii="Times New Roman" w:eastAsia="Times New Roman" w:hAnsi="Times New Roman" w:cs="David" w:hint="cs"/>
          <w:sz w:val="24"/>
          <w:szCs w:val="24"/>
          <w:rtl/>
        </w:rPr>
        <w:t>עיף</w:t>
      </w:r>
      <w:r w:rsidR="00871388">
        <w:rPr>
          <w:rFonts w:ascii="Times New Roman" w:eastAsia="Times New Roman" w:hAnsi="Times New Roman" w:cs="David" w:hint="cs"/>
          <w:sz w:val="24"/>
          <w:szCs w:val="24"/>
          <w:rtl/>
        </w:rPr>
        <w:t xml:space="preserve"> 17 ל</w:t>
      </w:r>
      <w:r w:rsidR="006C2093">
        <w:rPr>
          <w:rFonts w:ascii="Times New Roman" w:eastAsia="Times New Roman" w:hAnsi="Times New Roman" w:cs="David" w:hint="cs"/>
          <w:sz w:val="24"/>
          <w:szCs w:val="24"/>
          <w:rtl/>
        </w:rPr>
        <w:t>חוזה</w:t>
      </w:r>
      <w:r w:rsidR="00871388">
        <w:rPr>
          <w:rFonts w:ascii="Times New Roman" w:eastAsia="Times New Roman" w:hAnsi="Times New Roman" w:cs="David" w:hint="cs"/>
          <w:sz w:val="24"/>
          <w:szCs w:val="24"/>
          <w:rtl/>
        </w:rPr>
        <w:t xml:space="preserve">  </w:t>
      </w:r>
      <w:r w:rsidR="00C45550">
        <w:rPr>
          <w:rFonts w:ascii="Times New Roman" w:eastAsia="Times New Roman" w:hAnsi="Times New Roman" w:cs="David" w:hint="cs"/>
          <w:sz w:val="24"/>
          <w:szCs w:val="24"/>
          <w:rtl/>
        </w:rPr>
        <w:t xml:space="preserve">שלי </w:t>
      </w:r>
      <w:r w:rsidR="006C2093">
        <w:rPr>
          <w:rFonts w:ascii="Times New Roman" w:eastAsia="Times New Roman" w:hAnsi="Times New Roman" w:cs="David" w:hint="cs"/>
          <w:sz w:val="24"/>
          <w:szCs w:val="24"/>
          <w:rtl/>
        </w:rPr>
        <w:t xml:space="preserve">קובע שכל שינוי לטובת העובדים שדרגתם ומעמדם </w:t>
      </w:r>
      <w:r w:rsidR="00871388">
        <w:rPr>
          <w:rFonts w:ascii="Times New Roman" w:eastAsia="Times New Roman" w:hAnsi="Times New Roman" w:cs="David" w:hint="cs"/>
          <w:sz w:val="24"/>
          <w:szCs w:val="24"/>
          <w:rtl/>
        </w:rPr>
        <w:t>כשלי (</w:t>
      </w:r>
      <w:r w:rsidR="006C2093">
        <w:rPr>
          <w:rFonts w:ascii="Times New Roman" w:eastAsia="Times New Roman" w:hAnsi="Times New Roman" w:cs="David" w:hint="cs"/>
          <w:sz w:val="24"/>
          <w:szCs w:val="24"/>
          <w:rtl/>
        </w:rPr>
        <w:t xml:space="preserve">לא חשוב באיזה חוזה הם עובדים) יחול גם עלי, </w:t>
      </w:r>
      <w:r w:rsidR="00EE35AE">
        <w:rPr>
          <w:rFonts w:ascii="Times New Roman" w:eastAsia="Times New Roman" w:hAnsi="Times New Roman" w:cs="David" w:hint="cs"/>
          <w:sz w:val="24"/>
          <w:szCs w:val="24"/>
          <w:rtl/>
        </w:rPr>
        <w:t xml:space="preserve">ולכן מגיעה גם לי גימלה </w:t>
      </w:r>
      <w:r w:rsidR="00FF2614">
        <w:rPr>
          <w:rFonts w:ascii="Times New Roman" w:eastAsia="Times New Roman" w:hAnsi="Times New Roman" w:cs="David" w:hint="cs"/>
          <w:sz w:val="24"/>
          <w:szCs w:val="24"/>
          <w:rtl/>
        </w:rPr>
        <w:t>כפי שניתנה לכל החשבים הבכירים שפרשו</w:t>
      </w:r>
      <w:r w:rsidR="00200D79">
        <w:rPr>
          <w:rFonts w:ascii="Times New Roman" w:eastAsia="Times New Roman" w:hAnsi="Times New Roman" w:cs="David" w:hint="cs"/>
          <w:sz w:val="24"/>
          <w:szCs w:val="24"/>
          <w:rtl/>
        </w:rPr>
        <w:t>,</w:t>
      </w:r>
      <w:r w:rsidR="00FF2614">
        <w:rPr>
          <w:rFonts w:ascii="Times New Roman" w:eastAsia="Times New Roman" w:hAnsi="Times New Roman" w:cs="David" w:hint="cs"/>
          <w:sz w:val="24"/>
          <w:szCs w:val="24"/>
          <w:rtl/>
        </w:rPr>
        <w:t xml:space="preserve"> לתקופת החוזה לפי משכורת החוזה ללא שקלול כלשהו והיתר</w:t>
      </w:r>
      <w:r w:rsidR="00200D79">
        <w:rPr>
          <w:rFonts w:ascii="Times New Roman" w:eastAsia="Times New Roman" w:hAnsi="Times New Roman" w:cs="David" w:hint="cs"/>
          <w:sz w:val="24"/>
          <w:szCs w:val="24"/>
          <w:rtl/>
        </w:rPr>
        <w:t>ה</w:t>
      </w:r>
      <w:r w:rsidR="00FF2614">
        <w:rPr>
          <w:rFonts w:ascii="Times New Roman" w:eastAsia="Times New Roman" w:hAnsi="Times New Roman" w:cs="David" w:hint="cs"/>
          <w:sz w:val="24"/>
          <w:szCs w:val="24"/>
          <w:rtl/>
        </w:rPr>
        <w:t xml:space="preserve">  לפי דרגה 46+ בשיא הותק</w:t>
      </w:r>
      <w:r w:rsidR="00200D79">
        <w:rPr>
          <w:rFonts w:ascii="Times New Roman" w:eastAsia="Times New Roman" w:hAnsi="Times New Roman" w:cs="David" w:hint="cs"/>
          <w:sz w:val="24"/>
          <w:szCs w:val="24"/>
          <w:rtl/>
        </w:rPr>
        <w:t>.</w:t>
      </w:r>
      <w:r w:rsidR="00FF2614">
        <w:rPr>
          <w:rFonts w:ascii="Times New Roman" w:eastAsia="Times New Roman" w:hAnsi="Times New Roman" w:cs="David" w:hint="cs"/>
          <w:sz w:val="24"/>
          <w:szCs w:val="24"/>
          <w:rtl/>
        </w:rPr>
        <w:t xml:space="preserve"> </w:t>
      </w:r>
    </w:p>
    <w:p w:rsidR="006C2093" w:rsidRDefault="00EE35AE" w:rsidP="00C01A83">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p>
    <w:p w:rsidR="00C01A83" w:rsidRPr="00C01A83" w:rsidRDefault="004E3FF1" w:rsidP="00C01A83">
      <w:pPr>
        <w:spacing w:after="0" w:line="240" w:lineRule="auto"/>
        <w:jc w:val="both"/>
        <w:rPr>
          <w:rFonts w:ascii="Times New Roman" w:eastAsia="Times New Roman" w:hAnsi="Times New Roman" w:cs="David"/>
          <w:b/>
          <w:bCs/>
          <w:sz w:val="24"/>
          <w:szCs w:val="24"/>
          <w:u w:val="single"/>
          <w:rtl/>
        </w:rPr>
      </w:pPr>
      <w:r w:rsidRPr="004E3FF1">
        <w:rPr>
          <w:rFonts w:ascii="Times New Roman" w:eastAsia="Times New Roman" w:hAnsi="Times New Roman" w:cs="David" w:hint="cs"/>
          <w:b/>
          <w:bCs/>
          <w:sz w:val="24"/>
          <w:szCs w:val="24"/>
          <w:rtl/>
        </w:rPr>
        <w:t xml:space="preserve">4. </w:t>
      </w:r>
      <w:r w:rsidR="00C01A83" w:rsidRPr="00C01A83">
        <w:rPr>
          <w:rFonts w:ascii="Times New Roman" w:eastAsia="Times New Roman" w:hAnsi="Times New Roman" w:cs="David" w:hint="cs"/>
          <w:b/>
          <w:bCs/>
          <w:sz w:val="24"/>
          <w:szCs w:val="24"/>
          <w:u w:val="single"/>
          <w:rtl/>
        </w:rPr>
        <w:t>טיעונים משפטיים</w:t>
      </w:r>
    </w:p>
    <w:p w:rsidR="00C01A83" w:rsidRPr="00C26BA1" w:rsidRDefault="0061268E" w:rsidP="006453E1">
      <w:pPr>
        <w:spacing w:after="0" w:line="240" w:lineRule="auto"/>
        <w:ind w:right="-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73182E" w:rsidRDefault="00746DF7" w:rsidP="00830594">
      <w:pPr>
        <w:spacing w:after="0" w:line="24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Pr="00746DF7">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המונח ו/או הנוסחה של "ממוצע חשבוני משוקלל" </w:t>
      </w:r>
      <w:r w:rsidR="00D247DD">
        <w:rPr>
          <w:rFonts w:ascii="Times New Roman" w:eastAsia="Times New Roman" w:hAnsi="Times New Roman" w:cs="David" w:hint="cs"/>
          <w:sz w:val="24"/>
          <w:szCs w:val="24"/>
          <w:rtl/>
        </w:rPr>
        <w:t xml:space="preserve">שעליה מתבססת נוסחת </w:t>
      </w:r>
      <w:r w:rsidR="00200D79">
        <w:rPr>
          <w:rFonts w:ascii="Times New Roman" w:eastAsia="Times New Roman" w:hAnsi="Times New Roman" w:cs="David" w:hint="cs"/>
          <w:sz w:val="24"/>
          <w:szCs w:val="24"/>
          <w:rtl/>
        </w:rPr>
        <w:t>אהרונוב</w:t>
      </w:r>
      <w:r w:rsidR="00D247D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לא מופיעה כלל בחוזה</w:t>
      </w:r>
      <w:r w:rsidR="00C01A83">
        <w:rPr>
          <w:rFonts w:ascii="Times New Roman" w:eastAsia="Times New Roman" w:hAnsi="Times New Roman" w:cs="David" w:hint="cs"/>
          <w:sz w:val="24"/>
          <w:szCs w:val="24"/>
          <w:rtl/>
        </w:rPr>
        <w:t>.</w:t>
      </w:r>
      <w:r w:rsidR="0073182E">
        <w:rPr>
          <w:rFonts w:ascii="Times New Roman" w:eastAsia="Times New Roman" w:hAnsi="Times New Roman" w:cs="David" w:hint="cs"/>
          <w:sz w:val="24"/>
          <w:szCs w:val="24"/>
          <w:rtl/>
        </w:rPr>
        <w:t xml:space="preserve"> </w:t>
      </w:r>
      <w:r w:rsidR="00677EC3">
        <w:rPr>
          <w:rFonts w:ascii="Times New Roman" w:eastAsia="Times New Roman" w:hAnsi="Times New Roman" w:cs="David" w:hint="cs"/>
          <w:sz w:val="24"/>
          <w:szCs w:val="24"/>
          <w:rtl/>
        </w:rPr>
        <w:t xml:space="preserve">הדבקתה </w:t>
      </w:r>
      <w:r w:rsidR="0073182E">
        <w:rPr>
          <w:rFonts w:ascii="Times New Roman" w:eastAsia="Times New Roman" w:hAnsi="Times New Roman" w:cs="David" w:hint="cs"/>
          <w:sz w:val="24"/>
          <w:szCs w:val="24"/>
          <w:rtl/>
        </w:rPr>
        <w:t>כפרשנות לתנאי הגימלה שלי (</w:t>
      </w:r>
      <w:r w:rsidR="00AC1E3F">
        <w:rPr>
          <w:rFonts w:ascii="Times New Roman" w:eastAsia="Times New Roman" w:hAnsi="Times New Roman" w:cs="David" w:hint="cs"/>
          <w:sz w:val="24"/>
          <w:szCs w:val="24"/>
          <w:rtl/>
        </w:rPr>
        <w:t>ל</w:t>
      </w:r>
      <w:r w:rsidR="0073182E">
        <w:rPr>
          <w:rFonts w:ascii="Times New Roman" w:eastAsia="Times New Roman" w:hAnsi="Times New Roman" w:cs="David" w:hint="cs"/>
          <w:sz w:val="24"/>
          <w:szCs w:val="24"/>
          <w:rtl/>
        </w:rPr>
        <w:t>סעיף 12</w:t>
      </w:r>
      <w:r w:rsidR="00AC1E3F">
        <w:rPr>
          <w:rFonts w:ascii="Times New Roman" w:eastAsia="Times New Roman" w:hAnsi="Times New Roman" w:cs="David" w:hint="cs"/>
          <w:sz w:val="24"/>
          <w:szCs w:val="24"/>
          <w:rtl/>
        </w:rPr>
        <w:t>ב</w:t>
      </w:r>
      <w:r w:rsidR="0073182E">
        <w:rPr>
          <w:rFonts w:ascii="Times New Roman" w:eastAsia="Times New Roman" w:hAnsi="Times New Roman" w:cs="David" w:hint="cs"/>
          <w:sz w:val="24"/>
          <w:szCs w:val="24"/>
          <w:rtl/>
        </w:rPr>
        <w:t xml:space="preserve"> ל</w:t>
      </w:r>
      <w:r w:rsidR="00677EC3">
        <w:rPr>
          <w:rFonts w:ascii="Times New Roman" w:eastAsia="Times New Roman" w:hAnsi="Times New Roman" w:cs="David" w:hint="cs"/>
          <w:sz w:val="24"/>
          <w:szCs w:val="24"/>
          <w:rtl/>
        </w:rPr>
        <w:t>חוזה</w:t>
      </w:r>
      <w:r w:rsidR="0073182E">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C01A83" w:rsidRPr="00830594">
        <w:rPr>
          <w:rFonts w:ascii="Times New Roman" w:eastAsia="Times New Roman" w:hAnsi="Times New Roman" w:cs="David"/>
          <w:sz w:val="24"/>
          <w:szCs w:val="24"/>
          <w:rtl/>
        </w:rPr>
        <w:t>–</w:t>
      </w:r>
      <w:r w:rsidR="00C01A83" w:rsidRPr="00830594">
        <w:rPr>
          <w:rFonts w:ascii="Times New Roman" w:eastAsia="Times New Roman" w:hAnsi="Times New Roman" w:cs="David" w:hint="cs"/>
          <w:sz w:val="24"/>
          <w:szCs w:val="24"/>
          <w:rtl/>
        </w:rPr>
        <w:t>רק אחרי שפרשתי מהשרות-</w:t>
      </w:r>
      <w:r w:rsidR="00C01A83">
        <w:rPr>
          <w:rFonts w:ascii="Times New Roman" w:eastAsia="Times New Roman" w:hAnsi="Times New Roman" w:cs="David" w:hint="cs"/>
          <w:sz w:val="24"/>
          <w:szCs w:val="24"/>
          <w:rtl/>
        </w:rPr>
        <w:t xml:space="preserve"> </w:t>
      </w:r>
      <w:r w:rsidR="00677EC3">
        <w:rPr>
          <w:rFonts w:ascii="Times New Roman" w:eastAsia="Times New Roman" w:hAnsi="Times New Roman" w:cs="David" w:hint="cs"/>
          <w:sz w:val="24"/>
          <w:szCs w:val="24"/>
          <w:rtl/>
        </w:rPr>
        <w:t>לא רק שאינה הוגנת אלא שהיא גם סותרת את סעיף 25(א) לחוק החוזים הנ"ל</w:t>
      </w:r>
      <w:r w:rsidR="0073182E">
        <w:rPr>
          <w:rFonts w:ascii="Times New Roman" w:eastAsia="Times New Roman" w:hAnsi="Times New Roman" w:cs="David" w:hint="cs"/>
          <w:sz w:val="24"/>
          <w:szCs w:val="24"/>
          <w:rtl/>
        </w:rPr>
        <w:t xml:space="preserve"> </w:t>
      </w:r>
      <w:r w:rsidR="0073182E" w:rsidRPr="0073182E">
        <w:rPr>
          <w:rFonts w:ascii="Times New Roman" w:eastAsia="Times New Roman" w:hAnsi="Times New Roman" w:cs="David"/>
          <w:sz w:val="24"/>
          <w:szCs w:val="24"/>
          <w:rtl/>
        </w:rPr>
        <w:t xml:space="preserve">הקובע </w:t>
      </w:r>
      <w:r w:rsidR="003B4FCB">
        <w:rPr>
          <w:rFonts w:ascii="Times New Roman" w:eastAsia="Times New Roman" w:hAnsi="Times New Roman" w:cs="David"/>
          <w:sz w:val="24"/>
          <w:szCs w:val="24"/>
          <w:rtl/>
        </w:rPr>
        <w:t>ש</w:t>
      </w:r>
      <w:r w:rsidR="003B4FCB">
        <w:rPr>
          <w:rFonts w:ascii="Times New Roman" w:eastAsia="Times New Roman" w:hAnsi="Times New Roman" w:cs="David" w:hint="cs"/>
          <w:sz w:val="24"/>
          <w:szCs w:val="24"/>
          <w:rtl/>
        </w:rPr>
        <w:t>החוזה "...</w:t>
      </w:r>
      <w:r w:rsidR="0073182E">
        <w:rPr>
          <w:rFonts w:ascii="Times New Roman" w:eastAsia="Times New Roman" w:hAnsi="Times New Roman" w:cs="David"/>
          <w:sz w:val="24"/>
          <w:szCs w:val="24"/>
          <w:rtl/>
        </w:rPr>
        <w:t>יפורש בהתאם ללשונו"</w:t>
      </w:r>
      <w:r w:rsidR="0073182E">
        <w:rPr>
          <w:rFonts w:ascii="Times New Roman" w:eastAsia="Times New Roman" w:hAnsi="Times New Roman" w:cs="David" w:hint="cs"/>
          <w:sz w:val="24"/>
          <w:szCs w:val="24"/>
          <w:rtl/>
        </w:rPr>
        <w:t xml:space="preserve">. </w:t>
      </w:r>
    </w:p>
    <w:p w:rsidR="00713794" w:rsidRPr="00713794" w:rsidRDefault="00713794" w:rsidP="00713794">
      <w:pPr>
        <w:spacing w:after="0" w:line="240" w:lineRule="auto"/>
        <w:jc w:val="both"/>
        <w:rPr>
          <w:rFonts w:ascii="Times New Roman" w:eastAsia="Times New Roman" w:hAnsi="Times New Roman" w:cs="David"/>
          <w:sz w:val="12"/>
          <w:szCs w:val="12"/>
          <w:rtl/>
        </w:rPr>
      </w:pPr>
    </w:p>
    <w:p w:rsidR="003B446A" w:rsidRDefault="003B446A" w:rsidP="00830594">
      <w:pPr>
        <w:spacing w:after="0" w:line="240" w:lineRule="auto"/>
        <w:ind w:left="84"/>
        <w:jc w:val="both"/>
        <w:rPr>
          <w:rFonts w:ascii="Times New Roman" w:eastAsia="Times New Roman" w:hAnsi="Times New Roman" w:cs="David"/>
          <w:sz w:val="24"/>
          <w:szCs w:val="24"/>
          <w:rtl/>
        </w:rPr>
      </w:pPr>
      <w:r w:rsidRPr="00713794">
        <w:rPr>
          <w:rFonts w:ascii="Times New Roman" w:eastAsia="Times New Roman" w:hAnsi="Times New Roman" w:cs="David" w:hint="cs"/>
          <w:sz w:val="24"/>
          <w:szCs w:val="24"/>
          <w:rtl/>
        </w:rPr>
        <w:t>הפרשנות של אהרונוב</w:t>
      </w:r>
      <w:r w:rsidR="00830594">
        <w:rPr>
          <w:rFonts w:ascii="Times New Roman" w:eastAsia="Times New Roman" w:hAnsi="Times New Roman" w:cs="David" w:hint="cs"/>
          <w:sz w:val="24"/>
          <w:szCs w:val="24"/>
          <w:rtl/>
        </w:rPr>
        <w:t xml:space="preserve"> לסעיף</w:t>
      </w:r>
      <w:r w:rsidRPr="00713794">
        <w:rPr>
          <w:rFonts w:ascii="Times New Roman" w:eastAsia="Times New Roman" w:hAnsi="Times New Roman" w:cs="David" w:hint="cs"/>
          <w:sz w:val="24"/>
          <w:szCs w:val="24"/>
          <w:rtl/>
        </w:rPr>
        <w:t xml:space="preserve"> ("ממוצע חשבוני משוקלל") אינה פרשנות "בהתאם ללשונו" </w:t>
      </w:r>
      <w:r w:rsidR="00713794">
        <w:rPr>
          <w:rFonts w:ascii="Times New Roman" w:eastAsia="Times New Roman" w:hAnsi="Times New Roman" w:cs="David" w:hint="cs"/>
          <w:sz w:val="24"/>
          <w:szCs w:val="24"/>
          <w:rtl/>
        </w:rPr>
        <w:t>של הסעיף</w:t>
      </w:r>
      <w:r w:rsidR="0088752F">
        <w:rPr>
          <w:rFonts w:ascii="Times New Roman" w:eastAsia="Times New Roman" w:hAnsi="Times New Roman" w:cs="David" w:hint="cs"/>
          <w:sz w:val="24"/>
          <w:szCs w:val="24"/>
          <w:rtl/>
        </w:rPr>
        <w:t xml:space="preserve"> </w:t>
      </w:r>
      <w:r w:rsidR="00830594">
        <w:rPr>
          <w:rFonts w:ascii="Times New Roman" w:eastAsia="Times New Roman" w:hAnsi="Times New Roman" w:cs="David" w:hint="cs"/>
          <w:sz w:val="24"/>
          <w:szCs w:val="24"/>
          <w:rtl/>
        </w:rPr>
        <w:t xml:space="preserve">האומר בפשטות כי </w:t>
      </w:r>
      <w:r w:rsidR="003B4FCB" w:rsidRPr="003B4FCB">
        <w:rPr>
          <w:rFonts w:ascii="Times New Roman" w:eastAsia="Times New Roman" w:hAnsi="Times New Roman" w:cs="David"/>
          <w:sz w:val="24"/>
          <w:szCs w:val="24"/>
          <w:rtl/>
        </w:rPr>
        <w:t>הגימלה תחושב על בסיס</w:t>
      </w:r>
      <w:r w:rsidR="003B4FCB">
        <w:rPr>
          <w:rFonts w:ascii="Times New Roman" w:eastAsia="Times New Roman" w:hAnsi="Times New Roman" w:cs="David" w:hint="cs"/>
          <w:sz w:val="24"/>
          <w:szCs w:val="24"/>
          <w:rtl/>
        </w:rPr>
        <w:t xml:space="preserve"> </w:t>
      </w:r>
      <w:r w:rsidR="003B4FCB" w:rsidRPr="003B4FCB">
        <w:rPr>
          <w:rFonts w:ascii="Times New Roman" w:eastAsia="Times New Roman" w:hAnsi="Times New Roman" w:cs="David"/>
          <w:sz w:val="24"/>
          <w:szCs w:val="24"/>
          <w:rtl/>
        </w:rPr>
        <w:t>"...המשכורת הכוללת לפי סעיף 6</w:t>
      </w:r>
      <w:r w:rsidR="003B4FCB">
        <w:rPr>
          <w:rFonts w:ascii="Times New Roman" w:eastAsia="Times New Roman" w:hAnsi="Times New Roman" w:cs="David"/>
          <w:sz w:val="24"/>
          <w:szCs w:val="24"/>
          <w:rtl/>
        </w:rPr>
        <w:t xml:space="preserve"> לעיל וכפי שתעודכן לפי סעיף 8" </w:t>
      </w:r>
      <w:r w:rsidR="003B4FCB">
        <w:rPr>
          <w:rFonts w:ascii="Times New Roman" w:eastAsia="Times New Roman" w:hAnsi="Times New Roman" w:cs="David" w:hint="cs"/>
          <w:sz w:val="24"/>
          <w:szCs w:val="24"/>
          <w:rtl/>
        </w:rPr>
        <w:t>כלאמר</w:t>
      </w:r>
      <w:r w:rsidR="006453E1">
        <w:rPr>
          <w:rFonts w:ascii="Times New Roman" w:eastAsia="Times New Roman" w:hAnsi="Times New Roman" w:cs="David" w:hint="cs"/>
          <w:sz w:val="24"/>
          <w:szCs w:val="24"/>
          <w:rtl/>
        </w:rPr>
        <w:t>:</w:t>
      </w:r>
      <w:r w:rsidR="003B4FCB">
        <w:rPr>
          <w:rFonts w:ascii="Times New Roman" w:eastAsia="Times New Roman" w:hAnsi="Times New Roman" w:cs="David" w:hint="cs"/>
          <w:sz w:val="24"/>
          <w:szCs w:val="24"/>
          <w:rtl/>
        </w:rPr>
        <w:t xml:space="preserve"> לפי ה</w:t>
      </w:r>
      <w:r w:rsidR="00BF1C26">
        <w:rPr>
          <w:rFonts w:ascii="Times New Roman" w:eastAsia="Times New Roman" w:hAnsi="Times New Roman" w:cs="David"/>
          <w:sz w:val="24"/>
          <w:szCs w:val="24"/>
          <w:rtl/>
        </w:rPr>
        <w:t>משכורת המעודכנת של החוזה</w:t>
      </w:r>
      <w:r w:rsidR="003B4FCB">
        <w:rPr>
          <w:rFonts w:ascii="Times New Roman" w:eastAsia="Times New Roman" w:hAnsi="Times New Roman" w:cs="David" w:hint="cs"/>
          <w:sz w:val="24"/>
          <w:szCs w:val="24"/>
          <w:rtl/>
        </w:rPr>
        <w:t>.</w:t>
      </w:r>
    </w:p>
    <w:p w:rsidR="00713794" w:rsidRPr="0088752F" w:rsidRDefault="00713794" w:rsidP="00713794">
      <w:pPr>
        <w:spacing w:after="0" w:line="240" w:lineRule="auto"/>
        <w:jc w:val="both"/>
        <w:rPr>
          <w:rFonts w:ascii="Times New Roman" w:eastAsia="Times New Roman" w:hAnsi="Times New Roman" w:cs="David"/>
          <w:sz w:val="12"/>
          <w:szCs w:val="12"/>
          <w:rtl/>
        </w:rPr>
      </w:pPr>
    </w:p>
    <w:p w:rsidR="0073182E" w:rsidRPr="0073182E" w:rsidRDefault="00713794" w:rsidP="00830594">
      <w:pPr>
        <w:spacing w:after="0" w:line="240" w:lineRule="auto"/>
        <w:ind w:left="84" w:hanging="142"/>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00830594">
        <w:rPr>
          <w:rFonts w:ascii="Times New Roman" w:eastAsia="Times New Roman" w:hAnsi="Times New Roman" w:cs="David" w:hint="cs"/>
          <w:sz w:val="24"/>
          <w:szCs w:val="24"/>
          <w:rtl/>
        </w:rPr>
        <w:t xml:space="preserve"> </w:t>
      </w:r>
      <w:r w:rsidR="00C01A83">
        <w:rPr>
          <w:rFonts w:ascii="Times New Roman" w:eastAsia="Times New Roman" w:hAnsi="Times New Roman" w:cs="David" w:hint="cs"/>
          <w:sz w:val="24"/>
          <w:szCs w:val="24"/>
          <w:rtl/>
        </w:rPr>
        <w:t xml:space="preserve">בהקשר זה ציטטתי </w:t>
      </w:r>
      <w:r>
        <w:rPr>
          <w:rFonts w:ascii="Times New Roman" w:eastAsia="Times New Roman" w:hAnsi="Times New Roman" w:cs="David" w:hint="cs"/>
          <w:sz w:val="24"/>
          <w:szCs w:val="24"/>
          <w:rtl/>
        </w:rPr>
        <w:t xml:space="preserve">גם </w:t>
      </w:r>
      <w:r w:rsidR="00200D79">
        <w:rPr>
          <w:rFonts w:ascii="Times New Roman" w:eastAsia="Times New Roman" w:hAnsi="Times New Roman" w:cs="David" w:hint="cs"/>
          <w:sz w:val="24"/>
          <w:szCs w:val="24"/>
          <w:rtl/>
        </w:rPr>
        <w:t xml:space="preserve">מתוך </w:t>
      </w:r>
      <w:r w:rsidR="00C01A83">
        <w:rPr>
          <w:rFonts w:ascii="Times New Roman" w:eastAsia="Times New Roman" w:hAnsi="Times New Roman" w:cs="David" w:hint="cs"/>
          <w:sz w:val="24"/>
          <w:szCs w:val="24"/>
          <w:rtl/>
        </w:rPr>
        <w:t>פ</w:t>
      </w:r>
      <w:r w:rsidR="0073182E">
        <w:rPr>
          <w:rFonts w:ascii="Times New Roman" w:eastAsia="Times New Roman" w:hAnsi="Times New Roman" w:cs="David" w:hint="cs"/>
          <w:sz w:val="24"/>
          <w:szCs w:val="24"/>
          <w:rtl/>
        </w:rPr>
        <w:t xml:space="preserve">ס"ד שופט </w:t>
      </w:r>
      <w:r w:rsidR="0073182E" w:rsidRPr="0073182E">
        <w:rPr>
          <w:rFonts w:ascii="Times New Roman" w:eastAsia="Times New Roman" w:hAnsi="Times New Roman" w:cs="David"/>
          <w:sz w:val="24"/>
          <w:szCs w:val="24"/>
          <w:rtl/>
        </w:rPr>
        <w:t xml:space="preserve">בית המשפט העליון </w:t>
      </w:r>
      <w:r w:rsidR="0073182E">
        <w:rPr>
          <w:rFonts w:ascii="Times New Roman" w:eastAsia="Times New Roman" w:hAnsi="Times New Roman" w:cs="David" w:hint="cs"/>
          <w:sz w:val="24"/>
          <w:szCs w:val="24"/>
          <w:rtl/>
        </w:rPr>
        <w:t xml:space="preserve">רבלין </w:t>
      </w:r>
      <w:r w:rsidR="00C01A83">
        <w:rPr>
          <w:rFonts w:ascii="Times New Roman" w:eastAsia="Times New Roman" w:hAnsi="Times New Roman" w:cs="David" w:hint="cs"/>
          <w:sz w:val="24"/>
          <w:szCs w:val="24"/>
          <w:rtl/>
        </w:rPr>
        <w:t>(</w:t>
      </w:r>
      <w:r w:rsidR="0073182E" w:rsidRPr="0073182E">
        <w:rPr>
          <w:rFonts w:ascii="Times New Roman" w:eastAsia="Times New Roman" w:hAnsi="Times New Roman" w:cs="David"/>
          <w:sz w:val="24"/>
          <w:szCs w:val="24"/>
          <w:rtl/>
        </w:rPr>
        <w:t xml:space="preserve">רע"א 3961/10 המוסד לביטוח לאומי נ' סהר ואחרים </w:t>
      </w:r>
      <w:r w:rsidR="00200D79">
        <w:rPr>
          <w:rFonts w:ascii="Times New Roman" w:eastAsia="Times New Roman" w:hAnsi="Times New Roman" w:cs="David" w:hint="cs"/>
          <w:sz w:val="24"/>
          <w:szCs w:val="24"/>
          <w:rtl/>
        </w:rPr>
        <w:t>מ-</w:t>
      </w:r>
      <w:r w:rsidR="00200D79" w:rsidRPr="0073182E">
        <w:rPr>
          <w:rFonts w:ascii="Times New Roman" w:eastAsia="Times New Roman" w:hAnsi="Times New Roman" w:cs="David"/>
          <w:sz w:val="24"/>
          <w:szCs w:val="24"/>
          <w:rtl/>
        </w:rPr>
        <w:t xml:space="preserve"> </w:t>
      </w:r>
      <w:r w:rsidR="0073182E" w:rsidRPr="0073182E">
        <w:rPr>
          <w:rFonts w:ascii="Times New Roman" w:eastAsia="Times New Roman" w:hAnsi="Times New Roman" w:cs="David"/>
          <w:sz w:val="24"/>
          <w:szCs w:val="24"/>
          <w:rtl/>
        </w:rPr>
        <w:t>26.2.2012</w:t>
      </w:r>
      <w:r w:rsidR="00200D79">
        <w:rPr>
          <w:rFonts w:ascii="Times New Roman" w:eastAsia="Times New Roman" w:hAnsi="Times New Roman" w:cs="David" w:hint="cs"/>
          <w:sz w:val="24"/>
          <w:szCs w:val="24"/>
          <w:rtl/>
        </w:rPr>
        <w:t>, פיסקה 15</w:t>
      </w:r>
      <w:r w:rsidR="0073182E" w:rsidRPr="0073182E">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 xml:space="preserve">האומר </w:t>
      </w:r>
      <w:r w:rsidR="0073182E" w:rsidRPr="0073182E">
        <w:rPr>
          <w:rFonts w:ascii="Times New Roman" w:eastAsia="Times New Roman" w:hAnsi="Times New Roman" w:cs="David"/>
          <w:sz w:val="24"/>
          <w:szCs w:val="24"/>
          <w:rtl/>
        </w:rPr>
        <w:t>כי:</w:t>
      </w:r>
    </w:p>
    <w:p w:rsidR="0073182E" w:rsidRPr="004E3FF1" w:rsidRDefault="0073182E" w:rsidP="004E3FF1">
      <w:pPr>
        <w:spacing w:after="0" w:line="240" w:lineRule="auto"/>
        <w:ind w:left="509" w:right="567"/>
        <w:rPr>
          <w:rFonts w:asciiTheme="majorBidi" w:eastAsia="Times New Roman" w:hAnsiTheme="majorBidi" w:cstheme="majorBidi"/>
          <w:b/>
          <w:bCs/>
          <w:sz w:val="24"/>
          <w:szCs w:val="24"/>
          <w:rtl/>
        </w:rPr>
      </w:pPr>
      <w:r w:rsidRPr="004E3FF1">
        <w:rPr>
          <w:rFonts w:asciiTheme="majorBidi" w:eastAsia="Times New Roman" w:hAnsiTheme="majorBidi" w:cstheme="majorBidi"/>
          <w:b/>
          <w:bCs/>
          <w:sz w:val="24"/>
          <w:szCs w:val="24"/>
          <w:rtl/>
        </w:rPr>
        <w:t>"קיימת חזקה שלפיה פרשנות החוזה היא זו התואמת את המשמעות הפשוטה, הרגילה והטבעית של הכתוב -היא המשמעות האינטואיטיבית הקמה עם קריאת לשון החוזה"</w:t>
      </w:r>
      <w:r w:rsidR="00830594" w:rsidRPr="004E3FF1">
        <w:rPr>
          <w:rFonts w:asciiTheme="majorBidi" w:eastAsia="Times New Roman" w:hAnsiTheme="majorBidi" w:cstheme="majorBidi"/>
          <w:b/>
          <w:bCs/>
          <w:sz w:val="24"/>
          <w:szCs w:val="24"/>
          <w:rtl/>
        </w:rPr>
        <w:t xml:space="preserve"> </w:t>
      </w:r>
      <w:r w:rsidR="0088752F" w:rsidRPr="004E3FF1">
        <w:rPr>
          <w:rFonts w:asciiTheme="majorBidi" w:eastAsia="Times New Roman" w:hAnsiTheme="majorBidi" w:cstheme="majorBidi"/>
          <w:b/>
          <w:bCs/>
          <w:sz w:val="24"/>
          <w:szCs w:val="24"/>
          <w:rtl/>
        </w:rPr>
        <w:t>"לשון החוזה..</w:t>
      </w:r>
      <w:r w:rsidRPr="004E3FF1">
        <w:rPr>
          <w:rFonts w:asciiTheme="majorBidi" w:eastAsia="Times New Roman" w:hAnsiTheme="majorBidi" w:cstheme="majorBidi"/>
          <w:b/>
          <w:bCs/>
          <w:sz w:val="24"/>
          <w:szCs w:val="24"/>
          <w:rtl/>
        </w:rPr>
        <w:t>..אינו מאפשר לייחס לחוזה</w:t>
      </w:r>
      <w:r w:rsidR="0088752F" w:rsidRPr="004E3FF1">
        <w:rPr>
          <w:rFonts w:asciiTheme="majorBidi" w:eastAsia="Times New Roman" w:hAnsiTheme="majorBidi" w:cstheme="majorBidi"/>
          <w:b/>
          <w:bCs/>
          <w:sz w:val="24"/>
          <w:szCs w:val="24"/>
          <w:rtl/>
        </w:rPr>
        <w:t xml:space="preserve"> פרשנות שאינה מתיישבת עם לשונו"</w:t>
      </w:r>
    </w:p>
    <w:p w:rsidR="0088752F" w:rsidRPr="0088752F" w:rsidRDefault="0088752F" w:rsidP="003B446A">
      <w:pPr>
        <w:spacing w:after="0" w:line="240" w:lineRule="auto"/>
        <w:jc w:val="both"/>
        <w:rPr>
          <w:rFonts w:ascii="Times New Roman" w:eastAsia="Times New Roman" w:hAnsi="Times New Roman" w:cs="David"/>
          <w:sz w:val="12"/>
          <w:szCs w:val="12"/>
          <w:rtl/>
        </w:rPr>
      </w:pPr>
    </w:p>
    <w:p w:rsidR="00200D79" w:rsidRDefault="00200D79" w:rsidP="003B446A">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ב</w:t>
      </w:r>
      <w:r w:rsidRPr="0073182E">
        <w:rPr>
          <w:rFonts w:ascii="Times New Roman" w:eastAsia="Times New Roman" w:hAnsi="Times New Roman" w:cs="David"/>
          <w:sz w:val="24"/>
          <w:szCs w:val="24"/>
          <w:rtl/>
        </w:rPr>
        <w:t xml:space="preserve">עברית </w:t>
      </w:r>
      <w:r>
        <w:rPr>
          <w:rFonts w:ascii="Times New Roman" w:eastAsia="Times New Roman" w:hAnsi="Times New Roman" w:cs="David" w:hint="cs"/>
          <w:sz w:val="24"/>
          <w:szCs w:val="24"/>
          <w:rtl/>
        </w:rPr>
        <w:t>"</w:t>
      </w:r>
      <w:r w:rsidRPr="0073182E">
        <w:rPr>
          <w:rFonts w:ascii="Times New Roman" w:eastAsia="Times New Roman" w:hAnsi="Times New Roman" w:cs="David"/>
          <w:sz w:val="24"/>
          <w:szCs w:val="24"/>
          <w:rtl/>
        </w:rPr>
        <w:t>פשוטה רגילה וטבעית</w:t>
      </w:r>
      <w:r>
        <w:rPr>
          <w:rFonts w:ascii="Times New Roman" w:eastAsia="Times New Roman" w:hAnsi="Times New Roman" w:cs="David" w:hint="cs"/>
          <w:sz w:val="24"/>
          <w:szCs w:val="24"/>
          <w:rtl/>
        </w:rPr>
        <w:t xml:space="preserve">" </w:t>
      </w:r>
      <w:r w:rsidR="003B446A">
        <w:rPr>
          <w:rFonts w:ascii="Times New Roman" w:eastAsia="Times New Roman" w:hAnsi="Times New Roman" w:cs="David" w:hint="cs"/>
          <w:sz w:val="24"/>
          <w:szCs w:val="24"/>
          <w:rtl/>
        </w:rPr>
        <w:t xml:space="preserve">אין כמובן קשר </w:t>
      </w:r>
      <w:r w:rsidRPr="0073182E">
        <w:rPr>
          <w:rFonts w:ascii="Times New Roman" w:eastAsia="Times New Roman" w:hAnsi="Times New Roman" w:cs="David"/>
          <w:sz w:val="24"/>
          <w:szCs w:val="24"/>
          <w:rtl/>
        </w:rPr>
        <w:t>בין "המשמעו</w:t>
      </w:r>
      <w:r>
        <w:rPr>
          <w:rFonts w:ascii="Times New Roman" w:eastAsia="Times New Roman" w:hAnsi="Times New Roman" w:cs="David"/>
          <w:sz w:val="24"/>
          <w:szCs w:val="24"/>
          <w:rtl/>
        </w:rPr>
        <w:t xml:space="preserve">ת האינטואיטיבית" של לשון הסעיף </w:t>
      </w:r>
      <w:r w:rsidR="003B446A">
        <w:rPr>
          <w:rFonts w:ascii="Times New Roman" w:eastAsia="Times New Roman" w:hAnsi="Times New Roman" w:cs="David" w:hint="cs"/>
          <w:sz w:val="24"/>
          <w:szCs w:val="24"/>
          <w:rtl/>
        </w:rPr>
        <w:t xml:space="preserve">בחוזה, </w:t>
      </w:r>
      <w:r>
        <w:rPr>
          <w:rFonts w:ascii="Times New Roman" w:eastAsia="Times New Roman" w:hAnsi="Times New Roman" w:cs="David" w:hint="cs"/>
          <w:sz w:val="24"/>
          <w:szCs w:val="24"/>
          <w:rtl/>
        </w:rPr>
        <w:t>האומר בפשטות ובמפורש שהגימלה תחושב על בסיס המשכורת הכוללת המעודכנת של החוזה (ללא איזכור של שקלול כלשהו)</w:t>
      </w:r>
      <w:r w:rsidR="00713794">
        <w:rPr>
          <w:rFonts w:ascii="Times New Roman" w:eastAsia="Times New Roman" w:hAnsi="Times New Roman" w:cs="David" w:hint="cs"/>
          <w:sz w:val="24"/>
          <w:szCs w:val="24"/>
          <w:rtl/>
        </w:rPr>
        <w:t>,</w:t>
      </w:r>
      <w:r w:rsidR="00BF1C26">
        <w:rPr>
          <w:rFonts w:ascii="Times New Roman" w:eastAsia="Times New Roman" w:hAnsi="Times New Roman" w:cs="David" w:hint="cs"/>
          <w:sz w:val="24"/>
          <w:szCs w:val="24"/>
          <w:rtl/>
        </w:rPr>
        <w:t xml:space="preserve"> לבין </w:t>
      </w:r>
      <w:r>
        <w:rPr>
          <w:rFonts w:ascii="Times New Roman" w:eastAsia="Times New Roman" w:hAnsi="Times New Roman" w:cs="David" w:hint="cs"/>
          <w:sz w:val="24"/>
          <w:szCs w:val="24"/>
          <w:rtl/>
        </w:rPr>
        <w:t>"ממוצע חשבוני משוקלל" שבהנחיות אהרונוב.</w:t>
      </w:r>
    </w:p>
    <w:p w:rsidR="00200D79" w:rsidRPr="006453E1" w:rsidRDefault="00200D79" w:rsidP="00C26BA1">
      <w:pPr>
        <w:spacing w:after="0" w:line="240" w:lineRule="auto"/>
        <w:rPr>
          <w:rFonts w:ascii="Times New Roman" w:eastAsia="Times New Roman" w:hAnsi="Times New Roman" w:cs="David"/>
          <w:sz w:val="18"/>
          <w:szCs w:val="18"/>
          <w:rtl/>
        </w:rPr>
      </w:pPr>
    </w:p>
    <w:p w:rsidR="0073182E" w:rsidRDefault="003B446A" w:rsidP="00C26BA1">
      <w:pPr>
        <w:spacing w:after="0" w:line="24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00200D79">
        <w:rPr>
          <w:rFonts w:ascii="Times New Roman" w:eastAsia="Times New Roman" w:hAnsi="Times New Roman" w:cs="David" w:hint="cs"/>
          <w:sz w:val="24"/>
          <w:szCs w:val="24"/>
          <w:rtl/>
        </w:rPr>
        <w:t xml:space="preserve"> </w:t>
      </w:r>
      <w:r w:rsidR="0073182E" w:rsidRPr="0073182E">
        <w:rPr>
          <w:rFonts w:ascii="Times New Roman" w:eastAsia="Times New Roman" w:hAnsi="Times New Roman" w:cs="David"/>
          <w:sz w:val="24"/>
          <w:szCs w:val="24"/>
          <w:rtl/>
        </w:rPr>
        <w:t xml:space="preserve">בפס"ד נוסף של בית המשפט העליון (ע"א 2232/12 הפטריארכיה הלטינית בירושלים נגד סמיר פארוואג'י ואח'- 11.5.2014). קובעת  גם כבוד השופטת א' חיות כי: </w:t>
      </w:r>
    </w:p>
    <w:p w:rsidR="00200D79" w:rsidRPr="004E3FF1" w:rsidRDefault="00200D79" w:rsidP="00C26BA1">
      <w:pPr>
        <w:spacing w:after="0" w:line="240" w:lineRule="auto"/>
        <w:rPr>
          <w:rFonts w:ascii="Times New Roman" w:eastAsia="Times New Roman" w:hAnsi="Times New Roman" w:cs="David"/>
          <w:sz w:val="4"/>
          <w:szCs w:val="4"/>
          <w:rtl/>
        </w:rPr>
      </w:pPr>
    </w:p>
    <w:p w:rsidR="0088752F" w:rsidRPr="00F32267" w:rsidRDefault="0073182E" w:rsidP="00F32267">
      <w:pPr>
        <w:spacing w:after="0" w:line="240" w:lineRule="auto"/>
        <w:ind w:left="509"/>
        <w:rPr>
          <w:rFonts w:asciiTheme="majorBidi" w:eastAsia="Times New Roman" w:hAnsiTheme="majorBidi" w:cstheme="majorBidi"/>
          <w:b/>
          <w:bCs/>
          <w:sz w:val="24"/>
          <w:szCs w:val="24"/>
          <w:rtl/>
        </w:rPr>
      </w:pPr>
      <w:r w:rsidRPr="00F32267">
        <w:rPr>
          <w:rFonts w:asciiTheme="majorBidi" w:eastAsia="Times New Roman" w:hAnsiTheme="majorBidi" w:cstheme="majorBidi"/>
          <w:b/>
          <w:bCs/>
          <w:sz w:val="24"/>
          <w:szCs w:val="24"/>
          <w:rtl/>
        </w:rPr>
        <w:t xml:space="preserve">"לשון החוזה היא התוחמת את גבולות הפרשנות של הטקסט החוזי ועל כן </w:t>
      </w:r>
    </w:p>
    <w:p w:rsidR="00746DF7" w:rsidRPr="00F32267" w:rsidRDefault="0073182E" w:rsidP="00F32267">
      <w:pPr>
        <w:spacing w:after="0" w:line="240" w:lineRule="auto"/>
        <w:ind w:left="509"/>
        <w:rPr>
          <w:rFonts w:asciiTheme="majorBidi" w:eastAsia="Times New Roman" w:hAnsiTheme="majorBidi" w:cstheme="majorBidi"/>
          <w:b/>
          <w:bCs/>
          <w:sz w:val="24"/>
          <w:szCs w:val="24"/>
          <w:rtl/>
        </w:rPr>
      </w:pPr>
      <w:r w:rsidRPr="00830594">
        <w:rPr>
          <w:rFonts w:asciiTheme="majorBidi" w:eastAsia="Times New Roman" w:hAnsiTheme="majorBidi" w:cstheme="majorBidi"/>
          <w:b/>
          <w:bCs/>
          <w:sz w:val="24"/>
          <w:szCs w:val="24"/>
          <w:rtl/>
        </w:rPr>
        <w:t>לא ניתן לייחס לחוזה פרשנות שאינה מתיישבת עם לשונו</w:t>
      </w:r>
      <w:r w:rsidRPr="00F32267">
        <w:rPr>
          <w:rFonts w:asciiTheme="majorBidi" w:eastAsia="Times New Roman" w:hAnsiTheme="majorBidi" w:cstheme="majorBidi"/>
          <w:b/>
          <w:bCs/>
          <w:sz w:val="24"/>
          <w:szCs w:val="24"/>
          <w:rtl/>
        </w:rPr>
        <w:t>".</w:t>
      </w:r>
    </w:p>
    <w:p w:rsidR="003B446A" w:rsidRPr="00F32267" w:rsidRDefault="003B446A" w:rsidP="00F32267">
      <w:pPr>
        <w:spacing w:after="0" w:line="240" w:lineRule="auto"/>
        <w:ind w:left="509"/>
        <w:rPr>
          <w:rFonts w:asciiTheme="majorBidi" w:eastAsia="Times New Roman" w:hAnsiTheme="majorBidi" w:cstheme="majorBidi"/>
          <w:b/>
          <w:bCs/>
          <w:sz w:val="16"/>
          <w:szCs w:val="16"/>
          <w:rtl/>
        </w:rPr>
      </w:pPr>
    </w:p>
    <w:p w:rsidR="003B446A" w:rsidRDefault="00812336" w:rsidP="00F6297B">
      <w:pPr>
        <w:spacing w:after="0" w:line="240" w:lineRule="auto"/>
        <w:ind w:left="-58"/>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ברור לגמרי </w:t>
      </w:r>
      <w:r w:rsidR="00BF1C26">
        <w:rPr>
          <w:rFonts w:ascii="Times New Roman" w:eastAsia="Times New Roman" w:hAnsi="Times New Roman" w:cs="David" w:hint="cs"/>
          <w:sz w:val="24"/>
          <w:szCs w:val="24"/>
          <w:rtl/>
        </w:rPr>
        <w:t>ש</w:t>
      </w:r>
      <w:r w:rsidR="003B446A">
        <w:rPr>
          <w:rFonts w:ascii="Times New Roman" w:eastAsia="Times New Roman" w:hAnsi="Times New Roman" w:cs="David" w:hint="cs"/>
          <w:sz w:val="24"/>
          <w:szCs w:val="24"/>
          <w:rtl/>
        </w:rPr>
        <w:t>פרשנות הסעיף לפי נוסח</w:t>
      </w:r>
      <w:r w:rsidR="00713794">
        <w:rPr>
          <w:rFonts w:ascii="Times New Roman" w:eastAsia="Times New Roman" w:hAnsi="Times New Roman" w:cs="David" w:hint="cs"/>
          <w:sz w:val="24"/>
          <w:szCs w:val="24"/>
          <w:rtl/>
        </w:rPr>
        <w:t>ת</w:t>
      </w:r>
      <w:r w:rsidR="003B446A">
        <w:rPr>
          <w:rFonts w:ascii="Times New Roman" w:eastAsia="Times New Roman" w:hAnsi="Times New Roman" w:cs="David" w:hint="cs"/>
          <w:sz w:val="24"/>
          <w:szCs w:val="24"/>
          <w:rtl/>
        </w:rPr>
        <w:t xml:space="preserve"> אהרונוב אינה </w:t>
      </w:r>
      <w:r w:rsidR="00713794">
        <w:rPr>
          <w:rFonts w:ascii="Times New Roman" w:eastAsia="Times New Roman" w:hAnsi="Times New Roman" w:cs="David" w:hint="cs"/>
          <w:sz w:val="24"/>
          <w:szCs w:val="24"/>
          <w:rtl/>
        </w:rPr>
        <w:t>מתיישב</w:t>
      </w:r>
      <w:r w:rsidR="00713794">
        <w:rPr>
          <w:rFonts w:ascii="Times New Roman" w:eastAsia="Times New Roman" w:hAnsi="Times New Roman" w:cs="David" w:hint="eastAsia"/>
          <w:sz w:val="24"/>
          <w:szCs w:val="24"/>
          <w:rtl/>
        </w:rPr>
        <w:t>ת</w:t>
      </w:r>
      <w:r w:rsidR="00F6297B">
        <w:rPr>
          <w:rFonts w:ascii="Times New Roman" w:eastAsia="Times New Roman" w:hAnsi="Times New Roman" w:cs="David" w:hint="cs"/>
          <w:sz w:val="24"/>
          <w:szCs w:val="24"/>
          <w:rtl/>
        </w:rPr>
        <w:t xml:space="preserve"> עם לשון הסעיף. </w:t>
      </w:r>
    </w:p>
    <w:p w:rsidR="00746DF7" w:rsidRPr="00BF1C26" w:rsidRDefault="00746DF7" w:rsidP="00746DF7">
      <w:pPr>
        <w:spacing w:after="0" w:line="240" w:lineRule="auto"/>
        <w:jc w:val="both"/>
        <w:rPr>
          <w:rFonts w:ascii="Times New Roman" w:eastAsia="Times New Roman" w:hAnsi="Times New Roman" w:cs="David"/>
          <w:sz w:val="18"/>
          <w:szCs w:val="18"/>
          <w:rtl/>
        </w:rPr>
      </w:pPr>
    </w:p>
    <w:p w:rsidR="00713794" w:rsidRPr="00713794" w:rsidRDefault="00713794" w:rsidP="00713794">
      <w:pPr>
        <w:spacing w:after="0" w:line="240" w:lineRule="auto"/>
        <w:rPr>
          <w:rFonts w:ascii="Times New Roman" w:eastAsia="Times New Roman" w:hAnsi="Times New Roman" w:cs="David"/>
          <w:sz w:val="24"/>
          <w:szCs w:val="24"/>
          <w:rtl/>
        </w:rPr>
      </w:pPr>
      <w:r w:rsidRPr="00713794">
        <w:rPr>
          <w:rFonts w:ascii="Times New Roman" w:eastAsia="Times New Roman" w:hAnsi="Times New Roman" w:cs="David"/>
          <w:sz w:val="24"/>
          <w:szCs w:val="24"/>
          <w:rtl/>
        </w:rPr>
        <w:t xml:space="preserve"> </w:t>
      </w:r>
      <w:r w:rsidR="00812336">
        <w:rPr>
          <w:rFonts w:ascii="Times New Roman" w:eastAsia="Times New Roman" w:hAnsi="Times New Roman" w:cs="David" w:hint="cs"/>
          <w:sz w:val="24"/>
          <w:szCs w:val="24"/>
          <w:rtl/>
        </w:rPr>
        <w:t xml:space="preserve">ובהמשך לנ"ל: </w:t>
      </w:r>
      <w:r w:rsidRPr="00713794">
        <w:rPr>
          <w:rFonts w:ascii="Times New Roman" w:eastAsia="Times New Roman" w:hAnsi="Times New Roman" w:cs="David"/>
          <w:sz w:val="24"/>
          <w:szCs w:val="24"/>
          <w:rtl/>
        </w:rPr>
        <w:t xml:space="preserve">כב' השופטת ד' ברק-ארז </w:t>
      </w:r>
      <w:r>
        <w:rPr>
          <w:rFonts w:ascii="Times New Roman" w:eastAsia="Times New Roman" w:hAnsi="Times New Roman" w:cs="David" w:hint="cs"/>
          <w:sz w:val="24"/>
          <w:szCs w:val="24"/>
          <w:rtl/>
        </w:rPr>
        <w:t xml:space="preserve">הוסיפה </w:t>
      </w:r>
      <w:r w:rsidRPr="00713794">
        <w:rPr>
          <w:rFonts w:ascii="Times New Roman" w:eastAsia="Times New Roman" w:hAnsi="Times New Roman" w:cs="David"/>
          <w:sz w:val="24"/>
          <w:szCs w:val="24"/>
          <w:rtl/>
        </w:rPr>
        <w:t>באותו פסק דין של בית המשפט העליון (שם) כי</w:t>
      </w:r>
    </w:p>
    <w:p w:rsidR="00713794" w:rsidRPr="00830594" w:rsidRDefault="00713794" w:rsidP="0088752F">
      <w:pPr>
        <w:spacing w:after="0" w:line="240" w:lineRule="auto"/>
        <w:ind w:left="509"/>
        <w:rPr>
          <w:rFonts w:asciiTheme="majorBidi" w:eastAsia="Times New Roman" w:hAnsiTheme="majorBidi" w:cstheme="majorBidi"/>
          <w:sz w:val="24"/>
          <w:szCs w:val="24"/>
          <w:rtl/>
        </w:rPr>
      </w:pPr>
      <w:r w:rsidRPr="00830594">
        <w:rPr>
          <w:rFonts w:asciiTheme="majorBidi" w:eastAsia="Times New Roman" w:hAnsiTheme="majorBidi" w:cstheme="majorBidi"/>
          <w:sz w:val="24"/>
          <w:szCs w:val="24"/>
          <w:rtl/>
        </w:rPr>
        <w:t xml:space="preserve"> ל"</w:t>
      </w:r>
      <w:r w:rsidRPr="00830594">
        <w:rPr>
          <w:rFonts w:asciiTheme="majorBidi" w:eastAsia="Times New Roman" w:hAnsiTheme="majorBidi" w:cstheme="majorBidi"/>
          <w:b/>
          <w:bCs/>
          <w:sz w:val="24"/>
          <w:szCs w:val="24"/>
          <w:rtl/>
        </w:rPr>
        <w:t>חוזה שנוסח על-ידי בקיאים ויודעי דת ודין</w:t>
      </w:r>
      <w:r w:rsidRPr="00830594">
        <w:rPr>
          <w:rFonts w:asciiTheme="majorBidi" w:eastAsia="Times New Roman" w:hAnsiTheme="majorBidi" w:cstheme="majorBidi"/>
          <w:sz w:val="24"/>
          <w:szCs w:val="24"/>
          <w:rtl/>
        </w:rPr>
        <w:t>, אשר שקלו כל מילה ותג....</w:t>
      </w:r>
    </w:p>
    <w:p w:rsidR="00713794" w:rsidRPr="00713794" w:rsidRDefault="00713794" w:rsidP="0088752F">
      <w:pPr>
        <w:spacing w:after="0" w:line="240" w:lineRule="auto"/>
        <w:ind w:left="509"/>
        <w:rPr>
          <w:rFonts w:ascii="Times New Roman" w:eastAsia="Times New Roman" w:hAnsi="Times New Roman" w:cs="David"/>
          <w:sz w:val="24"/>
          <w:szCs w:val="24"/>
          <w:rtl/>
        </w:rPr>
      </w:pPr>
      <w:r w:rsidRPr="00830594">
        <w:rPr>
          <w:rFonts w:asciiTheme="majorBidi" w:eastAsia="Times New Roman" w:hAnsiTheme="majorBidi" w:cstheme="majorBidi"/>
          <w:sz w:val="24"/>
          <w:szCs w:val="24"/>
          <w:rtl/>
        </w:rPr>
        <w:t>...</w:t>
      </w:r>
      <w:r w:rsidRPr="00830594">
        <w:rPr>
          <w:rFonts w:asciiTheme="majorBidi" w:eastAsia="Times New Roman" w:hAnsiTheme="majorBidi" w:cstheme="majorBidi"/>
          <w:b/>
          <w:bCs/>
          <w:sz w:val="24"/>
          <w:szCs w:val="24"/>
          <w:rtl/>
        </w:rPr>
        <w:t>אמור להנתן משקל מכריע ללשון החוזה</w:t>
      </w:r>
      <w:r w:rsidRPr="00830594">
        <w:rPr>
          <w:rFonts w:asciiTheme="majorBidi" w:eastAsia="Times New Roman" w:hAnsiTheme="majorBidi" w:cstheme="majorBidi"/>
          <w:sz w:val="24"/>
          <w:szCs w:val="24"/>
          <w:rtl/>
        </w:rPr>
        <w:t>.."(שם).</w:t>
      </w:r>
      <w:r w:rsidRPr="00713794">
        <w:rPr>
          <w:rFonts w:ascii="Times New Roman" w:eastAsia="Times New Roman" w:hAnsi="Times New Roman" w:cs="David"/>
          <w:sz w:val="24"/>
          <w:szCs w:val="24"/>
          <w:rtl/>
        </w:rPr>
        <w:t xml:space="preserve"> </w:t>
      </w:r>
    </w:p>
    <w:p w:rsidR="00713794" w:rsidRPr="0088752F" w:rsidRDefault="00713794" w:rsidP="0088752F">
      <w:pPr>
        <w:spacing w:after="0" w:line="240" w:lineRule="auto"/>
        <w:ind w:left="509"/>
        <w:rPr>
          <w:rFonts w:ascii="Times New Roman" w:eastAsia="Times New Roman" w:hAnsi="Times New Roman" w:cs="David"/>
          <w:sz w:val="12"/>
          <w:szCs w:val="12"/>
          <w:rtl/>
        </w:rPr>
      </w:pPr>
    </w:p>
    <w:p w:rsidR="00200D79" w:rsidRPr="0073182E" w:rsidRDefault="00713794" w:rsidP="00812336">
      <w:pPr>
        <w:spacing w:after="0" w:line="240" w:lineRule="auto"/>
        <w:jc w:val="both"/>
        <w:rPr>
          <w:rFonts w:ascii="Times New Roman" w:eastAsia="Times New Roman" w:hAnsi="Times New Roman" w:cs="David"/>
          <w:sz w:val="24"/>
          <w:szCs w:val="24"/>
          <w:rtl/>
        </w:rPr>
      </w:pPr>
      <w:r w:rsidRPr="00713794">
        <w:rPr>
          <w:rFonts w:ascii="Times New Roman" w:eastAsia="Times New Roman" w:hAnsi="Times New Roman" w:cs="David"/>
          <w:sz w:val="24"/>
          <w:szCs w:val="24"/>
          <w:rtl/>
        </w:rPr>
        <w:t xml:space="preserve">מכאן שהמשפטנים והמומחים בנציבות שניסחו את החוזה </w:t>
      </w:r>
      <w:r w:rsidR="00BF1C26">
        <w:rPr>
          <w:rFonts w:ascii="Times New Roman" w:eastAsia="Times New Roman" w:hAnsi="Times New Roman" w:cs="David" w:hint="cs"/>
          <w:sz w:val="24"/>
          <w:szCs w:val="24"/>
          <w:rtl/>
        </w:rPr>
        <w:t>שבודאי "</w:t>
      </w:r>
      <w:r w:rsidR="00812336">
        <w:rPr>
          <w:rFonts w:ascii="Times New Roman" w:eastAsia="Times New Roman" w:hAnsi="Times New Roman" w:cs="David" w:hint="cs"/>
          <w:sz w:val="24"/>
          <w:szCs w:val="24"/>
          <w:rtl/>
        </w:rPr>
        <w:t xml:space="preserve">שקלו כל מילה ותג" </w:t>
      </w:r>
      <w:r w:rsidRPr="00713794">
        <w:rPr>
          <w:rFonts w:ascii="Times New Roman" w:eastAsia="Times New Roman" w:hAnsi="Times New Roman" w:cs="David"/>
          <w:sz w:val="24"/>
          <w:szCs w:val="24"/>
          <w:rtl/>
        </w:rPr>
        <w:t>לא חשבו כלל על "ממוצע חשבוני משוקלל" כבסיס לחישוב הגימלה, אחרת הם היו משלבים את הביטוי במפורש בלשון הסעיף</w:t>
      </w:r>
      <w:r w:rsidR="00F6297B">
        <w:rPr>
          <w:rFonts w:ascii="Times New Roman" w:eastAsia="Times New Roman" w:hAnsi="Times New Roman" w:cs="David" w:hint="cs"/>
          <w:sz w:val="24"/>
          <w:szCs w:val="24"/>
          <w:rtl/>
        </w:rPr>
        <w:t>. המצאת נוסחה זו והוספתה אחרי עשרות שנים, אינה חוקית ואינה הוגנת בעליל.</w:t>
      </w:r>
    </w:p>
    <w:p w:rsidR="00F32267" w:rsidRDefault="00F32267" w:rsidP="0088752F">
      <w:pPr>
        <w:spacing w:after="0" w:line="240" w:lineRule="auto"/>
        <w:jc w:val="both"/>
        <w:rPr>
          <w:rFonts w:ascii="Times New Roman" w:eastAsia="Times New Roman" w:hAnsi="Times New Roman" w:cs="David"/>
          <w:sz w:val="24"/>
          <w:szCs w:val="24"/>
          <w:rtl/>
        </w:rPr>
      </w:pPr>
    </w:p>
    <w:p w:rsidR="00812336" w:rsidRDefault="0088752F" w:rsidP="0088752F">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BF1C26">
        <w:rPr>
          <w:rFonts w:ascii="Times New Roman" w:eastAsia="Times New Roman" w:hAnsi="Times New Roman" w:cs="David" w:hint="cs"/>
          <w:sz w:val="24"/>
          <w:szCs w:val="24"/>
          <w:rtl/>
        </w:rPr>
        <w:t>ולסיום:</w:t>
      </w:r>
    </w:p>
    <w:p w:rsidR="0088752F" w:rsidRPr="0088752F" w:rsidRDefault="0088752F" w:rsidP="004E3FF1">
      <w:pPr>
        <w:spacing w:after="0" w:line="240" w:lineRule="auto"/>
        <w:jc w:val="both"/>
        <w:rPr>
          <w:rFonts w:ascii="Times New Roman" w:eastAsia="Times New Roman" w:hAnsi="Times New Roman" w:cs="David"/>
          <w:b/>
          <w:bCs/>
          <w:sz w:val="24"/>
          <w:szCs w:val="24"/>
          <w:rtl/>
        </w:rPr>
      </w:pPr>
      <w:r>
        <w:rPr>
          <w:rFonts w:ascii="Times New Roman" w:eastAsia="Times New Roman" w:hAnsi="Times New Roman" w:cs="David" w:hint="cs"/>
          <w:sz w:val="24"/>
          <w:szCs w:val="24"/>
          <w:rtl/>
        </w:rPr>
        <w:t xml:space="preserve">ע"פ סעיף 25(ב1) לחוק החוזים (כללי) תשל"ג-1973 </w:t>
      </w:r>
      <w:r w:rsidRPr="004E3FF1">
        <w:rPr>
          <w:rFonts w:asciiTheme="majorBidi" w:eastAsia="Times New Roman" w:hAnsiTheme="majorBidi" w:cstheme="majorBidi"/>
          <w:b/>
          <w:bCs/>
          <w:sz w:val="24"/>
          <w:szCs w:val="24"/>
          <w:rtl/>
        </w:rPr>
        <w:t xml:space="preserve">"חוזה הניתן לפרושים שונים והיתה לאחת הצדדים עדיפות בעיצוב תנאיו, </w:t>
      </w:r>
      <w:r w:rsidRPr="004E3FF1">
        <w:rPr>
          <w:rFonts w:asciiTheme="majorBidi" w:eastAsia="Times New Roman" w:hAnsiTheme="majorBidi" w:cstheme="majorBidi"/>
          <w:b/>
          <w:bCs/>
          <w:sz w:val="24"/>
          <w:szCs w:val="24"/>
          <w:u w:val="single"/>
          <w:rtl/>
        </w:rPr>
        <w:t>פרוש נגדו עדיף על פרוש לטובתו</w:t>
      </w:r>
      <w:r w:rsidRPr="0081233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ומכאן </w:t>
      </w:r>
      <w:r w:rsidRPr="0088752F">
        <w:rPr>
          <w:rFonts w:ascii="Times New Roman" w:eastAsia="Times New Roman" w:hAnsi="Times New Roman" w:cs="David" w:hint="cs"/>
          <w:b/>
          <w:bCs/>
          <w:sz w:val="24"/>
          <w:szCs w:val="24"/>
          <w:rtl/>
        </w:rPr>
        <w:t>שגם ללא כל הטיעונים  והעובדות דלעיל</w:t>
      </w:r>
      <w:r w:rsidR="00812336">
        <w:rPr>
          <w:rFonts w:ascii="Times New Roman" w:eastAsia="Times New Roman" w:hAnsi="Times New Roman" w:cs="David" w:hint="cs"/>
          <w:b/>
          <w:bCs/>
          <w:sz w:val="24"/>
          <w:szCs w:val="24"/>
          <w:rtl/>
        </w:rPr>
        <w:t xml:space="preserve"> </w:t>
      </w:r>
      <w:r w:rsidR="00812336">
        <w:rPr>
          <w:rFonts w:ascii="Times New Roman" w:eastAsia="Times New Roman" w:hAnsi="Times New Roman" w:cs="David" w:hint="cs"/>
          <w:sz w:val="24"/>
          <w:szCs w:val="24"/>
          <w:rtl/>
        </w:rPr>
        <w:t>(</w:t>
      </w:r>
      <w:r w:rsidR="004E3FF1">
        <w:rPr>
          <w:rFonts w:ascii="Times New Roman" w:eastAsia="Times New Roman" w:hAnsi="Times New Roman" w:cs="David" w:hint="cs"/>
          <w:sz w:val="24"/>
          <w:szCs w:val="24"/>
          <w:rtl/>
        </w:rPr>
        <w:t>ונוספים</w:t>
      </w:r>
      <w:r w:rsidR="00812336">
        <w:rPr>
          <w:rFonts w:ascii="Times New Roman" w:eastAsia="Times New Roman" w:hAnsi="Times New Roman" w:cs="David" w:hint="cs"/>
          <w:sz w:val="24"/>
          <w:szCs w:val="24"/>
          <w:rtl/>
        </w:rPr>
        <w:t xml:space="preserve"> </w:t>
      </w:r>
      <w:r w:rsidR="00812336" w:rsidRPr="00812336">
        <w:rPr>
          <w:rFonts w:ascii="Times New Roman" w:eastAsia="Times New Roman" w:hAnsi="Times New Roman" w:cs="David" w:hint="cs"/>
          <w:sz w:val="24"/>
          <w:szCs w:val="24"/>
          <w:rtl/>
        </w:rPr>
        <w:t>שלא חזרתי עליהם כאן</w:t>
      </w:r>
      <w:r w:rsidR="00812336">
        <w:rPr>
          <w:rFonts w:ascii="Times New Roman" w:eastAsia="Times New Roman" w:hAnsi="Times New Roman" w:cs="David" w:hint="cs"/>
          <w:sz w:val="24"/>
          <w:szCs w:val="24"/>
          <w:rtl/>
        </w:rPr>
        <w:t>)</w:t>
      </w:r>
      <w:r w:rsidRPr="0088752F">
        <w:rPr>
          <w:rFonts w:ascii="Times New Roman" w:eastAsia="Times New Roman" w:hAnsi="Times New Roman" w:cs="David" w:hint="cs"/>
          <w:b/>
          <w:bCs/>
          <w:sz w:val="24"/>
          <w:szCs w:val="24"/>
          <w:rtl/>
        </w:rPr>
        <w:t xml:space="preserve"> עצם העובדה שהנציבות </w:t>
      </w:r>
      <w:r w:rsidR="00F6297B">
        <w:rPr>
          <w:rFonts w:ascii="Times New Roman" w:eastAsia="Times New Roman" w:hAnsi="Times New Roman" w:cs="David" w:hint="cs"/>
          <w:b/>
          <w:bCs/>
          <w:sz w:val="24"/>
          <w:szCs w:val="24"/>
          <w:rtl/>
        </w:rPr>
        <w:t>היא ש</w:t>
      </w:r>
      <w:r w:rsidRPr="0088752F">
        <w:rPr>
          <w:rFonts w:ascii="Times New Roman" w:eastAsia="Times New Roman" w:hAnsi="Times New Roman" w:cs="David" w:hint="cs"/>
          <w:b/>
          <w:bCs/>
          <w:sz w:val="24"/>
          <w:szCs w:val="24"/>
          <w:rtl/>
        </w:rPr>
        <w:t>ניסחה את החוזה</w:t>
      </w:r>
      <w:r w:rsidR="004E3FF1">
        <w:rPr>
          <w:rFonts w:ascii="Times New Roman" w:eastAsia="Times New Roman" w:hAnsi="Times New Roman" w:cs="David" w:hint="cs"/>
          <w:b/>
          <w:bCs/>
          <w:sz w:val="24"/>
          <w:szCs w:val="24"/>
          <w:rtl/>
        </w:rPr>
        <w:t xml:space="preserve"> </w:t>
      </w:r>
      <w:r w:rsidRPr="0088752F">
        <w:rPr>
          <w:rFonts w:ascii="Times New Roman" w:eastAsia="Times New Roman" w:hAnsi="Times New Roman" w:cs="David" w:hint="cs"/>
          <w:b/>
          <w:bCs/>
          <w:sz w:val="24"/>
          <w:szCs w:val="24"/>
          <w:rtl/>
        </w:rPr>
        <w:t xml:space="preserve">-ולא אני- מחייבת אותה לחשב את הגימלא לפי הפרשנות שלטובתי, </w:t>
      </w:r>
      <w:r w:rsidRPr="0088752F">
        <w:rPr>
          <w:rFonts w:ascii="Times New Roman" w:eastAsia="Times New Roman" w:hAnsi="Times New Roman" w:cs="David" w:hint="cs"/>
          <w:sz w:val="24"/>
          <w:szCs w:val="24"/>
          <w:rtl/>
        </w:rPr>
        <w:t>דהיינו לפי נוסחת החוזה הנ"ל.</w:t>
      </w:r>
      <w:r w:rsidRPr="0088752F">
        <w:rPr>
          <w:rFonts w:ascii="Times New Roman" w:eastAsia="Times New Roman" w:hAnsi="Times New Roman" w:cs="David" w:hint="cs"/>
          <w:b/>
          <w:bCs/>
          <w:sz w:val="24"/>
          <w:szCs w:val="24"/>
          <w:rtl/>
        </w:rPr>
        <w:t xml:space="preserve"> </w:t>
      </w:r>
    </w:p>
    <w:p w:rsidR="00746DF7" w:rsidRPr="001F1F41" w:rsidRDefault="00746DF7" w:rsidP="00746DF7">
      <w:pPr>
        <w:spacing w:after="0" w:line="240" w:lineRule="auto"/>
        <w:jc w:val="both"/>
        <w:rPr>
          <w:rFonts w:ascii="Times New Roman" w:eastAsia="Times New Roman" w:hAnsi="Times New Roman" w:cs="David"/>
          <w:sz w:val="12"/>
          <w:szCs w:val="12"/>
          <w:rtl/>
        </w:rPr>
      </w:pPr>
    </w:p>
    <w:p w:rsidR="00812336" w:rsidRPr="00812336" w:rsidRDefault="001F1F41" w:rsidP="007462F1">
      <w:pPr>
        <w:spacing w:after="0" w:line="240"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יתירה מזאת: </w:t>
      </w:r>
      <w:r w:rsidR="00812336" w:rsidRPr="00812336">
        <w:rPr>
          <w:rFonts w:ascii="Times New Roman" w:eastAsia="Times New Roman" w:hAnsi="Times New Roman" w:cs="David" w:hint="cs"/>
          <w:sz w:val="24"/>
          <w:szCs w:val="24"/>
          <w:rtl/>
        </w:rPr>
        <w:t xml:space="preserve">אפילו אם היה שויון כוחות ביני לבין המדינה, </w:t>
      </w:r>
      <w:r w:rsidR="007462F1">
        <w:rPr>
          <w:rFonts w:ascii="Times New Roman" w:eastAsia="Times New Roman" w:hAnsi="Times New Roman" w:cs="David" w:hint="cs"/>
          <w:sz w:val="24"/>
          <w:szCs w:val="24"/>
          <w:rtl/>
        </w:rPr>
        <w:t xml:space="preserve">(וברור שלא כך הדבר) </w:t>
      </w:r>
      <w:r w:rsidR="00812336" w:rsidRPr="00812336">
        <w:rPr>
          <w:rFonts w:ascii="Times New Roman" w:eastAsia="Times New Roman" w:hAnsi="Times New Roman" w:cs="David" w:hint="cs"/>
          <w:sz w:val="24"/>
          <w:szCs w:val="24"/>
          <w:rtl/>
        </w:rPr>
        <w:t>כבר קבע בית המשפט העליון ע"פ סעיף</w:t>
      </w:r>
      <w:r>
        <w:rPr>
          <w:rFonts w:ascii="Times New Roman" w:eastAsia="Times New Roman" w:hAnsi="Times New Roman" w:cs="David" w:hint="cs"/>
          <w:sz w:val="24"/>
          <w:szCs w:val="24"/>
          <w:rtl/>
        </w:rPr>
        <w:t xml:space="preserve"> זה ב</w:t>
      </w:r>
      <w:r w:rsidR="00812336" w:rsidRPr="00812336">
        <w:rPr>
          <w:rFonts w:ascii="Times New Roman" w:eastAsia="Times New Roman" w:hAnsi="Times New Roman" w:cs="David" w:hint="cs"/>
          <w:sz w:val="24"/>
          <w:szCs w:val="24"/>
          <w:rtl/>
        </w:rPr>
        <w:t>חוק החוזים (ע"א 9609/01, פס"ד</w:t>
      </w:r>
      <w:r w:rsidR="00812336" w:rsidRPr="00812336">
        <w:rPr>
          <w:rFonts w:ascii="Times New Roman" w:eastAsia="Times New Roman" w:hAnsi="Times New Roman" w:cs="David"/>
          <w:sz w:val="24"/>
          <w:szCs w:val="24"/>
          <w:rtl/>
        </w:rPr>
        <w:t xml:space="preserve"> </w:t>
      </w:r>
      <w:r w:rsidR="00812336" w:rsidRPr="00812336">
        <w:rPr>
          <w:rFonts w:ascii="Times New Roman" w:eastAsia="Times New Roman" w:hAnsi="Times New Roman" w:cs="David" w:hint="cs"/>
          <w:sz w:val="24"/>
          <w:szCs w:val="24"/>
          <w:rtl/>
        </w:rPr>
        <w:t xml:space="preserve">של </w:t>
      </w:r>
      <w:r w:rsidR="00812336" w:rsidRPr="00812336">
        <w:rPr>
          <w:rFonts w:ascii="Times New Roman" w:eastAsia="Times New Roman" w:hAnsi="Times New Roman" w:cs="David"/>
          <w:sz w:val="24"/>
          <w:szCs w:val="24"/>
          <w:rtl/>
        </w:rPr>
        <w:t>בית המשפט העליון בשבתו כבית משפט לערעורים אזרחיים</w:t>
      </w:r>
      <w:r w:rsidR="00812336" w:rsidRPr="00812336">
        <w:rPr>
          <w:rFonts w:ascii="Times New Roman" w:eastAsia="Times New Roman" w:hAnsi="Times New Roman" w:cs="David" w:hint="cs"/>
          <w:sz w:val="24"/>
          <w:szCs w:val="24"/>
          <w:rtl/>
        </w:rPr>
        <w:t xml:space="preserve">, בפני </w:t>
      </w:r>
      <w:r w:rsidR="00812336" w:rsidRPr="00812336">
        <w:rPr>
          <w:rFonts w:ascii="Times New Roman" w:eastAsia="Times New Roman" w:hAnsi="Times New Roman" w:cs="David"/>
          <w:sz w:val="24"/>
          <w:szCs w:val="24"/>
          <w:rtl/>
        </w:rPr>
        <w:t>כבוד השופט</w:t>
      </w:r>
      <w:r w:rsidR="00812336" w:rsidRPr="00812336">
        <w:rPr>
          <w:rFonts w:ascii="Times New Roman" w:eastAsia="Times New Roman" w:hAnsi="Times New Roman" w:cs="David" w:hint="cs"/>
          <w:sz w:val="24"/>
          <w:szCs w:val="24"/>
          <w:rtl/>
        </w:rPr>
        <w:t>ים: א.' ברק, א. ריבלין, ס. ג'ובראן) כי:</w:t>
      </w:r>
    </w:p>
    <w:p w:rsidR="00812336" w:rsidRPr="00713BE2" w:rsidRDefault="00812336" w:rsidP="001F1F41">
      <w:pPr>
        <w:spacing w:after="0" w:line="240" w:lineRule="auto"/>
        <w:ind w:left="509" w:right="426"/>
        <w:jc w:val="both"/>
        <w:rPr>
          <w:rFonts w:asciiTheme="majorBidi" w:eastAsia="Times New Roman" w:hAnsiTheme="majorBidi" w:cstheme="majorBidi"/>
          <w:sz w:val="24"/>
          <w:szCs w:val="24"/>
          <w:rtl/>
        </w:rPr>
      </w:pPr>
      <w:r w:rsidRPr="00713BE2">
        <w:rPr>
          <w:rFonts w:asciiTheme="majorBidi" w:eastAsia="Times New Roman" w:hAnsiTheme="majorBidi" w:cstheme="majorBidi"/>
          <w:sz w:val="24"/>
          <w:szCs w:val="24"/>
          <w:rtl/>
        </w:rPr>
        <w:t>"..במקרים שבהם "כפות המאזניים מעוינות",</w:t>
      </w:r>
      <w:r w:rsidRPr="00713BE2">
        <w:rPr>
          <w:rFonts w:asciiTheme="majorBidi" w:eastAsia="Times New Roman" w:hAnsiTheme="majorBidi" w:cstheme="majorBidi"/>
          <w:b/>
          <w:bCs/>
          <w:sz w:val="24"/>
          <w:szCs w:val="24"/>
          <w:rtl/>
        </w:rPr>
        <w:t xml:space="preserve"> יש לפרש את ההסכם </w:t>
      </w:r>
      <w:r w:rsidRPr="00713BE2">
        <w:rPr>
          <w:rFonts w:asciiTheme="majorBidi" w:eastAsia="Times New Roman" w:hAnsiTheme="majorBidi" w:cstheme="majorBidi"/>
          <w:b/>
          <w:bCs/>
          <w:sz w:val="24"/>
          <w:szCs w:val="24"/>
          <w:u w:val="single"/>
          <w:rtl/>
        </w:rPr>
        <w:t>לרעת מנסחו</w:t>
      </w:r>
      <w:r w:rsidRPr="00713BE2">
        <w:rPr>
          <w:rFonts w:asciiTheme="majorBidi" w:eastAsia="Times New Roman" w:hAnsiTheme="majorBidi" w:cstheme="majorBidi"/>
          <w:sz w:val="24"/>
          <w:szCs w:val="24"/>
          <w:rtl/>
        </w:rPr>
        <w:t xml:space="preserve">.... </w:t>
      </w:r>
    </w:p>
    <w:p w:rsidR="00812336" w:rsidRPr="00713BE2" w:rsidRDefault="00812336" w:rsidP="004E3FF1">
      <w:pPr>
        <w:spacing w:after="0" w:line="240" w:lineRule="auto"/>
        <w:ind w:left="509" w:right="993"/>
        <w:jc w:val="both"/>
        <w:rPr>
          <w:rFonts w:asciiTheme="majorBidi" w:eastAsia="Times New Roman" w:hAnsiTheme="majorBidi" w:cstheme="majorBidi"/>
          <w:sz w:val="24"/>
          <w:szCs w:val="24"/>
          <w:rtl/>
        </w:rPr>
      </w:pPr>
      <w:r w:rsidRPr="00713BE2">
        <w:rPr>
          <w:rFonts w:asciiTheme="majorBidi" w:eastAsia="Times New Roman" w:hAnsiTheme="majorBidi" w:cstheme="majorBidi"/>
          <w:sz w:val="24"/>
          <w:szCs w:val="24"/>
          <w:rtl/>
        </w:rPr>
        <w:t xml:space="preserve">...כאשר ניצבות לפני הפרשן שתי משמעויות סבירות במידה שווה פחות או יותר, כי אז </w:t>
      </w:r>
      <w:r w:rsidRPr="00713BE2">
        <w:rPr>
          <w:rFonts w:asciiTheme="majorBidi" w:eastAsia="Times New Roman" w:hAnsiTheme="majorBidi" w:cstheme="majorBidi"/>
          <w:b/>
          <w:bCs/>
          <w:sz w:val="24"/>
          <w:szCs w:val="24"/>
          <w:rtl/>
        </w:rPr>
        <w:t xml:space="preserve">יש להעדיף את המשמעות </w:t>
      </w:r>
      <w:r w:rsidRPr="00713BE2">
        <w:rPr>
          <w:rFonts w:asciiTheme="majorBidi" w:eastAsia="Times New Roman" w:hAnsiTheme="majorBidi" w:cstheme="majorBidi"/>
          <w:b/>
          <w:bCs/>
          <w:sz w:val="24"/>
          <w:szCs w:val="24"/>
          <w:u w:val="single"/>
          <w:rtl/>
        </w:rPr>
        <w:t>הנוחה יותר לצד שלא ניסח את המסמך</w:t>
      </w:r>
      <w:r w:rsidRPr="00713BE2">
        <w:rPr>
          <w:rFonts w:asciiTheme="majorBidi" w:eastAsia="Times New Roman" w:hAnsiTheme="majorBidi" w:cstheme="majorBidi"/>
          <w:sz w:val="24"/>
          <w:szCs w:val="24"/>
          <w:rtl/>
        </w:rPr>
        <w:t>...</w:t>
      </w:r>
    </w:p>
    <w:p w:rsidR="00812336" w:rsidRPr="00713BE2" w:rsidRDefault="00812336" w:rsidP="004E3FF1">
      <w:pPr>
        <w:spacing w:after="0" w:line="240" w:lineRule="auto"/>
        <w:ind w:left="509" w:right="993"/>
        <w:jc w:val="both"/>
        <w:rPr>
          <w:rFonts w:asciiTheme="majorBidi" w:eastAsia="Times New Roman" w:hAnsiTheme="majorBidi" w:cstheme="majorBidi"/>
          <w:b/>
          <w:bCs/>
          <w:sz w:val="24"/>
          <w:szCs w:val="24"/>
          <w:rtl/>
        </w:rPr>
      </w:pPr>
      <w:r w:rsidRPr="00713BE2">
        <w:rPr>
          <w:rFonts w:asciiTheme="majorBidi" w:eastAsia="Times New Roman" w:hAnsiTheme="majorBidi" w:cstheme="majorBidi"/>
          <w:sz w:val="24"/>
          <w:szCs w:val="24"/>
          <w:rtl/>
        </w:rPr>
        <w:t xml:space="preserve">..... הגיונו של הכלל טמון בשליטת המנסח על תוכן הטקסט. </w:t>
      </w:r>
      <w:r w:rsidRPr="00713BE2">
        <w:rPr>
          <w:rFonts w:asciiTheme="majorBidi" w:eastAsia="Times New Roman" w:hAnsiTheme="majorBidi" w:cstheme="majorBidi"/>
          <w:sz w:val="24"/>
          <w:szCs w:val="24"/>
          <w:u w:val="single"/>
          <w:rtl/>
        </w:rPr>
        <w:t>ההנחה היא כי הנסח טרח להבטיח זכויותיו בעת ניסוח המסמך</w:t>
      </w:r>
      <w:r w:rsidRPr="00713BE2">
        <w:rPr>
          <w:rFonts w:asciiTheme="majorBidi" w:eastAsia="Times New Roman" w:hAnsiTheme="majorBidi" w:cstheme="majorBidi"/>
          <w:b/>
          <w:bCs/>
          <w:sz w:val="24"/>
          <w:szCs w:val="24"/>
          <w:rtl/>
        </w:rPr>
        <w:t>, בייחוד כאשר מדובר על בעל דין, אשר לו כוח והשפעה ....מול האזרח, היחיד...</w:t>
      </w:r>
    </w:p>
    <w:p w:rsidR="00812336" w:rsidRPr="00713BE2" w:rsidRDefault="00812336" w:rsidP="004E3FF1">
      <w:pPr>
        <w:spacing w:after="0" w:line="240" w:lineRule="auto"/>
        <w:ind w:left="509" w:right="993"/>
        <w:jc w:val="both"/>
        <w:rPr>
          <w:rFonts w:asciiTheme="majorBidi" w:eastAsia="Times New Roman" w:hAnsiTheme="majorBidi" w:cstheme="majorBidi"/>
          <w:sz w:val="24"/>
          <w:szCs w:val="24"/>
          <w:rtl/>
        </w:rPr>
      </w:pPr>
      <w:r w:rsidRPr="00713BE2">
        <w:rPr>
          <w:rFonts w:asciiTheme="majorBidi" w:eastAsia="Times New Roman" w:hAnsiTheme="majorBidi" w:cstheme="majorBidi"/>
          <w:sz w:val="24"/>
          <w:szCs w:val="24"/>
          <w:rtl/>
        </w:rPr>
        <w:t>אם הנוסח הוא דו-משמעי או רב-משמעי</w:t>
      </w:r>
      <w:r w:rsidRPr="00713BE2">
        <w:rPr>
          <w:rFonts w:asciiTheme="majorBidi" w:eastAsia="Times New Roman" w:hAnsiTheme="majorBidi" w:cstheme="majorBidi"/>
          <w:b/>
          <w:bCs/>
          <w:sz w:val="24"/>
          <w:szCs w:val="24"/>
          <w:rtl/>
        </w:rPr>
        <w:t xml:space="preserve">, ניתנת עדיפות פרשנית </w:t>
      </w:r>
      <w:r w:rsidRPr="00713BE2">
        <w:rPr>
          <w:rFonts w:asciiTheme="majorBidi" w:eastAsia="Times New Roman" w:hAnsiTheme="majorBidi" w:cstheme="majorBidi"/>
          <w:b/>
          <w:bCs/>
          <w:sz w:val="24"/>
          <w:szCs w:val="24"/>
          <w:u w:val="single"/>
          <w:rtl/>
        </w:rPr>
        <w:t>נגד הנסח</w:t>
      </w:r>
      <w:r w:rsidRPr="00713BE2">
        <w:rPr>
          <w:rFonts w:asciiTheme="majorBidi" w:eastAsia="Times New Roman" w:hAnsiTheme="majorBidi" w:cstheme="majorBidi"/>
          <w:sz w:val="24"/>
          <w:szCs w:val="24"/>
          <w:u w:val="single"/>
          <w:rtl/>
        </w:rPr>
        <w:t>,</w:t>
      </w:r>
      <w:r w:rsidRPr="00713BE2">
        <w:rPr>
          <w:rFonts w:asciiTheme="majorBidi" w:eastAsia="Times New Roman" w:hAnsiTheme="majorBidi" w:cstheme="majorBidi"/>
          <w:sz w:val="24"/>
          <w:szCs w:val="24"/>
          <w:rtl/>
        </w:rPr>
        <w:t xml:space="preserve"> שהרי אם הוא -שדאג לענייניו- יצר נוסח בעל משמעויות שונות, </w:t>
      </w:r>
      <w:r w:rsidRPr="00713BE2">
        <w:rPr>
          <w:rFonts w:asciiTheme="majorBidi" w:eastAsia="Times New Roman" w:hAnsiTheme="majorBidi" w:cstheme="majorBidi"/>
          <w:sz w:val="24"/>
          <w:szCs w:val="24"/>
          <w:u w:val="single"/>
          <w:rtl/>
        </w:rPr>
        <w:t>אין הוא יכול לבחור לעצמו דווקא את החלופה הנוחה לו ביותר</w:t>
      </w:r>
      <w:r w:rsidRPr="00713BE2">
        <w:rPr>
          <w:rFonts w:asciiTheme="majorBidi" w:eastAsia="Times New Roman" w:hAnsiTheme="majorBidi" w:cstheme="majorBidi"/>
          <w:sz w:val="24"/>
          <w:szCs w:val="24"/>
          <w:rtl/>
        </w:rPr>
        <w:t xml:space="preserve">; היפוכו של דבר: ....... </w:t>
      </w:r>
      <w:r w:rsidRPr="00713BE2">
        <w:rPr>
          <w:rFonts w:asciiTheme="majorBidi" w:eastAsia="Times New Roman" w:hAnsiTheme="majorBidi" w:cstheme="majorBidi"/>
          <w:b/>
          <w:bCs/>
          <w:sz w:val="24"/>
          <w:szCs w:val="24"/>
          <w:rtl/>
        </w:rPr>
        <w:t>הצד השני, שלא היתה לו גישה למלאכת הניסוח, זכאי ליהנות מאותה חלופה אפשרית,</w:t>
      </w:r>
      <w:r w:rsidRPr="00713BE2">
        <w:rPr>
          <w:rFonts w:asciiTheme="majorBidi" w:eastAsia="Times New Roman" w:hAnsiTheme="majorBidi" w:cstheme="majorBidi"/>
          <w:sz w:val="24"/>
          <w:szCs w:val="24"/>
          <w:rtl/>
        </w:rPr>
        <w:t xml:space="preserve"> ....., </w:t>
      </w:r>
      <w:r w:rsidRPr="00713BE2">
        <w:rPr>
          <w:rFonts w:asciiTheme="majorBidi" w:eastAsia="Times New Roman" w:hAnsiTheme="majorBidi" w:cstheme="majorBidi"/>
          <w:b/>
          <w:bCs/>
          <w:sz w:val="24"/>
          <w:szCs w:val="24"/>
          <w:rtl/>
        </w:rPr>
        <w:t>שהיא מבחינתו של הצד השני הנוחה ביותר לו</w:t>
      </w:r>
      <w:r w:rsidRPr="00713BE2">
        <w:rPr>
          <w:rFonts w:asciiTheme="majorBidi" w:eastAsia="Times New Roman" w:hAnsiTheme="majorBidi" w:cstheme="majorBidi"/>
          <w:b/>
          <w:bCs/>
          <w:sz w:val="24"/>
          <w:szCs w:val="24"/>
        </w:rPr>
        <w:t>.</w:t>
      </w:r>
      <w:r w:rsidRPr="00713BE2">
        <w:rPr>
          <w:rFonts w:asciiTheme="majorBidi" w:eastAsia="Times New Roman" w:hAnsiTheme="majorBidi" w:cstheme="majorBidi"/>
          <w:b/>
          <w:bCs/>
          <w:sz w:val="24"/>
          <w:szCs w:val="24"/>
          <w:rtl/>
        </w:rPr>
        <w:t xml:space="preserve">   ....</w:t>
      </w:r>
      <w:r w:rsidRPr="00713BE2">
        <w:rPr>
          <w:rFonts w:asciiTheme="majorBidi" w:eastAsia="Times New Roman" w:hAnsiTheme="majorBidi" w:cstheme="majorBidi"/>
          <w:sz w:val="24"/>
          <w:szCs w:val="24"/>
          <w:rtl/>
        </w:rPr>
        <w:t xml:space="preserve"> </w:t>
      </w:r>
      <w:r w:rsidRPr="00713BE2">
        <w:rPr>
          <w:rFonts w:asciiTheme="majorBidi" w:eastAsia="Times New Roman" w:hAnsiTheme="majorBidi" w:cstheme="majorBidi"/>
          <w:b/>
          <w:bCs/>
          <w:sz w:val="24"/>
          <w:szCs w:val="24"/>
          <w:rtl/>
        </w:rPr>
        <w:t xml:space="preserve">הכלל מגן על אינטרס ההסתמכות של הצד השני </w:t>
      </w:r>
      <w:r w:rsidRPr="00713BE2">
        <w:rPr>
          <w:rFonts w:asciiTheme="majorBidi" w:eastAsia="Times New Roman" w:hAnsiTheme="majorBidi" w:cstheme="majorBidi"/>
          <w:sz w:val="24"/>
          <w:szCs w:val="24"/>
          <w:rtl/>
        </w:rPr>
        <w:t xml:space="preserve">.... </w:t>
      </w:r>
      <w:r w:rsidRPr="00713BE2">
        <w:rPr>
          <w:rFonts w:asciiTheme="majorBidi" w:eastAsia="Times New Roman" w:hAnsiTheme="majorBidi" w:cstheme="majorBidi"/>
          <w:b/>
          <w:bCs/>
          <w:sz w:val="24"/>
          <w:szCs w:val="24"/>
          <w:u w:val="single"/>
          <w:rtl/>
        </w:rPr>
        <w:t>אשר זכאי היה להניח כי ניסוח החוזה יתפרש פירוש סביר אשר עליו סמך</w:t>
      </w:r>
      <w:r w:rsidRPr="00713BE2">
        <w:rPr>
          <w:rFonts w:asciiTheme="majorBidi" w:eastAsia="Times New Roman" w:hAnsiTheme="majorBidi" w:cstheme="majorBidi"/>
          <w:b/>
          <w:bCs/>
          <w:sz w:val="24"/>
          <w:szCs w:val="24"/>
          <w:u w:val="single"/>
        </w:rPr>
        <w:t>."</w:t>
      </w:r>
    </w:p>
    <w:p w:rsidR="00812336" w:rsidRPr="00F32267" w:rsidRDefault="00812336" w:rsidP="00812336">
      <w:pPr>
        <w:spacing w:after="0" w:line="240" w:lineRule="auto"/>
        <w:jc w:val="both"/>
        <w:rPr>
          <w:rFonts w:asciiTheme="majorBidi" w:eastAsia="Times New Roman" w:hAnsiTheme="majorBidi" w:cstheme="majorBidi"/>
          <w:sz w:val="16"/>
          <w:szCs w:val="16"/>
          <w:rtl/>
        </w:rPr>
      </w:pPr>
    </w:p>
    <w:p w:rsidR="00812336" w:rsidRPr="00812336" w:rsidRDefault="00812336" w:rsidP="001F1F41">
      <w:pPr>
        <w:spacing w:after="0" w:line="240" w:lineRule="auto"/>
        <w:jc w:val="both"/>
        <w:rPr>
          <w:rFonts w:ascii="Times New Roman" w:eastAsia="Times New Roman" w:hAnsi="Times New Roman" w:cs="David"/>
          <w:sz w:val="24"/>
          <w:szCs w:val="24"/>
          <w:rtl/>
        </w:rPr>
      </w:pPr>
      <w:r w:rsidRPr="00812336">
        <w:rPr>
          <w:rFonts w:ascii="Times New Roman" w:eastAsia="Times New Roman" w:hAnsi="Times New Roman" w:cs="David" w:hint="cs"/>
          <w:sz w:val="24"/>
          <w:szCs w:val="24"/>
          <w:rtl/>
        </w:rPr>
        <w:t xml:space="preserve"> על רקע כל הנ"ל לא מובן </w:t>
      </w:r>
      <w:r w:rsidRPr="00812336">
        <w:rPr>
          <w:rFonts w:ascii="Times New Roman" w:eastAsia="Times New Roman" w:hAnsi="Times New Roman" w:cs="David"/>
          <w:b/>
          <w:bCs/>
          <w:sz w:val="24"/>
          <w:szCs w:val="24"/>
          <w:rtl/>
        </w:rPr>
        <w:t>איך</w:t>
      </w:r>
      <w:r w:rsidRPr="00812336">
        <w:rPr>
          <w:rFonts w:ascii="Times New Roman" w:eastAsia="Times New Roman" w:hAnsi="Times New Roman" w:cs="David"/>
          <w:sz w:val="24"/>
          <w:szCs w:val="24"/>
          <w:rtl/>
        </w:rPr>
        <w:t xml:space="preserve"> </w:t>
      </w:r>
      <w:r w:rsidR="001F1F41">
        <w:rPr>
          <w:rFonts w:ascii="Times New Roman" w:eastAsia="Times New Roman" w:hAnsi="Times New Roman" w:cs="David" w:hint="cs"/>
          <w:sz w:val="24"/>
          <w:szCs w:val="24"/>
          <w:rtl/>
        </w:rPr>
        <w:t xml:space="preserve">נציבות שרות המדינה בגיבוי </w:t>
      </w:r>
      <w:r w:rsidRPr="00812336">
        <w:rPr>
          <w:rFonts w:ascii="Times New Roman" w:eastAsia="Times New Roman" w:hAnsi="Times New Roman" w:cs="David"/>
          <w:b/>
          <w:bCs/>
          <w:sz w:val="24"/>
          <w:szCs w:val="24"/>
          <w:rtl/>
        </w:rPr>
        <w:t xml:space="preserve">הלשכה המשפטית(!)  נותנת יד לפרשנות שרירותית, מאוחרת, מפלה, הנוגדת את הוראות החוק והפסיקה </w:t>
      </w:r>
      <w:r w:rsidR="004E3FF1">
        <w:rPr>
          <w:rFonts w:ascii="Times New Roman" w:eastAsia="Times New Roman" w:hAnsi="Times New Roman" w:cs="David" w:hint="cs"/>
          <w:b/>
          <w:bCs/>
          <w:sz w:val="24"/>
          <w:szCs w:val="24"/>
          <w:rtl/>
        </w:rPr>
        <w:t>ו</w:t>
      </w:r>
      <w:r w:rsidRPr="00812336">
        <w:rPr>
          <w:rFonts w:ascii="Times New Roman" w:eastAsia="Times New Roman" w:hAnsi="Times New Roman" w:cs="David"/>
          <w:b/>
          <w:bCs/>
          <w:sz w:val="24"/>
          <w:szCs w:val="24"/>
          <w:rtl/>
        </w:rPr>
        <w:t>הגורמת לי עוול משווע</w:t>
      </w:r>
      <w:r w:rsidRPr="00812336">
        <w:rPr>
          <w:rFonts w:ascii="Times New Roman" w:eastAsia="Times New Roman" w:hAnsi="Times New Roman" w:cs="David"/>
          <w:sz w:val="24"/>
          <w:szCs w:val="24"/>
          <w:rtl/>
        </w:rPr>
        <w:t>.</w:t>
      </w:r>
      <w:r w:rsidRPr="00812336">
        <w:rPr>
          <w:rFonts w:ascii="Times New Roman" w:eastAsia="Times New Roman" w:hAnsi="Times New Roman" w:cs="David" w:hint="cs"/>
          <w:sz w:val="24"/>
          <w:szCs w:val="24"/>
          <w:rtl/>
        </w:rPr>
        <w:t xml:space="preserve"> </w:t>
      </w:r>
    </w:p>
    <w:p w:rsidR="00093C7C" w:rsidRDefault="00812336" w:rsidP="001F1F41">
      <w:pPr>
        <w:spacing w:after="0" w:line="240" w:lineRule="auto"/>
        <w:jc w:val="both"/>
        <w:rPr>
          <w:rFonts w:ascii="Times New Roman" w:eastAsia="Times New Roman" w:hAnsi="Times New Roman" w:cs="David"/>
          <w:sz w:val="24"/>
          <w:szCs w:val="24"/>
          <w:rtl/>
        </w:rPr>
      </w:pPr>
      <w:r w:rsidRPr="00812336">
        <w:rPr>
          <w:rFonts w:ascii="Times New Roman" w:eastAsia="Times New Roman" w:hAnsi="Times New Roman" w:cs="David" w:hint="cs"/>
          <w:sz w:val="24"/>
          <w:szCs w:val="24"/>
          <w:rtl/>
        </w:rPr>
        <w:t>לבוא אחרי 26 שנה ולטעון -חד צדדית- ותוך ניצול כוחכם מולי, כאילו זו היתה כוונת הצדדים, למרות שהלשון והעובדות אינם תומכים ואף נוגדים פרשנות זו, אינה אלא היתממות וחוסר תום לב קיצוני</w:t>
      </w:r>
      <w:r w:rsidR="001F1F41">
        <w:rPr>
          <w:rFonts w:ascii="Times New Roman" w:eastAsia="Times New Roman" w:hAnsi="Times New Roman" w:cs="David" w:hint="cs"/>
          <w:sz w:val="24"/>
          <w:szCs w:val="24"/>
          <w:rtl/>
        </w:rPr>
        <w:t>.</w:t>
      </w:r>
    </w:p>
    <w:p w:rsidR="004F410B" w:rsidRDefault="004F410B" w:rsidP="004F410B">
      <w:pPr>
        <w:spacing w:after="0" w:line="240" w:lineRule="auto"/>
        <w:jc w:val="both"/>
        <w:rPr>
          <w:rFonts w:ascii="Times New Roman" w:eastAsia="Times New Roman" w:hAnsi="Times New Roman" w:cs="David"/>
          <w:sz w:val="24"/>
          <w:szCs w:val="24"/>
          <w:rtl/>
        </w:rPr>
      </w:pPr>
    </w:p>
    <w:p w:rsidR="002159FA" w:rsidRDefault="002159FA" w:rsidP="00F32267">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מכל הנ"ל ומטיעונים נוספים שהעליתי, עולה בברור שההנחיות של מר אהרונוב והגימלה המשולמת לי עקב כך אינן תואמות לאמור בחוזה, להבנות הנילוות אליו כפי שכל המערכת הממשלתית הבינה, ואינן חוקיות בעליל. אני הסתמכתי בתום לב ובאופן מוחלט על האמור במפורש בחוזה ועל התנהלות המערכת במשך עשרות שנים ו</w:t>
      </w:r>
      <w:r w:rsidR="00F32267">
        <w:rPr>
          <w:rFonts w:ascii="Times New Roman" w:eastAsia="Times New Roman" w:hAnsi="Times New Roman" w:cs="David" w:hint="cs"/>
          <w:sz w:val="24"/>
          <w:szCs w:val="24"/>
          <w:rtl/>
        </w:rPr>
        <w:t xml:space="preserve">שינוי הפרשנות </w:t>
      </w:r>
      <w:r>
        <w:rPr>
          <w:rFonts w:ascii="Times New Roman" w:eastAsia="Times New Roman" w:hAnsi="Times New Roman" w:cs="David" w:hint="cs"/>
          <w:sz w:val="24"/>
          <w:szCs w:val="24"/>
          <w:rtl/>
        </w:rPr>
        <w:t>ג</w:t>
      </w:r>
      <w:r w:rsidR="00F32267">
        <w:rPr>
          <w:rFonts w:ascii="Times New Roman" w:eastAsia="Times New Roman" w:hAnsi="Times New Roman" w:cs="David" w:hint="cs"/>
          <w:sz w:val="24"/>
          <w:szCs w:val="24"/>
          <w:rtl/>
        </w:rPr>
        <w:t>ו</w:t>
      </w:r>
      <w:r>
        <w:rPr>
          <w:rFonts w:ascii="Times New Roman" w:eastAsia="Times New Roman" w:hAnsi="Times New Roman" w:cs="David" w:hint="cs"/>
          <w:sz w:val="24"/>
          <w:szCs w:val="24"/>
          <w:rtl/>
        </w:rPr>
        <w:t>רם לי עוול משווע.</w:t>
      </w:r>
    </w:p>
    <w:p w:rsidR="002159FA" w:rsidRDefault="002159FA" w:rsidP="00C87E31">
      <w:pPr>
        <w:spacing w:after="0" w:line="240" w:lineRule="auto"/>
        <w:jc w:val="both"/>
        <w:rPr>
          <w:rFonts w:ascii="Times New Roman" w:eastAsia="Times New Roman" w:hAnsi="Times New Roman" w:cs="David"/>
          <w:sz w:val="24"/>
          <w:szCs w:val="24"/>
          <w:rtl/>
        </w:rPr>
      </w:pPr>
    </w:p>
    <w:p w:rsidR="002159FA" w:rsidRDefault="00EE0B30" w:rsidP="0067701C">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לצערי, ועל אף אין ספור פניות, תחינות ובקשות</w:t>
      </w:r>
      <w:r w:rsidR="004D2307">
        <w:rPr>
          <w:rFonts w:ascii="Times New Roman" w:eastAsia="Times New Roman" w:hAnsi="Times New Roman" w:cs="David" w:hint="cs"/>
          <w:sz w:val="24"/>
          <w:szCs w:val="24"/>
          <w:rtl/>
        </w:rPr>
        <w:t>, ולמרות מאמצים חוזרים ןנשנים</w:t>
      </w:r>
      <w:r>
        <w:rPr>
          <w:rFonts w:ascii="Times New Roman" w:eastAsia="Times New Roman" w:hAnsi="Times New Roman" w:cs="David" w:hint="cs"/>
          <w:sz w:val="24"/>
          <w:szCs w:val="24"/>
          <w:rtl/>
        </w:rPr>
        <w:t xml:space="preserve"> לא קבלתי תשובות ענייניות</w:t>
      </w:r>
      <w:r w:rsidR="001F1F41">
        <w:rPr>
          <w:rFonts w:ascii="Times New Roman" w:eastAsia="Times New Roman" w:hAnsi="Times New Roman" w:cs="David" w:hint="cs"/>
          <w:sz w:val="24"/>
          <w:szCs w:val="24"/>
          <w:rtl/>
        </w:rPr>
        <w:t xml:space="preserve"> לטיעוניי</w:t>
      </w:r>
      <w:r w:rsidR="00C87E31">
        <w:rPr>
          <w:rFonts w:ascii="Times New Roman" w:eastAsia="Times New Roman" w:hAnsi="Times New Roman" w:cs="David" w:hint="cs"/>
          <w:sz w:val="24"/>
          <w:szCs w:val="24"/>
          <w:rtl/>
        </w:rPr>
        <w:t xml:space="preserve">. </w:t>
      </w:r>
      <w:r w:rsidR="001F1F41">
        <w:rPr>
          <w:rFonts w:ascii="Times New Roman" w:eastAsia="Times New Roman" w:hAnsi="Times New Roman" w:cs="David" w:hint="cs"/>
          <w:sz w:val="24"/>
          <w:szCs w:val="24"/>
          <w:rtl/>
        </w:rPr>
        <w:t>במקום לסייע לי לקבל את המגיע לי בזכות</w:t>
      </w:r>
      <w:r w:rsidR="00C87E31">
        <w:rPr>
          <w:rFonts w:ascii="Times New Roman" w:eastAsia="Times New Roman" w:hAnsi="Times New Roman" w:cs="David" w:hint="cs"/>
          <w:sz w:val="24"/>
          <w:szCs w:val="24"/>
          <w:rtl/>
        </w:rPr>
        <w:t>,</w:t>
      </w:r>
      <w:r w:rsidR="001F1F41">
        <w:rPr>
          <w:rFonts w:ascii="Times New Roman" w:eastAsia="Times New Roman" w:hAnsi="Times New Roman" w:cs="David" w:hint="cs"/>
          <w:sz w:val="24"/>
          <w:szCs w:val="24"/>
          <w:rtl/>
        </w:rPr>
        <w:t xml:space="preserve"> מתיחסים אלי אחרי יותר </w:t>
      </w:r>
      <w:r w:rsidR="002159FA">
        <w:rPr>
          <w:rFonts w:ascii="Times New Roman" w:eastAsia="Times New Roman" w:hAnsi="Times New Roman" w:cs="David" w:hint="cs"/>
          <w:sz w:val="24"/>
          <w:szCs w:val="24"/>
          <w:rtl/>
        </w:rPr>
        <w:t>כ-43</w:t>
      </w:r>
      <w:r w:rsidR="001F1F41">
        <w:rPr>
          <w:rFonts w:ascii="Times New Roman" w:eastAsia="Times New Roman" w:hAnsi="Times New Roman" w:cs="David" w:hint="cs"/>
          <w:sz w:val="24"/>
          <w:szCs w:val="24"/>
          <w:rtl/>
        </w:rPr>
        <w:t xml:space="preserve"> שנות עבודה כאילו הייתי אויב שצריך לפגוע בו ככל האפש</w:t>
      </w:r>
      <w:r w:rsidR="002159FA">
        <w:rPr>
          <w:rFonts w:ascii="Times New Roman" w:eastAsia="Times New Roman" w:hAnsi="Times New Roman" w:cs="David" w:hint="cs"/>
          <w:sz w:val="24"/>
          <w:szCs w:val="24"/>
          <w:rtl/>
        </w:rPr>
        <w:t>ר</w:t>
      </w:r>
      <w:r w:rsidR="00713BE2">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 xml:space="preserve">מדהים </w:t>
      </w:r>
      <w:r w:rsidR="00713BE2">
        <w:rPr>
          <w:rFonts w:ascii="Times New Roman" w:eastAsia="Times New Roman" w:hAnsi="Times New Roman" w:cs="David"/>
          <w:sz w:val="24"/>
          <w:szCs w:val="24"/>
          <w:rtl/>
        </w:rPr>
        <w:t>–</w:t>
      </w:r>
      <w:r w:rsidR="00713BE2">
        <w:rPr>
          <w:rFonts w:ascii="Times New Roman" w:eastAsia="Times New Roman" w:hAnsi="Times New Roman" w:cs="David" w:hint="cs"/>
          <w:sz w:val="24"/>
          <w:szCs w:val="24"/>
          <w:rtl/>
        </w:rPr>
        <w:t xml:space="preserve">ומזעזע- </w:t>
      </w:r>
      <w:r w:rsidR="0067701C">
        <w:rPr>
          <w:rFonts w:ascii="Times New Roman" w:eastAsia="Times New Roman" w:hAnsi="Times New Roman" w:cs="David" w:hint="cs"/>
          <w:sz w:val="24"/>
          <w:szCs w:val="24"/>
          <w:rtl/>
        </w:rPr>
        <w:t>לשמוע את</w:t>
      </w:r>
      <w:r w:rsidR="002159FA">
        <w:rPr>
          <w:rFonts w:ascii="Times New Roman" w:eastAsia="Times New Roman" w:hAnsi="Times New Roman" w:cs="David" w:hint="cs"/>
          <w:sz w:val="24"/>
          <w:szCs w:val="24"/>
          <w:rtl/>
        </w:rPr>
        <w:t xml:space="preserve"> אנשי הנציבות </w:t>
      </w:r>
      <w:r w:rsidR="0067701C">
        <w:rPr>
          <w:rFonts w:ascii="Times New Roman" w:eastAsia="Times New Roman" w:hAnsi="Times New Roman" w:cs="David" w:hint="cs"/>
          <w:sz w:val="24"/>
          <w:szCs w:val="24"/>
          <w:rtl/>
        </w:rPr>
        <w:t>ה</w:t>
      </w:r>
      <w:r w:rsidR="006C2C9F">
        <w:rPr>
          <w:rFonts w:ascii="Times New Roman" w:eastAsia="Times New Roman" w:hAnsi="Times New Roman" w:cs="David" w:hint="cs"/>
          <w:sz w:val="24"/>
          <w:szCs w:val="24"/>
          <w:rtl/>
        </w:rPr>
        <w:t>מתיחסים לכל ה</w:t>
      </w:r>
      <w:r w:rsidR="00713BE2">
        <w:rPr>
          <w:rFonts w:ascii="Times New Roman" w:eastAsia="Times New Roman" w:hAnsi="Times New Roman" w:cs="David" w:hint="cs"/>
          <w:sz w:val="24"/>
          <w:szCs w:val="24"/>
          <w:rtl/>
        </w:rPr>
        <w:t xml:space="preserve">עובדות הנ"ל, </w:t>
      </w:r>
      <w:r w:rsidR="006C2C9F">
        <w:rPr>
          <w:rFonts w:ascii="Times New Roman" w:eastAsia="Times New Roman" w:hAnsi="Times New Roman" w:cs="David" w:hint="cs"/>
          <w:sz w:val="24"/>
          <w:szCs w:val="24"/>
          <w:rtl/>
        </w:rPr>
        <w:t>כחסרי משמעות כי הן התרחשו</w:t>
      </w:r>
      <w:r w:rsidR="0067701C">
        <w:rPr>
          <w:rFonts w:ascii="Times New Roman" w:eastAsia="Times New Roman" w:hAnsi="Times New Roman" w:cs="David" w:hint="cs"/>
          <w:sz w:val="24"/>
          <w:szCs w:val="24"/>
          <w:rtl/>
        </w:rPr>
        <w:t xml:space="preserve"> לטענתם </w:t>
      </w:r>
      <w:r w:rsidR="006C2C9F">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"בטעות" "שלא אושרה ע"י הגורמים הרלוונטיים" ו</w:t>
      </w:r>
      <w:r w:rsidR="0067701C">
        <w:rPr>
          <w:rFonts w:ascii="Times New Roman" w:eastAsia="Times New Roman" w:hAnsi="Times New Roman" w:cs="David" w:hint="cs"/>
          <w:sz w:val="24"/>
          <w:szCs w:val="24"/>
          <w:rtl/>
        </w:rPr>
        <w:t>ל</w:t>
      </w:r>
      <w:r w:rsidR="006C2C9F">
        <w:rPr>
          <w:rFonts w:ascii="Times New Roman" w:eastAsia="Times New Roman" w:hAnsi="Times New Roman" w:cs="David" w:hint="cs"/>
          <w:sz w:val="24"/>
          <w:szCs w:val="24"/>
          <w:rtl/>
        </w:rPr>
        <w:t>מרות ש</w:t>
      </w:r>
      <w:r w:rsidR="002159FA">
        <w:rPr>
          <w:rFonts w:ascii="Times New Roman" w:eastAsia="Times New Roman" w:hAnsi="Times New Roman" w:cs="David" w:hint="cs"/>
          <w:sz w:val="24"/>
          <w:szCs w:val="24"/>
          <w:rtl/>
        </w:rPr>
        <w:t xml:space="preserve">ה"טעויות" </w:t>
      </w:r>
      <w:r w:rsidR="006C2C9F">
        <w:rPr>
          <w:rFonts w:ascii="Times New Roman" w:eastAsia="Times New Roman" w:hAnsi="Times New Roman" w:cs="David" w:hint="cs"/>
          <w:sz w:val="24"/>
          <w:szCs w:val="24"/>
          <w:rtl/>
        </w:rPr>
        <w:t>כביכול נמשכו עשרות שנים(!) הן</w:t>
      </w:r>
      <w:r w:rsidR="0067701C">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 xml:space="preserve">אינן מקנות לי זכויות כלשהן.  </w:t>
      </w:r>
    </w:p>
    <w:p w:rsidR="00EE0B30" w:rsidRDefault="00EE0B30" w:rsidP="004D2307">
      <w:pPr>
        <w:spacing w:after="0" w:line="240" w:lineRule="auto"/>
        <w:jc w:val="both"/>
        <w:rPr>
          <w:rFonts w:ascii="Times New Roman" w:eastAsia="Times New Roman" w:hAnsi="Times New Roman" w:cs="David"/>
          <w:sz w:val="24"/>
          <w:szCs w:val="24"/>
          <w:rtl/>
        </w:rPr>
      </w:pPr>
    </w:p>
    <w:p w:rsidR="004D2307" w:rsidRDefault="00EE0B30" w:rsidP="00EE0B30">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נוצר מצב בלתי אפשרי ובלתי הגון בעליל: חוזה העסקתי הוא ביני ל"בין ממשלת ישראל </w:t>
      </w:r>
      <w:r w:rsidRPr="001C5C92">
        <w:rPr>
          <w:rFonts w:ascii="Times New Roman" w:eastAsia="Times New Roman" w:hAnsi="Times New Roman" w:cs="David" w:hint="cs"/>
          <w:b/>
          <w:bCs/>
          <w:sz w:val="24"/>
          <w:szCs w:val="24"/>
          <w:u w:val="single"/>
          <w:rtl/>
        </w:rPr>
        <w:t>המיוצגת ע"י נציב שרות המדינה</w:t>
      </w:r>
      <w:r w:rsidR="004E3FF1">
        <w:rPr>
          <w:rFonts w:ascii="Times New Roman" w:eastAsia="Times New Roman" w:hAnsi="Times New Roman" w:cs="David" w:hint="cs"/>
          <w:sz w:val="24"/>
          <w:szCs w:val="24"/>
          <w:rtl/>
        </w:rPr>
        <w:t>.." אך במחי יד</w:t>
      </w:r>
      <w:r>
        <w:rPr>
          <w:rFonts w:ascii="Times New Roman" w:eastAsia="Times New Roman" w:hAnsi="Times New Roman" w:cs="David" w:hint="cs"/>
          <w:sz w:val="24"/>
          <w:szCs w:val="24"/>
          <w:rtl/>
        </w:rPr>
        <w:t xml:space="preserve"> </w:t>
      </w:r>
      <w:r w:rsidRPr="001C5C92">
        <w:rPr>
          <w:rFonts w:ascii="Times New Roman" w:eastAsia="Times New Roman" w:hAnsi="Times New Roman" w:cs="David" w:hint="cs"/>
          <w:b/>
          <w:bCs/>
          <w:sz w:val="24"/>
          <w:szCs w:val="24"/>
          <w:rtl/>
        </w:rPr>
        <w:t>ובאופן חד צדדי</w:t>
      </w:r>
      <w:r w:rsidRPr="00DB521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וללא הסבר רציני</w:t>
      </w:r>
      <w:r w:rsidRPr="001C5C92">
        <w:rPr>
          <w:rFonts w:ascii="Times New Roman" w:eastAsia="Times New Roman" w:hAnsi="Times New Roman" w:cs="David" w:hint="cs"/>
          <w:b/>
          <w:bCs/>
          <w:sz w:val="24"/>
          <w:szCs w:val="24"/>
          <w:rtl/>
        </w:rPr>
        <w:t>, תוך ניצול מכוער של העוצמה שבידי הממשלה נגדי כעובד בודד, גזלו ממני הנחיות</w:t>
      </w:r>
      <w:r>
        <w:rPr>
          <w:rFonts w:ascii="Times New Roman" w:eastAsia="Times New Roman" w:hAnsi="Times New Roman" w:cs="David" w:hint="cs"/>
          <w:b/>
          <w:bCs/>
          <w:sz w:val="24"/>
          <w:szCs w:val="24"/>
          <w:rtl/>
        </w:rPr>
        <w:t>יו</w:t>
      </w:r>
      <w:r w:rsidRPr="001C5C92">
        <w:rPr>
          <w:rFonts w:ascii="Times New Roman" w:eastAsia="Times New Roman" w:hAnsi="Times New Roman" w:cs="David" w:hint="cs"/>
          <w:b/>
          <w:bCs/>
          <w:sz w:val="24"/>
          <w:szCs w:val="24"/>
          <w:rtl/>
        </w:rPr>
        <w:t xml:space="preserve"> של סגן נציב שרות המדינה</w:t>
      </w:r>
      <w:r>
        <w:rPr>
          <w:rFonts w:ascii="Times New Roman" w:eastAsia="Times New Roman" w:hAnsi="Times New Roman" w:cs="David" w:hint="cs"/>
          <w:b/>
          <w:bCs/>
          <w:sz w:val="24"/>
          <w:szCs w:val="24"/>
          <w:rtl/>
        </w:rPr>
        <w:t>,</w:t>
      </w:r>
      <w:r w:rsidRPr="001C5C92">
        <w:rPr>
          <w:rFonts w:ascii="Times New Roman" w:eastAsia="Times New Roman" w:hAnsi="Times New Roman" w:cs="David" w:hint="cs"/>
          <w:b/>
          <w:bCs/>
          <w:sz w:val="24"/>
          <w:szCs w:val="24"/>
          <w:rtl/>
        </w:rPr>
        <w:t xml:space="preserve"> זכויות שצברתי במשך שנים ארוכות מאד של עבודה</w:t>
      </w:r>
      <w:r>
        <w:rPr>
          <w:rFonts w:ascii="Times New Roman" w:eastAsia="Times New Roman" w:hAnsi="Times New Roman" w:cs="David" w:hint="cs"/>
          <w:sz w:val="24"/>
          <w:szCs w:val="24"/>
          <w:rtl/>
        </w:rPr>
        <w:t>.</w:t>
      </w:r>
    </w:p>
    <w:p w:rsidR="004D2307" w:rsidRPr="00F32267" w:rsidRDefault="004D2307" w:rsidP="00EE0B30">
      <w:pPr>
        <w:spacing w:after="0" w:line="240" w:lineRule="auto"/>
        <w:jc w:val="both"/>
        <w:rPr>
          <w:rFonts w:ascii="Times New Roman" w:eastAsia="Times New Roman" w:hAnsi="Times New Roman" w:cs="David"/>
          <w:sz w:val="16"/>
          <w:szCs w:val="16"/>
          <w:rtl/>
        </w:rPr>
      </w:pPr>
    </w:p>
    <w:p w:rsidR="00713BE2" w:rsidRDefault="002159FA" w:rsidP="00713BE2">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כמי שמתפקד כיום כנציב שרות המדינה אני מבקש את התערבותך </w:t>
      </w:r>
      <w:r w:rsidR="00713BE2">
        <w:rPr>
          <w:rFonts w:ascii="Times New Roman" w:eastAsia="Times New Roman" w:hAnsi="Times New Roman" w:cs="David" w:hint="cs"/>
          <w:sz w:val="24"/>
          <w:szCs w:val="24"/>
          <w:rtl/>
        </w:rPr>
        <w:t xml:space="preserve">המהירה </w:t>
      </w:r>
      <w:r>
        <w:rPr>
          <w:rFonts w:ascii="Times New Roman" w:eastAsia="Times New Roman" w:hAnsi="Times New Roman" w:cs="David" w:hint="cs"/>
          <w:sz w:val="24"/>
          <w:szCs w:val="24"/>
          <w:rtl/>
        </w:rPr>
        <w:t>לתיקון העוולה</w:t>
      </w:r>
      <w:r w:rsidR="00713BE2">
        <w:rPr>
          <w:rFonts w:ascii="Times New Roman" w:eastAsia="Times New Roman" w:hAnsi="Times New Roman" w:cs="David" w:hint="cs"/>
          <w:sz w:val="24"/>
          <w:szCs w:val="24"/>
          <w:rtl/>
        </w:rPr>
        <w:t xml:space="preserve"> ושגימלתי תשולם ע"פ נוסחת החוזה לעיל, רטרואקטיבית מי</w:t>
      </w:r>
      <w:r w:rsidR="00F32267">
        <w:rPr>
          <w:rFonts w:ascii="Times New Roman" w:eastAsia="Times New Roman" w:hAnsi="Times New Roman" w:cs="David" w:hint="cs"/>
          <w:sz w:val="24"/>
          <w:szCs w:val="24"/>
          <w:rtl/>
        </w:rPr>
        <w:t>ו</w:t>
      </w:r>
      <w:r w:rsidR="00713BE2">
        <w:rPr>
          <w:rFonts w:ascii="Times New Roman" w:eastAsia="Times New Roman" w:hAnsi="Times New Roman" w:cs="David" w:hint="cs"/>
          <w:sz w:val="24"/>
          <w:szCs w:val="24"/>
          <w:rtl/>
        </w:rPr>
        <w:t>ם פרישתי לגימלאות</w:t>
      </w:r>
      <w:r w:rsidR="0067701C">
        <w:rPr>
          <w:rFonts w:ascii="Times New Roman" w:eastAsia="Times New Roman" w:hAnsi="Times New Roman" w:cs="David" w:hint="cs"/>
          <w:sz w:val="24"/>
          <w:szCs w:val="24"/>
          <w:rtl/>
        </w:rPr>
        <w:t>.</w:t>
      </w:r>
    </w:p>
    <w:p w:rsidR="00713BE2" w:rsidRPr="00F32267" w:rsidRDefault="00713BE2" w:rsidP="00713BE2">
      <w:pPr>
        <w:spacing w:after="0" w:line="240" w:lineRule="auto"/>
        <w:jc w:val="both"/>
        <w:rPr>
          <w:rFonts w:ascii="Times New Roman" w:eastAsia="Times New Roman" w:hAnsi="Times New Roman" w:cs="David"/>
          <w:sz w:val="16"/>
          <w:szCs w:val="16"/>
          <w:rtl/>
        </w:rPr>
      </w:pPr>
    </w:p>
    <w:p w:rsidR="00EE0B30" w:rsidRPr="00DE3CAA" w:rsidRDefault="00713BE2" w:rsidP="00713BE2">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אינני מצרף את ההתכתבויות הרבות (שכולם בנש"מ) אך אשמח לענות לכל שאלה ולהעביר כל חומר שתבקש.</w:t>
      </w:r>
      <w:r w:rsidR="00EE0B30" w:rsidRPr="00DE3CAA">
        <w:rPr>
          <w:rFonts w:ascii="Times New Roman" w:eastAsia="Times New Roman" w:hAnsi="Times New Roman" w:cs="David" w:hint="cs"/>
          <w:sz w:val="24"/>
          <w:szCs w:val="24"/>
          <w:rtl/>
        </w:rPr>
        <w:t xml:space="preserve"> </w:t>
      </w:r>
    </w:p>
    <w:p w:rsidR="00EE0B30" w:rsidRDefault="00EE0B30" w:rsidP="00F32267">
      <w:pPr>
        <w:spacing w:after="0" w:line="240" w:lineRule="auto"/>
        <w:jc w:val="both"/>
        <w:rPr>
          <w:rtl/>
        </w:rPr>
      </w:pPr>
      <w:r>
        <w:rPr>
          <w:rFonts w:ascii="Times New Roman" w:eastAsia="Times New Roman" w:hAnsi="Times New Roman" w:cs="David" w:hint="cs"/>
          <w:sz w:val="24"/>
          <w:szCs w:val="24"/>
          <w:rtl/>
        </w:rPr>
        <w:t xml:space="preserve"> </w:t>
      </w:r>
      <w:r>
        <w:rPr>
          <w:rFonts w:hint="cs"/>
          <w:rtl/>
        </w:rPr>
        <w:t xml:space="preserve">                                                                                            </w:t>
      </w:r>
    </w:p>
    <w:p w:rsidR="00EE0B30" w:rsidRDefault="00EE0B30" w:rsidP="00EE0B30">
      <w:pPr>
        <w:spacing w:after="0" w:line="240" w:lineRule="auto"/>
        <w:rPr>
          <w:rtl/>
        </w:rPr>
      </w:pPr>
      <w:r>
        <w:rPr>
          <w:rFonts w:hint="cs"/>
          <w:rtl/>
        </w:rPr>
        <w:t xml:space="preserve">                                                                                               </w:t>
      </w:r>
      <w:r w:rsidRPr="00DB5216">
        <w:rPr>
          <w:rFonts w:ascii="Times New Roman" w:eastAsia="Times New Roman" w:hAnsi="Times New Roman" w:cs="David" w:hint="cs"/>
          <w:sz w:val="24"/>
          <w:szCs w:val="24"/>
          <w:rtl/>
        </w:rPr>
        <w:t>בברכה</w:t>
      </w:r>
    </w:p>
    <w:p w:rsidR="00EE0B30" w:rsidRDefault="00EE0B30" w:rsidP="00EE0B30">
      <w:pPr>
        <w:spacing w:after="0" w:line="240" w:lineRule="auto"/>
        <w:rPr>
          <w:rtl/>
        </w:rPr>
      </w:pPr>
    </w:p>
    <w:p w:rsidR="00EE0B30" w:rsidRPr="00DB5216" w:rsidRDefault="00EE0B30" w:rsidP="00EE0B30">
      <w:pPr>
        <w:spacing w:after="0" w:line="240" w:lineRule="auto"/>
        <w:rPr>
          <w:rFonts w:ascii="Times New Roman" w:eastAsia="Times New Roman" w:hAnsi="Times New Roman" w:cs="David"/>
          <w:sz w:val="24"/>
          <w:szCs w:val="24"/>
          <w:rtl/>
        </w:rPr>
      </w:pPr>
      <w:r>
        <w:rPr>
          <w:rFonts w:hint="cs"/>
          <w:rtl/>
        </w:rPr>
        <w:t xml:space="preserve">                                                                                           </w:t>
      </w:r>
      <w:r w:rsidRPr="00DB5216">
        <w:rPr>
          <w:rFonts w:ascii="Times New Roman" w:eastAsia="Times New Roman" w:hAnsi="Times New Roman" w:cs="David" w:hint="cs"/>
          <w:sz w:val="24"/>
          <w:szCs w:val="24"/>
          <w:rtl/>
        </w:rPr>
        <w:t xml:space="preserve"> ש. הכסטר</w:t>
      </w:r>
    </w:p>
    <w:p w:rsidR="00D951D6" w:rsidRDefault="00C13E9A" w:rsidP="0067701C">
      <w:pPr>
        <w:spacing w:after="0" w:line="360" w:lineRule="auto"/>
        <w:jc w:val="both"/>
      </w:pPr>
      <w:r>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טל: 053-5318186</w:t>
      </w:r>
    </w:p>
    <w:sectPr w:rsidR="00D951D6" w:rsidSect="00713BE2">
      <w:foot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EB" w:rsidRDefault="00965EEB" w:rsidP="00713BE2">
      <w:pPr>
        <w:spacing w:after="0" w:line="240" w:lineRule="auto"/>
      </w:pPr>
      <w:r>
        <w:separator/>
      </w:r>
    </w:p>
  </w:endnote>
  <w:endnote w:type="continuationSeparator" w:id="0">
    <w:p w:rsidR="00965EEB" w:rsidRDefault="00965EEB" w:rsidP="0071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altName w:val="Segoe UI Semibold"/>
    <w:panose1 w:val="02010803020104030203"/>
    <w:charset w:val="B1"/>
    <w:family w:val="auto"/>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562225"/>
      <w:docPartObj>
        <w:docPartGallery w:val="Page Numbers (Bottom of Page)"/>
        <w:docPartUnique/>
      </w:docPartObj>
    </w:sdtPr>
    <w:sdtEndPr>
      <w:rPr>
        <w:cs/>
      </w:rPr>
    </w:sdtEndPr>
    <w:sdtContent>
      <w:p w:rsidR="00713BE2" w:rsidRDefault="00713BE2">
        <w:pPr>
          <w:pStyle w:val="a6"/>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764173" w:rsidRPr="00764173">
          <w:rPr>
            <w:noProof/>
            <w:rtl/>
            <w:lang w:val="he-IL"/>
          </w:rPr>
          <w:t>3</w:t>
        </w:r>
        <w:r>
          <w:fldChar w:fldCharType="end"/>
        </w:r>
      </w:p>
    </w:sdtContent>
  </w:sdt>
  <w:p w:rsidR="00713BE2" w:rsidRDefault="00713B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EB" w:rsidRDefault="00965EEB" w:rsidP="00713BE2">
      <w:pPr>
        <w:spacing w:after="0" w:line="240" w:lineRule="auto"/>
      </w:pPr>
      <w:r>
        <w:separator/>
      </w:r>
    </w:p>
  </w:footnote>
  <w:footnote w:type="continuationSeparator" w:id="0">
    <w:p w:rsidR="00965EEB" w:rsidRDefault="00965EEB" w:rsidP="00713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14C"/>
    <w:multiLevelType w:val="hybridMultilevel"/>
    <w:tmpl w:val="D230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6D36CC"/>
    <w:multiLevelType w:val="hybridMultilevel"/>
    <w:tmpl w:val="657A8DEC"/>
    <w:lvl w:ilvl="0" w:tplc="22F436B4">
      <w:start w:val="3"/>
      <w:numFmt w:val="decimal"/>
      <w:lvlText w:val="%1."/>
      <w:lvlJc w:val="left"/>
      <w:pPr>
        <w:ind w:left="302" w:hanging="360"/>
      </w:pPr>
      <w:rPr>
        <w:rFonts w:hint="default"/>
        <w:b/>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 w15:restartNumberingAfterBreak="0">
    <w:nsid w:val="19D529D1"/>
    <w:multiLevelType w:val="hybridMultilevel"/>
    <w:tmpl w:val="4D4248DC"/>
    <w:lvl w:ilvl="0" w:tplc="49BABD1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24F215DA"/>
    <w:multiLevelType w:val="hybridMultilevel"/>
    <w:tmpl w:val="1FA4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B4F14"/>
    <w:multiLevelType w:val="hybridMultilevel"/>
    <w:tmpl w:val="F7C4B3D0"/>
    <w:lvl w:ilvl="0" w:tplc="3E3A81AA">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C129B"/>
    <w:multiLevelType w:val="hybridMultilevel"/>
    <w:tmpl w:val="C688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D049C"/>
    <w:multiLevelType w:val="hybridMultilevel"/>
    <w:tmpl w:val="CB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30"/>
    <w:rsid w:val="00093C7C"/>
    <w:rsid w:val="000A1686"/>
    <w:rsid w:val="001B747E"/>
    <w:rsid w:val="001C36DF"/>
    <w:rsid w:val="001F004B"/>
    <w:rsid w:val="001F1F41"/>
    <w:rsid w:val="00200D79"/>
    <w:rsid w:val="002159FA"/>
    <w:rsid w:val="00261D37"/>
    <w:rsid w:val="00286A02"/>
    <w:rsid w:val="003460F1"/>
    <w:rsid w:val="003B446A"/>
    <w:rsid w:val="003B4FCB"/>
    <w:rsid w:val="003D3A2B"/>
    <w:rsid w:val="004D2307"/>
    <w:rsid w:val="004E3FF1"/>
    <w:rsid w:val="004F022F"/>
    <w:rsid w:val="004F3451"/>
    <w:rsid w:val="004F410B"/>
    <w:rsid w:val="00576281"/>
    <w:rsid w:val="00596CA3"/>
    <w:rsid w:val="005C0185"/>
    <w:rsid w:val="005E5BD6"/>
    <w:rsid w:val="006020FC"/>
    <w:rsid w:val="0061268E"/>
    <w:rsid w:val="00617485"/>
    <w:rsid w:val="006364E7"/>
    <w:rsid w:val="006453E1"/>
    <w:rsid w:val="0067701C"/>
    <w:rsid w:val="00677EC3"/>
    <w:rsid w:val="006C2093"/>
    <w:rsid w:val="006C2C9F"/>
    <w:rsid w:val="006D35EA"/>
    <w:rsid w:val="00713794"/>
    <w:rsid w:val="00713BE2"/>
    <w:rsid w:val="00714C8A"/>
    <w:rsid w:val="007274E0"/>
    <w:rsid w:val="00730B2C"/>
    <w:rsid w:val="0073182E"/>
    <w:rsid w:val="007462F1"/>
    <w:rsid w:val="00746DF7"/>
    <w:rsid w:val="00761E31"/>
    <w:rsid w:val="00764173"/>
    <w:rsid w:val="00782CC8"/>
    <w:rsid w:val="00801290"/>
    <w:rsid w:val="00812336"/>
    <w:rsid w:val="00830594"/>
    <w:rsid w:val="008543EC"/>
    <w:rsid w:val="00871388"/>
    <w:rsid w:val="0088752F"/>
    <w:rsid w:val="00916442"/>
    <w:rsid w:val="00965EEB"/>
    <w:rsid w:val="009938C5"/>
    <w:rsid w:val="00A86BAB"/>
    <w:rsid w:val="00A9565C"/>
    <w:rsid w:val="00AC1E3F"/>
    <w:rsid w:val="00AD08C6"/>
    <w:rsid w:val="00BB0D29"/>
    <w:rsid w:val="00BC0125"/>
    <w:rsid w:val="00BF1C26"/>
    <w:rsid w:val="00C01A83"/>
    <w:rsid w:val="00C13E9A"/>
    <w:rsid w:val="00C141E3"/>
    <w:rsid w:val="00C26BA1"/>
    <w:rsid w:val="00C37357"/>
    <w:rsid w:val="00C42118"/>
    <w:rsid w:val="00C45550"/>
    <w:rsid w:val="00C87E31"/>
    <w:rsid w:val="00C9426D"/>
    <w:rsid w:val="00CA2158"/>
    <w:rsid w:val="00D247DD"/>
    <w:rsid w:val="00D50470"/>
    <w:rsid w:val="00DB4454"/>
    <w:rsid w:val="00DD7FE2"/>
    <w:rsid w:val="00E2397B"/>
    <w:rsid w:val="00E75021"/>
    <w:rsid w:val="00EA57C3"/>
    <w:rsid w:val="00EC3D67"/>
    <w:rsid w:val="00EE0B30"/>
    <w:rsid w:val="00EE35AE"/>
    <w:rsid w:val="00F32267"/>
    <w:rsid w:val="00F36271"/>
    <w:rsid w:val="00F6297B"/>
    <w:rsid w:val="00FA5DF5"/>
    <w:rsid w:val="00FB6CB5"/>
    <w:rsid w:val="00FF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F041E-A964-4218-A503-785E1D7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B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21"/>
    <w:pPr>
      <w:ind w:left="720"/>
      <w:contextualSpacing/>
    </w:pPr>
  </w:style>
  <w:style w:type="paragraph" w:styleId="a4">
    <w:name w:val="header"/>
    <w:basedOn w:val="a"/>
    <w:link w:val="a5"/>
    <w:uiPriority w:val="99"/>
    <w:unhideWhenUsed/>
    <w:rsid w:val="00713BE2"/>
    <w:pPr>
      <w:tabs>
        <w:tab w:val="center" w:pos="4153"/>
        <w:tab w:val="right" w:pos="8306"/>
      </w:tabs>
      <w:spacing w:after="0" w:line="240" w:lineRule="auto"/>
    </w:pPr>
  </w:style>
  <w:style w:type="character" w:customStyle="1" w:styleId="a5">
    <w:name w:val="כותרת עליונה תו"/>
    <w:basedOn w:val="a0"/>
    <w:link w:val="a4"/>
    <w:uiPriority w:val="99"/>
    <w:rsid w:val="00713BE2"/>
  </w:style>
  <w:style w:type="paragraph" w:styleId="a6">
    <w:name w:val="footer"/>
    <w:basedOn w:val="a"/>
    <w:link w:val="a7"/>
    <w:uiPriority w:val="99"/>
    <w:unhideWhenUsed/>
    <w:rsid w:val="00713BE2"/>
    <w:pPr>
      <w:tabs>
        <w:tab w:val="center" w:pos="4153"/>
        <w:tab w:val="right" w:pos="8306"/>
      </w:tabs>
      <w:spacing w:after="0" w:line="240" w:lineRule="auto"/>
    </w:pPr>
  </w:style>
  <w:style w:type="character" w:customStyle="1" w:styleId="a7">
    <w:name w:val="כותרת תחתונה תו"/>
    <w:basedOn w:val="a0"/>
    <w:link w:val="a6"/>
    <w:uiPriority w:val="99"/>
    <w:rsid w:val="0071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AF784-032F-49AC-B14F-58A568F2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1679</Words>
  <Characters>8399</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cp:lastPrinted>2017-08-31T12:46:00Z</cp:lastPrinted>
  <dcterms:created xsi:type="dcterms:W3CDTF">2017-10-31T08:20:00Z</dcterms:created>
  <dcterms:modified xsi:type="dcterms:W3CDTF">2017-10-31T08:20:00Z</dcterms:modified>
</cp:coreProperties>
</file>