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22" w:rsidRPr="00E42522" w:rsidRDefault="00E42522" w:rsidP="005747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25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תצהיר עדות ראשית</w:t>
      </w:r>
    </w:p>
    <w:p w:rsidR="00E42522" w:rsidRPr="00E42522" w:rsidRDefault="00E42522" w:rsidP="0057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של שמעון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הכסטר</w:t>
      </w:r>
      <w:proofErr w:type="spellEnd"/>
    </w:p>
    <w:p w:rsidR="00E42522" w:rsidRPr="00E42522" w:rsidRDefault="00E42522" w:rsidP="0057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אני הח"מ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שמעון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הכסטר</w:t>
      </w:r>
      <w:proofErr w:type="spellEnd"/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ת"ז __________, לאחר שהוזהרתי כי עלי לומר את האמת וכי אהיה צפוי לעונשים הקבועים בחוק אם לא אעשה כן – מצהיר בזאת כדלקמן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המסגרת הדיונית</w:t>
      </w:r>
    </w:p>
    <w:p w:rsidR="00E42522" w:rsidRPr="00E42522" w:rsidRDefault="00E42522" w:rsidP="00574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תצהיר זה</w:t>
      </w:r>
      <w:bookmarkStart w:id="0" w:name="_GoBack"/>
      <w:bookmarkEnd w:id="0"/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 מוגש בהתאם להחלטת בית הדין האזורי לעבודה (כב' השופט עמי </w:t>
      </w:r>
      <w:proofErr w:type="spellStart"/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רוטמן</w:t>
      </w:r>
      <w:proofErr w:type="spellEnd"/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), המורה על הגשת תצהירי עדות ראשית בתוך 45 ימים, וקובעת מועד לדיון הוכחות ליום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4.5.2026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להלן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42522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החלטת בית הדין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וזאת במסגרת ההליך המתנהל בענייני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יא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פרטים אישיים ותפקיד</w:t>
      </w:r>
    </w:p>
    <w:p w:rsidR="00E42522" w:rsidRPr="00E42522" w:rsidRDefault="00E42522" w:rsidP="005747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שימשתי כעובד מדינה במשך שנים רבות, ובמהלך תקופת עבודתי מוניתי לתפקיד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סגן חשב בכיר במשרד החינוך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כתב המינוי הרשמי לתפקידי האמור מצורף ומסומן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א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המסגרת ההסכמית והפנסיונית</w:t>
      </w:r>
    </w:p>
    <w:p w:rsidR="00E42522" w:rsidRPr="00E42522" w:rsidRDefault="00E42522" w:rsidP="005747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תנאי העסקתי, לרבות רכיבי השכר והפנסיה, נגזרו מן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ההסכם הקיבוצי לשנים 1993–1996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אשר חל עלי בתקופת עבודתי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ב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במקביל, המדינה נסמכת על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הנחיות נציב שירות המדינה בעניין פנסיה לבכירים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14.5.1995, כמדיניות מחייבת לעניין זכויות פנסיוניות של עובדים בדרגי ניהול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ג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פניותיי למדינה בזמן אמת</w:t>
      </w:r>
    </w:p>
    <w:p w:rsidR="00E42522" w:rsidRPr="00E42522" w:rsidRDefault="00E42522" w:rsidP="00574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החל משנת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פניתי מיוזמתי ובאופן רציף לגורמים שונים בנציבות שירות המדינה ובמשרדי הממשלה, בבקשה לברר ולהבהיר את זכויותיי הפנסיוניות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ביום 4.9.2012 פניתי בכתב, וביום 22.10.2012 נתקבלה תשובה רשמית מאת עו"ד </w:t>
      </w:r>
      <w:proofErr w:type="spellStart"/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מסינג</w:t>
      </w:r>
      <w:proofErr w:type="spellEnd"/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, אשר אינה שוללת את זכאותי ואינה קובעת כי איני זכאי להסדר הפנסיוני הנטען על ידי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בהמשך, ביום 4.5.2016 פניתי שוב בכתב, וביום 13.6.2016 נתקבלה תשובה נוספת מטעם הגורמים הרלוונטיים, אשר גם היא אינה כוללת שלילה חד-משמעית של זכויותיי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נוסחת הגמלה והפער שנוצר</w:t>
      </w:r>
    </w:p>
    <w:p w:rsidR="00E42522" w:rsidRPr="00E42522" w:rsidRDefault="00E42522" w:rsidP="005747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ביום 29.8.2017 נמסר לי מכתב מאת מר יוסי יהודה, אשר מתייחס ל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נוסחת חישוב הגמלה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 החלה על החוזה המקורי, וממנו עולה אופן חישוב שונה מזה שטענה לו המדינה בשלב מאוחר יותר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ו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מכתב זה חיזק את הבנתי כי אופן חישוב זכויותיי הפנסיוניות נעשה, או אמור היה להיעשות, בהתאם לכללים המקובלים של פנסיה תקציבית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פניות לנציבות ולגורמי ביקורת</w:t>
      </w:r>
    </w:p>
    <w:p w:rsidR="00E42522" w:rsidRPr="00E42522" w:rsidRDefault="00E42522" w:rsidP="005747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משלא התקבלה הכרעה ברורה בענייני, פניתי גם לנציבות שירות המדינה ולנציבות תלונות הציבור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ביום 21.8.2017 נתקבלה תשובת נציבות שירות המדינה, אשר מלמדת כי הנושא עודנו מצוי בבחינה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ז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ביום 27.6.2018 נתקבלה תשובה נוספת מנציבות תלונות הציבור, אשר גם היא אינה כוללת החלטה סופית או שלילה ברורה של זכאותי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ההליך המשפטי והערעור</w:t>
      </w:r>
    </w:p>
    <w:p w:rsidR="00E42522" w:rsidRPr="00E42522" w:rsidRDefault="00E42522" w:rsidP="005747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משלא קיבלתי מענה ענייני וברור, נאלצתי להגיש תביעה לבית הדין האזורי לעבודה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לאחר שהתביעה נדחתה בשלב הראשון, הגשתי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ערעור לבית הדין הארצי לעבודה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בצירוף מסמכים ואסמכתאות רבות, המפרטות את טענותיי ואת התשתית העובדתית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ט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במסגרת ההליך, ניתנה גם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הצעת פשרה של בית הדין</w:t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 מיום 22.3.2023, המלמדת על התרשמות בית הדין ממורכבות הסוגיות ומהסיכון המשפטי לשני הצדדים (נספח 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י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שלילת טענת ההתיישנות</w:t>
      </w:r>
    </w:p>
    <w:p w:rsidR="00E42522" w:rsidRPr="00E42522" w:rsidRDefault="00E42522" w:rsidP="005747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אני מצהיר בזאת כי לאורך כל התקופה פעלתי באופן רציף, יזום ושקוף לשם בירור זכויותיי, ולא ישבתי בחיבוק ידיים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כל העיכוב שנוצר נבע מהתנהלות המדינה, אשר הודיעה פעם אחר פעם כי הנושא "נבדק" או "מצוי בבחינה", מבלי למסור החלטה סופית וברורה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לפיכך, לא חלה בענייני התיישנות עובדתית, והטענה בדבר שיהוי או זניחת זכויות – אינה נכונה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9. </w:t>
      </w:r>
      <w:r w:rsidRPr="00E4252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סיכום</w:t>
      </w:r>
    </w:p>
    <w:p w:rsidR="00E42522" w:rsidRPr="00E42522" w:rsidRDefault="00E42522" w:rsidP="005747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כל האמור בתצהיר זה הוא אמת לאמיתה, והוא משקף את השתלשלות העניינים כהווייתה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ולראיה באתי על החתום</w:t>
      </w:r>
      <w:r w:rsidRPr="00E425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שמעון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הכסטר</w:t>
      </w:r>
      <w:proofErr w:type="spellEnd"/>
      <w:r w:rsidRPr="00E42522">
        <w:rPr>
          <w:rFonts w:ascii="Times New Roman" w:eastAsia="Times New Roman" w:hAnsi="Times New Roman" w:cs="Times New Roman"/>
          <w:sz w:val="24"/>
          <w:szCs w:val="24"/>
        </w:rPr>
        <w:br/>
      </w: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תאריך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: __________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252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אישור עו"ד</w:t>
      </w:r>
    </w:p>
    <w:p w:rsidR="00E42522" w:rsidRPr="00E42522" w:rsidRDefault="00E42522" w:rsidP="0057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 xml:space="preserve">אני הח"מ, עו"ד __________, מאשר כי ביום __________ הופיע בפניי מר שמעון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הכסטר</w:t>
      </w:r>
      <w:proofErr w:type="spellEnd"/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, ולאחר שהזהרתיו כי עליו לומר את האמת וכי יהיה צפוי לעונשים הקבועים בחוק אם לא יעשה כן – חתם על תצהיר זה בפניי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522" w:rsidRPr="00E42522" w:rsidRDefault="00E42522" w:rsidP="00574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right" o:hrstd="t" o:hr="t" fillcolor="#a0a0a0" stroked="f"/>
        </w:pict>
      </w:r>
    </w:p>
    <w:p w:rsidR="00E42522" w:rsidRPr="00E42522" w:rsidRDefault="00E42522" w:rsidP="0057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522">
        <w:rPr>
          <w:rFonts w:ascii="Times New Roman" w:eastAsia="Times New Roman" w:hAnsi="Times New Roman" w:cs="Times New Roman"/>
          <w:sz w:val="24"/>
          <w:szCs w:val="24"/>
          <w:rtl/>
        </w:rPr>
        <w:t>עו"ד</w:t>
      </w:r>
      <w:r w:rsidRPr="00E42522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</w:p>
    <w:p w:rsidR="0014442F" w:rsidRDefault="0014442F" w:rsidP="005747C1"/>
    <w:sectPr w:rsidR="0014442F" w:rsidSect="005555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 Narro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36D3"/>
    <w:multiLevelType w:val="multilevel"/>
    <w:tmpl w:val="DA92C4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E78CD"/>
    <w:multiLevelType w:val="multilevel"/>
    <w:tmpl w:val="6B02A5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90F0C"/>
    <w:multiLevelType w:val="multilevel"/>
    <w:tmpl w:val="F7A4E2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57028"/>
    <w:multiLevelType w:val="multilevel"/>
    <w:tmpl w:val="DC5A1F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61C3A"/>
    <w:multiLevelType w:val="multilevel"/>
    <w:tmpl w:val="4AF29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772B8"/>
    <w:multiLevelType w:val="multilevel"/>
    <w:tmpl w:val="781061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24D6A"/>
    <w:multiLevelType w:val="multilevel"/>
    <w:tmpl w:val="1FAA3F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94FDE"/>
    <w:multiLevelType w:val="multilevel"/>
    <w:tmpl w:val="72F8E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A7DE4"/>
    <w:multiLevelType w:val="multilevel"/>
    <w:tmpl w:val="B70E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2"/>
    <w:rsid w:val="0014442F"/>
    <w:rsid w:val="00555551"/>
    <w:rsid w:val="005747C1"/>
    <w:rsid w:val="00E4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5875-6105-4725-AF5D-2D48F2C8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E4252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4252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252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425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E425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E425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E425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42522"/>
    <w:rPr>
      <w:b/>
      <w:bCs/>
    </w:rPr>
  </w:style>
  <w:style w:type="character" w:styleId="a4">
    <w:name w:val="Emphasis"/>
    <w:basedOn w:val="a0"/>
    <w:uiPriority w:val="20"/>
    <w:qFormat/>
    <w:rsid w:val="00E42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cp:lastPrinted>2026-01-08T15:47:00Z</cp:lastPrinted>
  <dcterms:created xsi:type="dcterms:W3CDTF">2026-01-08T15:45:00Z</dcterms:created>
  <dcterms:modified xsi:type="dcterms:W3CDTF">2026-01-08T15:48:00Z</dcterms:modified>
</cp:coreProperties>
</file>