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682" w:rsidRDefault="00DC5682" w:rsidP="00E12F06">
      <w:pPr>
        <w:rPr>
          <w:rtl/>
        </w:rPr>
      </w:pPr>
    </w:p>
    <w:p w:rsidR="003E16F8" w:rsidRDefault="001F0107" w:rsidP="00E12F06">
      <w:pPr>
        <w:pStyle w:val="a3"/>
        <w:numPr>
          <w:ilvl w:val="0"/>
          <w:numId w:val="1"/>
        </w:numPr>
        <w:ind w:left="84"/>
      </w:pPr>
      <w:r>
        <w:rPr>
          <w:rFonts w:hint="cs"/>
          <w:rtl/>
        </w:rPr>
        <w:t>במהלך הדיון בערעור שהגשתי בתיק שבנדון הזכיר כב' אב בית הדין את העובדה ש</w:t>
      </w:r>
      <w:r w:rsidR="00A35DA0">
        <w:rPr>
          <w:rFonts w:hint="cs"/>
          <w:rtl/>
        </w:rPr>
        <w:t xml:space="preserve">עם הגשת התביעה לביה"ד האזורי ב-3.10.2019 שילמתי 3,000ש"ח אגרת בית המשפט (על מרכיב התביעה </w:t>
      </w:r>
      <w:bookmarkStart w:id="0" w:name="_GoBack"/>
      <w:r w:rsidR="00A35DA0">
        <w:rPr>
          <w:rFonts w:hint="cs"/>
          <w:rtl/>
        </w:rPr>
        <w:t>לפיצוי בסך 300,000ש"ח על</w:t>
      </w:r>
      <w:r w:rsidR="003E16F8">
        <w:rPr>
          <w:rFonts w:hint="cs"/>
          <w:rtl/>
        </w:rPr>
        <w:t xml:space="preserve"> נזק לא ממוני) כמצוין בפתיח לכתב התביעה מיום 3.10.19.</w:t>
      </w:r>
    </w:p>
    <w:bookmarkEnd w:id="0"/>
    <w:p w:rsidR="006A47F2" w:rsidRDefault="003E16F8" w:rsidP="003E16F8">
      <w:pPr>
        <w:pStyle w:val="a3"/>
        <w:ind w:left="84"/>
      </w:pPr>
      <w:r>
        <w:rPr>
          <w:rFonts w:hint="cs"/>
          <w:rtl/>
        </w:rPr>
        <w:t xml:space="preserve"> </w:t>
      </w:r>
    </w:p>
    <w:p w:rsidR="003E16F8" w:rsidRDefault="00E12F06" w:rsidP="00E12F06">
      <w:pPr>
        <w:pStyle w:val="a3"/>
        <w:numPr>
          <w:ilvl w:val="0"/>
          <w:numId w:val="1"/>
        </w:numPr>
        <w:ind w:left="84"/>
      </w:pPr>
      <w:r>
        <w:rPr>
          <w:rFonts w:hint="cs"/>
          <w:rtl/>
        </w:rPr>
        <w:t>חשוב עם זאת לציין כי בעקבות החלטת</w:t>
      </w:r>
      <w:r w:rsidR="001C0F37">
        <w:rPr>
          <w:rFonts w:hint="cs"/>
          <w:rtl/>
        </w:rPr>
        <w:t xml:space="preserve"> </w:t>
      </w:r>
      <w:r w:rsidR="003E16F8">
        <w:rPr>
          <w:rFonts w:hint="cs"/>
          <w:rtl/>
        </w:rPr>
        <w:t xml:space="preserve">ביה"ד </w:t>
      </w:r>
      <w:r w:rsidR="001C0F37">
        <w:rPr>
          <w:rFonts w:hint="cs"/>
          <w:rtl/>
        </w:rPr>
        <w:t>קמא (</w:t>
      </w:r>
      <w:r>
        <w:rPr>
          <w:rFonts w:hint="cs"/>
          <w:rtl/>
        </w:rPr>
        <w:t>מ</w:t>
      </w:r>
      <w:r w:rsidR="001C0F37">
        <w:rPr>
          <w:rFonts w:hint="cs"/>
          <w:rtl/>
        </w:rPr>
        <w:t xml:space="preserve">יום 28.10.19) </w:t>
      </w:r>
      <w:r>
        <w:rPr>
          <w:rFonts w:hint="cs"/>
          <w:rtl/>
        </w:rPr>
        <w:t>לפ</w:t>
      </w:r>
      <w:r w:rsidR="003E16F8">
        <w:rPr>
          <w:rFonts w:hint="cs"/>
          <w:rtl/>
        </w:rPr>
        <w:t>י</w:t>
      </w:r>
      <w:r>
        <w:rPr>
          <w:rFonts w:hint="cs"/>
          <w:rtl/>
        </w:rPr>
        <w:t>ה</w:t>
      </w:r>
      <w:r w:rsidR="003E16F8">
        <w:rPr>
          <w:rFonts w:hint="cs"/>
          <w:rtl/>
        </w:rPr>
        <w:t xml:space="preserve"> עלי לשלם אגרה גם על הסכומים שתבעתי בגין הפרשי שכר </w:t>
      </w:r>
      <w:proofErr w:type="spellStart"/>
      <w:r w:rsidR="003E16F8">
        <w:rPr>
          <w:rFonts w:hint="cs"/>
          <w:rtl/>
        </w:rPr>
        <w:t>וגימלאות</w:t>
      </w:r>
      <w:proofErr w:type="spellEnd"/>
      <w:r w:rsidR="001C0F37">
        <w:rPr>
          <w:rFonts w:hint="cs"/>
          <w:rtl/>
        </w:rPr>
        <w:t xml:space="preserve"> (בסך כולל של 1,303,</w:t>
      </w:r>
      <w:r>
        <w:rPr>
          <w:rFonts w:hint="cs"/>
          <w:rtl/>
        </w:rPr>
        <w:t xml:space="preserve">692ש"ח), </w:t>
      </w:r>
      <w:r w:rsidR="001C0F37">
        <w:rPr>
          <w:rFonts w:hint="cs"/>
          <w:rtl/>
        </w:rPr>
        <w:t xml:space="preserve">השלמתי </w:t>
      </w:r>
      <w:r>
        <w:rPr>
          <w:rFonts w:hint="cs"/>
          <w:rtl/>
        </w:rPr>
        <w:t xml:space="preserve">את סכום האגרה וביום 30.10.2019 </w:t>
      </w:r>
      <w:r w:rsidR="001C0F37">
        <w:rPr>
          <w:rFonts w:hint="cs"/>
          <w:rtl/>
        </w:rPr>
        <w:t>ושילמתי 10,336.92ש"ח נוספים.</w:t>
      </w:r>
    </w:p>
    <w:p w:rsidR="001C0F37" w:rsidRDefault="001C0F37" w:rsidP="001C0F37">
      <w:pPr>
        <w:pStyle w:val="a3"/>
        <w:rPr>
          <w:rtl/>
        </w:rPr>
      </w:pPr>
    </w:p>
    <w:p w:rsidR="006A47F2" w:rsidRDefault="001C0F37" w:rsidP="00E12F06">
      <w:pPr>
        <w:pStyle w:val="a3"/>
        <w:numPr>
          <w:ilvl w:val="0"/>
          <w:numId w:val="1"/>
        </w:numPr>
        <w:ind w:left="84"/>
      </w:pPr>
      <w:r>
        <w:rPr>
          <w:rFonts w:hint="cs"/>
          <w:rtl/>
        </w:rPr>
        <w:t xml:space="preserve">אשר על כן </w:t>
      </w:r>
      <w:r w:rsidR="00E12F06">
        <w:rPr>
          <w:rFonts w:hint="cs"/>
          <w:rtl/>
        </w:rPr>
        <w:t>סך האגרה ש</w:t>
      </w:r>
      <w:r>
        <w:rPr>
          <w:rFonts w:hint="cs"/>
          <w:rtl/>
        </w:rPr>
        <w:t>שילמתי לבית הדין האזורי מסתכ</w:t>
      </w:r>
      <w:r w:rsidR="00E12F06">
        <w:rPr>
          <w:rFonts w:hint="cs"/>
          <w:rtl/>
        </w:rPr>
        <w:t>ם</w:t>
      </w:r>
      <w:r>
        <w:rPr>
          <w:rFonts w:hint="cs"/>
          <w:rtl/>
        </w:rPr>
        <w:t xml:space="preserve"> ב-13,336.92₪ (ולא רק</w:t>
      </w:r>
      <w:r w:rsidR="00E12F06">
        <w:rPr>
          <w:rFonts w:hint="cs"/>
          <w:rtl/>
        </w:rPr>
        <w:t xml:space="preserve"> </w:t>
      </w:r>
      <w:r>
        <w:rPr>
          <w:rFonts w:hint="cs"/>
          <w:rtl/>
        </w:rPr>
        <w:t>3,000ש"ח).</w:t>
      </w:r>
    </w:p>
    <w:p w:rsidR="001C0F37" w:rsidRDefault="001C0F37" w:rsidP="001C0F37">
      <w:pPr>
        <w:pStyle w:val="a3"/>
        <w:rPr>
          <w:rtl/>
        </w:rPr>
      </w:pPr>
    </w:p>
    <w:p w:rsidR="001C0F37" w:rsidRDefault="001C0F37" w:rsidP="001C0F37">
      <w:pPr>
        <w:pStyle w:val="a3"/>
        <w:ind w:left="84"/>
      </w:pPr>
    </w:p>
    <w:p w:rsidR="00547A43" w:rsidRDefault="00A34A77" w:rsidP="00547A43">
      <w:pPr>
        <w:pStyle w:val="a3"/>
        <w:numPr>
          <w:ilvl w:val="0"/>
          <w:numId w:val="1"/>
        </w:numPr>
        <w:ind w:left="84"/>
      </w:pPr>
      <w:r>
        <w:rPr>
          <w:rFonts w:hint="cs"/>
          <w:rtl/>
        </w:rPr>
        <w:t>אני מבקש ב</w:t>
      </w:r>
      <w:r w:rsidR="006A47F2">
        <w:rPr>
          <w:rFonts w:hint="cs"/>
          <w:rtl/>
        </w:rPr>
        <w:t>הזדמנות זו לתבוע מכבוד ביה"ד את עלבוני מהדברים שנאמרו במהלך הד</w:t>
      </w:r>
      <w:r w:rsidR="00547A43">
        <w:rPr>
          <w:rFonts w:hint="cs"/>
          <w:rtl/>
        </w:rPr>
        <w:t xml:space="preserve">יון ע"י בית הדין, מהם נפגעתי קשות ברמה האישית, ואסביר: </w:t>
      </w:r>
    </w:p>
    <w:p w:rsidR="00BE2E5B" w:rsidRDefault="00BE2E5B" w:rsidP="00BE2E5B">
      <w:pPr>
        <w:pStyle w:val="a3"/>
        <w:rPr>
          <w:rtl/>
        </w:rPr>
      </w:pPr>
    </w:p>
    <w:p w:rsidR="009D5FFF" w:rsidRDefault="00547A43" w:rsidP="00B80B70">
      <w:pPr>
        <w:pStyle w:val="a3"/>
        <w:numPr>
          <w:ilvl w:val="0"/>
          <w:numId w:val="1"/>
        </w:numPr>
        <w:ind w:left="84"/>
      </w:pPr>
      <w:proofErr w:type="spellStart"/>
      <w:r>
        <w:rPr>
          <w:rFonts w:hint="cs"/>
          <w:rtl/>
        </w:rPr>
        <w:t>שרתתי</w:t>
      </w:r>
      <w:proofErr w:type="spellEnd"/>
      <w:r>
        <w:rPr>
          <w:rFonts w:hint="cs"/>
          <w:rtl/>
        </w:rPr>
        <w:t xml:space="preserve"> את המדינה כ-43 שנה. הופקדו בידי סמכויות נרחבות ואחריות כבידה ביותר לניהול וביצוע תקציבים במיליארדי ₪. </w:t>
      </w:r>
      <w:r w:rsidR="00B80B70">
        <w:rPr>
          <w:rFonts w:hint="cs"/>
          <w:rtl/>
        </w:rPr>
        <w:t xml:space="preserve">נשאתי באחריות </w:t>
      </w:r>
      <w:r w:rsidR="00744A84">
        <w:rPr>
          <w:rFonts w:hint="cs"/>
          <w:rtl/>
        </w:rPr>
        <w:t>על ביצוע הרבה מאות אלפים ואולי מיליוני תשלומים לספקים, נותני שירות, משכורות עובדים, ועסקאות נדל"ן</w:t>
      </w:r>
      <w:r w:rsidR="00B80B70">
        <w:rPr>
          <w:rFonts w:hint="cs"/>
          <w:rtl/>
        </w:rPr>
        <w:t xml:space="preserve"> ו</w:t>
      </w:r>
      <w:r w:rsidR="00A34A77">
        <w:rPr>
          <w:rFonts w:hint="cs"/>
          <w:rtl/>
        </w:rPr>
        <w:t>במ</w:t>
      </w:r>
      <w:r w:rsidR="00B80B70">
        <w:rPr>
          <w:rFonts w:hint="cs"/>
          <w:rtl/>
        </w:rPr>
        <w:t xml:space="preserve">הלך </w:t>
      </w:r>
      <w:r>
        <w:rPr>
          <w:rFonts w:hint="cs"/>
          <w:rtl/>
        </w:rPr>
        <w:t xml:space="preserve">השנים הארוכות האלו </w:t>
      </w:r>
      <w:r w:rsidR="00B80B70">
        <w:rPr>
          <w:rFonts w:hint="cs"/>
          <w:rtl/>
        </w:rPr>
        <w:t xml:space="preserve">חתמתי </w:t>
      </w:r>
      <w:r>
        <w:rPr>
          <w:rFonts w:hint="cs"/>
          <w:rtl/>
        </w:rPr>
        <w:t>בשם המדינה על אלפי חוזים, חלקם מורכבים ביותר</w:t>
      </w:r>
      <w:r w:rsidR="00BE2E5B">
        <w:rPr>
          <w:rFonts w:hint="cs"/>
          <w:rtl/>
        </w:rPr>
        <w:t xml:space="preserve"> ועל מאות אלפי הזמנות. </w:t>
      </w:r>
    </w:p>
    <w:p w:rsidR="00E12F06" w:rsidRDefault="00E12F06" w:rsidP="00E12F06">
      <w:pPr>
        <w:pStyle w:val="a3"/>
        <w:rPr>
          <w:rtl/>
        </w:rPr>
      </w:pPr>
    </w:p>
    <w:p w:rsidR="00E12F06" w:rsidRDefault="009D5FFF" w:rsidP="00E12F06">
      <w:pPr>
        <w:pStyle w:val="a3"/>
        <w:numPr>
          <w:ilvl w:val="0"/>
          <w:numId w:val="1"/>
        </w:numPr>
        <w:ind w:left="84"/>
      </w:pPr>
      <w:r>
        <w:rPr>
          <w:rFonts w:hint="cs"/>
          <w:rtl/>
        </w:rPr>
        <w:t>בתפקידי</w:t>
      </w:r>
      <w:r w:rsidR="00744A84">
        <w:rPr>
          <w:rFonts w:hint="cs"/>
          <w:rtl/>
        </w:rPr>
        <w:t>י</w:t>
      </w:r>
      <w:r>
        <w:rPr>
          <w:rFonts w:hint="cs"/>
          <w:rtl/>
        </w:rPr>
        <w:t xml:space="preserve"> השונים </w:t>
      </w:r>
      <w:r w:rsidR="00744A84">
        <w:rPr>
          <w:rFonts w:hint="cs"/>
          <w:rtl/>
        </w:rPr>
        <w:t>והמגוונים</w:t>
      </w:r>
      <w:r w:rsidR="00B80B70">
        <w:rPr>
          <w:rFonts w:hint="cs"/>
          <w:rtl/>
        </w:rPr>
        <w:t>, (</w:t>
      </w:r>
      <w:r>
        <w:rPr>
          <w:rFonts w:hint="cs"/>
          <w:rtl/>
        </w:rPr>
        <w:t>סגן חשב משרד הבריאות על תקציביו האדירים, חשב בכיר של המדפיס</w:t>
      </w:r>
      <w:r w:rsidR="00E12F06">
        <w:rPr>
          <w:rFonts w:hint="cs"/>
          <w:rtl/>
        </w:rPr>
        <w:t xml:space="preserve"> הממשלתי -</w:t>
      </w:r>
      <w:r>
        <w:rPr>
          <w:rFonts w:hint="cs"/>
          <w:rtl/>
        </w:rPr>
        <w:t xml:space="preserve">"מפעל </w:t>
      </w:r>
      <w:proofErr w:type="spellStart"/>
      <w:r>
        <w:rPr>
          <w:rFonts w:hint="cs"/>
          <w:rtl/>
        </w:rPr>
        <w:t>עיסקי</w:t>
      </w:r>
      <w:proofErr w:type="spellEnd"/>
      <w:r>
        <w:rPr>
          <w:rFonts w:hint="cs"/>
          <w:rtl/>
        </w:rPr>
        <w:t>"</w:t>
      </w:r>
      <w:r w:rsidR="00B80B70">
        <w:rPr>
          <w:rFonts w:hint="cs"/>
          <w:rtl/>
        </w:rPr>
        <w:t xml:space="preserve"> </w:t>
      </w:r>
      <w:r w:rsidR="00E12F06">
        <w:rPr>
          <w:rFonts w:hint="cs"/>
          <w:rtl/>
        </w:rPr>
        <w:t xml:space="preserve">גדול </w:t>
      </w:r>
      <w:r w:rsidR="00B80B70">
        <w:rPr>
          <w:rFonts w:hint="cs"/>
          <w:rtl/>
        </w:rPr>
        <w:t>כלשון חוק התקציב</w:t>
      </w:r>
      <w:r w:rsidR="00E12F06">
        <w:rPr>
          <w:rFonts w:hint="cs"/>
          <w:rtl/>
        </w:rPr>
        <w:t>-</w:t>
      </w:r>
      <w:r w:rsidR="00B80B70">
        <w:rPr>
          <w:rFonts w:hint="cs"/>
          <w:rtl/>
        </w:rPr>
        <w:t xml:space="preserve">, </w:t>
      </w:r>
      <w:r w:rsidR="00547A43">
        <w:rPr>
          <w:rFonts w:hint="cs"/>
          <w:rtl/>
        </w:rPr>
        <w:t xml:space="preserve">חשב </w:t>
      </w:r>
      <w:r w:rsidR="00744A84">
        <w:rPr>
          <w:rFonts w:hint="cs"/>
          <w:rtl/>
        </w:rPr>
        <w:t xml:space="preserve">בכיר של </w:t>
      </w:r>
      <w:r w:rsidR="00547A43">
        <w:rPr>
          <w:rFonts w:hint="cs"/>
          <w:rtl/>
        </w:rPr>
        <w:t xml:space="preserve">משרד המשפטים, </w:t>
      </w:r>
      <w:r w:rsidR="00B80B70">
        <w:rPr>
          <w:rFonts w:hint="cs"/>
          <w:rtl/>
        </w:rPr>
        <w:t>ולבסוף ה</w:t>
      </w:r>
      <w:r w:rsidR="00547A43">
        <w:rPr>
          <w:rFonts w:hint="cs"/>
          <w:rtl/>
        </w:rPr>
        <w:t xml:space="preserve">חשב </w:t>
      </w:r>
      <w:r w:rsidR="00B80B70">
        <w:rPr>
          <w:rFonts w:hint="cs"/>
          <w:rtl/>
        </w:rPr>
        <w:t>ה</w:t>
      </w:r>
      <w:r w:rsidR="00744A84">
        <w:rPr>
          <w:rFonts w:hint="cs"/>
          <w:rtl/>
        </w:rPr>
        <w:t xml:space="preserve">בכיר </w:t>
      </w:r>
      <w:r w:rsidR="00547A43">
        <w:rPr>
          <w:rFonts w:hint="cs"/>
          <w:rtl/>
        </w:rPr>
        <w:t>האחראי על ביצוע תשלומ</w:t>
      </w:r>
      <w:r>
        <w:rPr>
          <w:rFonts w:hint="cs"/>
          <w:rtl/>
        </w:rPr>
        <w:t>י תמיכות ממשלתיות של מיליארדי ₪ לשנה</w:t>
      </w:r>
      <w:r w:rsidR="00B80B70">
        <w:rPr>
          <w:rFonts w:hint="cs"/>
          <w:rtl/>
        </w:rPr>
        <w:t>)</w:t>
      </w:r>
      <w:r>
        <w:rPr>
          <w:rFonts w:hint="cs"/>
          <w:rtl/>
        </w:rPr>
        <w:t xml:space="preserve">, הייתי חבר מרכזי, בעל זכויות וטו, </w:t>
      </w:r>
      <w:proofErr w:type="spellStart"/>
      <w:r>
        <w:rPr>
          <w:rFonts w:hint="cs"/>
          <w:rtl/>
        </w:rPr>
        <w:t>בועדות</w:t>
      </w:r>
      <w:proofErr w:type="spellEnd"/>
      <w:r>
        <w:rPr>
          <w:rFonts w:hint="cs"/>
          <w:rtl/>
        </w:rPr>
        <w:t xml:space="preserve"> רכישה, מעורב ומנהל </w:t>
      </w:r>
      <w:proofErr w:type="spellStart"/>
      <w:r>
        <w:rPr>
          <w:rFonts w:hint="cs"/>
          <w:rtl/>
        </w:rPr>
        <w:t>משא</w:t>
      </w:r>
      <w:r w:rsidR="00D84768">
        <w:rPr>
          <w:rFonts w:hint="cs"/>
          <w:rtl/>
        </w:rPr>
        <w:t>ים</w:t>
      </w:r>
      <w:proofErr w:type="spellEnd"/>
      <w:r w:rsidR="00D84768">
        <w:rPr>
          <w:rFonts w:hint="cs"/>
          <w:rtl/>
        </w:rPr>
        <w:t xml:space="preserve"> ומתנים מורכבים שגובשו לחוזים, תקנות ממשלתיות ועוד.</w:t>
      </w:r>
      <w:r w:rsidR="00E12F06">
        <w:rPr>
          <w:rFonts w:hint="cs"/>
          <w:rtl/>
        </w:rPr>
        <w:t xml:space="preserve"> </w:t>
      </w:r>
    </w:p>
    <w:p w:rsidR="00E12F06" w:rsidRDefault="00E12F06" w:rsidP="00E12F06">
      <w:pPr>
        <w:pStyle w:val="a3"/>
        <w:rPr>
          <w:rtl/>
        </w:rPr>
      </w:pPr>
    </w:p>
    <w:p w:rsidR="00D327E5" w:rsidRDefault="009D5FFF" w:rsidP="00D327E5">
      <w:pPr>
        <w:pStyle w:val="a3"/>
        <w:numPr>
          <w:ilvl w:val="0"/>
          <w:numId w:val="1"/>
        </w:numPr>
        <w:ind w:left="84"/>
      </w:pPr>
      <w:r>
        <w:rPr>
          <w:rFonts w:hint="cs"/>
          <w:rtl/>
        </w:rPr>
        <w:t xml:space="preserve">המדינה, כמעסיק הכירה </w:t>
      </w:r>
      <w:proofErr w:type="spellStart"/>
      <w:r>
        <w:rPr>
          <w:rFonts w:hint="cs"/>
          <w:rtl/>
        </w:rPr>
        <w:t>ביכולותי</w:t>
      </w:r>
      <w:proofErr w:type="spellEnd"/>
      <w:r>
        <w:rPr>
          <w:rFonts w:hint="cs"/>
          <w:rtl/>
        </w:rPr>
        <w:t xml:space="preserve"> ובתרומתי </w:t>
      </w:r>
      <w:r w:rsidR="00B80B70">
        <w:rPr>
          <w:rFonts w:hint="cs"/>
          <w:rtl/>
        </w:rPr>
        <w:t xml:space="preserve">ומחשש (בשנת 1990) שלא אסכים להמשיך ולעבוד עבורה בתנאי השכר </w:t>
      </w:r>
      <w:r w:rsidR="00D327E5">
        <w:rPr>
          <w:rFonts w:hint="cs"/>
          <w:rtl/>
        </w:rPr>
        <w:t xml:space="preserve">של עובד מדינה קבוע (בעל כתב מינוי) המקבל </w:t>
      </w:r>
      <w:r w:rsidR="00204B36">
        <w:rPr>
          <w:rFonts w:hint="cs"/>
          <w:rtl/>
        </w:rPr>
        <w:t xml:space="preserve">משכורת </w:t>
      </w:r>
      <w:r w:rsidR="00D327E5">
        <w:rPr>
          <w:rFonts w:hint="cs"/>
          <w:rtl/>
        </w:rPr>
        <w:t xml:space="preserve">על בסיס הסכמי שכר עם ההסתדרות וארגוני העובדים </w:t>
      </w:r>
      <w:r w:rsidR="00204B36">
        <w:rPr>
          <w:rFonts w:hint="cs"/>
          <w:rtl/>
        </w:rPr>
        <w:t xml:space="preserve">לפי דרגות סולם השכר לעובדים אקדמאיים מוסמכי חברה ורוח </w:t>
      </w:r>
      <w:r w:rsidR="00D327E5">
        <w:rPr>
          <w:rtl/>
        </w:rPr>
        <w:t>–</w:t>
      </w:r>
      <w:r w:rsidR="00D327E5">
        <w:rPr>
          <w:rFonts w:hint="cs"/>
          <w:rtl/>
        </w:rPr>
        <w:t>(</w:t>
      </w:r>
      <w:r w:rsidR="00204B36">
        <w:rPr>
          <w:rFonts w:hint="cs"/>
          <w:rtl/>
        </w:rPr>
        <w:t>"</w:t>
      </w:r>
      <w:proofErr w:type="spellStart"/>
      <w:r w:rsidR="00204B36">
        <w:rPr>
          <w:rFonts w:hint="cs"/>
          <w:rtl/>
        </w:rPr>
        <w:t>מח"ר</w:t>
      </w:r>
      <w:proofErr w:type="spellEnd"/>
      <w:r w:rsidR="00204B36">
        <w:rPr>
          <w:rFonts w:hint="cs"/>
          <w:rtl/>
        </w:rPr>
        <w:t>")</w:t>
      </w:r>
      <w:r w:rsidR="00D327E5">
        <w:rPr>
          <w:rFonts w:hint="cs"/>
          <w:rtl/>
        </w:rPr>
        <w:t xml:space="preserve">, </w:t>
      </w:r>
      <w:r w:rsidR="00B80B70">
        <w:rPr>
          <w:rFonts w:hint="cs"/>
          <w:rtl/>
        </w:rPr>
        <w:t>ו</w:t>
      </w:r>
      <w:r w:rsidR="00204B36">
        <w:rPr>
          <w:rFonts w:hint="cs"/>
          <w:rtl/>
        </w:rPr>
        <w:t>בתנאי הפנסיה של עובד מדינ</w:t>
      </w:r>
      <w:r w:rsidR="00D327E5">
        <w:rPr>
          <w:rFonts w:hint="cs"/>
          <w:rtl/>
        </w:rPr>
        <w:t xml:space="preserve">ה, ע"פ חוק </w:t>
      </w:r>
      <w:proofErr w:type="spellStart"/>
      <w:r w:rsidR="00D327E5">
        <w:rPr>
          <w:rFonts w:hint="cs"/>
          <w:rtl/>
        </w:rPr>
        <w:t>הגימלאות</w:t>
      </w:r>
      <w:proofErr w:type="spellEnd"/>
    </w:p>
    <w:p w:rsidR="00D327E5" w:rsidRDefault="00D327E5" w:rsidP="00D327E5">
      <w:pPr>
        <w:pStyle w:val="a3"/>
        <w:rPr>
          <w:rtl/>
        </w:rPr>
      </w:pPr>
    </w:p>
    <w:p w:rsidR="003E16F8" w:rsidRDefault="00D327E5" w:rsidP="00017B8D">
      <w:pPr>
        <w:pStyle w:val="a3"/>
        <w:numPr>
          <w:ilvl w:val="0"/>
          <w:numId w:val="1"/>
        </w:numPr>
        <w:ind w:left="84"/>
      </w:pPr>
      <w:r>
        <w:rPr>
          <w:rFonts w:hint="cs"/>
          <w:rtl/>
        </w:rPr>
        <w:t xml:space="preserve">המדינה </w:t>
      </w:r>
      <w:r w:rsidR="00017B8D">
        <w:rPr>
          <w:rFonts w:hint="cs"/>
          <w:rtl/>
        </w:rPr>
        <w:t xml:space="preserve">הציעה לי לכן </w:t>
      </w:r>
      <w:proofErr w:type="spellStart"/>
      <w:r>
        <w:rPr>
          <w:rFonts w:hint="cs"/>
          <w:rtl/>
        </w:rPr>
        <w:t>עיסקה</w:t>
      </w:r>
      <w:proofErr w:type="spellEnd"/>
      <w:r>
        <w:rPr>
          <w:rFonts w:hint="cs"/>
          <w:rtl/>
        </w:rPr>
        <w:t xml:space="preserve"> שתאפשר לה ל</w:t>
      </w:r>
      <w:r w:rsidR="00204B36">
        <w:rPr>
          <w:rFonts w:hint="cs"/>
          <w:rtl/>
        </w:rPr>
        <w:t xml:space="preserve">שפר הן את שכרי </w:t>
      </w:r>
      <w:r>
        <w:rPr>
          <w:rFonts w:hint="cs"/>
          <w:rtl/>
        </w:rPr>
        <w:t>בלא ל</w:t>
      </w:r>
      <w:r w:rsidR="00204B36">
        <w:rPr>
          <w:rFonts w:hint="cs"/>
          <w:rtl/>
        </w:rPr>
        <w:t>פרוץ את הסכמי</w:t>
      </w:r>
      <w:r>
        <w:rPr>
          <w:rFonts w:hint="cs"/>
          <w:rtl/>
        </w:rPr>
        <w:t xml:space="preserve"> השכר </w:t>
      </w:r>
      <w:r w:rsidR="00204B36">
        <w:rPr>
          <w:rFonts w:hint="cs"/>
          <w:rtl/>
        </w:rPr>
        <w:t>עם הה</w:t>
      </w:r>
      <w:r>
        <w:rPr>
          <w:rFonts w:hint="cs"/>
          <w:rtl/>
        </w:rPr>
        <w:t>סתדרות ו</w:t>
      </w:r>
      <w:r w:rsidR="00204B36">
        <w:rPr>
          <w:rFonts w:hint="cs"/>
          <w:rtl/>
        </w:rPr>
        <w:t xml:space="preserve">את זכויות הפנסיה המשולמות לעובד מדינה בכתב מינוי ע"פ ובכפוף להוראות חוק </w:t>
      </w:r>
      <w:proofErr w:type="spellStart"/>
      <w:r w:rsidR="00204B36">
        <w:rPr>
          <w:rFonts w:hint="cs"/>
          <w:rtl/>
        </w:rPr>
        <w:t>הגימלאות</w:t>
      </w:r>
      <w:proofErr w:type="spellEnd"/>
      <w:r w:rsidR="00204B36">
        <w:rPr>
          <w:rFonts w:hint="cs"/>
          <w:rtl/>
        </w:rPr>
        <w:t>.</w:t>
      </w:r>
      <w:r w:rsidR="003E16F8">
        <w:rPr>
          <w:rFonts w:hint="cs"/>
          <w:rtl/>
        </w:rPr>
        <w:t xml:space="preserve"> </w:t>
      </w:r>
    </w:p>
    <w:p w:rsidR="00204B36" w:rsidRDefault="00204B36" w:rsidP="00204B36">
      <w:pPr>
        <w:pStyle w:val="a3"/>
        <w:rPr>
          <w:rtl/>
        </w:rPr>
      </w:pPr>
    </w:p>
    <w:p w:rsidR="00204B36" w:rsidRDefault="00204B36" w:rsidP="00204B36">
      <w:pPr>
        <w:pStyle w:val="a3"/>
        <w:numPr>
          <w:ilvl w:val="0"/>
          <w:numId w:val="1"/>
        </w:numPr>
        <w:ind w:left="84"/>
      </w:pPr>
      <w:r>
        <w:rPr>
          <w:rFonts w:hint="cs"/>
          <w:rtl/>
        </w:rPr>
        <w:t xml:space="preserve"> </w:t>
      </w:r>
    </w:p>
    <w:p w:rsidR="00E12F06" w:rsidRDefault="00E12F06" w:rsidP="00E12F06">
      <w:pPr>
        <w:pStyle w:val="a3"/>
        <w:rPr>
          <w:rtl/>
        </w:rPr>
      </w:pPr>
    </w:p>
    <w:p w:rsidR="00DD24BB" w:rsidRDefault="00E12F06" w:rsidP="00204B36">
      <w:pPr>
        <w:pStyle w:val="a3"/>
        <w:numPr>
          <w:ilvl w:val="0"/>
          <w:numId w:val="1"/>
        </w:numPr>
        <w:ind w:left="-276"/>
      </w:pPr>
      <w:r>
        <w:rPr>
          <w:rFonts w:hint="cs"/>
          <w:rtl/>
        </w:rPr>
        <w:t xml:space="preserve"> </w:t>
      </w:r>
      <w:r w:rsidR="00A34A77">
        <w:rPr>
          <w:rFonts w:hint="cs"/>
          <w:rtl/>
        </w:rPr>
        <w:t xml:space="preserve">כעובד </w:t>
      </w:r>
      <w:r w:rsidR="00DD24BB">
        <w:rPr>
          <w:rFonts w:hint="cs"/>
          <w:rtl/>
        </w:rPr>
        <w:t xml:space="preserve">אקדמאי </w:t>
      </w:r>
      <w:r w:rsidR="00A34A77">
        <w:rPr>
          <w:rFonts w:hint="cs"/>
          <w:rtl/>
        </w:rPr>
        <w:t xml:space="preserve">ב"כתב מינוי" </w:t>
      </w:r>
      <w:r w:rsidR="003E16F8">
        <w:rPr>
          <w:rFonts w:hint="cs"/>
          <w:rtl/>
        </w:rPr>
        <w:t xml:space="preserve">וכל שינוי בגובה השכר ו/או </w:t>
      </w:r>
      <w:proofErr w:type="spellStart"/>
      <w:r w:rsidR="003E16F8">
        <w:rPr>
          <w:rFonts w:hint="cs"/>
          <w:rtl/>
        </w:rPr>
        <w:t>סטיה</w:t>
      </w:r>
      <w:proofErr w:type="spellEnd"/>
      <w:r w:rsidR="003E16F8">
        <w:rPr>
          <w:rFonts w:hint="cs"/>
          <w:rtl/>
        </w:rPr>
        <w:t xml:space="preserve"> מתנאי הפנסיה ע"פ חוק </w:t>
      </w:r>
      <w:proofErr w:type="spellStart"/>
      <w:r w:rsidR="003E16F8">
        <w:rPr>
          <w:rFonts w:hint="cs"/>
          <w:rtl/>
        </w:rPr>
        <w:t>הגימלאות</w:t>
      </w:r>
      <w:proofErr w:type="spellEnd"/>
      <w:r w:rsidR="003E16F8">
        <w:rPr>
          <w:rFonts w:hint="cs"/>
          <w:rtl/>
        </w:rPr>
        <w:t xml:space="preserve"> היה פורץ את כל הסכמי השכר ביחס לכל עובד בכתב מינוי. </w:t>
      </w:r>
      <w:r w:rsidR="00DD24BB">
        <w:rPr>
          <w:rFonts w:hint="cs"/>
          <w:rtl/>
        </w:rPr>
        <w:t xml:space="preserve">וכעובד מדינה שחוק </w:t>
      </w:r>
      <w:proofErr w:type="spellStart"/>
      <w:r w:rsidR="00DD24BB">
        <w:rPr>
          <w:rFonts w:hint="cs"/>
          <w:rtl/>
        </w:rPr>
        <w:t>בגימלאות</w:t>
      </w:r>
      <w:proofErr w:type="spellEnd"/>
      <w:r w:rsidR="00DD24BB">
        <w:rPr>
          <w:rFonts w:hint="cs"/>
          <w:rtl/>
        </w:rPr>
        <w:t xml:space="preserve"> חל עליו </w:t>
      </w:r>
      <w:r w:rsidR="003E16F8">
        <w:rPr>
          <w:rFonts w:hint="cs"/>
          <w:rtl/>
        </w:rPr>
        <w:t>לא ניתן לסטות מתנאי הפנסיה המוכתבים ע"י החוק.</w:t>
      </w:r>
      <w:r w:rsidR="00DD24BB">
        <w:rPr>
          <w:rFonts w:hint="cs"/>
          <w:rtl/>
        </w:rPr>
        <w:t xml:space="preserve"> </w:t>
      </w:r>
    </w:p>
    <w:p w:rsidR="00DD24BB" w:rsidRDefault="00DD24BB" w:rsidP="00DD24BB">
      <w:pPr>
        <w:pStyle w:val="a3"/>
        <w:ind w:left="-276"/>
        <w:rPr>
          <w:rtl/>
        </w:rPr>
      </w:pPr>
    </w:p>
    <w:p w:rsidR="0084197A" w:rsidRDefault="0084197A" w:rsidP="00DD24BB">
      <w:pPr>
        <w:pStyle w:val="a3"/>
        <w:ind w:left="-276"/>
      </w:pPr>
    </w:p>
    <w:p w:rsidR="00691817" w:rsidRDefault="0084197A" w:rsidP="0084197A">
      <w:pPr>
        <w:pStyle w:val="a3"/>
        <w:numPr>
          <w:ilvl w:val="0"/>
          <w:numId w:val="1"/>
        </w:numPr>
        <w:ind w:left="84"/>
      </w:pPr>
      <w:r>
        <w:rPr>
          <w:rFonts w:hint="cs"/>
          <w:rtl/>
        </w:rPr>
        <w:t xml:space="preserve">לחצי העבודה </w:t>
      </w:r>
      <w:r w:rsidR="00B80B70">
        <w:rPr>
          <w:rFonts w:hint="cs"/>
          <w:rtl/>
        </w:rPr>
        <w:t xml:space="preserve">התקשרה אתי 6 (!) פעמים רצופות בחוזה העסקה של 4 שנים כל פעם. </w:t>
      </w:r>
    </w:p>
    <w:p w:rsidR="00691817" w:rsidRDefault="00691817" w:rsidP="00691817">
      <w:pPr>
        <w:pStyle w:val="a3"/>
        <w:ind w:left="84"/>
      </w:pPr>
    </w:p>
    <w:p w:rsidR="002356A1" w:rsidRDefault="0084197A" w:rsidP="002356A1">
      <w:pPr>
        <w:pStyle w:val="a3"/>
        <w:numPr>
          <w:ilvl w:val="0"/>
          <w:numId w:val="1"/>
        </w:numPr>
        <w:ind w:left="84"/>
      </w:pPr>
      <w:r>
        <w:rPr>
          <w:rFonts w:hint="cs"/>
          <w:rtl/>
        </w:rPr>
        <w:t xml:space="preserve">לפיכך </w:t>
      </w:r>
      <w:r w:rsidR="002356A1">
        <w:rPr>
          <w:rFonts w:hint="cs"/>
          <w:rtl/>
        </w:rPr>
        <w:t xml:space="preserve">הציעה לי </w:t>
      </w:r>
      <w:r w:rsidR="00DD24BB">
        <w:rPr>
          <w:rFonts w:hint="cs"/>
          <w:rtl/>
        </w:rPr>
        <w:t xml:space="preserve">את </w:t>
      </w:r>
      <w:proofErr w:type="spellStart"/>
      <w:r w:rsidR="00DD24BB">
        <w:rPr>
          <w:rFonts w:hint="cs"/>
          <w:rtl/>
        </w:rPr>
        <w:t>העיסקה</w:t>
      </w:r>
      <w:proofErr w:type="spellEnd"/>
      <w:r w:rsidR="00DD24BB">
        <w:rPr>
          <w:rFonts w:hint="cs"/>
          <w:rtl/>
        </w:rPr>
        <w:t xml:space="preserve"> הבאה</w:t>
      </w:r>
      <w:r w:rsidR="002356A1">
        <w:rPr>
          <w:rFonts w:hint="cs"/>
          <w:rtl/>
        </w:rPr>
        <w:t>:</w:t>
      </w:r>
    </w:p>
    <w:p w:rsidR="002356A1" w:rsidRDefault="002356A1" w:rsidP="002356A1">
      <w:pPr>
        <w:pStyle w:val="a3"/>
        <w:rPr>
          <w:rtl/>
        </w:rPr>
      </w:pPr>
    </w:p>
    <w:p w:rsidR="00222573" w:rsidRDefault="004A0BF6" w:rsidP="00DD24BB">
      <w:pPr>
        <w:pStyle w:val="a3"/>
        <w:ind w:left="84"/>
      </w:pPr>
      <w:r>
        <w:rPr>
          <w:rFonts w:hint="cs"/>
          <w:rtl/>
        </w:rPr>
        <w:t xml:space="preserve">אני אוותר על כתב המינוי </w:t>
      </w:r>
      <w:r w:rsidR="00A34A77">
        <w:rPr>
          <w:rFonts w:hint="cs"/>
          <w:rtl/>
        </w:rPr>
        <w:t xml:space="preserve">ואת הקביעות </w:t>
      </w:r>
      <w:proofErr w:type="spellStart"/>
      <w:r w:rsidR="00A34A77">
        <w:rPr>
          <w:rFonts w:hint="cs"/>
          <w:rtl/>
        </w:rPr>
        <w:t>הנילוית</w:t>
      </w:r>
      <w:proofErr w:type="spellEnd"/>
      <w:r w:rsidR="00A34A77">
        <w:rPr>
          <w:rFonts w:hint="cs"/>
          <w:rtl/>
        </w:rPr>
        <w:t xml:space="preserve"> אליה, </w:t>
      </w:r>
      <w:r>
        <w:rPr>
          <w:rFonts w:hint="cs"/>
          <w:rtl/>
        </w:rPr>
        <w:t xml:space="preserve">כך </w:t>
      </w:r>
      <w:r w:rsidR="00DD24BB">
        <w:rPr>
          <w:rFonts w:hint="cs"/>
          <w:rtl/>
        </w:rPr>
        <w:t xml:space="preserve">שהמדינה תוכל להפסיק את העסקתי כעובד מדינה בכתב מינוי </w:t>
      </w:r>
      <w:r w:rsidR="00A34A77">
        <w:rPr>
          <w:rFonts w:hint="cs"/>
          <w:rtl/>
        </w:rPr>
        <w:t>ו</w:t>
      </w:r>
      <w:r w:rsidR="002356A1">
        <w:rPr>
          <w:rFonts w:hint="cs"/>
          <w:rtl/>
        </w:rPr>
        <w:t>המדינה תח</w:t>
      </w:r>
      <w:r w:rsidR="00A34A77">
        <w:rPr>
          <w:rFonts w:hint="cs"/>
          <w:rtl/>
        </w:rPr>
        <w:t>זו</w:t>
      </w:r>
      <w:r w:rsidR="002356A1">
        <w:rPr>
          <w:rFonts w:hint="cs"/>
          <w:rtl/>
        </w:rPr>
        <w:t>ר ות</w:t>
      </w:r>
      <w:r w:rsidR="00A34A77">
        <w:rPr>
          <w:rFonts w:hint="cs"/>
          <w:rtl/>
        </w:rPr>
        <w:t xml:space="preserve">עסיק אותי כעובד בחוזה מיוחד, ללא </w:t>
      </w:r>
      <w:r w:rsidR="002356A1">
        <w:rPr>
          <w:rFonts w:hint="cs"/>
          <w:rtl/>
        </w:rPr>
        <w:t xml:space="preserve">כתב מינוי וללא </w:t>
      </w:r>
      <w:r w:rsidR="00A34A77">
        <w:rPr>
          <w:rFonts w:hint="cs"/>
          <w:rtl/>
        </w:rPr>
        <w:t>קביעות, בתנאי שכר משופרים (85-90% ממשכורת סגן שר)</w:t>
      </w:r>
      <w:r w:rsidR="00DD24BB">
        <w:rPr>
          <w:rFonts w:hint="cs"/>
          <w:rtl/>
        </w:rPr>
        <w:t xml:space="preserve">, </w:t>
      </w:r>
      <w:r w:rsidR="00A34A77">
        <w:rPr>
          <w:rFonts w:hint="cs"/>
          <w:rtl/>
        </w:rPr>
        <w:t xml:space="preserve"> ובתנאי פנסיה מוסכמים שלא לפי חוק </w:t>
      </w:r>
      <w:proofErr w:type="spellStart"/>
      <w:r w:rsidR="00A34A77">
        <w:rPr>
          <w:rFonts w:hint="cs"/>
          <w:rtl/>
        </w:rPr>
        <w:t>הגימלאות</w:t>
      </w:r>
      <w:proofErr w:type="spellEnd"/>
      <w:r w:rsidR="002356A1">
        <w:rPr>
          <w:rFonts w:hint="cs"/>
          <w:rtl/>
        </w:rPr>
        <w:t>.</w:t>
      </w:r>
    </w:p>
    <w:p w:rsidR="002356A1" w:rsidRPr="00DD24BB" w:rsidRDefault="002356A1" w:rsidP="002356A1">
      <w:pPr>
        <w:pStyle w:val="a3"/>
        <w:rPr>
          <w:rtl/>
        </w:rPr>
      </w:pPr>
    </w:p>
    <w:p w:rsidR="002356A1" w:rsidRDefault="002356A1" w:rsidP="002356A1">
      <w:pPr>
        <w:pStyle w:val="a3"/>
        <w:ind w:left="84"/>
      </w:pPr>
      <w:r>
        <w:rPr>
          <w:rFonts w:hint="cs"/>
          <w:rtl/>
        </w:rPr>
        <w:t xml:space="preserve">עם זאת עוד בעיה יסודית: ע"פ חוק </w:t>
      </w:r>
      <w:proofErr w:type="spellStart"/>
      <w:r>
        <w:rPr>
          <w:rFonts w:hint="cs"/>
          <w:rtl/>
        </w:rPr>
        <w:t>הגימלאות</w:t>
      </w:r>
      <w:proofErr w:type="spellEnd"/>
      <w:r>
        <w:rPr>
          <w:rFonts w:hint="cs"/>
          <w:rtl/>
        </w:rPr>
        <w:t xml:space="preserve">, עובד בכתב מינוי, שעבד יותר מ-10 שנים ועבודתו הופסקה לאחר גיל 40 (ואני הייתי אז בן 45 עם כ-20שנות ותק) זכאי היה לפנסיה תקציבית מיד עם הפסקת עבודתו </w:t>
      </w:r>
    </w:p>
    <w:p w:rsidR="00222573" w:rsidRDefault="00222573" w:rsidP="00222573">
      <w:pPr>
        <w:pStyle w:val="a3"/>
        <w:rPr>
          <w:rtl/>
        </w:rPr>
      </w:pPr>
    </w:p>
    <w:p w:rsidR="00691817" w:rsidRDefault="00222573" w:rsidP="00DD24BB">
      <w:pPr>
        <w:pStyle w:val="a3"/>
        <w:ind w:left="84"/>
      </w:pPr>
      <w:r>
        <w:rPr>
          <w:rFonts w:hint="cs"/>
          <w:rtl/>
        </w:rPr>
        <w:t xml:space="preserve">      א: </w:t>
      </w:r>
      <w:r w:rsidR="00691817">
        <w:rPr>
          <w:rFonts w:hint="cs"/>
          <w:rtl/>
        </w:rPr>
        <w:t xml:space="preserve">המשולמת </w:t>
      </w:r>
      <w:r>
        <w:rPr>
          <w:rFonts w:hint="cs"/>
          <w:rtl/>
        </w:rPr>
        <w:t xml:space="preserve">לעובדים אקדמאים </w:t>
      </w:r>
      <w:r w:rsidR="00691817">
        <w:rPr>
          <w:rFonts w:hint="cs"/>
          <w:rtl/>
        </w:rPr>
        <w:t xml:space="preserve">ולהצמידה למשכורת סגני שרים (90%), מחד ולנתק את הפנסיה שתשולם לי מחוק </w:t>
      </w:r>
      <w:proofErr w:type="spellStart"/>
      <w:r w:rsidR="00691817">
        <w:rPr>
          <w:rFonts w:hint="cs"/>
          <w:rtl/>
        </w:rPr>
        <w:t>הגימלאות</w:t>
      </w:r>
      <w:proofErr w:type="spellEnd"/>
      <w:r w:rsidR="00691817">
        <w:rPr>
          <w:rFonts w:hint="cs"/>
          <w:rtl/>
        </w:rPr>
        <w:t xml:space="preserve"> וההגבלות השונות הנובעות ממנו, אלא אם נקבע אחרת ובמפורש בחוזה.</w:t>
      </w:r>
    </w:p>
    <w:p w:rsidR="00691817" w:rsidRDefault="00691817" w:rsidP="00B80B70">
      <w:pPr>
        <w:pStyle w:val="a3"/>
        <w:numPr>
          <w:ilvl w:val="0"/>
          <w:numId w:val="1"/>
        </w:numPr>
        <w:ind w:left="84"/>
      </w:pPr>
    </w:p>
    <w:p w:rsidR="00744A84" w:rsidRDefault="00691817" w:rsidP="00B80B70">
      <w:pPr>
        <w:pStyle w:val="a3"/>
        <w:numPr>
          <w:ilvl w:val="0"/>
          <w:numId w:val="1"/>
        </w:numPr>
        <w:ind w:left="84"/>
      </w:pPr>
      <w:r>
        <w:rPr>
          <w:rFonts w:hint="cs"/>
          <w:rtl/>
        </w:rPr>
        <w:t>בחוזה</w:t>
      </w:r>
      <w:r w:rsidR="00B80B70">
        <w:rPr>
          <w:rFonts w:hint="cs"/>
          <w:rtl/>
        </w:rPr>
        <w:t xml:space="preserve"> </w:t>
      </w:r>
      <w:proofErr w:type="spellStart"/>
      <w:r w:rsidR="00B80B70">
        <w:rPr>
          <w:rFonts w:hint="cs"/>
          <w:rtl/>
        </w:rPr>
        <w:t>כשהמטרבה</w:t>
      </w:r>
      <w:proofErr w:type="spellEnd"/>
      <w:r w:rsidR="00B80B70">
        <w:rPr>
          <w:rFonts w:hint="cs"/>
          <w:rtl/>
        </w:rPr>
        <w:t xml:space="preserve"> היא לנתק את ש</w:t>
      </w:r>
      <w:r w:rsidR="009D5FFF">
        <w:rPr>
          <w:rFonts w:hint="cs"/>
          <w:rtl/>
        </w:rPr>
        <w:t>מטר</w:t>
      </w:r>
      <w:r w:rsidR="00B80B70">
        <w:rPr>
          <w:rFonts w:hint="cs"/>
          <w:rtl/>
        </w:rPr>
        <w:t>תו ל</w:t>
      </w:r>
      <w:r w:rsidR="00744A84">
        <w:rPr>
          <w:rFonts w:hint="cs"/>
          <w:rtl/>
        </w:rPr>
        <w:t xml:space="preserve">הגדיל </w:t>
      </w:r>
      <w:r w:rsidR="00B80B70">
        <w:rPr>
          <w:rFonts w:hint="cs"/>
          <w:rtl/>
        </w:rPr>
        <w:t xml:space="preserve">משמעותית </w:t>
      </w:r>
      <w:r w:rsidR="00744A84">
        <w:rPr>
          <w:rFonts w:hint="cs"/>
          <w:rtl/>
        </w:rPr>
        <w:t>את משכורתי ולשפר</w:t>
      </w:r>
      <w:r w:rsidR="00B80B70">
        <w:rPr>
          <w:rFonts w:hint="cs"/>
          <w:rtl/>
        </w:rPr>
        <w:t xml:space="preserve"> משמעותית</w:t>
      </w:r>
      <w:r w:rsidR="00744A84">
        <w:rPr>
          <w:rFonts w:hint="cs"/>
          <w:rtl/>
        </w:rPr>
        <w:t xml:space="preserve"> את תנאי הפנסיה שלי, </w:t>
      </w:r>
    </w:p>
    <w:p w:rsidR="00D84768" w:rsidRDefault="00D84768" w:rsidP="00D84768">
      <w:pPr>
        <w:pStyle w:val="a3"/>
        <w:ind w:left="84"/>
      </w:pPr>
    </w:p>
    <w:p w:rsidR="000761F9" w:rsidRDefault="00D84768" w:rsidP="000761F9">
      <w:pPr>
        <w:pStyle w:val="a3"/>
        <w:numPr>
          <w:ilvl w:val="0"/>
          <w:numId w:val="1"/>
        </w:numPr>
        <w:ind w:left="84"/>
      </w:pPr>
      <w:r>
        <w:rPr>
          <w:rFonts w:hint="cs"/>
          <w:rtl/>
        </w:rPr>
        <w:t xml:space="preserve">והנה לפתע, במהלך הדיון הקצר והדחוס ביום 4.1.20 אני שומע </w:t>
      </w:r>
      <w:r w:rsidR="001E0585">
        <w:rPr>
          <w:rFonts w:hint="cs"/>
          <w:rtl/>
        </w:rPr>
        <w:t>ו</w:t>
      </w:r>
      <w:r>
        <w:rPr>
          <w:rFonts w:hint="cs"/>
          <w:rtl/>
        </w:rPr>
        <w:t xml:space="preserve">מבין שבעצם </w:t>
      </w:r>
      <w:r w:rsidR="000761F9">
        <w:rPr>
          <w:rFonts w:hint="cs"/>
          <w:rtl/>
        </w:rPr>
        <w:t xml:space="preserve">עשיתי והצלחתי בכל האמור לעיל למרות שאני פשוט </w:t>
      </w:r>
      <w:r>
        <w:rPr>
          <w:rFonts w:hint="cs"/>
          <w:rtl/>
        </w:rPr>
        <w:t xml:space="preserve">מטומטם. </w:t>
      </w:r>
      <w:r w:rsidR="000761F9">
        <w:rPr>
          <w:rFonts w:hint="cs"/>
          <w:rtl/>
        </w:rPr>
        <w:t xml:space="preserve">עובדה: איך לא הבנתי את מה שכל כך ברור לבית הדין: הפנסיה המשולמת לי לפי החוזה, </w:t>
      </w:r>
      <w:proofErr w:type="spellStart"/>
      <w:r w:rsidR="000761F9">
        <w:rPr>
          <w:rFonts w:hint="cs"/>
          <w:rtl/>
        </w:rPr>
        <w:t>ובודאי</w:t>
      </w:r>
      <w:proofErr w:type="spellEnd"/>
      <w:r w:rsidR="000761F9">
        <w:rPr>
          <w:rFonts w:hint="cs"/>
          <w:rtl/>
        </w:rPr>
        <w:t xml:space="preserve"> על מרכיב התקופה שקדמה להעסקה ע"פ החוזה (תקופת כתב המינוי) היא לפי....חוק </w:t>
      </w:r>
      <w:proofErr w:type="spellStart"/>
      <w:r w:rsidR="000761F9">
        <w:rPr>
          <w:rFonts w:hint="cs"/>
          <w:rtl/>
        </w:rPr>
        <w:t>הגימלאות</w:t>
      </w:r>
      <w:proofErr w:type="spellEnd"/>
      <w:r w:rsidR="009210A0">
        <w:rPr>
          <w:rFonts w:hint="cs"/>
          <w:rtl/>
        </w:rPr>
        <w:t>.</w:t>
      </w:r>
    </w:p>
    <w:p w:rsidR="000761F9" w:rsidRDefault="000761F9" w:rsidP="000761F9">
      <w:pPr>
        <w:pStyle w:val="a3"/>
        <w:rPr>
          <w:rtl/>
        </w:rPr>
      </w:pPr>
    </w:p>
    <w:p w:rsidR="000351B8" w:rsidRDefault="000761F9" w:rsidP="000761F9">
      <w:pPr>
        <w:pStyle w:val="a3"/>
        <w:numPr>
          <w:ilvl w:val="0"/>
          <w:numId w:val="1"/>
        </w:numPr>
        <w:ind w:left="84"/>
      </w:pPr>
      <w:r>
        <w:rPr>
          <w:rFonts w:hint="cs"/>
          <w:rtl/>
        </w:rPr>
        <w:t>אמנם</w:t>
      </w:r>
      <w:r w:rsidR="000351B8">
        <w:rPr>
          <w:rFonts w:hint="cs"/>
          <w:rtl/>
        </w:rPr>
        <w:t>:</w:t>
      </w:r>
    </w:p>
    <w:p w:rsidR="009210A0" w:rsidRDefault="000761F9" w:rsidP="006013DA">
      <w:r>
        <w:rPr>
          <w:rFonts w:hint="cs"/>
          <w:rtl/>
        </w:rPr>
        <w:t xml:space="preserve">בעת שחתמתי על החוזה הוסבר לי מפורשות </w:t>
      </w:r>
      <w:r w:rsidR="009210A0">
        <w:rPr>
          <w:rFonts w:hint="cs"/>
          <w:rtl/>
        </w:rPr>
        <w:t>שהפנסיה תחושב ותשולם לי מכוח</w:t>
      </w:r>
      <w:r w:rsidR="006013DA">
        <w:rPr>
          <w:rFonts w:hint="cs"/>
          <w:rtl/>
        </w:rPr>
        <w:t xml:space="preserve"> האמור בחוזה ולא בחוק </w:t>
      </w:r>
      <w:proofErr w:type="spellStart"/>
      <w:r w:rsidR="006013DA">
        <w:rPr>
          <w:rFonts w:hint="cs"/>
          <w:rtl/>
        </w:rPr>
        <w:t>הגימלאות</w:t>
      </w:r>
      <w:proofErr w:type="spellEnd"/>
      <w:r w:rsidR="006013DA">
        <w:rPr>
          <w:rFonts w:hint="cs"/>
          <w:rtl/>
        </w:rPr>
        <w:t xml:space="preserve">. הוסבר לי שמאחר וע"פ חוק </w:t>
      </w:r>
      <w:proofErr w:type="spellStart"/>
      <w:r w:rsidR="006013DA">
        <w:rPr>
          <w:rFonts w:hint="cs"/>
          <w:rtl/>
        </w:rPr>
        <w:t>הגימלאות</w:t>
      </w:r>
      <w:proofErr w:type="spellEnd"/>
      <w:r w:rsidR="006013DA">
        <w:rPr>
          <w:rFonts w:hint="cs"/>
          <w:rtl/>
        </w:rPr>
        <w:t>, אם מפטרים עובד בגיל 40 ומעלה שצבר 10 שנות שרות הוא זכאי מיד לפנסיה תקציבית ע"פ החוזה. לאור הבקשה של המדינה שאוותר על זכותי לקביעות, כפועל יוצא מהסכמתי לוותר על כתב המינוי, הם רוצים למנוע מצב שבו ייטען שהמדינה פיטרה אותי שיאפשר למדינה לפטר אותי ולהעסיקני אח"כ בתנאי החוזה, אהיה זכאי אוותר על כתב המינוי</w:t>
      </w:r>
      <w:r w:rsidR="009210A0">
        <w:rPr>
          <w:rFonts w:hint="cs"/>
          <w:rtl/>
        </w:rPr>
        <w:t>(מפי החותם עלי החוזה בשם המדינה, סגן נציב שרות ה</w:t>
      </w:r>
      <w:r w:rsidR="006013DA">
        <w:rPr>
          <w:rFonts w:hint="cs"/>
          <w:rtl/>
        </w:rPr>
        <w:t>מ</w:t>
      </w:r>
      <w:r w:rsidR="009210A0">
        <w:rPr>
          <w:rFonts w:hint="cs"/>
          <w:rtl/>
        </w:rPr>
        <w:t xml:space="preserve">דינה בזמנו מר דודו </w:t>
      </w:r>
      <w:proofErr w:type="spellStart"/>
      <w:r w:rsidR="009210A0">
        <w:rPr>
          <w:rFonts w:hint="cs"/>
          <w:rtl/>
        </w:rPr>
        <w:t>פרלשטיין</w:t>
      </w:r>
      <w:proofErr w:type="spellEnd"/>
      <w:r w:rsidR="009210A0">
        <w:rPr>
          <w:rFonts w:hint="cs"/>
          <w:rtl/>
        </w:rPr>
        <w:t xml:space="preserve"> ז"ל וכמובן אינני יכול להביאו כעד)</w:t>
      </w:r>
    </w:p>
    <w:p w:rsidR="009210A0" w:rsidRDefault="009210A0" w:rsidP="000351B8">
      <w:r>
        <w:rPr>
          <w:rFonts w:hint="cs"/>
          <w:rtl/>
        </w:rPr>
        <w:t>ועל אף שכתוב</w:t>
      </w:r>
      <w:r w:rsidR="000351B8">
        <w:rPr>
          <w:rFonts w:hint="cs"/>
          <w:rtl/>
        </w:rPr>
        <w:t xml:space="preserve"> במפורש </w:t>
      </w:r>
      <w:r>
        <w:rPr>
          <w:rFonts w:hint="cs"/>
          <w:rtl/>
        </w:rPr>
        <w:t xml:space="preserve">בסעיף 11 </w:t>
      </w:r>
      <w:r w:rsidR="000351B8">
        <w:rPr>
          <w:rFonts w:hint="cs"/>
          <w:rtl/>
        </w:rPr>
        <w:t xml:space="preserve">לחוזה שחוק </w:t>
      </w:r>
      <w:proofErr w:type="spellStart"/>
      <w:r w:rsidR="000351B8">
        <w:rPr>
          <w:rFonts w:hint="cs"/>
          <w:rtl/>
        </w:rPr>
        <w:t>הגימלאות</w:t>
      </w:r>
      <w:proofErr w:type="spellEnd"/>
      <w:r w:rsidR="000351B8">
        <w:rPr>
          <w:rFonts w:hint="cs"/>
          <w:rtl/>
        </w:rPr>
        <w:t xml:space="preserve"> לא יחול על ה</w:t>
      </w:r>
      <w:r>
        <w:rPr>
          <w:rFonts w:hint="cs"/>
          <w:rtl/>
        </w:rPr>
        <w:t>חוזה,</w:t>
      </w:r>
    </w:p>
    <w:p w:rsidR="009210A0" w:rsidRDefault="009210A0" w:rsidP="009210A0">
      <w:pPr>
        <w:pStyle w:val="a3"/>
        <w:rPr>
          <w:rtl/>
        </w:rPr>
      </w:pPr>
    </w:p>
    <w:p w:rsidR="00D84768" w:rsidRDefault="009210A0" w:rsidP="000351B8">
      <w:pPr>
        <w:pStyle w:val="a3"/>
        <w:numPr>
          <w:ilvl w:val="0"/>
          <w:numId w:val="1"/>
        </w:numPr>
        <w:ind w:left="84"/>
      </w:pPr>
      <w:r>
        <w:rPr>
          <w:rFonts w:hint="cs"/>
          <w:rtl/>
        </w:rPr>
        <w:t xml:space="preserve">ועל אף שבסעיף 12א לא כתוב בפשטות שעל אף האמור בסעיף 11 </w:t>
      </w:r>
      <w:proofErr w:type="spellStart"/>
      <w:r>
        <w:rPr>
          <w:rFonts w:hint="cs"/>
          <w:rtl/>
        </w:rPr>
        <w:t>לחוזה</w:t>
      </w:r>
      <w:r w:rsidR="000351B8">
        <w:rPr>
          <w:rFonts w:hint="cs"/>
          <w:rtl/>
        </w:rPr>
        <w:t>,</w:t>
      </w:r>
      <w:r>
        <w:rPr>
          <w:rFonts w:hint="cs"/>
          <w:rtl/>
        </w:rPr>
        <w:t>חוק</w:t>
      </w:r>
      <w:proofErr w:type="spellEnd"/>
      <w:r>
        <w:rPr>
          <w:rFonts w:hint="cs"/>
          <w:rtl/>
        </w:rPr>
        <w:t xml:space="preserve"> </w:t>
      </w:r>
      <w:proofErr w:type="spellStart"/>
      <w:r>
        <w:rPr>
          <w:rFonts w:hint="cs"/>
          <w:rtl/>
        </w:rPr>
        <w:t>הגימלאות</w:t>
      </w:r>
      <w:proofErr w:type="spellEnd"/>
      <w:r>
        <w:rPr>
          <w:rFonts w:hint="cs"/>
          <w:rtl/>
        </w:rPr>
        <w:t xml:space="preserve"> כן יחול על מרכיב הפנסיה לתקופת כתב המינוי אלא רק שהגדרת "המשכורת הקובעת" לצורך חישוב מרכיב זה של הפנסיה תהיה כאמור בסעיפים 8-9 לחוזה, </w:t>
      </w:r>
      <w:proofErr w:type="spellStart"/>
      <w:r w:rsidR="000351B8">
        <w:rPr>
          <w:rFonts w:hint="cs"/>
          <w:rtl/>
        </w:rPr>
        <w:t>כלאמר</w:t>
      </w:r>
      <w:proofErr w:type="spellEnd"/>
      <w:r w:rsidR="000351B8">
        <w:rPr>
          <w:rFonts w:hint="cs"/>
          <w:rtl/>
        </w:rPr>
        <w:t xml:space="preserve">: החוזה מאמץ ומעתיק מתוך החוק את ההגדרה שבסעיפים 8-9 לחוק אך לא מכפיף את הפנסיה לחוק </w:t>
      </w:r>
      <w:proofErr w:type="spellStart"/>
      <w:r w:rsidR="000351B8">
        <w:rPr>
          <w:rFonts w:hint="cs"/>
          <w:rtl/>
        </w:rPr>
        <w:t>הגימלאות</w:t>
      </w:r>
      <w:r>
        <w:rPr>
          <w:rFonts w:hint="cs"/>
          <w:rtl/>
        </w:rPr>
        <w:t>ובהבנתי</w:t>
      </w:r>
      <w:proofErr w:type="spellEnd"/>
      <w:r>
        <w:rPr>
          <w:rFonts w:hint="cs"/>
          <w:rtl/>
        </w:rPr>
        <w:t xml:space="preserve"> המוגבלת כנראה, </w:t>
      </w:r>
      <w:r w:rsidR="000351B8">
        <w:rPr>
          <w:rFonts w:hint="cs"/>
          <w:rtl/>
        </w:rPr>
        <w:t xml:space="preserve">החוזה, </w:t>
      </w:r>
      <w:r>
        <w:rPr>
          <w:rFonts w:hint="cs"/>
          <w:rtl/>
        </w:rPr>
        <w:t xml:space="preserve">ההגדרה מועתקת והחוזה מאמץ את ההגדרה  בהיר שהמשכורת הקובעת לחישוב הפנסיה עבור תקופת כתב המינוי תהיה "כהגדרתה </w:t>
      </w:r>
      <w:r w:rsidR="00D84768">
        <w:rPr>
          <w:rFonts w:hint="cs"/>
          <w:rtl/>
        </w:rPr>
        <w:t>אני פשוט לא הבנתי את האמור ב</w:t>
      </w:r>
      <w:r w:rsidR="001E0585">
        <w:rPr>
          <w:rFonts w:hint="cs"/>
          <w:rtl/>
        </w:rPr>
        <w:t>חוזה עליו חתמתי ולא את מה שהסבירו לי במעמד חתימת החוזה. החוק והפרשנות אמנם קובעים שהפרשנות של מי שלא ניסח את החוזה היא הפרשנות הקובעת, אבל הדברים כנראה לא תופסים כאשר החותם הוא מטומטם.</w:t>
      </w:r>
    </w:p>
    <w:p w:rsidR="00D84768" w:rsidRDefault="00D84768" w:rsidP="00D84768">
      <w:pPr>
        <w:pStyle w:val="a3"/>
        <w:rPr>
          <w:rtl/>
        </w:rPr>
      </w:pPr>
    </w:p>
    <w:p w:rsidR="006343A1" w:rsidRDefault="000761F9" w:rsidP="000761F9">
      <w:pPr>
        <w:pStyle w:val="a3"/>
        <w:numPr>
          <w:ilvl w:val="0"/>
          <w:numId w:val="1"/>
        </w:numPr>
        <w:ind w:left="84"/>
      </w:pPr>
      <w:proofErr w:type="spellStart"/>
      <w:r>
        <w:rPr>
          <w:rFonts w:hint="cs"/>
          <w:rtl/>
        </w:rPr>
        <w:t>בטימטומי</w:t>
      </w:r>
      <w:proofErr w:type="spellEnd"/>
      <w:r>
        <w:rPr>
          <w:rFonts w:hint="cs"/>
          <w:rtl/>
        </w:rPr>
        <w:t xml:space="preserve"> הרב אמנם קורא בסעיף 12א1 לחוזה שהמשכורת הקובעת לחישוב הפנסיה לא תהיה לפי חוק </w:t>
      </w:r>
      <w:proofErr w:type="spellStart"/>
      <w:r>
        <w:rPr>
          <w:rFonts w:hint="cs"/>
          <w:rtl/>
        </w:rPr>
        <w:t>הגימלאות</w:t>
      </w:r>
      <w:proofErr w:type="spellEnd"/>
      <w:r>
        <w:rPr>
          <w:rFonts w:hint="cs"/>
          <w:rtl/>
        </w:rPr>
        <w:t xml:space="preserve"> אלא "כהגדרתה בסעיפים 8-9 לחוק </w:t>
      </w:r>
      <w:proofErr w:type="spellStart"/>
      <w:r>
        <w:rPr>
          <w:rFonts w:hint="cs"/>
          <w:rtl/>
        </w:rPr>
        <w:t>הגימלאות</w:t>
      </w:r>
      <w:proofErr w:type="spellEnd"/>
      <w:r>
        <w:rPr>
          <w:rFonts w:hint="cs"/>
          <w:rtl/>
        </w:rPr>
        <w:t xml:space="preserve">" </w:t>
      </w:r>
      <w:proofErr w:type="spellStart"/>
      <w:r>
        <w:rPr>
          <w:rFonts w:hint="cs"/>
          <w:rtl/>
        </w:rPr>
        <w:t>כלאמר</w:t>
      </w:r>
      <w:proofErr w:type="spellEnd"/>
      <w:r>
        <w:rPr>
          <w:rFonts w:hint="cs"/>
          <w:rtl/>
        </w:rPr>
        <w:t xml:space="preserve">: החוזה רק מעתיק את ההגדרה למשכורת קובעת מחוק </w:t>
      </w:r>
      <w:proofErr w:type="spellStart"/>
      <w:r>
        <w:rPr>
          <w:rFonts w:hint="cs"/>
          <w:rtl/>
        </w:rPr>
        <w:t>הגימלאות</w:t>
      </w:r>
      <w:proofErr w:type="spellEnd"/>
      <w:r>
        <w:rPr>
          <w:rFonts w:hint="cs"/>
          <w:rtl/>
        </w:rPr>
        <w:t xml:space="preserve"> אך במפורש אינו מכפיף את מרכיב הפנסיה לחוק </w:t>
      </w:r>
      <w:proofErr w:type="spellStart"/>
      <w:r>
        <w:rPr>
          <w:rFonts w:hint="cs"/>
          <w:rtl/>
        </w:rPr>
        <w:t>הגימלאות</w:t>
      </w:r>
      <w:proofErr w:type="spellEnd"/>
      <w:r>
        <w:rPr>
          <w:rFonts w:hint="cs"/>
          <w:rtl/>
        </w:rPr>
        <w:t xml:space="preserve">, הפנסיה </w:t>
      </w:r>
      <w:proofErr w:type="spellStart"/>
      <w:r>
        <w:rPr>
          <w:rFonts w:hint="cs"/>
          <w:rtl/>
        </w:rPr>
        <w:t>ע</w:t>
      </w:r>
      <w:r w:rsidR="00D84768">
        <w:rPr>
          <w:rFonts w:hint="cs"/>
          <w:rtl/>
        </w:rPr>
        <w:t>בחוזה</w:t>
      </w:r>
      <w:proofErr w:type="spellEnd"/>
      <w:r w:rsidR="00D84768">
        <w:rPr>
          <w:rFonts w:hint="cs"/>
          <w:rtl/>
        </w:rPr>
        <w:t xml:space="preserve"> אמנם כתוב במפורש </w:t>
      </w:r>
      <w:r w:rsidR="006343A1">
        <w:rPr>
          <w:rtl/>
        </w:rPr>
        <w:t>–</w:t>
      </w:r>
      <w:r w:rsidR="006343A1">
        <w:rPr>
          <w:rFonts w:hint="cs"/>
          <w:rtl/>
        </w:rPr>
        <w:t xml:space="preserve">בסעף 11- </w:t>
      </w:r>
      <w:r w:rsidR="00D84768">
        <w:rPr>
          <w:rFonts w:hint="cs"/>
          <w:rtl/>
        </w:rPr>
        <w:t xml:space="preserve">שהעסקתי איננה כפופה לחוק </w:t>
      </w:r>
      <w:proofErr w:type="spellStart"/>
      <w:r w:rsidR="00D84768">
        <w:rPr>
          <w:rFonts w:hint="cs"/>
          <w:rtl/>
        </w:rPr>
        <w:t>הגימלאות</w:t>
      </w:r>
      <w:proofErr w:type="spellEnd"/>
      <w:r w:rsidR="00D84768">
        <w:rPr>
          <w:rFonts w:hint="cs"/>
          <w:rtl/>
        </w:rPr>
        <w:t xml:space="preserve"> </w:t>
      </w:r>
      <w:r w:rsidR="006343A1">
        <w:rPr>
          <w:rFonts w:hint="cs"/>
          <w:rtl/>
        </w:rPr>
        <w:t xml:space="preserve">אבל, כפי שבית הדין הסביר: </w:t>
      </w:r>
    </w:p>
    <w:p w:rsidR="006343A1" w:rsidRDefault="006343A1" w:rsidP="006343A1">
      <w:pPr>
        <w:pStyle w:val="a3"/>
        <w:rPr>
          <w:rtl/>
        </w:rPr>
      </w:pPr>
    </w:p>
    <w:p w:rsidR="006343A1" w:rsidRDefault="001E0585" w:rsidP="00BE2E5B">
      <w:pPr>
        <w:pStyle w:val="a3"/>
        <w:numPr>
          <w:ilvl w:val="0"/>
          <w:numId w:val="1"/>
        </w:numPr>
        <w:ind w:left="84"/>
      </w:pPr>
      <w:r>
        <w:rPr>
          <w:rFonts w:hint="cs"/>
          <w:rtl/>
        </w:rPr>
        <w:t xml:space="preserve">סעיף 12א 1 </w:t>
      </w:r>
      <w:r w:rsidR="006343A1">
        <w:rPr>
          <w:rFonts w:hint="cs"/>
          <w:rtl/>
        </w:rPr>
        <w:t xml:space="preserve">העובדה שבסעיף 13 נאמר מפורשות שהחוזה הוא לפי סעיף 92 לחוק </w:t>
      </w:r>
      <w:proofErr w:type="spellStart"/>
      <w:r w:rsidR="006343A1">
        <w:rPr>
          <w:rFonts w:hint="cs"/>
          <w:rtl/>
        </w:rPr>
        <w:t>הגימלאות</w:t>
      </w:r>
      <w:proofErr w:type="spellEnd"/>
      <w:r w:rsidR="006343A1">
        <w:rPr>
          <w:rFonts w:hint="cs"/>
          <w:rtl/>
        </w:rPr>
        <w:t xml:space="preserve">, האומר  </w:t>
      </w:r>
    </w:p>
    <w:p w:rsidR="006343A1" w:rsidRDefault="006343A1" w:rsidP="006343A1">
      <w:pPr>
        <w:pStyle w:val="a3"/>
        <w:rPr>
          <w:rtl/>
        </w:rPr>
      </w:pPr>
    </w:p>
    <w:p w:rsidR="006343A1" w:rsidRDefault="006343A1" w:rsidP="006343A1">
      <w:pPr>
        <w:pStyle w:val="a3"/>
        <w:ind w:left="84"/>
        <w:rPr>
          <w:rtl/>
        </w:rPr>
      </w:pPr>
      <w:r>
        <w:rPr>
          <w:rFonts w:hint="cs"/>
          <w:rtl/>
        </w:rPr>
        <w:t xml:space="preserve">אני הבנתי אחרת בזמן החתימה על החוזה? אני כנראה מטומטם. </w:t>
      </w:r>
    </w:p>
    <w:p w:rsidR="006343A1" w:rsidRDefault="006343A1" w:rsidP="006343A1">
      <w:pPr>
        <w:rPr>
          <w:rtl/>
        </w:rPr>
      </w:pPr>
    </w:p>
    <w:p w:rsidR="006343A1" w:rsidRDefault="006343A1" w:rsidP="006343A1">
      <w:pPr>
        <w:pStyle w:val="a3"/>
        <w:ind w:left="84"/>
      </w:pPr>
      <w:r>
        <w:rPr>
          <w:rFonts w:hint="cs"/>
          <w:rtl/>
        </w:rPr>
        <w:lastRenderedPageBreak/>
        <w:t xml:space="preserve">עובדה היא שכל המערכת, לרבות חשבי שכר, החשב הכללי, חברת </w:t>
      </w:r>
      <w:proofErr w:type="spellStart"/>
      <w:r>
        <w:rPr>
          <w:rFonts w:hint="cs"/>
          <w:rtl/>
        </w:rPr>
        <w:t>מל"מ</w:t>
      </w:r>
      <w:proofErr w:type="spellEnd"/>
      <w:r>
        <w:rPr>
          <w:rFonts w:hint="cs"/>
          <w:rtl/>
        </w:rPr>
        <w:t xml:space="preserve"> (המכינה את המשכורות)</w:t>
      </w:r>
    </w:p>
    <w:p w:rsidR="006343A1" w:rsidRDefault="006343A1" w:rsidP="006343A1">
      <w:pPr>
        <w:pStyle w:val="a3"/>
        <w:rPr>
          <w:rtl/>
        </w:rPr>
      </w:pPr>
    </w:p>
    <w:p w:rsidR="006343A1" w:rsidRDefault="006343A1" w:rsidP="00BE2E5B">
      <w:pPr>
        <w:pStyle w:val="a3"/>
        <w:numPr>
          <w:ilvl w:val="0"/>
          <w:numId w:val="1"/>
        </w:numPr>
        <w:ind w:left="84"/>
      </w:pPr>
      <w:r>
        <w:rPr>
          <w:rFonts w:hint="cs"/>
          <w:rtl/>
        </w:rPr>
        <w:t xml:space="preserve">העובדה שנאמר לי אחרת ב-1990 לא משנה. </w:t>
      </w:r>
    </w:p>
    <w:p w:rsidR="006343A1" w:rsidRDefault="006343A1" w:rsidP="006343A1">
      <w:pPr>
        <w:pStyle w:val="a3"/>
        <w:rPr>
          <w:rtl/>
        </w:rPr>
      </w:pPr>
    </w:p>
    <w:p w:rsidR="006343A1" w:rsidRDefault="006343A1" w:rsidP="00BE2E5B">
      <w:pPr>
        <w:pStyle w:val="a3"/>
        <w:numPr>
          <w:ilvl w:val="0"/>
          <w:numId w:val="1"/>
        </w:numPr>
        <w:ind w:left="84"/>
      </w:pPr>
      <w:proofErr w:type="spellStart"/>
      <w:r>
        <w:rPr>
          <w:rFonts w:hint="cs"/>
          <w:rtl/>
        </w:rPr>
        <w:t>העו</w:t>
      </w:r>
      <w:proofErr w:type="spellEnd"/>
    </w:p>
    <w:p w:rsidR="006343A1" w:rsidRDefault="006343A1" w:rsidP="006343A1">
      <w:pPr>
        <w:pStyle w:val="a3"/>
        <w:rPr>
          <w:rtl/>
        </w:rPr>
      </w:pPr>
    </w:p>
    <w:p w:rsidR="00744A84" w:rsidRDefault="006343A1" w:rsidP="006343A1">
      <w:pPr>
        <w:pStyle w:val="a3"/>
        <w:ind w:left="84"/>
      </w:pPr>
      <w:r>
        <w:rPr>
          <w:rFonts w:hint="cs"/>
          <w:rtl/>
        </w:rPr>
        <w:t xml:space="preserve"> היא לפי חוק </w:t>
      </w:r>
      <w:proofErr w:type="spellStart"/>
      <w:r>
        <w:rPr>
          <w:rFonts w:hint="cs"/>
          <w:rtl/>
        </w:rPr>
        <w:t>הגימלאות</w:t>
      </w:r>
      <w:proofErr w:type="spellEnd"/>
      <w:r w:rsidR="00D84768">
        <w:rPr>
          <w:rFonts w:hint="cs"/>
          <w:rtl/>
        </w:rPr>
        <w:t xml:space="preserve"> </w:t>
      </w:r>
      <w:r w:rsidR="00744A84">
        <w:rPr>
          <w:rFonts w:hint="cs"/>
          <w:rtl/>
        </w:rPr>
        <w:t xml:space="preserve"> </w:t>
      </w:r>
    </w:p>
    <w:p w:rsidR="00BE2E5B" w:rsidRDefault="00744A84" w:rsidP="00BE2E5B">
      <w:pPr>
        <w:pStyle w:val="a3"/>
        <w:numPr>
          <w:ilvl w:val="0"/>
          <w:numId w:val="1"/>
        </w:numPr>
        <w:ind w:left="84"/>
        <w:rPr>
          <w:rtl/>
        </w:rPr>
      </w:pPr>
      <w:r>
        <w:rPr>
          <w:rFonts w:hint="cs"/>
          <w:rtl/>
        </w:rPr>
        <w:t xml:space="preserve">  </w:t>
      </w:r>
    </w:p>
    <w:p w:rsidR="006A47F2" w:rsidRDefault="006A47F2" w:rsidP="006A47F2">
      <w:pPr>
        <w:rPr>
          <w:rtl/>
        </w:rPr>
      </w:pPr>
      <w:r>
        <w:rPr>
          <w:rFonts w:hint="cs"/>
          <w:rtl/>
        </w:rPr>
        <w:t xml:space="preserve">כאמור בפתיח לכתב התביעה, ההנחה </w:t>
      </w:r>
      <w:proofErr w:type="spellStart"/>
      <w:r>
        <w:rPr>
          <w:rFonts w:hint="cs"/>
          <w:rtl/>
        </w:rPr>
        <w:t>היתה</w:t>
      </w:r>
      <w:proofErr w:type="spellEnd"/>
      <w:r>
        <w:rPr>
          <w:rFonts w:hint="cs"/>
          <w:rtl/>
        </w:rPr>
        <w:t xml:space="preserve"> שהתביעה להפרשי שכר ופנסיה פטורה מאגרה.</w:t>
      </w:r>
    </w:p>
    <w:p w:rsidR="006A47F2" w:rsidRDefault="006A47F2" w:rsidP="006A47F2">
      <w:pPr>
        <w:rPr>
          <w:rtl/>
        </w:rPr>
      </w:pPr>
      <w:r>
        <w:rPr>
          <w:rFonts w:hint="cs"/>
          <w:rtl/>
        </w:rPr>
        <w:t xml:space="preserve">נראה </w:t>
      </w:r>
      <w:r w:rsidR="00A35DA0">
        <w:rPr>
          <w:rFonts w:hint="cs"/>
          <w:rtl/>
        </w:rPr>
        <w:t xml:space="preserve">נעלם מכבודכם שבעקבות החלטת ביה"ד קמא מיום 28.10.2019 </w:t>
      </w:r>
      <w:r>
        <w:rPr>
          <w:rFonts w:hint="cs"/>
          <w:rtl/>
        </w:rPr>
        <w:t>הוספתי ו</w:t>
      </w:r>
      <w:r w:rsidR="00A35DA0">
        <w:rPr>
          <w:rFonts w:hint="cs"/>
          <w:rtl/>
        </w:rPr>
        <w:t>ש</w:t>
      </w:r>
      <w:r w:rsidR="001F0107">
        <w:rPr>
          <w:rFonts w:hint="cs"/>
          <w:rtl/>
        </w:rPr>
        <w:t xml:space="preserve">ילמתי </w:t>
      </w:r>
      <w:r>
        <w:rPr>
          <w:rFonts w:hint="cs"/>
          <w:rtl/>
        </w:rPr>
        <w:t xml:space="preserve">ביום 30.10.19 סכום נוסף של </w:t>
      </w:r>
      <w:r>
        <w:rPr>
          <w:rFonts w:ascii="ArialMT" w:cs="ArialMT"/>
          <w:sz w:val="20"/>
          <w:szCs w:val="20"/>
        </w:rPr>
        <w:t>10,336.92</w:t>
      </w:r>
      <w:r>
        <w:rPr>
          <w:rFonts w:hint="cs"/>
          <w:rtl/>
        </w:rPr>
        <w:t>ש"ח, ובס"ה שילמתי אגרה בסכום כולל של  13,336.92₪.</w:t>
      </w:r>
    </w:p>
    <w:p w:rsidR="006A47F2" w:rsidRDefault="006A47F2" w:rsidP="006A47F2">
      <w:pPr>
        <w:rPr>
          <w:rtl/>
        </w:rPr>
      </w:pPr>
    </w:p>
    <w:p w:rsidR="00E75F3F" w:rsidRDefault="006A47F2" w:rsidP="006A47F2">
      <w:r>
        <w:rPr>
          <w:rFonts w:hint="cs"/>
          <w:rtl/>
        </w:rPr>
        <w:t xml:space="preserve"> עוד באמצעות בא כוחי עוד </w:t>
      </w:r>
      <w:r w:rsidR="00A35DA0">
        <w:rPr>
          <w:rFonts w:hint="cs"/>
          <w:rtl/>
        </w:rPr>
        <w:t>יום עוד 10,</w:t>
      </w:r>
      <w:r w:rsidR="001F0107">
        <w:rPr>
          <w:rFonts w:hint="cs"/>
          <w:rtl/>
        </w:rPr>
        <w:t xml:space="preserve">ש"ח אולם מיד עם הגשת </w:t>
      </w:r>
      <w:proofErr w:type="spellStart"/>
      <w:r w:rsidR="001F0107">
        <w:rPr>
          <w:rFonts w:hint="cs"/>
          <w:rtl/>
        </w:rPr>
        <w:t>התביע</w:t>
      </w:r>
      <w:proofErr w:type="spellEnd"/>
    </w:p>
    <w:sectPr w:rsidR="00E75F3F" w:rsidSect="006E74D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92246"/>
    <w:multiLevelType w:val="hybridMultilevel"/>
    <w:tmpl w:val="D89C5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91"/>
    <w:rsid w:val="00017B8D"/>
    <w:rsid w:val="000351B8"/>
    <w:rsid w:val="000761F9"/>
    <w:rsid w:val="001A3322"/>
    <w:rsid w:val="001C0F37"/>
    <w:rsid w:val="001E0585"/>
    <w:rsid w:val="001F0107"/>
    <w:rsid w:val="00204B36"/>
    <w:rsid w:val="00222573"/>
    <w:rsid w:val="002356A1"/>
    <w:rsid w:val="00285491"/>
    <w:rsid w:val="002D106F"/>
    <w:rsid w:val="003E16F8"/>
    <w:rsid w:val="004A0BF6"/>
    <w:rsid w:val="00547A43"/>
    <w:rsid w:val="006013DA"/>
    <w:rsid w:val="006343A1"/>
    <w:rsid w:val="00691817"/>
    <w:rsid w:val="006A47F2"/>
    <w:rsid w:val="006E74D7"/>
    <w:rsid w:val="00744A84"/>
    <w:rsid w:val="0084197A"/>
    <w:rsid w:val="009210A0"/>
    <w:rsid w:val="009D5FFF"/>
    <w:rsid w:val="00A34A77"/>
    <w:rsid w:val="00A35DA0"/>
    <w:rsid w:val="00B80B70"/>
    <w:rsid w:val="00BE2E5B"/>
    <w:rsid w:val="00D327E5"/>
    <w:rsid w:val="00D84768"/>
    <w:rsid w:val="00DC5682"/>
    <w:rsid w:val="00DD24BB"/>
    <w:rsid w:val="00E12F06"/>
    <w:rsid w:val="00E75F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7C832-B8ED-4CF0-B316-CB995534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4090</TotalTime>
  <Pages>3</Pages>
  <Words>900</Words>
  <Characters>4500</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3</cp:revision>
  <dcterms:created xsi:type="dcterms:W3CDTF">2021-01-09T19:30:00Z</dcterms:created>
  <dcterms:modified xsi:type="dcterms:W3CDTF">2021-01-18T14:16:00Z</dcterms:modified>
</cp:coreProperties>
</file>