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3F" w:rsidRDefault="00DB769C" w:rsidP="0050546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תגובה </w:t>
      </w:r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להחלטת השופטת לאה </w:t>
      </w:r>
      <w:proofErr w:type="spellStart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>גליקסמן</w:t>
      </w:r>
      <w:proofErr w:type="spellEnd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מיום 8.1.2021</w:t>
      </w:r>
    </w:p>
    <w:p w:rsidR="0099332F" w:rsidRPr="00AF74A7" w:rsidRDefault="003C6BBB" w:rsidP="00B12D17">
      <w:pPr>
        <w:rPr>
          <w:rFonts w:ascii="David" w:hAnsi="David" w:cs="David"/>
          <w:sz w:val="24"/>
          <w:szCs w:val="24"/>
          <w:rtl/>
        </w:rPr>
      </w:pPr>
      <w:r w:rsidRPr="003C6BBB">
        <w:rPr>
          <w:rFonts w:ascii="David" w:hAnsi="David" w:cs="David" w:hint="cs"/>
          <w:sz w:val="28"/>
          <w:szCs w:val="28"/>
          <w:rtl/>
        </w:rPr>
        <w:t>על מנת לענות תשובה מליאה ל</w:t>
      </w:r>
      <w:r w:rsidR="00DB769C" w:rsidRPr="003C6BBB">
        <w:rPr>
          <w:rFonts w:ascii="David" w:hAnsi="David" w:cs="David" w:hint="cs"/>
          <w:sz w:val="28"/>
          <w:szCs w:val="28"/>
          <w:rtl/>
        </w:rPr>
        <w:t xml:space="preserve">שאלות כב' השופטת לאה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גליקסמן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לגבי מסמך האישור של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נש"מ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מיום 21.8.2012 ובמיוחד </w:t>
      </w:r>
      <w:r w:rsidRPr="003C6BBB">
        <w:rPr>
          <w:rFonts w:ascii="David" w:hAnsi="David" w:cs="David" w:hint="cs"/>
          <w:sz w:val="28"/>
          <w:szCs w:val="28"/>
          <w:rtl/>
        </w:rPr>
        <w:t>ביחס לשאלה באיזה מועד הגיע מכתב זה לידיעת המערער</w:t>
      </w:r>
      <w:r w:rsidR="00836D1A">
        <w:rPr>
          <w:rFonts w:ascii="David" w:hAnsi="David" w:cs="David" w:hint="cs"/>
          <w:sz w:val="28"/>
          <w:szCs w:val="28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>(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בהמשך למתואר </w:t>
      </w:r>
      <w:r w:rsidR="004E0C83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פסקאות</w:t>
      </w:r>
      <w:r w:rsidR="00B54CF2" w:rsidRPr="00AF74A7">
        <w:rPr>
          <w:rFonts w:ascii="David" w:hAnsi="David" w:cs="David" w:hint="cs"/>
          <w:sz w:val="24"/>
          <w:szCs w:val="24"/>
          <w:rtl/>
        </w:rPr>
        <w:t xml:space="preserve"> 4-5 לכ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תב </w:t>
      </w:r>
      <w:r w:rsidR="00B12D17">
        <w:rPr>
          <w:rFonts w:ascii="David" w:hAnsi="David" w:cs="David" w:hint="cs"/>
          <w:sz w:val="24"/>
          <w:szCs w:val="24"/>
          <w:rtl/>
        </w:rPr>
        <w:t xml:space="preserve">סיכום </w:t>
      </w:r>
      <w:r w:rsidR="00E31834" w:rsidRPr="00AF74A7">
        <w:rPr>
          <w:rFonts w:ascii="David" w:hAnsi="David" w:cs="David" w:hint="cs"/>
          <w:sz w:val="24"/>
          <w:szCs w:val="24"/>
          <w:rtl/>
        </w:rPr>
        <w:t>טענות המערער מיום 24.11.20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 xml:space="preserve">, </w:t>
      </w:r>
      <w:r w:rsidR="0044419B" w:rsidRPr="00AF74A7">
        <w:rPr>
          <w:rFonts w:ascii="David" w:hAnsi="David" w:cs="David" w:hint="cs"/>
          <w:sz w:val="24"/>
          <w:szCs w:val="24"/>
          <w:rtl/>
        </w:rPr>
        <w:t>ו</w:t>
      </w:r>
      <w:r w:rsidR="00B12D17">
        <w:rPr>
          <w:rFonts w:ascii="David" w:hAnsi="David" w:cs="David" w:hint="cs"/>
          <w:sz w:val="24"/>
          <w:szCs w:val="24"/>
          <w:rtl/>
        </w:rPr>
        <w:t>קודם ל</w:t>
      </w:r>
      <w:r w:rsidR="0044419B" w:rsidRPr="00AF74A7">
        <w:rPr>
          <w:rFonts w:ascii="David" w:hAnsi="David" w:cs="David" w:hint="cs"/>
          <w:sz w:val="24"/>
          <w:szCs w:val="24"/>
          <w:rtl/>
        </w:rPr>
        <w:t xml:space="preserve">כן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37 לכתב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54CF2" w:rsidRPr="00AF74A7">
        <w:rPr>
          <w:rFonts w:ascii="David" w:hAnsi="David" w:cs="David" w:hint="cs"/>
          <w:sz w:val="24"/>
          <w:szCs w:val="24"/>
          <w:rtl/>
        </w:rPr>
        <w:t>המ</w:t>
      </w:r>
      <w:r w:rsidR="00B5764B" w:rsidRPr="00AF74A7">
        <w:rPr>
          <w:rFonts w:ascii="David" w:hAnsi="David" w:cs="David" w:hint="cs"/>
          <w:sz w:val="24"/>
          <w:szCs w:val="24"/>
          <w:rtl/>
        </w:rPr>
        <w:t>קורי מ-1.</w:t>
      </w:r>
      <w:r w:rsidR="00DD2D03" w:rsidRPr="00AF74A7">
        <w:rPr>
          <w:rFonts w:ascii="David" w:hAnsi="David" w:cs="David" w:hint="cs"/>
          <w:sz w:val="24"/>
          <w:szCs w:val="24"/>
          <w:rtl/>
        </w:rPr>
        <w:t>7.2010</w:t>
      </w:r>
      <w:r w:rsidR="00F653AD" w:rsidRPr="00AF74A7">
        <w:rPr>
          <w:rFonts w:ascii="David" w:hAnsi="David" w:cs="David" w:hint="cs"/>
          <w:sz w:val="24"/>
          <w:szCs w:val="24"/>
          <w:rtl/>
        </w:rPr>
        <w:t>,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 ופיסקה 38 לכתב התביעה</w:t>
      </w:r>
      <w:r w:rsidR="00A00657" w:rsidRPr="00AF74A7">
        <w:rPr>
          <w:rFonts w:ascii="David" w:hAnsi="David" w:cs="David" w:hint="cs"/>
          <w:sz w:val="24"/>
          <w:szCs w:val="24"/>
          <w:rtl/>
        </w:rPr>
        <w:t>)</w:t>
      </w:r>
      <w:r w:rsidR="0099332F" w:rsidRPr="00AF74A7">
        <w:rPr>
          <w:rFonts w:ascii="David" w:hAnsi="David" w:cs="David" w:hint="cs"/>
          <w:sz w:val="24"/>
          <w:szCs w:val="24"/>
          <w:rtl/>
        </w:rPr>
        <w:t>:</w:t>
      </w:r>
      <w:r w:rsidR="00AF74A7" w:rsidRPr="00AF74A7">
        <w:rPr>
          <w:rFonts w:ascii="David" w:hAnsi="David" w:cs="David" w:hint="cs"/>
          <w:sz w:val="28"/>
          <w:szCs w:val="28"/>
          <w:rtl/>
        </w:rPr>
        <w:t xml:space="preserve"> </w:t>
      </w:r>
      <w:r w:rsidR="00AF74A7">
        <w:rPr>
          <w:rFonts w:ascii="David" w:hAnsi="David" w:cs="David" w:hint="cs"/>
          <w:sz w:val="28"/>
          <w:szCs w:val="28"/>
          <w:rtl/>
        </w:rPr>
        <w:t>נבקש לפרוס את התמונה</w:t>
      </w:r>
      <w:r w:rsidR="00B12D17">
        <w:rPr>
          <w:rFonts w:ascii="David" w:hAnsi="David" w:cs="David" w:hint="cs"/>
          <w:sz w:val="28"/>
          <w:szCs w:val="28"/>
          <w:rtl/>
        </w:rPr>
        <w:t xml:space="preserve">, </w:t>
      </w:r>
      <w:r w:rsidR="008D2D21">
        <w:rPr>
          <w:rFonts w:ascii="David" w:hAnsi="David" w:cs="David" w:hint="cs"/>
          <w:sz w:val="28"/>
          <w:szCs w:val="28"/>
          <w:rtl/>
        </w:rPr>
        <w:t xml:space="preserve">בהקשר זה, </w:t>
      </w:r>
      <w:r w:rsidR="00AF74A7">
        <w:rPr>
          <w:rFonts w:ascii="David" w:hAnsi="David" w:cs="David" w:hint="cs"/>
          <w:sz w:val="28"/>
          <w:szCs w:val="28"/>
          <w:rtl/>
        </w:rPr>
        <w:t>במלואה:</w:t>
      </w:r>
    </w:p>
    <w:p w:rsidR="0099332F" w:rsidRDefault="00B12D17" w:rsidP="00AF74A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רק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לקראת סוף דצמבר 2012 קיבל המערער בדואר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אישור </w:t>
      </w:r>
      <w:proofErr w:type="spellStart"/>
      <w:r w:rsidR="003C6BBB" w:rsidRPr="00AF74A7">
        <w:rPr>
          <w:rFonts w:ascii="David" w:hAnsi="David" w:cs="David" w:hint="cs"/>
          <w:sz w:val="24"/>
          <w:szCs w:val="24"/>
          <w:rtl/>
        </w:rPr>
        <w:t>גימלאות</w:t>
      </w:r>
      <w:proofErr w:type="spellEnd"/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הנושא את התאריך 10.12.2012</w:t>
      </w:r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חתום ע"י </w:t>
      </w:r>
      <w:r w:rsidR="003C6BBB" w:rsidRPr="00AF74A7">
        <w:rPr>
          <w:rFonts w:ascii="David" w:hAnsi="David" w:cs="David" w:hint="cs"/>
          <w:sz w:val="24"/>
          <w:szCs w:val="24"/>
          <w:rtl/>
        </w:rPr>
        <w:t>הממונה הגב' חנה שוורץ (להלן: הממונה).</w:t>
      </w:r>
    </w:p>
    <w:p w:rsidR="00AF74A7" w:rsidRDefault="00AF74A7" w:rsidP="00AF74A7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4A0167" w:rsidRDefault="0005299F" w:rsidP="0005299F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5299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מיד </w:t>
      </w:r>
      <w:r w:rsidR="00AF74A7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AF74A7">
        <w:rPr>
          <w:rFonts w:ascii="David" w:hAnsi="David" w:cs="David" w:hint="cs"/>
          <w:sz w:val="24"/>
          <w:szCs w:val="24"/>
          <w:rtl/>
        </w:rPr>
        <w:t>ע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ם קבלת אישור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B12D17">
        <w:rPr>
          <w:rFonts w:ascii="David" w:hAnsi="David" w:cs="David" w:hint="cs"/>
          <w:sz w:val="24"/>
          <w:szCs w:val="24"/>
          <w:rtl/>
        </w:rPr>
        <w:t>,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בדואר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כאמור, פנה </w:t>
      </w:r>
      <w:r w:rsidR="004A0167" w:rsidRPr="00AF74A7">
        <w:rPr>
          <w:rFonts w:ascii="David" w:hAnsi="David" w:cs="David" w:hint="cs"/>
          <w:sz w:val="24"/>
          <w:szCs w:val="24"/>
          <w:rtl/>
        </w:rPr>
        <w:t>המערער</w:t>
      </w:r>
      <w:r w:rsidR="00836D1A" w:rsidRPr="00AF74A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36D1A" w:rsidRPr="00AF74A7">
        <w:rPr>
          <w:rFonts w:ascii="David" w:hAnsi="David" w:cs="David" w:hint="cs"/>
          <w:sz w:val="24"/>
          <w:szCs w:val="24"/>
          <w:rtl/>
        </w:rPr>
        <w:t>ללא דיחוי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באחד משני ימי קבלת קהל </w:t>
      </w:r>
      <w:r w:rsidR="00A46A97" w:rsidRPr="00AF74A7">
        <w:rPr>
          <w:rFonts w:ascii="David" w:hAnsi="David" w:cs="David" w:hint="cs"/>
          <w:sz w:val="24"/>
          <w:szCs w:val="24"/>
          <w:rtl/>
        </w:rPr>
        <w:t xml:space="preserve">השבועי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במינהל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אל הממונה </w:t>
      </w:r>
      <w:r w:rsidR="0099332F" w:rsidRPr="00AF74A7">
        <w:rPr>
          <w:rFonts w:ascii="David" w:hAnsi="David" w:cs="David" w:hint="cs"/>
          <w:sz w:val="24"/>
          <w:szCs w:val="24"/>
          <w:rtl/>
        </w:rPr>
        <w:t>ו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שטח בפניה את השגותיו על שיטת חישוב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לאור תנאי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 החוזה שבידו.</w:t>
      </w:r>
    </w:p>
    <w:p w:rsidR="0007319C" w:rsidRPr="0007319C" w:rsidRDefault="0007319C" w:rsidP="0007319C">
      <w:pPr>
        <w:pStyle w:val="a3"/>
        <w:rPr>
          <w:rFonts w:ascii="David" w:hAnsi="David" w:cs="David"/>
          <w:sz w:val="24"/>
          <w:szCs w:val="24"/>
          <w:rtl/>
        </w:rPr>
      </w:pPr>
    </w:p>
    <w:p w:rsidR="0050546A" w:rsidRDefault="00435E0C" w:rsidP="008C56C9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 xml:space="preserve">באותה שיחה הצדיקה </w:t>
      </w:r>
      <w:r w:rsidR="00B12D17">
        <w:rPr>
          <w:rFonts w:ascii="David" w:hAnsi="David" w:cs="David" w:hint="cs"/>
          <w:sz w:val="24"/>
          <w:szCs w:val="24"/>
          <w:rtl/>
        </w:rPr>
        <w:t>הממונה</w:t>
      </w:r>
      <w:r w:rsidR="00A46A97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8D2D21">
        <w:rPr>
          <w:rFonts w:ascii="David" w:hAnsi="David" w:cs="David" w:hint="cs"/>
          <w:sz w:val="24"/>
          <w:szCs w:val="24"/>
          <w:rtl/>
        </w:rPr>
        <w:t xml:space="preserve">את </w:t>
      </w:r>
      <w:r w:rsidRPr="0007319C">
        <w:rPr>
          <w:rFonts w:ascii="David" w:hAnsi="David" w:cs="David" w:hint="cs"/>
          <w:sz w:val="24"/>
          <w:szCs w:val="24"/>
          <w:rtl/>
        </w:rPr>
        <w:t>טענות המערער</w:t>
      </w:r>
      <w:r w:rsidR="00836D1A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0F2DA2" w:rsidRPr="0007319C">
        <w:rPr>
          <w:rFonts w:ascii="David" w:hAnsi="David" w:cs="David" w:hint="cs"/>
          <w:sz w:val="24"/>
          <w:szCs w:val="24"/>
          <w:rtl/>
        </w:rPr>
        <w:t>והסכימה אתו</w:t>
      </w:r>
      <w:r w:rsidR="009C68C0">
        <w:rPr>
          <w:rFonts w:ascii="David" w:hAnsi="David" w:cs="David" w:hint="cs"/>
          <w:sz w:val="24"/>
          <w:szCs w:val="24"/>
          <w:rtl/>
        </w:rPr>
        <w:t xml:space="preserve"> ש</w:t>
      </w:r>
      <w:r w:rsidR="00B0594C">
        <w:rPr>
          <w:rFonts w:ascii="David" w:hAnsi="David" w:cs="David" w:hint="cs"/>
          <w:sz w:val="24"/>
          <w:szCs w:val="24"/>
          <w:rtl/>
        </w:rPr>
        <w:t xml:space="preserve">שיטת חישוב 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הפנסיה </w:t>
      </w:r>
      <w:r w:rsidR="009C68C0">
        <w:rPr>
          <w:rFonts w:ascii="David" w:hAnsi="David" w:cs="David" w:hint="cs"/>
          <w:sz w:val="24"/>
          <w:szCs w:val="24"/>
          <w:rtl/>
        </w:rPr>
        <w:t xml:space="preserve">ושיעורה כפי 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שאושרה על ידה במכתבה מ-10.12.12 אינה תואמת לפנסיה המגיעה למערער ע"פ תנאי החוזה והתנהלות המדינה כל השנים (כמו ניכויים לפנסיה לפי דרגה 46+, מענק יובל לפי דרגה זו וכד'). </w:t>
      </w:r>
      <w:r w:rsidR="009C68C0">
        <w:rPr>
          <w:rFonts w:ascii="David" w:hAnsi="David" w:cs="David" w:hint="cs"/>
          <w:sz w:val="24"/>
          <w:szCs w:val="24"/>
          <w:rtl/>
        </w:rPr>
        <w:t xml:space="preserve">עם זאת היא טענה שלצערה 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>היא אינה רשאית ואינה יכולה לסטות מ</w:t>
      </w:r>
      <w:r w:rsidR="000248A2" w:rsidRPr="00E12A7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836D1A" w:rsidRPr="00E12A7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0248A2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נחיות לחישוב הפנסיה של המערער </w:t>
      </w:r>
      <w:r w:rsidR="00836D1A" w:rsidRPr="00E12A78">
        <w:rPr>
          <w:rFonts w:ascii="David" w:hAnsi="David" w:cs="David" w:hint="cs"/>
          <w:b/>
          <w:bCs/>
          <w:sz w:val="24"/>
          <w:szCs w:val="24"/>
          <w:rtl/>
        </w:rPr>
        <w:t>ש</w:t>
      </w:r>
      <w:r w:rsidR="0050546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הוכתבו לה </w:t>
      </w:r>
      <w:r w:rsidR="000248A2" w:rsidRPr="00E12A78">
        <w:rPr>
          <w:rFonts w:ascii="David" w:hAnsi="David" w:cs="David" w:hint="cs"/>
          <w:b/>
          <w:bCs/>
          <w:sz w:val="24"/>
          <w:szCs w:val="24"/>
          <w:rtl/>
        </w:rPr>
        <w:t>במכתב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12D17" w:rsidRPr="00E12A78">
        <w:rPr>
          <w:rFonts w:ascii="David" w:hAnsi="David" w:cs="David" w:hint="cs"/>
          <w:b/>
          <w:bCs/>
          <w:sz w:val="24"/>
          <w:szCs w:val="24"/>
          <w:rtl/>
        </w:rPr>
        <w:t>מיום 21.8.2012</w:t>
      </w:r>
      <w:r w:rsidR="00B12D17">
        <w:rPr>
          <w:rFonts w:ascii="David" w:hAnsi="David" w:cs="David" w:hint="cs"/>
          <w:sz w:val="24"/>
          <w:szCs w:val="24"/>
          <w:rtl/>
        </w:rPr>
        <w:t>, ש</w:t>
      </w:r>
      <w:r w:rsidR="00DB584A" w:rsidRPr="0007319C">
        <w:rPr>
          <w:rFonts w:ascii="David" w:hAnsi="David" w:cs="David" w:hint="cs"/>
          <w:sz w:val="24"/>
          <w:szCs w:val="24"/>
          <w:rtl/>
        </w:rPr>
        <w:t>של</w:t>
      </w:r>
      <w:r w:rsidR="00B12D17">
        <w:rPr>
          <w:rFonts w:ascii="David" w:hAnsi="David" w:cs="David" w:hint="cs"/>
          <w:sz w:val="24"/>
          <w:szCs w:val="24"/>
          <w:rtl/>
        </w:rPr>
        <w:t>ח אליה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סגן נציב שרות המדינה מר מוטי אהרונוב</w:t>
      </w:r>
      <w:r w:rsidR="00B12D17">
        <w:rPr>
          <w:rFonts w:ascii="David" w:hAnsi="David" w:cs="David" w:hint="cs"/>
          <w:sz w:val="24"/>
          <w:szCs w:val="24"/>
          <w:rtl/>
        </w:rPr>
        <w:t>.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12A78" w:rsidRPr="00E12A78" w:rsidRDefault="00E12A78" w:rsidP="00E12A78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435E0C" w:rsidRPr="00E12A78" w:rsidRDefault="00E12A78" w:rsidP="00A575E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E12A78">
        <w:rPr>
          <w:rFonts w:ascii="David" w:hAnsi="David" w:cs="David" w:hint="cs"/>
          <w:sz w:val="24"/>
          <w:szCs w:val="24"/>
          <w:rtl/>
        </w:rPr>
        <w:t xml:space="preserve"> 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כך נודע למערער </w:t>
      </w:r>
      <w:r w:rsidR="00DB584A" w:rsidRPr="00E12A78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לראשונה</w:t>
      </w:r>
      <w:r w:rsidR="0050546A" w:rsidRPr="00E12A78">
        <w:rPr>
          <w:rFonts w:ascii="David" w:hAnsi="David" w:cs="David" w:hint="cs"/>
          <w:b/>
          <w:bCs/>
          <w:sz w:val="24"/>
          <w:szCs w:val="24"/>
          <w:u w:val="single"/>
          <w:rtl/>
        </w:rPr>
        <w:t>,</w:t>
      </w:r>
      <w:r w:rsidR="00DB584A" w:rsidRPr="00E12A7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F2DA2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רק </w:t>
      </w:r>
      <w:r w:rsidR="000F2DA2" w:rsidRPr="00E12A78">
        <w:rPr>
          <w:rFonts w:ascii="David" w:hAnsi="David" w:cs="David" w:hint="cs"/>
          <w:b/>
          <w:bCs/>
          <w:sz w:val="24"/>
          <w:szCs w:val="24"/>
          <w:u w:val="single"/>
          <w:rtl/>
        </w:rPr>
        <w:t>בסוף דצמבר 2012</w:t>
      </w:r>
      <w:r w:rsidR="000F2DA2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E22B1" w:rsidRPr="00E12A78">
        <w:rPr>
          <w:rFonts w:ascii="David" w:hAnsi="David" w:cs="David" w:hint="cs"/>
          <w:sz w:val="24"/>
          <w:szCs w:val="24"/>
          <w:rtl/>
        </w:rPr>
        <w:t>(</w:t>
      </w:r>
      <w:r w:rsidR="000F2DA2" w:rsidRPr="00E12A78">
        <w:rPr>
          <w:rFonts w:ascii="David" w:hAnsi="David" w:cs="David" w:hint="cs"/>
          <w:sz w:val="24"/>
          <w:szCs w:val="24"/>
          <w:rtl/>
        </w:rPr>
        <w:t>או אולי</w:t>
      </w:r>
      <w:r w:rsidR="001E22B1" w:rsidRPr="00E12A78">
        <w:rPr>
          <w:rFonts w:ascii="David" w:hAnsi="David" w:cs="David" w:hint="cs"/>
          <w:sz w:val="24"/>
          <w:szCs w:val="24"/>
          <w:rtl/>
        </w:rPr>
        <w:t xml:space="preserve"> רק</w:t>
      </w:r>
      <w:r w:rsidR="000F2DA2" w:rsidRPr="00E12A78">
        <w:rPr>
          <w:rFonts w:ascii="David" w:hAnsi="David" w:cs="David" w:hint="cs"/>
          <w:sz w:val="24"/>
          <w:szCs w:val="24"/>
          <w:rtl/>
        </w:rPr>
        <w:t xml:space="preserve"> בתחילת ינואר 2013</w:t>
      </w:r>
      <w:r w:rsidR="001E22B1" w:rsidRPr="00E12A78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50546A" w:rsidRPr="00E12A78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0F2DA2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>על מכתב ההנחיות של מר אהרונוב</w:t>
      </w:r>
      <w:r w:rsidR="000F2DA2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מ-21.8.2012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E12A78">
        <w:rPr>
          <w:rFonts w:ascii="David" w:hAnsi="David" w:cs="David" w:hint="cs"/>
          <w:b/>
          <w:bCs/>
          <w:sz w:val="24"/>
          <w:szCs w:val="24"/>
          <w:u w:val="single"/>
          <w:rtl/>
        </w:rPr>
        <w:t>שעל פיו</w:t>
      </w:r>
      <w:r w:rsidR="000603E9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575E7" w:rsidRPr="00E12A78">
        <w:rPr>
          <w:rFonts w:ascii="David" w:hAnsi="David" w:cs="David"/>
          <w:b/>
          <w:bCs/>
          <w:sz w:val="24"/>
          <w:szCs w:val="24"/>
          <w:rtl/>
        </w:rPr>
        <w:t>–</w:t>
      </w:r>
      <w:r w:rsidR="00A575E7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ולא לפי הבנתה בתוקף סמכותה- </w:t>
      </w:r>
      <w:r w:rsidR="000603E9" w:rsidRPr="00E12A7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9C68C0" w:rsidRPr="00E12A78">
        <w:rPr>
          <w:rFonts w:ascii="David" w:hAnsi="David" w:cs="David" w:hint="cs"/>
          <w:b/>
          <w:bCs/>
          <w:sz w:val="24"/>
          <w:szCs w:val="24"/>
          <w:rtl/>
        </w:rPr>
        <w:t>כינה הממונה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E12A78">
        <w:rPr>
          <w:rFonts w:ascii="David" w:hAnsi="David" w:cs="David" w:hint="cs"/>
          <w:sz w:val="24"/>
          <w:szCs w:val="24"/>
          <w:rtl/>
        </w:rPr>
        <w:t>(ב</w:t>
      </w:r>
      <w:r w:rsidR="0007319C" w:rsidRPr="00E12A78">
        <w:rPr>
          <w:rFonts w:ascii="David" w:hAnsi="David" w:cs="David" w:hint="cs"/>
          <w:sz w:val="24"/>
          <w:szCs w:val="24"/>
          <w:rtl/>
        </w:rPr>
        <w:t>-</w:t>
      </w:r>
      <w:r w:rsidR="00DB584A" w:rsidRPr="00E12A78">
        <w:rPr>
          <w:rFonts w:ascii="David" w:hAnsi="David" w:cs="David" w:hint="cs"/>
          <w:sz w:val="24"/>
          <w:szCs w:val="24"/>
          <w:rtl/>
        </w:rPr>
        <w:t>10.12.12)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C68C0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את 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אישור </w:t>
      </w:r>
      <w:proofErr w:type="spellStart"/>
      <w:r w:rsidR="009C68C0" w:rsidRPr="00E12A78">
        <w:rPr>
          <w:rFonts w:ascii="David" w:hAnsi="David" w:cs="David" w:hint="cs"/>
          <w:b/>
          <w:bCs/>
          <w:sz w:val="24"/>
          <w:szCs w:val="24"/>
          <w:rtl/>
        </w:rPr>
        <w:t>הגימלא</w:t>
      </w:r>
      <w:proofErr w:type="spellEnd"/>
      <w:r w:rsidR="009C68C0" w:rsidRP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E12A78">
        <w:rPr>
          <w:rFonts w:ascii="David" w:hAnsi="David" w:cs="David" w:hint="cs"/>
          <w:b/>
          <w:bCs/>
          <w:sz w:val="24"/>
          <w:szCs w:val="24"/>
          <w:rtl/>
        </w:rPr>
        <w:t>שקיב</w:t>
      </w:r>
      <w:r w:rsidR="00435E0C" w:rsidRPr="00E12A78">
        <w:rPr>
          <w:rFonts w:ascii="David" w:hAnsi="David" w:cs="David" w:hint="cs"/>
          <w:b/>
          <w:bCs/>
          <w:sz w:val="24"/>
          <w:szCs w:val="24"/>
          <w:rtl/>
        </w:rPr>
        <w:t>ל המערער.</w:t>
      </w:r>
      <w:r w:rsidR="002B1E72" w:rsidRPr="00E12A78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7319C" w:rsidRPr="0007319C" w:rsidRDefault="0007319C" w:rsidP="0007319C">
      <w:pPr>
        <w:pStyle w:val="a3"/>
        <w:rPr>
          <w:rFonts w:ascii="David" w:hAnsi="David" w:cs="David"/>
          <w:sz w:val="24"/>
          <w:szCs w:val="24"/>
          <w:rtl/>
        </w:rPr>
      </w:pPr>
    </w:p>
    <w:p w:rsidR="009C68C0" w:rsidRPr="00A575E7" w:rsidRDefault="000603E9" w:rsidP="009C68C0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  <w:rtl/>
        </w:rPr>
      </w:pPr>
      <w:r w:rsidRPr="00A575E7">
        <w:rPr>
          <w:rFonts w:ascii="David" w:hAnsi="David" w:cs="David" w:hint="cs"/>
          <w:sz w:val="24"/>
          <w:szCs w:val="24"/>
          <w:rtl/>
        </w:rPr>
        <w:t xml:space="preserve">לשאלת המערער מדוע עיכבה </w:t>
      </w:r>
      <w:r w:rsidR="00DB584A" w:rsidRPr="00A575E7">
        <w:rPr>
          <w:rFonts w:ascii="David" w:hAnsi="David" w:cs="David" w:hint="cs"/>
          <w:sz w:val="24"/>
          <w:szCs w:val="24"/>
          <w:rtl/>
        </w:rPr>
        <w:t xml:space="preserve">הגב' שורץ </w:t>
      </w:r>
      <w:r w:rsidRPr="00A575E7">
        <w:rPr>
          <w:rFonts w:ascii="David" w:hAnsi="David" w:cs="David" w:hint="cs"/>
          <w:sz w:val="24"/>
          <w:szCs w:val="24"/>
          <w:rtl/>
        </w:rPr>
        <w:t xml:space="preserve">את אישור </w:t>
      </w:r>
      <w:proofErr w:type="spellStart"/>
      <w:r w:rsidRPr="00A575E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A575E7">
        <w:rPr>
          <w:rFonts w:ascii="David" w:hAnsi="David" w:cs="David" w:hint="cs"/>
          <w:sz w:val="24"/>
          <w:szCs w:val="24"/>
          <w:rtl/>
        </w:rPr>
        <w:t xml:space="preserve"> כמעט 4 חודשים </w:t>
      </w:r>
      <w:r w:rsidR="00435E0C" w:rsidRPr="00A575E7">
        <w:rPr>
          <w:rFonts w:ascii="David" w:hAnsi="David" w:cs="David" w:hint="cs"/>
          <w:sz w:val="24"/>
          <w:szCs w:val="24"/>
          <w:rtl/>
        </w:rPr>
        <w:t xml:space="preserve">(מאוגוסט 2012) טענה הגב' שורץ </w:t>
      </w:r>
      <w:r w:rsidRPr="00A575E7">
        <w:rPr>
          <w:rFonts w:ascii="David" w:hAnsi="David" w:cs="David" w:hint="cs"/>
          <w:sz w:val="24"/>
          <w:szCs w:val="24"/>
          <w:rtl/>
        </w:rPr>
        <w:t>ש</w:t>
      </w:r>
      <w:r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מכתב ההנחיות </w:t>
      </w:r>
      <w:r w:rsidR="002F4138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נשלח </w:t>
      </w:r>
      <w:r w:rsidR="00435E0C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אליה </w:t>
      </w:r>
      <w:r w:rsidR="002F4138" w:rsidRPr="00A575E7">
        <w:rPr>
          <w:rFonts w:ascii="David" w:hAnsi="David" w:cs="David" w:hint="cs"/>
          <w:sz w:val="24"/>
          <w:szCs w:val="24"/>
          <w:rtl/>
        </w:rPr>
        <w:t xml:space="preserve">והגיע </w:t>
      </w:r>
      <w:proofErr w:type="spellStart"/>
      <w:r w:rsidR="002F4138" w:rsidRPr="00A575E7">
        <w:rPr>
          <w:rFonts w:ascii="David" w:hAnsi="David" w:cs="David" w:hint="cs"/>
          <w:sz w:val="24"/>
          <w:szCs w:val="24"/>
          <w:rtl/>
        </w:rPr>
        <w:t>למינהל</w:t>
      </w:r>
      <w:proofErr w:type="spellEnd"/>
      <w:r w:rsidR="002F4138" w:rsidRPr="00A575E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F4138" w:rsidRPr="00A575E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2F4138" w:rsidRPr="00A575E7">
        <w:rPr>
          <w:rFonts w:ascii="David" w:hAnsi="David" w:cs="David" w:hint="cs"/>
          <w:sz w:val="24"/>
          <w:szCs w:val="24"/>
          <w:rtl/>
        </w:rPr>
        <w:t xml:space="preserve"> </w:t>
      </w:r>
      <w:r w:rsidR="00435E0C" w:rsidRPr="00A575E7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לראשונה</w:t>
      </w:r>
      <w:r w:rsidR="00435E0C" w:rsidRPr="00A575E7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A575E7">
        <w:rPr>
          <w:rFonts w:ascii="David" w:hAnsi="David" w:cs="David" w:hint="cs"/>
          <w:b/>
          <w:bCs/>
          <w:sz w:val="24"/>
          <w:szCs w:val="24"/>
          <w:u w:val="single"/>
          <w:rtl/>
        </w:rPr>
        <w:t>בפקס</w:t>
      </w:r>
      <w:r w:rsidR="002F4138" w:rsidRPr="00A575E7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רק ביום </w:t>
      </w:r>
      <w:r w:rsidR="000F2DA2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F4138" w:rsidRPr="00A575E7">
        <w:rPr>
          <w:rFonts w:ascii="David" w:hAnsi="David" w:cs="David" w:hint="cs"/>
          <w:b/>
          <w:bCs/>
          <w:sz w:val="24"/>
          <w:szCs w:val="24"/>
          <w:rtl/>
        </w:rPr>
        <w:t>3.12.2012</w:t>
      </w:r>
      <w:r w:rsidR="000F2DA2" w:rsidRPr="00A575E7">
        <w:rPr>
          <w:rFonts w:ascii="David" w:hAnsi="David" w:cs="David" w:hint="cs"/>
          <w:sz w:val="24"/>
          <w:szCs w:val="24"/>
          <w:rtl/>
        </w:rPr>
        <w:t xml:space="preserve"> והיא הכינה את האישור ימים ספורים לאחר מכן (10.12.12). </w:t>
      </w:r>
      <w:r w:rsidRPr="00A575E7">
        <w:rPr>
          <w:rFonts w:ascii="David" w:hAnsi="David" w:cs="David" w:hint="cs"/>
          <w:sz w:val="24"/>
          <w:szCs w:val="24"/>
          <w:rtl/>
        </w:rPr>
        <w:t>ו</w:t>
      </w:r>
      <w:r w:rsidR="00435E0C" w:rsidRPr="00A575E7">
        <w:rPr>
          <w:rFonts w:ascii="David" w:hAnsi="David" w:cs="David" w:hint="cs"/>
          <w:sz w:val="24"/>
          <w:szCs w:val="24"/>
          <w:rtl/>
        </w:rPr>
        <w:t xml:space="preserve">אכן, </w:t>
      </w:r>
      <w:r w:rsidR="00E51173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בחלקו העליון של המסמך </w:t>
      </w:r>
      <w:r w:rsidR="008158B4" w:rsidRPr="00A575E7">
        <w:rPr>
          <w:rFonts w:ascii="David" w:hAnsi="David" w:cs="David" w:hint="cs"/>
          <w:b/>
          <w:bCs/>
          <w:sz w:val="24"/>
          <w:szCs w:val="24"/>
          <w:rtl/>
        </w:rPr>
        <w:t>נראה בברור ש</w:t>
      </w:r>
      <w:r w:rsidRPr="00A575E7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DB584A" w:rsidRPr="00A575E7">
        <w:rPr>
          <w:rFonts w:ascii="David" w:hAnsi="David" w:cs="David" w:hint="cs"/>
          <w:b/>
          <w:bCs/>
          <w:sz w:val="24"/>
          <w:szCs w:val="24"/>
          <w:rtl/>
        </w:rPr>
        <w:t xml:space="preserve">וא </w:t>
      </w:r>
      <w:r w:rsidR="008158B4" w:rsidRPr="00A575E7">
        <w:rPr>
          <w:rFonts w:ascii="David" w:hAnsi="David" w:cs="David" w:hint="cs"/>
          <w:b/>
          <w:bCs/>
          <w:sz w:val="24"/>
          <w:szCs w:val="24"/>
          <w:rtl/>
        </w:rPr>
        <w:t>נשלח לפקס</w:t>
      </w:r>
      <w:r w:rsidR="008158B4" w:rsidRPr="00A575E7">
        <w:rPr>
          <w:rFonts w:ascii="David" w:hAnsi="David" w:cs="David" w:hint="cs"/>
          <w:sz w:val="24"/>
          <w:szCs w:val="24"/>
          <w:rtl/>
        </w:rPr>
        <w:t xml:space="preserve"> מספר 5695394 (</w:t>
      </w:r>
      <w:r w:rsidR="000F2DA2" w:rsidRPr="00A575E7">
        <w:rPr>
          <w:rFonts w:ascii="David" w:hAnsi="David" w:cs="David" w:hint="cs"/>
          <w:sz w:val="24"/>
          <w:szCs w:val="24"/>
          <w:rtl/>
        </w:rPr>
        <w:t xml:space="preserve">מספר פקס </w:t>
      </w:r>
      <w:proofErr w:type="spellStart"/>
      <w:r w:rsidR="000F2DA2" w:rsidRPr="00A575E7">
        <w:rPr>
          <w:rFonts w:ascii="David" w:hAnsi="David" w:cs="David" w:hint="cs"/>
          <w:sz w:val="24"/>
          <w:szCs w:val="24"/>
          <w:rtl/>
        </w:rPr>
        <w:t>ב</w:t>
      </w:r>
      <w:r w:rsidR="008158B4" w:rsidRPr="00A575E7"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 w:rsidR="008158B4" w:rsidRPr="00A575E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158B4" w:rsidRPr="00A575E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158B4" w:rsidRPr="00A575E7">
        <w:rPr>
          <w:rFonts w:ascii="David" w:hAnsi="David" w:cs="David" w:hint="cs"/>
          <w:sz w:val="24"/>
          <w:szCs w:val="24"/>
          <w:rtl/>
        </w:rPr>
        <w:t xml:space="preserve">) </w:t>
      </w:r>
      <w:r w:rsidR="008158B4" w:rsidRPr="00A575E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רק ביום </w:t>
      </w:r>
      <w:r w:rsidRPr="00A575E7">
        <w:rPr>
          <w:rFonts w:ascii="David" w:hAnsi="David" w:cs="David" w:hint="cs"/>
          <w:b/>
          <w:bCs/>
          <w:sz w:val="24"/>
          <w:szCs w:val="24"/>
          <w:u w:val="single"/>
          <w:rtl/>
        </w:rPr>
        <w:t>3.12.2012 שעה 15:04.</w:t>
      </w:r>
      <w:r w:rsidR="00883B96" w:rsidRPr="00A575E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83B96" w:rsidRPr="00A575E7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2F4138" w:rsidRDefault="009C68C0" w:rsidP="00E12A78">
      <w:pPr>
        <w:pStyle w:val="a3"/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לבקשת המערער </w:t>
      </w:r>
      <w:r w:rsidR="00B12D17">
        <w:rPr>
          <w:rFonts w:ascii="David" w:hAnsi="David" w:cs="David" w:hint="cs"/>
          <w:sz w:val="24"/>
          <w:szCs w:val="24"/>
          <w:rtl/>
        </w:rPr>
        <w:t>צ</w:t>
      </w:r>
      <w:r w:rsidR="008A64B6">
        <w:rPr>
          <w:rFonts w:ascii="David" w:hAnsi="David" w:cs="David" w:hint="cs"/>
          <w:sz w:val="24"/>
          <w:szCs w:val="24"/>
          <w:rtl/>
        </w:rPr>
        <w:t xml:space="preserve">ילום </w:t>
      </w:r>
      <w:r w:rsidR="00B12D17">
        <w:rPr>
          <w:rFonts w:ascii="David" w:hAnsi="David" w:cs="David" w:hint="cs"/>
          <w:sz w:val="24"/>
          <w:szCs w:val="24"/>
          <w:rtl/>
        </w:rPr>
        <w:t xml:space="preserve">מסמך (הפקס) </w:t>
      </w:r>
      <w:r w:rsidR="008A64B6">
        <w:rPr>
          <w:rFonts w:ascii="David" w:hAnsi="David" w:cs="David" w:hint="cs"/>
          <w:sz w:val="24"/>
          <w:szCs w:val="24"/>
          <w:rtl/>
        </w:rPr>
        <w:t xml:space="preserve">ההנחיות של </w:t>
      </w:r>
      <w:proofErr w:type="spellStart"/>
      <w:r w:rsidR="008A64B6">
        <w:rPr>
          <w:rFonts w:ascii="David" w:hAnsi="David" w:cs="David" w:hint="cs"/>
          <w:sz w:val="24"/>
          <w:szCs w:val="24"/>
          <w:rtl/>
        </w:rPr>
        <w:t>נש"מ</w:t>
      </w:r>
      <w:proofErr w:type="spellEnd"/>
      <w:r w:rsidR="008A64B6">
        <w:rPr>
          <w:rFonts w:ascii="David" w:hAnsi="David" w:cs="David" w:hint="cs"/>
          <w:sz w:val="24"/>
          <w:szCs w:val="24"/>
          <w:rtl/>
        </w:rPr>
        <w:t xml:space="preserve"> לממונה </w:t>
      </w:r>
      <w:r w:rsidR="00E12A78">
        <w:rPr>
          <w:rFonts w:ascii="David" w:hAnsi="David" w:cs="David" w:hint="cs"/>
          <w:sz w:val="24"/>
          <w:szCs w:val="24"/>
          <w:rtl/>
        </w:rPr>
        <w:t xml:space="preserve">נמסר לו </w:t>
      </w:r>
      <w:r w:rsidR="00A575E7">
        <w:rPr>
          <w:rFonts w:ascii="David" w:hAnsi="David" w:cs="David" w:hint="cs"/>
          <w:sz w:val="24"/>
          <w:szCs w:val="24"/>
          <w:rtl/>
        </w:rPr>
        <w:t>והוא מצ"ב</w:t>
      </w:r>
      <w:r w:rsidR="00E12A78">
        <w:rPr>
          <w:rFonts w:ascii="David" w:hAnsi="David" w:cs="David" w:hint="cs"/>
          <w:sz w:val="24"/>
          <w:szCs w:val="24"/>
          <w:rtl/>
        </w:rPr>
        <w:t xml:space="preserve"> כנספח 1</w:t>
      </w:r>
      <w:r w:rsidR="0050546A">
        <w:rPr>
          <w:rFonts w:ascii="David" w:hAnsi="David" w:cs="David" w:hint="cs"/>
          <w:sz w:val="24"/>
          <w:szCs w:val="24"/>
          <w:rtl/>
        </w:rPr>
        <w:t>.</w:t>
      </w:r>
    </w:p>
    <w:p w:rsidR="00B12D17" w:rsidRDefault="00B12D17" w:rsidP="00B12D17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05299F" w:rsidRDefault="00B97C2F" w:rsidP="00EB2A3A">
      <w:pPr>
        <w:pStyle w:val="a3"/>
        <w:ind w:left="226" w:hanging="709"/>
        <w:rPr>
          <w:rFonts w:ascii="David" w:hAnsi="David" w:cs="David"/>
          <w:b/>
          <w:bCs/>
          <w:sz w:val="24"/>
          <w:szCs w:val="24"/>
          <w:rtl/>
        </w:rPr>
      </w:pPr>
      <w:r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</w:t>
      </w:r>
      <w:r w:rsidR="0077682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1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05299F">
        <w:rPr>
          <w:rFonts w:ascii="David" w:hAnsi="David" w:cs="David" w:hint="cs"/>
          <w:b/>
          <w:bCs/>
          <w:sz w:val="24"/>
          <w:szCs w:val="24"/>
          <w:rtl/>
        </w:rPr>
        <w:t>לשאלות השופטת:</w:t>
      </w:r>
    </w:p>
    <w:p w:rsidR="00EB2A3A" w:rsidRDefault="0005299F" w:rsidP="00EB2A3A">
      <w:pPr>
        <w:pStyle w:val="a3"/>
        <w:ind w:left="226" w:hanging="709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      </w:t>
      </w:r>
      <w:r w:rsidR="00EB2A3A">
        <w:rPr>
          <w:rFonts w:ascii="David" w:hAnsi="David" w:cs="David" w:hint="cs"/>
          <w:b/>
          <w:bCs/>
          <w:sz w:val="26"/>
          <w:szCs w:val="26"/>
          <w:rtl/>
        </w:rPr>
        <w:t>*</w:t>
      </w:r>
      <w:proofErr w:type="spellStart"/>
      <w:r w:rsidR="00AB2F39">
        <w:rPr>
          <w:rFonts w:ascii="David" w:hAnsi="David" w:cs="David" w:hint="cs"/>
          <w:b/>
          <w:bCs/>
          <w:sz w:val="26"/>
          <w:szCs w:val="26"/>
          <w:rtl/>
        </w:rPr>
        <w:t>נש"מ</w:t>
      </w:r>
      <w:proofErr w:type="spellEnd"/>
      <w:r w:rsidR="00AB2F39">
        <w:rPr>
          <w:rFonts w:ascii="David" w:hAnsi="David" w:cs="David" w:hint="cs"/>
          <w:b/>
          <w:bCs/>
          <w:sz w:val="26"/>
          <w:szCs w:val="26"/>
          <w:rtl/>
        </w:rPr>
        <w:t xml:space="preserve"> מעולם לא שלח</w:t>
      </w:r>
      <w:r w:rsidR="00EB2A3A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="00AB2F39">
        <w:rPr>
          <w:rFonts w:ascii="David" w:hAnsi="David" w:cs="David" w:hint="cs"/>
          <w:b/>
          <w:bCs/>
          <w:sz w:val="26"/>
          <w:szCs w:val="26"/>
          <w:rtl/>
        </w:rPr>
        <w:t xml:space="preserve"> את המסמך </w:t>
      </w:r>
      <w:r w:rsidR="00AB2F39" w:rsidRPr="00B97C2F">
        <w:rPr>
          <w:rFonts w:ascii="David" w:hAnsi="David" w:cs="David" w:hint="cs"/>
          <w:b/>
          <w:bCs/>
          <w:sz w:val="26"/>
          <w:szCs w:val="26"/>
          <w:rtl/>
        </w:rPr>
        <w:t>מיום 21.8.12</w:t>
      </w:r>
      <w:r w:rsidR="00EB2A3A">
        <w:rPr>
          <w:rFonts w:ascii="David" w:hAnsi="David" w:cs="David" w:hint="cs"/>
          <w:b/>
          <w:bCs/>
          <w:sz w:val="26"/>
          <w:szCs w:val="26"/>
          <w:rtl/>
        </w:rPr>
        <w:t xml:space="preserve"> למערער.</w:t>
      </w:r>
    </w:p>
    <w:p w:rsidR="00EB2A3A" w:rsidRDefault="00EB2A3A" w:rsidP="00EB2A3A">
      <w:pPr>
        <w:pStyle w:val="a3"/>
        <w:ind w:left="468" w:hanging="951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             *למערער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נודע </w:t>
      </w:r>
      <w:r w:rsidR="00AE7D03">
        <w:rPr>
          <w:rFonts w:ascii="David" w:hAnsi="David" w:cs="David" w:hint="cs"/>
          <w:sz w:val="24"/>
          <w:szCs w:val="24"/>
          <w:rtl/>
        </w:rPr>
        <w:t xml:space="preserve">על קיומו של המסמך </w:t>
      </w:r>
      <w:r>
        <w:rPr>
          <w:rFonts w:ascii="David" w:hAnsi="David" w:cs="David" w:hint="cs"/>
          <w:sz w:val="24"/>
          <w:szCs w:val="24"/>
          <w:rtl/>
        </w:rPr>
        <w:t xml:space="preserve">רק </w:t>
      </w:r>
      <w:r w:rsidRPr="00EB2A3A">
        <w:rPr>
          <w:rFonts w:ascii="David" w:hAnsi="David" w:cs="David" w:hint="cs"/>
          <w:sz w:val="24"/>
          <w:szCs w:val="24"/>
          <w:rtl/>
        </w:rPr>
        <w:t>בעקיפי</w:t>
      </w:r>
      <w:r w:rsidRPr="00EB2A3A">
        <w:rPr>
          <w:rFonts w:ascii="David" w:hAnsi="David" w:cs="David" w:hint="cs"/>
          <w:sz w:val="26"/>
          <w:szCs w:val="26"/>
          <w:rtl/>
        </w:rPr>
        <w:t xml:space="preserve">ן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9C68C0">
        <w:rPr>
          <w:rFonts w:ascii="David" w:hAnsi="David" w:cs="David" w:hint="cs"/>
          <w:sz w:val="24"/>
          <w:szCs w:val="24"/>
          <w:rtl/>
        </w:rPr>
        <w:t xml:space="preserve">באמצעות </w:t>
      </w:r>
      <w:proofErr w:type="spellStart"/>
      <w:r w:rsidRPr="009C68C0"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 w:rsidRPr="009C68C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9C68C0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>)</w:t>
      </w:r>
      <w:r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לכל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המוקדם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בסוף דצמבר 2012 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1E22B1" w:rsidRPr="00B97C2F">
        <w:rPr>
          <w:rFonts w:ascii="David" w:hAnsi="David" w:cs="David" w:hint="cs"/>
          <w:sz w:val="24"/>
          <w:szCs w:val="24"/>
          <w:rtl/>
        </w:rPr>
        <w:t xml:space="preserve">ואולי רק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1E22B1" w:rsidRPr="00B97C2F">
        <w:rPr>
          <w:rFonts w:ascii="David" w:hAnsi="David" w:cs="David" w:hint="cs"/>
          <w:sz w:val="24"/>
          <w:szCs w:val="24"/>
          <w:rtl/>
        </w:rPr>
        <w:t>בתחילת ינואר 2013</w:t>
      </w:r>
      <w:r w:rsidR="001E22B1" w:rsidRPr="009C68C0">
        <w:rPr>
          <w:rFonts w:ascii="David" w:hAnsi="David" w:cs="David" w:hint="cs"/>
          <w:sz w:val="24"/>
          <w:szCs w:val="24"/>
          <w:rtl/>
        </w:rPr>
        <w:t xml:space="preserve">) </w:t>
      </w:r>
    </w:p>
    <w:p w:rsidR="001E22B1" w:rsidRDefault="00EB2A3A" w:rsidP="00EB2A3A">
      <w:pPr>
        <w:pStyle w:val="a3"/>
        <w:ind w:left="468" w:hanging="95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            *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גם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מינהל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הגימלאות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כנראה</w:t>
      </w:r>
      <w:r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לא היה מודע </w:t>
      </w:r>
      <w:r w:rsidR="008D2D2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כלל 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ל</w:t>
      </w:r>
      <w:r w:rsidR="007E682B" w:rsidRPr="00B97C2F">
        <w:rPr>
          <w:rFonts w:ascii="David" w:hAnsi="David" w:cs="David" w:hint="cs"/>
          <w:b/>
          <w:bCs/>
          <w:sz w:val="26"/>
          <w:szCs w:val="26"/>
          <w:rtl/>
        </w:rPr>
        <w:t>מכתב זה לפני ה-3.12.2012</w:t>
      </w:r>
      <w:r w:rsidR="007E682B" w:rsidRPr="00B97C2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B2A3A" w:rsidRDefault="00EB2A3A" w:rsidP="00EB2A3A">
      <w:pPr>
        <w:pStyle w:val="a3"/>
        <w:ind w:left="468" w:hanging="951"/>
        <w:rPr>
          <w:rFonts w:ascii="David" w:hAnsi="David" w:cs="David"/>
          <w:b/>
          <w:bCs/>
          <w:sz w:val="24"/>
          <w:szCs w:val="24"/>
          <w:rtl/>
        </w:rPr>
      </w:pPr>
    </w:p>
    <w:p w:rsidR="00DF5FA0" w:rsidRDefault="004C17ED" w:rsidP="00A575E7">
      <w:pPr>
        <w:pStyle w:val="a3"/>
        <w:ind w:left="-382" w:hanging="10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בה</w:t>
      </w:r>
      <w:r w:rsidR="00441346">
        <w:rPr>
          <w:rFonts w:ascii="David" w:hAnsi="David" w:cs="David" w:hint="cs"/>
          <w:sz w:val="24"/>
          <w:szCs w:val="24"/>
          <w:rtl/>
        </w:rPr>
        <w:t>קשר זה וב</w:t>
      </w:r>
      <w:r w:rsidR="00AE7D03">
        <w:rPr>
          <w:rFonts w:ascii="David" w:hAnsi="David" w:cs="David" w:hint="cs"/>
          <w:sz w:val="24"/>
          <w:szCs w:val="24"/>
          <w:rtl/>
        </w:rPr>
        <w:t>הקשר לאמור בפ</w:t>
      </w:r>
      <w:r>
        <w:rPr>
          <w:rFonts w:ascii="David" w:hAnsi="David" w:cs="David" w:hint="cs"/>
          <w:sz w:val="24"/>
          <w:szCs w:val="24"/>
          <w:rtl/>
        </w:rPr>
        <w:t>רק ה' מ"תשובת המערער לסיכומי המשיבות"</w:t>
      </w:r>
      <w:r w:rsidR="00DF5FA0">
        <w:rPr>
          <w:rFonts w:ascii="David" w:hAnsi="David" w:cs="David" w:hint="cs"/>
          <w:sz w:val="24"/>
          <w:szCs w:val="24"/>
          <w:rtl/>
        </w:rPr>
        <w:t xml:space="preserve"> </w:t>
      </w:r>
      <w:r w:rsidRPr="00FF334B">
        <w:rPr>
          <w:rFonts w:ascii="David" w:hAnsi="David" w:cs="David" w:hint="cs"/>
          <w:sz w:val="24"/>
          <w:szCs w:val="24"/>
          <w:rtl/>
        </w:rPr>
        <w:t>יש לחזור ול</w:t>
      </w:r>
      <w:r>
        <w:rPr>
          <w:rFonts w:ascii="David" w:hAnsi="David" w:cs="David" w:hint="cs"/>
          <w:sz w:val="24"/>
          <w:szCs w:val="24"/>
          <w:rtl/>
        </w:rPr>
        <w:t xml:space="preserve">הסב בהזדמנות זו </w:t>
      </w:r>
      <w:r w:rsidR="00FF334B">
        <w:rPr>
          <w:rFonts w:ascii="David" w:hAnsi="David" w:cs="David" w:hint="cs"/>
          <w:sz w:val="24"/>
          <w:szCs w:val="24"/>
          <w:rtl/>
        </w:rPr>
        <w:t xml:space="preserve">את תשומת </w:t>
      </w:r>
      <w:r>
        <w:rPr>
          <w:rFonts w:ascii="David" w:hAnsi="David" w:cs="David" w:hint="cs"/>
          <w:sz w:val="24"/>
          <w:szCs w:val="24"/>
          <w:rtl/>
        </w:rPr>
        <w:t xml:space="preserve">לב </w:t>
      </w:r>
      <w:r w:rsidR="00FF334B">
        <w:rPr>
          <w:rFonts w:ascii="David" w:hAnsi="David" w:cs="David" w:hint="cs"/>
          <w:sz w:val="24"/>
          <w:szCs w:val="24"/>
          <w:rtl/>
        </w:rPr>
        <w:t>ביה"ד</w:t>
      </w:r>
      <w:r>
        <w:rPr>
          <w:rFonts w:ascii="David" w:hAnsi="David" w:cs="David" w:hint="cs"/>
          <w:sz w:val="24"/>
          <w:szCs w:val="24"/>
          <w:rtl/>
        </w:rPr>
        <w:t xml:space="preserve">, שאין מדובר באירוע חד פעמי אלא  בהתנהלות שיטתית </w:t>
      </w:r>
      <w:r w:rsidR="00441346">
        <w:rPr>
          <w:rFonts w:ascii="David" w:hAnsi="David" w:cs="David" w:hint="cs"/>
          <w:sz w:val="24"/>
          <w:szCs w:val="24"/>
          <w:rtl/>
        </w:rPr>
        <w:t xml:space="preserve">של משחק בתאריכי מכתבים </w:t>
      </w:r>
      <w:r>
        <w:rPr>
          <w:rFonts w:ascii="David" w:hAnsi="David" w:cs="David" w:hint="cs"/>
          <w:sz w:val="24"/>
          <w:szCs w:val="24"/>
          <w:rtl/>
        </w:rPr>
        <w:t>וכמעט אין מנוס מההנחה ש</w:t>
      </w:r>
      <w:r w:rsidR="00DF5FA0">
        <w:rPr>
          <w:rFonts w:ascii="David" w:hAnsi="David" w:cs="David" w:hint="cs"/>
          <w:sz w:val="24"/>
          <w:szCs w:val="24"/>
          <w:rtl/>
        </w:rPr>
        <w:t>מדובר בהטעי</w:t>
      </w:r>
      <w:r>
        <w:rPr>
          <w:rFonts w:ascii="David" w:hAnsi="David" w:cs="David" w:hint="cs"/>
          <w:sz w:val="24"/>
          <w:szCs w:val="24"/>
          <w:rtl/>
        </w:rPr>
        <w:t>ות</w:t>
      </w:r>
      <w:r w:rsidR="00DF5FA0">
        <w:rPr>
          <w:rFonts w:ascii="David" w:hAnsi="David" w:cs="David" w:hint="cs"/>
          <w:sz w:val="24"/>
          <w:szCs w:val="24"/>
          <w:rtl/>
        </w:rPr>
        <w:t xml:space="preserve"> מכוונ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DF5FA0">
        <w:rPr>
          <w:rFonts w:ascii="David" w:hAnsi="David" w:cs="David" w:hint="cs"/>
          <w:sz w:val="24"/>
          <w:szCs w:val="24"/>
          <w:rtl/>
        </w:rPr>
        <w:t xml:space="preserve">ת 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B76BF5">
        <w:rPr>
          <w:rFonts w:ascii="David" w:hAnsi="David" w:cs="David" w:hint="cs"/>
          <w:sz w:val="24"/>
          <w:szCs w:val="24"/>
          <w:rtl/>
        </w:rPr>
        <w:t>בחוסר תום לב קיצוני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76BF5">
        <w:rPr>
          <w:rFonts w:ascii="David" w:hAnsi="David" w:cs="David" w:hint="cs"/>
          <w:sz w:val="24"/>
          <w:szCs w:val="24"/>
          <w:rtl/>
        </w:rPr>
        <w:t>:</w:t>
      </w:r>
    </w:p>
    <w:p w:rsidR="004042EE" w:rsidRDefault="004042EE" w:rsidP="00AE7D03">
      <w:pPr>
        <w:pStyle w:val="a3"/>
        <w:ind w:left="-382" w:hanging="101"/>
        <w:rPr>
          <w:rFonts w:ascii="David" w:hAnsi="David" w:cs="David"/>
          <w:sz w:val="24"/>
          <w:szCs w:val="24"/>
          <w:rtl/>
        </w:rPr>
      </w:pPr>
    </w:p>
    <w:p w:rsidR="00D32A9A" w:rsidRDefault="00D32A9A" w:rsidP="00D32A9A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 w:rsidRPr="009A03E0">
        <w:rPr>
          <w:rFonts w:ascii="David" w:hAnsi="David" w:cs="David" w:hint="cs"/>
          <w:sz w:val="24"/>
          <w:szCs w:val="24"/>
          <w:rtl/>
        </w:rPr>
        <w:t>להלן מספר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דוגמאות:</w:t>
      </w:r>
    </w:p>
    <w:p w:rsidR="004042EE" w:rsidRDefault="00A575E7" w:rsidP="00E12A78">
      <w:pPr>
        <w:pStyle w:val="a3"/>
        <w:numPr>
          <w:ilvl w:val="0"/>
          <w:numId w:val="3"/>
        </w:numPr>
        <w:ind w:left="185" w:hanging="20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כאמור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ב</w:t>
      </w:r>
      <w:r w:rsidR="00144AC9">
        <w:rPr>
          <w:rFonts w:ascii="David" w:hAnsi="David" w:cs="David" w:hint="cs"/>
          <w:sz w:val="24"/>
          <w:szCs w:val="24"/>
          <w:rtl/>
        </w:rPr>
        <w:t>פיסקה</w:t>
      </w:r>
      <w:proofErr w:type="spellEnd"/>
      <w:r w:rsidR="00144AC9">
        <w:rPr>
          <w:rFonts w:ascii="David" w:hAnsi="David" w:cs="David" w:hint="cs"/>
          <w:sz w:val="24"/>
          <w:szCs w:val="24"/>
          <w:rtl/>
        </w:rPr>
        <w:t xml:space="preserve"> 36 בכתב התביעה, </w:t>
      </w:r>
      <w:r>
        <w:rPr>
          <w:rFonts w:ascii="David" w:hAnsi="David" w:cs="David" w:hint="cs"/>
          <w:sz w:val="24"/>
          <w:szCs w:val="24"/>
          <w:rtl/>
        </w:rPr>
        <w:t>הודעת נציבות שרות המדינה</w:t>
      </w:r>
      <w:r w:rsidR="00144AC9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>על ה</w:t>
      </w:r>
      <w:r w:rsidR="00144AC9">
        <w:rPr>
          <w:rFonts w:ascii="David" w:hAnsi="David" w:cs="David" w:hint="cs"/>
          <w:sz w:val="24"/>
          <w:szCs w:val="24"/>
          <w:rtl/>
        </w:rPr>
        <w:t xml:space="preserve">חלטת נציב שרות המדינה להוציא את המערער </w:t>
      </w:r>
      <w:proofErr w:type="spellStart"/>
      <w:r w:rsidR="00144AC9">
        <w:rPr>
          <w:rFonts w:ascii="David" w:hAnsi="David" w:cs="David" w:hint="cs"/>
          <w:sz w:val="24"/>
          <w:szCs w:val="24"/>
          <w:rtl/>
        </w:rPr>
        <w:t>לגימלאות</w:t>
      </w:r>
      <w:proofErr w:type="spellEnd"/>
      <w:r w:rsidR="00144AC9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44AC9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144AC9">
        <w:rPr>
          <w:rFonts w:ascii="David" w:hAnsi="David" w:cs="David" w:hint="cs"/>
          <w:sz w:val="24"/>
          <w:szCs w:val="24"/>
          <w:rtl/>
        </w:rPr>
        <w:t xml:space="preserve"> מיום </w:t>
      </w:r>
      <w:r>
        <w:rPr>
          <w:rFonts w:ascii="David" w:hAnsi="David" w:cs="David" w:hint="cs"/>
          <w:sz w:val="24"/>
          <w:szCs w:val="24"/>
          <w:rtl/>
        </w:rPr>
        <w:t xml:space="preserve"> 15.8.2012 כביכול (התאריך בראש המסמך) נחתם ע"י </w:t>
      </w:r>
      <w:r w:rsidR="004042EE">
        <w:rPr>
          <w:rFonts w:ascii="David" w:hAnsi="David" w:cs="David" w:hint="cs"/>
          <w:sz w:val="24"/>
          <w:szCs w:val="24"/>
          <w:rtl/>
        </w:rPr>
        <w:t>סגן נציב שרות המדינה</w:t>
      </w:r>
      <w:r w:rsidR="00144AC9">
        <w:rPr>
          <w:rFonts w:ascii="David" w:hAnsi="David" w:cs="David" w:hint="cs"/>
          <w:sz w:val="24"/>
          <w:szCs w:val="24"/>
          <w:rtl/>
        </w:rPr>
        <w:t xml:space="preserve"> רק </w:t>
      </w:r>
      <w:r w:rsidR="00E12A78">
        <w:rPr>
          <w:rFonts w:ascii="David" w:hAnsi="David" w:cs="David" w:hint="cs"/>
          <w:sz w:val="24"/>
          <w:szCs w:val="24"/>
          <w:rtl/>
        </w:rPr>
        <w:t>שלושה חודשים לאחר מכן</w:t>
      </w:r>
      <w:r w:rsidR="00E12A78">
        <w:rPr>
          <w:rFonts w:ascii="David" w:hAnsi="David" w:cs="David" w:hint="cs"/>
          <w:sz w:val="24"/>
          <w:szCs w:val="24"/>
          <w:rtl/>
        </w:rPr>
        <w:t xml:space="preserve"> </w:t>
      </w:r>
      <w:r w:rsidR="00144AC9">
        <w:rPr>
          <w:rFonts w:ascii="David" w:hAnsi="David" w:cs="David" w:hint="cs"/>
          <w:sz w:val="24"/>
          <w:szCs w:val="24"/>
          <w:rtl/>
        </w:rPr>
        <w:t>ביום</w:t>
      </w:r>
      <w:r w:rsidR="004042EE">
        <w:rPr>
          <w:rFonts w:ascii="David" w:hAnsi="David" w:cs="David" w:hint="cs"/>
          <w:sz w:val="24"/>
          <w:szCs w:val="24"/>
          <w:rtl/>
        </w:rPr>
        <w:t xml:space="preserve"> </w:t>
      </w:r>
      <w:r w:rsidR="00144AC9">
        <w:rPr>
          <w:rFonts w:ascii="David" w:hAnsi="David" w:cs="David" w:hint="cs"/>
          <w:sz w:val="24"/>
          <w:szCs w:val="24"/>
          <w:rtl/>
        </w:rPr>
        <w:t>21.11.2012, מבלי לתקן את התאריך בראש המכתב.</w:t>
      </w:r>
      <w:r w:rsidR="004042EE">
        <w:rPr>
          <w:rFonts w:ascii="David" w:hAnsi="David" w:cs="David" w:hint="cs"/>
          <w:sz w:val="24"/>
          <w:szCs w:val="24"/>
          <w:rtl/>
        </w:rPr>
        <w:t xml:space="preserve"> המכתב נשלח </w:t>
      </w:r>
      <w:r w:rsidR="00144AC9">
        <w:rPr>
          <w:rFonts w:ascii="David" w:hAnsi="David" w:cs="David" w:hint="cs"/>
          <w:sz w:val="24"/>
          <w:szCs w:val="24"/>
          <w:rtl/>
        </w:rPr>
        <w:t xml:space="preserve">למערער </w:t>
      </w:r>
      <w:r w:rsidR="004042EE">
        <w:rPr>
          <w:rFonts w:ascii="David" w:hAnsi="David" w:cs="David" w:hint="cs"/>
          <w:sz w:val="24"/>
          <w:szCs w:val="24"/>
          <w:rtl/>
        </w:rPr>
        <w:t>רק כחודש ימים לאחר מכן, ארבעה חודשים(!) אחרי התאריך שבראש המכתב</w:t>
      </w:r>
      <w:r w:rsidR="00B003A4">
        <w:rPr>
          <w:rFonts w:ascii="David" w:hAnsi="David" w:cs="David" w:hint="cs"/>
          <w:sz w:val="24"/>
          <w:szCs w:val="24"/>
          <w:rtl/>
        </w:rPr>
        <w:t>.</w:t>
      </w:r>
      <w:r w:rsidR="004042E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144AC9">
        <w:rPr>
          <w:rFonts w:ascii="David" w:hAnsi="David" w:cs="David" w:hint="cs"/>
          <w:sz w:val="24"/>
          <w:szCs w:val="24"/>
          <w:rtl/>
        </w:rPr>
        <w:t xml:space="preserve">המסמך </w:t>
      </w:r>
      <w:r>
        <w:rPr>
          <w:rFonts w:ascii="David" w:hAnsi="David" w:cs="David" w:hint="cs"/>
          <w:sz w:val="24"/>
          <w:szCs w:val="24"/>
          <w:rtl/>
        </w:rPr>
        <w:t>מצ"ב פעם נוספת</w:t>
      </w:r>
      <w:r w:rsidR="00E12A78">
        <w:rPr>
          <w:rFonts w:ascii="David" w:hAnsi="David" w:cs="David" w:hint="cs"/>
          <w:sz w:val="24"/>
          <w:szCs w:val="24"/>
          <w:rtl/>
        </w:rPr>
        <w:t xml:space="preserve"> כנספח 2</w:t>
      </w:r>
      <w:r>
        <w:rPr>
          <w:rFonts w:ascii="David" w:hAnsi="David" w:cs="David" w:hint="cs"/>
          <w:sz w:val="24"/>
          <w:szCs w:val="24"/>
          <w:rtl/>
        </w:rPr>
        <w:t>)</w:t>
      </w:r>
      <w:r w:rsidR="00144AC9">
        <w:rPr>
          <w:rFonts w:ascii="David" w:hAnsi="David" w:cs="David" w:hint="cs"/>
          <w:sz w:val="24"/>
          <w:szCs w:val="24"/>
          <w:rtl/>
        </w:rPr>
        <w:t>.</w:t>
      </w:r>
    </w:p>
    <w:p w:rsidR="004042EE" w:rsidRDefault="004042EE" w:rsidP="004042EE">
      <w:pPr>
        <w:pStyle w:val="a3"/>
        <w:ind w:left="480"/>
        <w:rPr>
          <w:rFonts w:ascii="David" w:hAnsi="David" w:cs="David"/>
          <w:sz w:val="24"/>
          <w:szCs w:val="24"/>
          <w:rtl/>
        </w:rPr>
      </w:pPr>
    </w:p>
    <w:p w:rsidR="00D32A9A" w:rsidRDefault="00D32A9A" w:rsidP="00144AC9">
      <w:pPr>
        <w:pStyle w:val="a3"/>
        <w:numPr>
          <w:ilvl w:val="0"/>
          <w:numId w:val="3"/>
        </w:numPr>
        <w:ind w:left="185" w:hanging="2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אימייל מהמערער מיום 14.6.16 </w:t>
      </w:r>
      <w:r w:rsidR="004042EE">
        <w:rPr>
          <w:rFonts w:ascii="David" w:hAnsi="David" w:cs="David" w:hint="cs"/>
          <w:sz w:val="24"/>
          <w:szCs w:val="24"/>
          <w:rtl/>
        </w:rPr>
        <w:t xml:space="preserve">(ע' 99 למסמכים שצורפו) </w:t>
      </w:r>
      <w:r>
        <w:rPr>
          <w:rFonts w:ascii="David" w:hAnsi="David" w:cs="David" w:hint="cs"/>
          <w:sz w:val="24"/>
          <w:szCs w:val="24"/>
          <w:rtl/>
        </w:rPr>
        <w:t xml:space="preserve">הקובל </w:t>
      </w:r>
      <w:r w:rsidR="00DF34CC">
        <w:rPr>
          <w:rFonts w:ascii="David" w:hAnsi="David" w:cs="David" w:hint="cs"/>
          <w:sz w:val="24"/>
          <w:szCs w:val="24"/>
          <w:rtl/>
        </w:rPr>
        <w:t xml:space="preserve">בפני </w:t>
      </w:r>
      <w:r w:rsidR="004042EE">
        <w:rPr>
          <w:rFonts w:ascii="David" w:hAnsi="David" w:cs="David" w:hint="cs"/>
          <w:sz w:val="24"/>
          <w:szCs w:val="24"/>
          <w:rtl/>
        </w:rPr>
        <w:t xml:space="preserve">נציב שרות המדינה </w:t>
      </w:r>
      <w:r>
        <w:rPr>
          <w:rFonts w:ascii="David" w:hAnsi="David" w:cs="David" w:hint="cs"/>
          <w:sz w:val="24"/>
          <w:szCs w:val="24"/>
          <w:rtl/>
        </w:rPr>
        <w:t xml:space="preserve">על טענות סרק של סגן הנציב כאילו שלח למערער מכתב הנושא תאריך 4.5.16 בדואר. </w:t>
      </w:r>
      <w:r w:rsidRPr="00C506CE">
        <w:rPr>
          <w:rFonts w:ascii="David" w:hAnsi="David" w:cs="David" w:hint="cs"/>
          <w:b/>
          <w:bCs/>
          <w:sz w:val="24"/>
          <w:szCs w:val="24"/>
          <w:rtl/>
        </w:rPr>
        <w:t>עד היום המכתב לא הגיע בדואר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DF34CC" w:rsidRDefault="00DF34CC" w:rsidP="004042EE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</w:p>
    <w:p w:rsidR="00D17D10" w:rsidRDefault="00D32A9A" w:rsidP="00D17D10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="005A544D">
        <w:rPr>
          <w:rFonts w:ascii="David" w:hAnsi="David" w:cs="David" w:hint="cs"/>
          <w:sz w:val="24"/>
          <w:szCs w:val="24"/>
          <w:rtl/>
        </w:rPr>
        <w:t xml:space="preserve">3: מכתב </w:t>
      </w:r>
      <w:proofErr w:type="spellStart"/>
      <w:r w:rsidR="005A544D">
        <w:rPr>
          <w:rFonts w:ascii="David" w:hAnsi="David" w:cs="David" w:hint="cs"/>
          <w:sz w:val="24"/>
          <w:szCs w:val="24"/>
          <w:rtl/>
        </w:rPr>
        <w:t>נש"מ</w:t>
      </w:r>
      <w:proofErr w:type="spellEnd"/>
      <w:r w:rsidR="005A544D">
        <w:rPr>
          <w:rFonts w:ascii="David" w:hAnsi="David" w:cs="David" w:hint="cs"/>
          <w:sz w:val="24"/>
          <w:szCs w:val="24"/>
          <w:rtl/>
        </w:rPr>
        <w:t xml:space="preserve"> נושא תאריך כאילו נכתב כבר ב</w:t>
      </w:r>
      <w:r w:rsidR="00E12A78">
        <w:rPr>
          <w:rFonts w:ascii="David" w:hAnsi="David" w:cs="David" w:hint="cs"/>
          <w:sz w:val="24"/>
          <w:szCs w:val="24"/>
          <w:rtl/>
        </w:rPr>
        <w:t>-</w:t>
      </w:r>
      <w:r w:rsidR="005A544D">
        <w:rPr>
          <w:rFonts w:ascii="David" w:hAnsi="David" w:cs="David" w:hint="cs"/>
          <w:sz w:val="24"/>
          <w:szCs w:val="24"/>
          <w:rtl/>
        </w:rPr>
        <w:t xml:space="preserve"> 1</w:t>
      </w:r>
      <w:r w:rsidR="00E12A78">
        <w:rPr>
          <w:rFonts w:ascii="David" w:hAnsi="David" w:cs="David" w:hint="cs"/>
          <w:sz w:val="24"/>
          <w:szCs w:val="24"/>
          <w:rtl/>
        </w:rPr>
        <w:t>2</w:t>
      </w:r>
      <w:r w:rsidR="005A544D">
        <w:rPr>
          <w:rFonts w:ascii="David" w:hAnsi="David" w:cs="David" w:hint="cs"/>
          <w:sz w:val="24"/>
          <w:szCs w:val="24"/>
          <w:rtl/>
        </w:rPr>
        <w:t>.3.20</w:t>
      </w:r>
      <w:r w:rsidR="005A544D" w:rsidRPr="00A24921">
        <w:rPr>
          <w:rFonts w:ascii="David" w:hAnsi="David" w:cs="David" w:hint="cs"/>
          <w:b/>
          <w:bCs/>
          <w:sz w:val="24"/>
          <w:szCs w:val="24"/>
          <w:rtl/>
        </w:rPr>
        <w:t>15</w:t>
      </w:r>
      <w:r w:rsidR="00E12A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81FB2">
        <w:rPr>
          <w:rFonts w:ascii="David" w:hAnsi="David" w:cs="David" w:hint="cs"/>
          <w:sz w:val="24"/>
          <w:szCs w:val="24"/>
          <w:rtl/>
        </w:rPr>
        <w:t>(כתשובה ל</w:t>
      </w:r>
      <w:r w:rsidR="00D17D10">
        <w:rPr>
          <w:rFonts w:ascii="David" w:hAnsi="David" w:cs="David" w:hint="cs"/>
          <w:sz w:val="24"/>
          <w:szCs w:val="24"/>
          <w:rtl/>
        </w:rPr>
        <w:t>אחר שמונה חודשים(!) לפ</w:t>
      </w:r>
      <w:r w:rsidR="00181FB2">
        <w:rPr>
          <w:rFonts w:ascii="David" w:hAnsi="David" w:cs="David" w:hint="cs"/>
          <w:sz w:val="24"/>
          <w:szCs w:val="24"/>
          <w:rtl/>
        </w:rPr>
        <w:t xml:space="preserve">ניית המערער לנציב השרות </w:t>
      </w:r>
      <w:proofErr w:type="spellStart"/>
      <w:r w:rsidR="00181FB2">
        <w:rPr>
          <w:rFonts w:ascii="David" w:hAnsi="David" w:cs="David" w:hint="cs"/>
          <w:sz w:val="24"/>
          <w:szCs w:val="24"/>
          <w:rtl/>
        </w:rPr>
        <w:t>וסגנו</w:t>
      </w:r>
      <w:proofErr w:type="spellEnd"/>
      <w:r w:rsidR="00181FB2">
        <w:rPr>
          <w:rFonts w:ascii="David" w:hAnsi="David" w:cs="David" w:hint="cs"/>
          <w:sz w:val="24"/>
          <w:szCs w:val="24"/>
          <w:rtl/>
        </w:rPr>
        <w:t xml:space="preserve"> מר אהרונוב  מיום 26.8.2014</w:t>
      </w:r>
      <w:r w:rsidR="00D17D10">
        <w:rPr>
          <w:rFonts w:ascii="David" w:hAnsi="David" w:cs="David" w:hint="cs"/>
          <w:sz w:val="24"/>
          <w:szCs w:val="24"/>
          <w:rtl/>
        </w:rPr>
        <w:t xml:space="preserve">) </w:t>
      </w:r>
      <w:r w:rsidR="00521DCE">
        <w:rPr>
          <w:rFonts w:ascii="David" w:hAnsi="David" w:cs="David" w:hint="cs"/>
          <w:b/>
          <w:bCs/>
          <w:sz w:val="24"/>
          <w:szCs w:val="24"/>
          <w:rtl/>
        </w:rPr>
        <w:t>נשלח באימייל אל המערער</w:t>
      </w:r>
      <w:r w:rsidR="00E12A78">
        <w:rPr>
          <w:rFonts w:ascii="David" w:hAnsi="David" w:cs="David" w:hint="cs"/>
          <w:sz w:val="24"/>
          <w:szCs w:val="24"/>
          <w:rtl/>
        </w:rPr>
        <w:t xml:space="preserve">, </w:t>
      </w:r>
      <w:r w:rsidR="00521DCE">
        <w:rPr>
          <w:rFonts w:ascii="David" w:hAnsi="David" w:cs="David" w:hint="cs"/>
          <w:sz w:val="24"/>
          <w:szCs w:val="24"/>
          <w:rtl/>
        </w:rPr>
        <w:t xml:space="preserve">רק </w:t>
      </w:r>
      <w:r w:rsidR="005A544D">
        <w:rPr>
          <w:rFonts w:ascii="David" w:hAnsi="David" w:cs="David" w:hint="cs"/>
          <w:sz w:val="24"/>
          <w:szCs w:val="24"/>
          <w:rtl/>
        </w:rPr>
        <w:t>ביום 23.1.20</w:t>
      </w:r>
      <w:r w:rsidR="005A544D" w:rsidRPr="00A24921">
        <w:rPr>
          <w:rFonts w:ascii="David" w:hAnsi="David" w:cs="David" w:hint="cs"/>
          <w:b/>
          <w:bCs/>
          <w:sz w:val="24"/>
          <w:szCs w:val="24"/>
          <w:rtl/>
        </w:rPr>
        <w:t>17</w:t>
      </w:r>
      <w:r w:rsidR="005A544D">
        <w:rPr>
          <w:rFonts w:ascii="David" w:hAnsi="David" w:cs="David" w:hint="cs"/>
          <w:sz w:val="24"/>
          <w:szCs w:val="24"/>
          <w:rtl/>
        </w:rPr>
        <w:t xml:space="preserve"> </w:t>
      </w:r>
      <w:r w:rsidR="00D17D10">
        <w:rPr>
          <w:rFonts w:ascii="David" w:hAnsi="David" w:cs="David" w:hint="cs"/>
          <w:b/>
          <w:bCs/>
          <w:sz w:val="24"/>
          <w:szCs w:val="24"/>
          <w:rtl/>
        </w:rPr>
        <w:t xml:space="preserve">(שנתיים וחצי(!) לאחר פניית המערער) </w:t>
      </w:r>
      <w:r w:rsidR="00D17D10">
        <w:rPr>
          <w:rFonts w:ascii="David" w:hAnsi="David" w:cs="David" w:hint="cs"/>
          <w:sz w:val="24"/>
          <w:szCs w:val="24"/>
          <w:rtl/>
        </w:rPr>
        <w:t xml:space="preserve"> וזאת לאחר ש</w:t>
      </w:r>
      <w:r w:rsidR="00E12A78">
        <w:rPr>
          <w:rFonts w:ascii="David" w:hAnsi="David" w:cs="David" w:hint="cs"/>
          <w:sz w:val="24"/>
          <w:szCs w:val="24"/>
          <w:rtl/>
        </w:rPr>
        <w:t xml:space="preserve">לכל אורך התקופה המערער פנה שוב ושוב וביקש </w:t>
      </w:r>
      <w:proofErr w:type="spellStart"/>
      <w:r w:rsidR="00E12A78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="00E12A78">
        <w:rPr>
          <w:rFonts w:ascii="David" w:hAnsi="David" w:cs="David" w:hint="cs"/>
          <w:sz w:val="24"/>
          <w:szCs w:val="24"/>
          <w:rtl/>
        </w:rPr>
        <w:t xml:space="preserve"> לפניות</w:t>
      </w:r>
      <w:r w:rsidR="00D17D10">
        <w:rPr>
          <w:rFonts w:ascii="David" w:hAnsi="David" w:cs="David" w:hint="cs"/>
          <w:sz w:val="24"/>
          <w:szCs w:val="24"/>
          <w:rtl/>
        </w:rPr>
        <w:t>יו</w:t>
      </w:r>
      <w:r w:rsidR="00521DCE">
        <w:rPr>
          <w:rFonts w:ascii="David" w:hAnsi="David" w:cs="David" w:hint="cs"/>
          <w:sz w:val="24"/>
          <w:szCs w:val="24"/>
          <w:rtl/>
        </w:rPr>
        <w:t xml:space="preserve"> (ראה </w:t>
      </w:r>
      <w:r w:rsidR="00685F60">
        <w:rPr>
          <w:rFonts w:ascii="David" w:hAnsi="David" w:cs="David" w:hint="cs"/>
          <w:sz w:val="24"/>
          <w:szCs w:val="24"/>
          <w:rtl/>
        </w:rPr>
        <w:t>דוגמאות בדפים 99-108 שצורפו)</w:t>
      </w:r>
      <w:r w:rsidR="00D17D10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685F60" w:rsidRDefault="00685F60" w:rsidP="00D17D10">
      <w:pPr>
        <w:pStyle w:val="a3"/>
        <w:ind w:left="43" w:hanging="283"/>
        <w:rPr>
          <w:rFonts w:ascii="David" w:hAnsi="David" w:cs="David" w:hint="cs"/>
          <w:sz w:val="24"/>
          <w:szCs w:val="24"/>
          <w:rtl/>
        </w:rPr>
      </w:pPr>
    </w:p>
    <w:p w:rsidR="00D32A9A" w:rsidRDefault="00D17D10" w:rsidP="00D17D10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E12A78">
        <w:rPr>
          <w:rFonts w:ascii="David" w:hAnsi="David" w:cs="David" w:hint="cs"/>
          <w:sz w:val="24"/>
          <w:szCs w:val="24"/>
          <w:rtl/>
        </w:rPr>
        <w:t xml:space="preserve"> </w:t>
      </w:r>
      <w:r w:rsidR="005A544D">
        <w:rPr>
          <w:rFonts w:ascii="David" w:hAnsi="David" w:cs="David" w:hint="cs"/>
          <w:sz w:val="24"/>
          <w:szCs w:val="24"/>
          <w:rtl/>
        </w:rPr>
        <w:t xml:space="preserve">במכתב מיום </w:t>
      </w:r>
      <w:r w:rsidR="00D32A9A">
        <w:rPr>
          <w:rFonts w:ascii="David" w:hAnsi="David" w:cs="David" w:hint="cs"/>
          <w:sz w:val="24"/>
          <w:szCs w:val="24"/>
          <w:rtl/>
        </w:rPr>
        <w:t>29.1.2017 אל מר צ. לוי</w:t>
      </w:r>
      <w:r w:rsidR="005A544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A544D">
        <w:rPr>
          <w:rFonts w:ascii="David" w:hAnsi="David" w:cs="David" w:hint="cs"/>
          <w:sz w:val="24"/>
          <w:szCs w:val="24"/>
          <w:rtl/>
        </w:rPr>
        <w:t>בנש"מ</w:t>
      </w:r>
      <w:proofErr w:type="spellEnd"/>
      <w:r w:rsidR="005A544D">
        <w:rPr>
          <w:rFonts w:ascii="David" w:hAnsi="David" w:cs="David" w:hint="cs"/>
          <w:sz w:val="24"/>
          <w:szCs w:val="24"/>
          <w:rtl/>
        </w:rPr>
        <w:t>, מוכיח המערער שהמכתב</w:t>
      </w:r>
      <w:r>
        <w:rPr>
          <w:rFonts w:ascii="David" w:hAnsi="David" w:cs="David" w:hint="cs"/>
          <w:sz w:val="24"/>
          <w:szCs w:val="24"/>
          <w:rtl/>
        </w:rPr>
        <w:t xml:space="preserve"> הנושא תאריך 12.3.2015, אם בכלל נכתב בזמנו, </w:t>
      </w:r>
      <w:r w:rsidR="005A544D">
        <w:rPr>
          <w:rFonts w:ascii="David" w:hAnsi="David" w:cs="David" w:hint="cs"/>
          <w:sz w:val="24"/>
          <w:szCs w:val="24"/>
          <w:rtl/>
        </w:rPr>
        <w:t xml:space="preserve">מעולם לא נשלח אליו והוא </w:t>
      </w:r>
      <w:r w:rsidR="005A544D" w:rsidRPr="00D17D10">
        <w:rPr>
          <w:rFonts w:ascii="David" w:hAnsi="David" w:cs="David" w:hint="cs"/>
          <w:b/>
          <w:bCs/>
          <w:sz w:val="24"/>
          <w:szCs w:val="24"/>
          <w:rtl/>
        </w:rPr>
        <w:t xml:space="preserve">קובל </w:t>
      </w:r>
      <w:r w:rsidR="00D32A9A" w:rsidRPr="00D17D10">
        <w:rPr>
          <w:rFonts w:ascii="David" w:hAnsi="David" w:cs="David" w:hint="cs"/>
          <w:b/>
          <w:bCs/>
          <w:sz w:val="24"/>
          <w:szCs w:val="24"/>
          <w:rtl/>
        </w:rPr>
        <w:t xml:space="preserve">על </w:t>
      </w:r>
      <w:proofErr w:type="spellStart"/>
      <w:r w:rsidR="00D32A9A" w:rsidRPr="00D17D10">
        <w:rPr>
          <w:rFonts w:ascii="David" w:hAnsi="David" w:cs="David" w:hint="cs"/>
          <w:b/>
          <w:bCs/>
          <w:sz w:val="24"/>
          <w:szCs w:val="24"/>
          <w:rtl/>
        </w:rPr>
        <w:t>על</w:t>
      </w:r>
      <w:proofErr w:type="spellEnd"/>
      <w:r w:rsidR="00D32A9A" w:rsidRPr="00D17D10">
        <w:rPr>
          <w:rFonts w:ascii="David" w:hAnsi="David" w:cs="David" w:hint="cs"/>
          <w:b/>
          <w:bCs/>
          <w:sz w:val="24"/>
          <w:szCs w:val="24"/>
          <w:rtl/>
        </w:rPr>
        <w:t xml:space="preserve"> השיטתיות בהטעיות מסוג זה.</w:t>
      </w:r>
      <w:r w:rsidR="005A544D" w:rsidRPr="005A544D">
        <w:rPr>
          <w:rFonts w:ascii="David" w:hAnsi="David" w:cs="David" w:hint="cs"/>
          <w:sz w:val="24"/>
          <w:szCs w:val="24"/>
          <w:rtl/>
        </w:rPr>
        <w:t xml:space="preserve"> </w:t>
      </w:r>
      <w:r w:rsidR="005A544D">
        <w:rPr>
          <w:rFonts w:ascii="David" w:hAnsi="David" w:cs="David" w:hint="cs"/>
          <w:sz w:val="24"/>
          <w:szCs w:val="24"/>
          <w:rtl/>
        </w:rPr>
        <w:t>(ע'37 למסמכים שצורפו).</w:t>
      </w:r>
      <w:r w:rsidR="00D32A9A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32A9A" w:rsidRDefault="00D32A9A" w:rsidP="00D17D10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ראה גם סימוכ</w:t>
      </w:r>
      <w:r w:rsidR="00D17D10">
        <w:rPr>
          <w:rFonts w:ascii="David" w:hAnsi="David" w:cs="David" w:hint="cs"/>
          <w:sz w:val="24"/>
          <w:szCs w:val="24"/>
          <w:rtl/>
        </w:rPr>
        <w:t xml:space="preserve">ין למכתב המערער מיום 15.3.2017 </w:t>
      </w:r>
      <w:r>
        <w:rPr>
          <w:rFonts w:ascii="David" w:hAnsi="David" w:cs="David" w:hint="cs"/>
          <w:sz w:val="24"/>
          <w:szCs w:val="24"/>
          <w:rtl/>
        </w:rPr>
        <w:t xml:space="preserve"> אל עו"ד עליזה אבן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מנש"מ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  <w:r w:rsidR="005A544D" w:rsidRPr="005A544D">
        <w:rPr>
          <w:rFonts w:ascii="David" w:hAnsi="David" w:cs="David" w:hint="cs"/>
          <w:sz w:val="24"/>
          <w:szCs w:val="24"/>
          <w:rtl/>
        </w:rPr>
        <w:t xml:space="preserve"> </w:t>
      </w:r>
      <w:r w:rsidR="005A544D">
        <w:rPr>
          <w:rFonts w:ascii="David" w:hAnsi="David" w:cs="David" w:hint="cs"/>
          <w:sz w:val="24"/>
          <w:szCs w:val="24"/>
          <w:rtl/>
        </w:rPr>
        <w:t>(ע' 38 למסמכים שצורפו).</w:t>
      </w:r>
    </w:p>
    <w:p w:rsidR="00D17D10" w:rsidRDefault="00D17D10" w:rsidP="00521DCE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לנוחיות הקורא, מצ"ב מכתבי המערער מ-26.8.2014 לנציב השרות (נספח 3) ואל סגן הנציב מר אהרוני (נספח 4), </w:t>
      </w:r>
      <w:r w:rsidR="00521DC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21DCE">
        <w:rPr>
          <w:rFonts w:ascii="David" w:hAnsi="David" w:cs="David" w:hint="cs"/>
          <w:sz w:val="24"/>
          <w:szCs w:val="24"/>
          <w:rtl/>
        </w:rPr>
        <w:t>מכתב המערער אל מר צ. לוי מ-29.1.2017</w:t>
      </w:r>
      <w:r w:rsidR="00685F60">
        <w:rPr>
          <w:rFonts w:ascii="David" w:hAnsi="David" w:cs="David" w:hint="cs"/>
          <w:sz w:val="24"/>
          <w:szCs w:val="24"/>
          <w:rtl/>
        </w:rPr>
        <w:t xml:space="preserve"> (נספח 5) </w:t>
      </w:r>
    </w:p>
    <w:p w:rsidR="00173BF8" w:rsidRPr="005A544D" w:rsidRDefault="00D17D10" w:rsidP="00173BF8">
      <w:pPr>
        <w:pStyle w:val="a3"/>
        <w:ind w:left="43" w:hanging="28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32A9A">
        <w:rPr>
          <w:rFonts w:ascii="David" w:hAnsi="David" w:cs="David" w:hint="cs"/>
          <w:sz w:val="24"/>
          <w:szCs w:val="24"/>
          <w:rtl/>
        </w:rPr>
        <w:t xml:space="preserve">   </w:t>
      </w:r>
    </w:p>
    <w:p w:rsidR="00173BF8" w:rsidRDefault="001E22B1" w:rsidP="00173BF8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 w:rsidRPr="005A544D">
        <w:rPr>
          <w:rFonts w:ascii="David" w:hAnsi="David" w:cs="David" w:hint="cs"/>
          <w:sz w:val="28"/>
          <w:szCs w:val="28"/>
          <w:rtl/>
        </w:rPr>
        <w:t xml:space="preserve">להשלמת התמונה </w:t>
      </w:r>
      <w:r w:rsidR="005A544D">
        <w:rPr>
          <w:rFonts w:ascii="David" w:hAnsi="David" w:cs="David" w:hint="cs"/>
          <w:sz w:val="28"/>
          <w:szCs w:val="28"/>
          <w:rtl/>
        </w:rPr>
        <w:t xml:space="preserve">לגבי הנחיות הנציבות </w:t>
      </w:r>
      <w:r w:rsidR="007E682B" w:rsidRPr="005A544D">
        <w:rPr>
          <w:rFonts w:ascii="David" w:hAnsi="David" w:cs="David" w:hint="cs"/>
          <w:sz w:val="28"/>
          <w:szCs w:val="28"/>
          <w:rtl/>
        </w:rPr>
        <w:t xml:space="preserve">נוסיף </w:t>
      </w:r>
      <w:r w:rsidRPr="005A544D">
        <w:rPr>
          <w:rFonts w:ascii="David" w:hAnsi="David" w:cs="David" w:hint="cs"/>
          <w:sz w:val="28"/>
          <w:szCs w:val="28"/>
          <w:rtl/>
        </w:rPr>
        <w:t>עוד</w:t>
      </w:r>
      <w:r w:rsidR="007E682B" w:rsidRPr="004B06DF">
        <w:rPr>
          <w:rFonts w:ascii="David" w:hAnsi="David" w:cs="David" w:hint="cs"/>
          <w:sz w:val="24"/>
          <w:szCs w:val="24"/>
          <w:rtl/>
        </w:rPr>
        <w:t>:</w:t>
      </w:r>
    </w:p>
    <w:p w:rsidR="007E682B" w:rsidRDefault="007E682B" w:rsidP="00173BF8">
      <w:pPr>
        <w:pStyle w:val="a3"/>
        <w:ind w:left="43" w:hanging="283"/>
        <w:rPr>
          <w:rFonts w:ascii="David" w:hAnsi="David" w:cs="David"/>
          <w:sz w:val="24"/>
          <w:szCs w:val="24"/>
          <w:rtl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8058DB" w:rsidRDefault="003A6A8F" w:rsidP="00232910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בהמשך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3 לעיל</w:t>
      </w:r>
      <w:r w:rsidR="008058DB" w:rsidRPr="00B97C2F">
        <w:rPr>
          <w:rFonts w:ascii="David" w:hAnsi="David" w:cs="David" w:hint="cs"/>
          <w:sz w:val="24"/>
          <w:szCs w:val="24"/>
          <w:rtl/>
        </w:rPr>
        <w:t xml:space="preserve">, </w:t>
      </w:r>
      <w:r w:rsidR="00317BA6" w:rsidRPr="00B97C2F">
        <w:rPr>
          <w:rFonts w:ascii="David" w:hAnsi="David" w:cs="David" w:hint="cs"/>
          <w:sz w:val="24"/>
          <w:szCs w:val="24"/>
          <w:rtl/>
        </w:rPr>
        <w:t xml:space="preserve">הממונה </w:t>
      </w:r>
      <w:r w:rsidR="00232910">
        <w:rPr>
          <w:rFonts w:ascii="David" w:hAnsi="David" w:cs="David" w:hint="cs"/>
          <w:sz w:val="24"/>
          <w:szCs w:val="24"/>
          <w:rtl/>
        </w:rPr>
        <w:t xml:space="preserve">הסבירה ויעצה </w:t>
      </w:r>
      <w:r>
        <w:rPr>
          <w:rFonts w:ascii="David" w:hAnsi="David" w:cs="David" w:hint="cs"/>
          <w:sz w:val="24"/>
          <w:szCs w:val="24"/>
          <w:rtl/>
        </w:rPr>
        <w:t>ל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מערער </w:t>
      </w:r>
      <w:r>
        <w:rPr>
          <w:rFonts w:ascii="David" w:hAnsi="David" w:cs="David" w:hint="cs"/>
          <w:sz w:val="24"/>
          <w:szCs w:val="24"/>
          <w:rtl/>
        </w:rPr>
        <w:t xml:space="preserve">שאם רצונו לערער על האמור באישור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שקיבל, </w:t>
      </w:r>
      <w:r w:rsidR="00ED0103" w:rsidRPr="00232910">
        <w:rPr>
          <w:rFonts w:ascii="David" w:hAnsi="David" w:cs="David" w:hint="cs"/>
          <w:b/>
          <w:bCs/>
          <w:sz w:val="24"/>
          <w:szCs w:val="24"/>
          <w:u w:val="single"/>
          <w:rtl/>
        </w:rPr>
        <w:t>שלא יפנה בשלב זה לבית הדין</w:t>
      </w:r>
      <w:r w:rsidR="00ED0103">
        <w:rPr>
          <w:rFonts w:ascii="David" w:hAnsi="David" w:cs="David" w:hint="cs"/>
          <w:sz w:val="24"/>
          <w:szCs w:val="24"/>
          <w:rtl/>
        </w:rPr>
        <w:t xml:space="preserve"> אלא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E682B" w:rsidRPr="00232910">
        <w:rPr>
          <w:rFonts w:ascii="David" w:hAnsi="David" w:cs="David" w:hint="cs"/>
          <w:b/>
          <w:bCs/>
          <w:sz w:val="24"/>
          <w:szCs w:val="24"/>
          <w:rtl/>
        </w:rPr>
        <w:t>ישירות לסגן נציב השרות</w:t>
      </w:r>
      <w:r w:rsidR="008058DB" w:rsidRPr="0023291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17BA6" w:rsidRPr="00232910">
        <w:rPr>
          <w:rFonts w:ascii="David" w:hAnsi="David" w:cs="David" w:hint="cs"/>
          <w:b/>
          <w:bCs/>
          <w:sz w:val="24"/>
          <w:szCs w:val="24"/>
          <w:rtl/>
        </w:rPr>
        <w:t>החתום על ההנחיות (מ-21.8.12 כביכול)</w:t>
      </w:r>
      <w:r w:rsidR="00232910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ED0103">
        <w:rPr>
          <w:rFonts w:ascii="David" w:hAnsi="David" w:cs="David" w:hint="cs"/>
          <w:sz w:val="24"/>
          <w:szCs w:val="24"/>
          <w:rtl/>
        </w:rPr>
        <w:t>י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ציג </w:t>
      </w:r>
      <w:r w:rsidR="007E682B" w:rsidRPr="00232910">
        <w:rPr>
          <w:rFonts w:ascii="David" w:hAnsi="David" w:cs="David" w:hint="cs"/>
          <w:sz w:val="24"/>
          <w:szCs w:val="24"/>
          <w:u w:val="single"/>
          <w:rtl/>
        </w:rPr>
        <w:t>בפניו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את טיעוניו</w:t>
      </w:r>
      <w:r w:rsidR="00ED0103">
        <w:rPr>
          <w:rFonts w:ascii="David" w:hAnsi="David" w:cs="David" w:hint="cs"/>
          <w:sz w:val="24"/>
          <w:szCs w:val="24"/>
          <w:rtl/>
        </w:rPr>
        <w:t xml:space="preserve"> ו</w:t>
      </w:r>
      <w:r w:rsidR="00232910">
        <w:rPr>
          <w:rFonts w:ascii="David" w:hAnsi="David" w:cs="David" w:hint="cs"/>
          <w:sz w:val="24"/>
          <w:szCs w:val="24"/>
          <w:rtl/>
        </w:rPr>
        <w:t xml:space="preserve">על בסיסם </w:t>
      </w:r>
      <w:r w:rsidR="00ED0103">
        <w:rPr>
          <w:rFonts w:ascii="David" w:hAnsi="David" w:cs="David" w:hint="cs"/>
          <w:sz w:val="24"/>
          <w:szCs w:val="24"/>
          <w:rtl/>
        </w:rPr>
        <w:t>י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 xml:space="preserve">בקש </w:t>
      </w:r>
      <w:r w:rsidR="00CF3764">
        <w:rPr>
          <w:rFonts w:ascii="David" w:hAnsi="David" w:cs="David" w:hint="cs"/>
          <w:b/>
          <w:bCs/>
          <w:sz w:val="24"/>
          <w:szCs w:val="24"/>
          <w:rtl/>
        </w:rPr>
        <w:t>ממנו ל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CF3764">
        <w:rPr>
          <w:rFonts w:ascii="David" w:hAnsi="David" w:cs="David" w:hint="cs"/>
          <w:b/>
          <w:bCs/>
          <w:sz w:val="24"/>
          <w:szCs w:val="24"/>
          <w:rtl/>
        </w:rPr>
        <w:t>ק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 xml:space="preserve">ן </w:t>
      </w:r>
      <w:r w:rsidR="00CF3764">
        <w:rPr>
          <w:rFonts w:ascii="David" w:hAnsi="David" w:cs="David" w:hint="cs"/>
          <w:b/>
          <w:bCs/>
          <w:sz w:val="24"/>
          <w:szCs w:val="24"/>
          <w:rtl/>
        </w:rPr>
        <w:t xml:space="preserve">את 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>הנחיותיו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ED0103" w:rsidRPr="00ED0103">
        <w:rPr>
          <w:rFonts w:ascii="David" w:hAnsi="David" w:cs="David" w:hint="cs"/>
          <w:b/>
          <w:bCs/>
          <w:sz w:val="24"/>
          <w:szCs w:val="24"/>
          <w:rtl/>
        </w:rPr>
        <w:t>בהתאם</w:t>
      </w:r>
      <w:r w:rsidR="00ED0103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7E682B" w:rsidRPr="00DF34CC">
        <w:rPr>
          <w:rFonts w:ascii="David" w:hAnsi="David" w:cs="David" w:hint="cs"/>
          <w:sz w:val="24"/>
          <w:szCs w:val="24"/>
          <w:u w:val="single"/>
          <w:rtl/>
        </w:rPr>
        <w:t>כשאלה תתקבלנה</w:t>
      </w:r>
      <w:r w:rsidR="007E682B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7E682B" w:rsidRPr="00DF34CC">
        <w:rPr>
          <w:rFonts w:ascii="David" w:hAnsi="David" w:cs="David" w:hint="cs"/>
          <w:sz w:val="24"/>
          <w:szCs w:val="24"/>
          <w:u w:val="single"/>
          <w:rtl/>
        </w:rPr>
        <w:t>היא</w:t>
      </w:r>
      <w:r w:rsidR="00CF3764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</w:t>
      </w:r>
      <w:r w:rsidR="00CF3764" w:rsidRPr="00DF34CC">
        <w:rPr>
          <w:rFonts w:ascii="David" w:hAnsi="David" w:cs="David" w:hint="cs"/>
          <w:sz w:val="24"/>
          <w:szCs w:val="24"/>
          <w:u w:val="single"/>
          <w:rtl/>
        </w:rPr>
        <w:t>כממונה,</w:t>
      </w:r>
      <w:r w:rsidR="00CF3764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7E682B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תוכל לשנות ולתקן את אישור</w:t>
      </w:r>
      <w:r w:rsidR="00317BA6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 </w:t>
      </w:r>
      <w:proofErr w:type="spellStart"/>
      <w:r w:rsidR="007E682B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>לגימלאות</w:t>
      </w:r>
      <w:proofErr w:type="spellEnd"/>
      <w:r w:rsidR="007E682B" w:rsidRPr="00DF34C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המערער</w:t>
      </w:r>
      <w:r w:rsidR="007E682B" w:rsidRPr="008A64B6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5A544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CF3764" w:rsidRDefault="00CF3764" w:rsidP="00232910">
      <w:pPr>
        <w:pStyle w:val="a3"/>
        <w:ind w:left="-58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3291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CF3764" w:rsidRPr="00232910" w:rsidRDefault="00CF3764" w:rsidP="00232910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  <w:rtl/>
        </w:rPr>
      </w:pPr>
      <w:r w:rsidRPr="00232910">
        <w:rPr>
          <w:rFonts w:ascii="David" w:hAnsi="David" w:cs="David" w:hint="cs"/>
          <w:sz w:val="24"/>
          <w:szCs w:val="24"/>
          <w:rtl/>
        </w:rPr>
        <w:t>לשאלת המערער הבהירה</w:t>
      </w:r>
      <w:r w:rsidR="00232910">
        <w:rPr>
          <w:rFonts w:ascii="David" w:hAnsi="David" w:cs="David" w:hint="cs"/>
          <w:sz w:val="24"/>
          <w:szCs w:val="24"/>
          <w:rtl/>
        </w:rPr>
        <w:t xml:space="preserve"> לו הממונה</w:t>
      </w:r>
      <w:r w:rsidRPr="00232910">
        <w:rPr>
          <w:rFonts w:ascii="David" w:hAnsi="David" w:cs="David" w:hint="cs"/>
          <w:sz w:val="24"/>
          <w:szCs w:val="24"/>
          <w:rtl/>
        </w:rPr>
        <w:t xml:space="preserve"> ש</w:t>
      </w:r>
      <w:r w:rsidR="008058DB" w:rsidRPr="00232910">
        <w:rPr>
          <w:rFonts w:ascii="David" w:hAnsi="David" w:cs="David" w:hint="cs"/>
          <w:sz w:val="24"/>
          <w:szCs w:val="24"/>
          <w:rtl/>
        </w:rPr>
        <w:t xml:space="preserve">פיסקה 6 במכתב אישור </w:t>
      </w:r>
      <w:proofErr w:type="spellStart"/>
      <w:r w:rsidR="008058DB" w:rsidRPr="00232910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058DB" w:rsidRPr="00232910">
        <w:rPr>
          <w:rFonts w:ascii="David" w:hAnsi="David" w:cs="David" w:hint="cs"/>
          <w:sz w:val="24"/>
          <w:szCs w:val="24"/>
          <w:rtl/>
        </w:rPr>
        <w:t xml:space="preserve"> (אפשרות ערעור על החלטת הממונה בפני בית הדין האזורי בתוך 60 יום) הוא </w:t>
      </w:r>
      <w:r w:rsidR="00CD4780" w:rsidRPr="00232910">
        <w:rPr>
          <w:rFonts w:ascii="David" w:hAnsi="David" w:cs="David" w:hint="cs"/>
          <w:sz w:val="24"/>
          <w:szCs w:val="24"/>
          <w:rtl/>
        </w:rPr>
        <w:t xml:space="preserve">משפט סטנדרטי המופיע בכל אישורי </w:t>
      </w:r>
      <w:proofErr w:type="spellStart"/>
      <w:r w:rsidR="00CD4780" w:rsidRPr="00232910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CD4780" w:rsidRPr="00232910">
        <w:rPr>
          <w:rFonts w:ascii="David" w:hAnsi="David" w:cs="David" w:hint="cs"/>
          <w:sz w:val="24"/>
          <w:szCs w:val="24"/>
          <w:rtl/>
        </w:rPr>
        <w:t xml:space="preserve"> שהיא שולחת אך </w:t>
      </w:r>
      <w:r w:rsidR="00CD4780" w:rsidRPr="00232910">
        <w:rPr>
          <w:rFonts w:ascii="David" w:hAnsi="David" w:cs="David" w:hint="cs"/>
          <w:b/>
          <w:bCs/>
          <w:sz w:val="24"/>
          <w:szCs w:val="24"/>
          <w:rtl/>
        </w:rPr>
        <w:t xml:space="preserve">הוא לא רלוונטי </w:t>
      </w:r>
      <w:r w:rsidR="003A6A8F" w:rsidRPr="00232910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232910">
        <w:rPr>
          <w:rFonts w:ascii="David" w:hAnsi="David" w:cs="David" w:hint="cs"/>
          <w:b/>
          <w:bCs/>
          <w:sz w:val="24"/>
          <w:szCs w:val="24"/>
          <w:rtl/>
        </w:rPr>
        <w:t xml:space="preserve">מקרה של המערער ושקודם כל יפנה </w:t>
      </w:r>
      <w:proofErr w:type="spellStart"/>
      <w:r w:rsidR="00232910">
        <w:rPr>
          <w:rFonts w:ascii="David" w:hAnsi="David" w:cs="David" w:hint="cs"/>
          <w:b/>
          <w:bCs/>
          <w:sz w:val="24"/>
          <w:szCs w:val="24"/>
          <w:rtl/>
        </w:rPr>
        <w:t>לנש"מ</w:t>
      </w:r>
      <w:proofErr w:type="spellEnd"/>
      <w:r w:rsidR="00232910">
        <w:rPr>
          <w:rFonts w:ascii="David" w:hAnsi="David" w:cs="David" w:hint="cs"/>
          <w:b/>
          <w:bCs/>
          <w:sz w:val="24"/>
          <w:szCs w:val="24"/>
          <w:rtl/>
        </w:rPr>
        <w:t xml:space="preserve"> כאמור.</w:t>
      </w:r>
      <w:r w:rsidR="00ED0103" w:rsidRPr="0023291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46A97" w:rsidRDefault="00232910" w:rsidP="00CF3764">
      <w:pPr>
        <w:pStyle w:val="a3"/>
        <w:ind w:left="-58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D4780" w:rsidRPr="0058066C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4B06DF" w:rsidRPr="0058066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CD4780" w:rsidRDefault="00232910" w:rsidP="00F24B0A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ל</w:t>
      </w:r>
      <w:r w:rsidR="008D2D21"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מערער </w:t>
      </w:r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לא </w:t>
      </w:r>
      <w:proofErr w:type="spellStart"/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היתה</w:t>
      </w:r>
      <w:proofErr w:type="spellEnd"/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 סיבה לחשוב </w:t>
      </w:r>
      <w:proofErr w:type="spellStart"/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ש</w:t>
      </w:r>
      <w:r w:rsidR="00F24B0A"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פיסקא</w:t>
      </w:r>
      <w:proofErr w:type="spellEnd"/>
      <w:r w:rsidR="00F24B0A"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 6 </w:t>
      </w:r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באישור </w:t>
      </w:r>
      <w:proofErr w:type="spellStart"/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הגימלאות</w:t>
      </w:r>
      <w:proofErr w:type="spellEnd"/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 גובר על דבריה המפורשים והנחיותיה של אותה ממונה החתומה על אישור </w:t>
      </w:r>
      <w:r w:rsidR="00F24B0A"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ה</w:t>
      </w:r>
      <w:r w:rsidRPr="00317BD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גמלאות</w:t>
      </w:r>
      <w:r w:rsidR="00F24B0A" w:rsidRPr="00317BDB">
        <w:rPr>
          <w:rFonts w:ascii="David" w:hAnsi="David" w:cs="David" w:hint="cs"/>
          <w:sz w:val="24"/>
          <w:szCs w:val="24"/>
          <w:highlight w:val="green"/>
          <w:rtl/>
        </w:rPr>
        <w:t>,</w:t>
      </w:r>
      <w:r w:rsidR="00F24B0A">
        <w:rPr>
          <w:rFonts w:ascii="David" w:hAnsi="David" w:cs="David" w:hint="cs"/>
          <w:sz w:val="24"/>
          <w:szCs w:val="24"/>
          <w:rtl/>
        </w:rPr>
        <w:t xml:space="preserve"> ולכן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D2D21" w:rsidRPr="004B06DF">
        <w:rPr>
          <w:rFonts w:ascii="David" w:hAnsi="David" w:cs="David" w:hint="cs"/>
          <w:sz w:val="24"/>
          <w:szCs w:val="24"/>
          <w:rtl/>
        </w:rPr>
        <w:t xml:space="preserve">פעל בהתאם להנחיה </w:t>
      </w:r>
      <w:r w:rsidR="00CD4780" w:rsidRPr="004B06DF">
        <w:rPr>
          <w:rFonts w:ascii="David" w:hAnsi="David" w:cs="David" w:hint="cs"/>
          <w:sz w:val="24"/>
          <w:szCs w:val="24"/>
          <w:rtl/>
        </w:rPr>
        <w:t>זו</w:t>
      </w:r>
      <w:r w:rsidR="008D2D21" w:rsidRPr="004B06DF">
        <w:rPr>
          <w:rFonts w:ascii="David" w:hAnsi="David" w:cs="David" w:hint="cs"/>
          <w:sz w:val="24"/>
          <w:szCs w:val="24"/>
          <w:rtl/>
        </w:rPr>
        <w:t>: הוא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התקשר מיד, </w:t>
      </w:r>
      <w:r w:rsidR="00CD4780" w:rsidRPr="004B06DF">
        <w:rPr>
          <w:rFonts w:ascii="David" w:hAnsi="David" w:cs="David" w:hint="cs"/>
          <w:sz w:val="24"/>
          <w:szCs w:val="24"/>
          <w:rtl/>
        </w:rPr>
        <w:t>טלפוני</w:t>
      </w:r>
      <w:r w:rsidR="008058DB" w:rsidRPr="004B06DF">
        <w:rPr>
          <w:rFonts w:ascii="David" w:hAnsi="David" w:cs="David" w:hint="cs"/>
          <w:sz w:val="24"/>
          <w:szCs w:val="24"/>
          <w:rtl/>
        </w:rPr>
        <w:t>ת,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אל </w:t>
      </w:r>
      <w:r w:rsidR="00CD4780" w:rsidRPr="004B06DF">
        <w:rPr>
          <w:rFonts w:ascii="David" w:hAnsi="David" w:cs="David" w:hint="cs"/>
          <w:sz w:val="24"/>
          <w:szCs w:val="24"/>
          <w:rtl/>
        </w:rPr>
        <w:t>מר אהרונוב והחל לשטוח בפניו את טיעוניו תוך שהמערער מדגיש שמדובר ככל הנראה בטעות כלשהי שיש פשוט לתקנ</w:t>
      </w:r>
      <w:r w:rsidR="008058DB" w:rsidRPr="004B06DF">
        <w:rPr>
          <w:rFonts w:ascii="David" w:hAnsi="David" w:cs="David" w:hint="cs"/>
          <w:sz w:val="24"/>
          <w:szCs w:val="24"/>
          <w:rtl/>
        </w:rPr>
        <w:t>ה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29752B" w:rsidRDefault="0029752B" w:rsidP="0029752B">
      <w:pPr>
        <w:pStyle w:val="a3"/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173BF8" w:rsidRDefault="004B06DF" w:rsidP="006D19B8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29752B">
        <w:rPr>
          <w:rFonts w:ascii="David" w:hAnsi="David" w:cs="David" w:hint="cs"/>
          <w:sz w:val="24"/>
          <w:szCs w:val="24"/>
          <w:rtl/>
        </w:rPr>
        <w:t xml:space="preserve"> </w:t>
      </w:r>
      <w:r w:rsidR="00CD4780" w:rsidRPr="0029752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מר אהרונוב </w:t>
      </w:r>
      <w:r w:rsidR="00CD4780" w:rsidRPr="0029752B">
        <w:rPr>
          <w:rFonts w:ascii="David" w:hAnsi="David" w:cs="David" w:hint="cs"/>
          <w:sz w:val="24"/>
          <w:szCs w:val="24"/>
          <w:highlight w:val="green"/>
          <w:rtl/>
        </w:rPr>
        <w:t>לא דחה את פנית המע</w:t>
      </w:r>
      <w:r w:rsidR="00E51173" w:rsidRPr="0029752B">
        <w:rPr>
          <w:rFonts w:ascii="David" w:hAnsi="David" w:cs="David" w:hint="cs"/>
          <w:sz w:val="24"/>
          <w:szCs w:val="24"/>
          <w:highlight w:val="green"/>
          <w:rtl/>
        </w:rPr>
        <w:t>רער. הוא</w:t>
      </w:r>
      <w:r w:rsidR="00E51173" w:rsidRPr="0029752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 לא אמר שעליו </w:t>
      </w:r>
      <w:r w:rsidR="006D19B8" w:rsidRPr="0029752B">
        <w:rPr>
          <w:rFonts w:ascii="David" w:hAnsi="David" w:cs="David" w:hint="cs"/>
          <w:sz w:val="24"/>
          <w:szCs w:val="24"/>
          <w:highlight w:val="green"/>
          <w:rtl/>
        </w:rPr>
        <w:t xml:space="preserve"> </w:t>
      </w:r>
      <w:r w:rsidR="00E51173" w:rsidRPr="0029752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 xml:space="preserve">להפנות את השגותיו לבית הדין, אלא ביקש שהמערער יעלה את טיעוניו על הכתב וישלחם </w:t>
      </w:r>
      <w:r w:rsidR="00E51173" w:rsidRPr="0029752B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>אליו</w:t>
      </w:r>
      <w:r w:rsidR="00E51173" w:rsidRPr="0029752B">
        <w:rPr>
          <w:rFonts w:ascii="David" w:hAnsi="David" w:cs="David" w:hint="cs"/>
          <w:b/>
          <w:bCs/>
          <w:sz w:val="24"/>
          <w:szCs w:val="24"/>
          <w:highlight w:val="green"/>
          <w:rtl/>
        </w:rPr>
        <w:t>,</w:t>
      </w:r>
      <w:r w:rsidR="00E51173" w:rsidRPr="0029752B">
        <w:rPr>
          <w:rFonts w:ascii="David" w:hAnsi="David" w:cs="David" w:hint="cs"/>
          <w:sz w:val="24"/>
          <w:szCs w:val="24"/>
          <w:rtl/>
        </w:rPr>
        <w:t xml:space="preserve"> </w:t>
      </w:r>
      <w:r w:rsidR="00CD4780" w:rsidRPr="0029752B">
        <w:rPr>
          <w:rFonts w:ascii="David" w:hAnsi="David" w:cs="David" w:hint="cs"/>
          <w:sz w:val="24"/>
          <w:szCs w:val="24"/>
          <w:rtl/>
        </w:rPr>
        <w:t>וכך עשה המערער</w:t>
      </w:r>
      <w:r w:rsidR="00413492" w:rsidRPr="0029752B">
        <w:rPr>
          <w:rFonts w:ascii="David" w:hAnsi="David" w:cs="David" w:hint="cs"/>
          <w:sz w:val="24"/>
          <w:szCs w:val="24"/>
          <w:rtl/>
        </w:rPr>
        <w:t>.</w:t>
      </w:r>
      <w:r w:rsidRPr="0029752B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29752B" w:rsidRPr="0029752B" w:rsidRDefault="0029752B" w:rsidP="0029752B">
      <w:pPr>
        <w:pStyle w:val="a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D4E8A" w:rsidRDefault="0029752B" w:rsidP="0029752B">
      <w:pPr>
        <w:pStyle w:val="a3"/>
        <w:numPr>
          <w:ilvl w:val="0"/>
          <w:numId w:val="1"/>
        </w:numPr>
        <w:ind w:left="-99" w:hanging="424"/>
        <w:rPr>
          <w:rFonts w:ascii="David" w:hAnsi="David" w:cs="David"/>
          <w:sz w:val="24"/>
          <w:szCs w:val="24"/>
        </w:rPr>
      </w:pPr>
      <w:r w:rsidRPr="0029752B">
        <w:rPr>
          <w:rFonts w:ascii="David" w:hAnsi="David" w:cs="David" w:hint="cs"/>
          <w:sz w:val="24"/>
          <w:szCs w:val="24"/>
          <w:rtl/>
        </w:rPr>
        <w:t xml:space="preserve"> </w:t>
      </w:r>
      <w:r w:rsidR="007321B2" w:rsidRPr="0029752B">
        <w:rPr>
          <w:rFonts w:ascii="David" w:hAnsi="David" w:cs="David" w:hint="cs"/>
          <w:sz w:val="24"/>
          <w:szCs w:val="24"/>
          <w:rtl/>
        </w:rPr>
        <w:t>ה</w:t>
      </w:r>
      <w:r w:rsidR="00D103B9" w:rsidRPr="0029752B">
        <w:rPr>
          <w:rFonts w:ascii="David" w:hAnsi="David" w:cs="David" w:hint="cs"/>
          <w:sz w:val="24"/>
          <w:szCs w:val="24"/>
          <w:rtl/>
        </w:rPr>
        <w:t>מערער טרח וה</w:t>
      </w:r>
      <w:r w:rsidR="00B97C2F" w:rsidRPr="0029752B">
        <w:rPr>
          <w:rFonts w:ascii="David" w:hAnsi="David" w:cs="David" w:hint="cs"/>
          <w:sz w:val="24"/>
          <w:szCs w:val="24"/>
          <w:rtl/>
        </w:rPr>
        <w:t>כין ללא דיחוי מ</w:t>
      </w:r>
      <w:r w:rsidR="00D103B9" w:rsidRPr="0029752B">
        <w:rPr>
          <w:rFonts w:ascii="David" w:hAnsi="David" w:cs="David" w:hint="cs"/>
          <w:sz w:val="24"/>
          <w:szCs w:val="24"/>
          <w:rtl/>
        </w:rPr>
        <w:t xml:space="preserve">כתב </w:t>
      </w:r>
      <w:r w:rsidR="00F24B0A" w:rsidRPr="0029752B">
        <w:rPr>
          <w:rFonts w:ascii="David" w:hAnsi="David" w:cs="David" w:hint="cs"/>
          <w:b/>
          <w:bCs/>
          <w:sz w:val="24"/>
          <w:szCs w:val="24"/>
          <w:rtl/>
        </w:rPr>
        <w:t>כמבוקש ע"י סגן הנציב</w:t>
      </w:r>
      <w:r w:rsidR="00F24B0A" w:rsidRPr="0029752B">
        <w:rPr>
          <w:rFonts w:ascii="David" w:hAnsi="David" w:cs="David" w:hint="cs"/>
          <w:sz w:val="24"/>
          <w:szCs w:val="24"/>
          <w:rtl/>
        </w:rPr>
        <w:t xml:space="preserve"> מר מוטי אהרוני, </w:t>
      </w:r>
      <w:r w:rsidR="007321B2" w:rsidRPr="0029752B">
        <w:rPr>
          <w:rFonts w:ascii="David" w:hAnsi="David" w:cs="David" w:hint="cs"/>
          <w:sz w:val="24"/>
          <w:szCs w:val="24"/>
          <w:rtl/>
        </w:rPr>
        <w:t xml:space="preserve">שבו שטח את טיעוניו המנומקים והממוסמכים </w:t>
      </w:r>
      <w:r w:rsidR="00B97C2F" w:rsidRPr="0029752B">
        <w:rPr>
          <w:rFonts w:ascii="David" w:hAnsi="David" w:cs="David" w:hint="cs"/>
          <w:sz w:val="24"/>
          <w:szCs w:val="24"/>
          <w:rtl/>
        </w:rPr>
        <w:t>-</w:t>
      </w:r>
      <w:r w:rsidR="00B97C2F" w:rsidRPr="0029752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עם העתק לגב' </w:t>
      </w:r>
      <w:r w:rsidR="007321B2" w:rsidRPr="0029752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חנה שורץ, </w:t>
      </w:r>
      <w:r w:rsidR="00B97C2F" w:rsidRPr="0029752B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הממונה</w:t>
      </w:r>
      <w:r>
        <w:rPr>
          <w:rFonts w:ascii="David" w:hAnsi="David" w:cs="David" w:hint="cs"/>
          <w:sz w:val="24"/>
          <w:szCs w:val="24"/>
          <w:rtl/>
        </w:rPr>
        <w:t xml:space="preserve">, שלא הכחישה ולא סתרה את האמור בו. </w:t>
      </w:r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>ביום 8.1.201</w:t>
      </w:r>
      <w:r w:rsidR="007321B2" w:rsidRPr="0029752B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2B1E72" w:rsidRPr="0029752B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D2D21" w:rsidRPr="0029752B">
        <w:rPr>
          <w:rFonts w:ascii="David" w:hAnsi="David" w:cs="David" w:hint="cs"/>
          <w:sz w:val="24"/>
          <w:szCs w:val="24"/>
          <w:rtl/>
        </w:rPr>
        <w:t xml:space="preserve"> </w:t>
      </w:r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 xml:space="preserve">פחות </w:t>
      </w:r>
      <w:proofErr w:type="spellStart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>משבועים</w:t>
      </w:r>
      <w:proofErr w:type="spellEnd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 xml:space="preserve"> מרגע קבלת האישור </w:t>
      </w:r>
      <w:proofErr w:type="spellStart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>לגימלאות</w:t>
      </w:r>
      <w:proofErr w:type="spellEnd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97C2F" w:rsidRPr="0029752B">
        <w:rPr>
          <w:rFonts w:ascii="David" w:hAnsi="David" w:cs="David" w:hint="cs"/>
          <w:sz w:val="24"/>
          <w:szCs w:val="24"/>
          <w:rtl/>
        </w:rPr>
        <w:t>ו</w:t>
      </w:r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 xml:space="preserve">ימים ספורים בלבד מהרגע שקיבל (בתחילת ינואר 2013) את תלוש </w:t>
      </w:r>
      <w:proofErr w:type="spellStart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D103B9" w:rsidRPr="0029752B">
        <w:rPr>
          <w:rFonts w:ascii="David" w:hAnsi="David" w:cs="David" w:hint="cs"/>
          <w:b/>
          <w:bCs/>
          <w:sz w:val="24"/>
          <w:szCs w:val="24"/>
          <w:rtl/>
        </w:rPr>
        <w:t xml:space="preserve"> הראשון</w:t>
      </w:r>
      <w:r w:rsidR="00D103B9" w:rsidRPr="0029752B">
        <w:rPr>
          <w:rFonts w:ascii="David" w:hAnsi="David" w:cs="David" w:hint="cs"/>
          <w:sz w:val="24"/>
          <w:szCs w:val="24"/>
          <w:rtl/>
        </w:rPr>
        <w:t xml:space="preserve">(!) </w:t>
      </w:r>
      <w:r w:rsidR="004830A8" w:rsidRPr="0029752B">
        <w:rPr>
          <w:rFonts w:ascii="David" w:hAnsi="David" w:cs="David" w:hint="cs"/>
          <w:sz w:val="24"/>
          <w:szCs w:val="24"/>
          <w:rtl/>
        </w:rPr>
        <w:t>(</w:t>
      </w:r>
      <w:r w:rsidR="00D103B9" w:rsidRPr="0029752B">
        <w:rPr>
          <w:rFonts w:ascii="David" w:hAnsi="David" w:cs="David" w:hint="cs"/>
          <w:sz w:val="24"/>
          <w:szCs w:val="24"/>
          <w:rtl/>
        </w:rPr>
        <w:t xml:space="preserve">ממנו התבררו לו לראשונה נתוני הפנסיה הממשיים וההשלכות הנוראיות של שיעור ושיטת חישוב </w:t>
      </w:r>
      <w:proofErr w:type="spellStart"/>
      <w:r w:rsidR="00D103B9" w:rsidRPr="0029752B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5A544D">
        <w:rPr>
          <w:rFonts w:ascii="David" w:hAnsi="David" w:cs="David" w:hint="cs"/>
          <w:sz w:val="24"/>
          <w:szCs w:val="24"/>
          <w:rtl/>
        </w:rPr>
        <w:t xml:space="preserve"> שבהנחיית סגן הנציב</w:t>
      </w:r>
      <w:r w:rsidR="004830A8" w:rsidRPr="0029752B">
        <w:rPr>
          <w:rFonts w:ascii="David" w:hAnsi="David" w:cs="David" w:hint="cs"/>
          <w:sz w:val="24"/>
          <w:szCs w:val="24"/>
          <w:rtl/>
        </w:rPr>
        <w:t>)</w:t>
      </w:r>
      <w:r w:rsidR="00B97C2F" w:rsidRPr="0029752B">
        <w:rPr>
          <w:rFonts w:ascii="David" w:hAnsi="David" w:cs="David" w:hint="cs"/>
          <w:sz w:val="24"/>
          <w:szCs w:val="24"/>
          <w:rtl/>
        </w:rPr>
        <w:t xml:space="preserve"> מסר </w:t>
      </w:r>
      <w:r w:rsidR="004830A8" w:rsidRPr="0029752B">
        <w:rPr>
          <w:rFonts w:ascii="David" w:hAnsi="David" w:cs="David" w:hint="cs"/>
          <w:sz w:val="24"/>
          <w:szCs w:val="24"/>
          <w:rtl/>
        </w:rPr>
        <w:t xml:space="preserve">המערער </w:t>
      </w:r>
      <w:r w:rsidR="00B97C2F" w:rsidRPr="0029752B">
        <w:rPr>
          <w:rFonts w:ascii="David" w:hAnsi="David" w:cs="David" w:hint="cs"/>
          <w:sz w:val="24"/>
          <w:szCs w:val="24"/>
          <w:rtl/>
        </w:rPr>
        <w:t>את המכתב אישית לידו של  מר אהרונוב</w:t>
      </w:r>
      <w:r w:rsidR="004830A8" w:rsidRPr="0029752B">
        <w:rPr>
          <w:rFonts w:ascii="David" w:hAnsi="David" w:cs="David" w:hint="cs"/>
          <w:sz w:val="24"/>
          <w:szCs w:val="24"/>
          <w:rtl/>
        </w:rPr>
        <w:t xml:space="preserve"> במשרדו</w:t>
      </w:r>
      <w:r w:rsidR="00B97C2F" w:rsidRPr="0029752B">
        <w:rPr>
          <w:rFonts w:ascii="David" w:hAnsi="David" w:cs="David" w:hint="cs"/>
          <w:sz w:val="24"/>
          <w:szCs w:val="24"/>
          <w:rtl/>
        </w:rPr>
        <w:t>.</w:t>
      </w:r>
      <w:r w:rsidR="004830A8" w:rsidRPr="0029752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:rsidR="00A25FA7" w:rsidRDefault="0029752B" w:rsidP="00B003A4">
      <w:pPr>
        <w:pStyle w:val="a3"/>
        <w:ind w:left="-382"/>
        <w:rPr>
          <w:rFonts w:ascii="David" w:hAnsi="David" w:cs="David"/>
          <w:sz w:val="24"/>
          <w:szCs w:val="24"/>
          <w:rtl/>
        </w:rPr>
      </w:pPr>
      <w:r w:rsidRPr="00A25FA7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25FA7" w:rsidRDefault="005D4E8A" w:rsidP="001A5EA0">
      <w:pPr>
        <w:pStyle w:val="a3"/>
        <w:numPr>
          <w:ilvl w:val="0"/>
          <w:numId w:val="1"/>
        </w:numPr>
        <w:ind w:left="-99" w:hanging="424"/>
        <w:rPr>
          <w:rFonts w:ascii="David" w:hAnsi="David" w:cs="David"/>
          <w:sz w:val="24"/>
          <w:szCs w:val="24"/>
        </w:rPr>
      </w:pPr>
      <w:r w:rsidRPr="00A25FA7">
        <w:rPr>
          <w:rFonts w:ascii="David" w:hAnsi="David" w:cs="David" w:hint="cs"/>
          <w:sz w:val="24"/>
          <w:szCs w:val="24"/>
          <w:rtl/>
        </w:rPr>
        <w:t xml:space="preserve">בנוכחות המערער מסר מר אהרונוב מיד את מכתב המערער לטיפולה של גב' טובה בניטה </w:t>
      </w:r>
      <w:proofErr w:type="spellStart"/>
      <w:r w:rsidRPr="00A25FA7">
        <w:rPr>
          <w:rFonts w:ascii="David" w:hAnsi="David" w:cs="David" w:hint="cs"/>
          <w:sz w:val="24"/>
          <w:szCs w:val="24"/>
          <w:rtl/>
        </w:rPr>
        <w:t>שהיתה</w:t>
      </w:r>
      <w:proofErr w:type="spellEnd"/>
      <w:r w:rsidRPr="00A25FA7">
        <w:rPr>
          <w:rFonts w:ascii="David" w:hAnsi="David" w:cs="David" w:hint="cs"/>
          <w:sz w:val="24"/>
          <w:szCs w:val="24"/>
          <w:rtl/>
        </w:rPr>
        <w:t xml:space="preserve"> כפופה אליו בזמנו</w:t>
      </w:r>
      <w:r w:rsidR="001A5EA0" w:rsidRPr="00A25FA7">
        <w:rPr>
          <w:rFonts w:ascii="David" w:hAnsi="David" w:cs="David" w:hint="cs"/>
          <w:sz w:val="24"/>
          <w:szCs w:val="24"/>
          <w:rtl/>
        </w:rPr>
        <w:t>,</w:t>
      </w:r>
      <w:r w:rsidR="001A5EA0" w:rsidRPr="00A25FA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A25FA7">
        <w:rPr>
          <w:rFonts w:ascii="David" w:hAnsi="David" w:cs="David" w:hint="cs"/>
          <w:b/>
          <w:bCs/>
          <w:sz w:val="24"/>
          <w:szCs w:val="24"/>
          <w:rtl/>
        </w:rPr>
        <w:t xml:space="preserve">הבטיח למערער שהנושא ייבדק </w:t>
      </w:r>
      <w:r w:rsidR="00931F38" w:rsidRPr="00A25FA7">
        <w:rPr>
          <w:rFonts w:ascii="David" w:hAnsi="David" w:cs="David" w:hint="cs"/>
          <w:b/>
          <w:bCs/>
          <w:sz w:val="24"/>
          <w:szCs w:val="24"/>
          <w:rtl/>
        </w:rPr>
        <w:t>והפציר בו להמתין עד לסיום הברור</w:t>
      </w:r>
      <w:r w:rsidR="00A25FA7">
        <w:rPr>
          <w:rFonts w:ascii="David" w:hAnsi="David" w:cs="David" w:hint="cs"/>
          <w:sz w:val="24"/>
          <w:szCs w:val="24"/>
          <w:rtl/>
        </w:rPr>
        <w:t xml:space="preserve">, ובהמשך חזר על כך גם בכתובים. </w:t>
      </w:r>
    </w:p>
    <w:p w:rsidR="00B003A4" w:rsidRDefault="005D4E8A" w:rsidP="005A544D">
      <w:pPr>
        <w:pStyle w:val="a3"/>
        <w:ind w:left="-99"/>
        <w:rPr>
          <w:rFonts w:ascii="David" w:hAnsi="David" w:cs="David"/>
          <w:sz w:val="24"/>
          <w:szCs w:val="24"/>
          <w:rtl/>
        </w:rPr>
      </w:pPr>
      <w:r w:rsidRPr="00B003A4">
        <w:rPr>
          <w:rFonts w:ascii="David" w:hAnsi="David" w:cs="David" w:hint="cs"/>
          <w:sz w:val="24"/>
          <w:szCs w:val="24"/>
          <w:rtl/>
        </w:rPr>
        <w:t xml:space="preserve">ראה לדוגמא אימייל </w:t>
      </w:r>
      <w:r w:rsidR="00931F38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="005A544D" w:rsidRPr="00B003A4">
        <w:rPr>
          <w:rFonts w:ascii="David" w:hAnsi="David" w:cs="David" w:hint="cs"/>
          <w:sz w:val="24"/>
          <w:szCs w:val="24"/>
          <w:rtl/>
        </w:rPr>
        <w:t xml:space="preserve">(דף 76 במסמכים שצורפו)  </w:t>
      </w:r>
      <w:r w:rsidRPr="00B003A4">
        <w:rPr>
          <w:rFonts w:ascii="David" w:hAnsi="David" w:cs="David" w:hint="cs"/>
          <w:sz w:val="24"/>
          <w:szCs w:val="24"/>
          <w:rtl/>
        </w:rPr>
        <w:t>ששלח אהרונוב למערער</w:t>
      </w:r>
      <w:r w:rsidR="00931F38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="001A5EA0" w:rsidRPr="00B003A4">
        <w:rPr>
          <w:rFonts w:ascii="David" w:hAnsi="David" w:cs="David" w:hint="cs"/>
          <w:sz w:val="24"/>
          <w:szCs w:val="24"/>
          <w:rtl/>
        </w:rPr>
        <w:t>שבו כתב</w:t>
      </w:r>
      <w:r w:rsidR="00B003A4"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3A7ED0" w:rsidRDefault="001A5EA0" w:rsidP="003A7ED0">
      <w:pPr>
        <w:pStyle w:val="a3"/>
        <w:ind w:left="-99"/>
        <w:rPr>
          <w:rFonts w:ascii="David" w:hAnsi="David" w:cs="David"/>
          <w:sz w:val="24"/>
          <w:szCs w:val="24"/>
          <w:rtl/>
        </w:rPr>
      </w:pPr>
      <w:r w:rsidRPr="00B003A4">
        <w:rPr>
          <w:rFonts w:ascii="David" w:hAnsi="David" w:cs="David" w:hint="cs"/>
          <w:sz w:val="24"/>
          <w:szCs w:val="24"/>
          <w:rtl/>
        </w:rPr>
        <w:t>"</w:t>
      </w:r>
      <w:r w:rsidR="005D4E8A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Pr="00B003A4">
        <w:rPr>
          <w:rFonts w:ascii="David" w:hAnsi="David" w:cs="David" w:hint="cs"/>
          <w:sz w:val="24"/>
          <w:szCs w:val="24"/>
          <w:rtl/>
        </w:rPr>
        <w:t>...הנוש</w:t>
      </w:r>
      <w:r w:rsidR="00B003A4">
        <w:rPr>
          <w:rFonts w:ascii="David" w:hAnsi="David" w:cs="David" w:hint="cs"/>
          <w:sz w:val="24"/>
          <w:szCs w:val="24"/>
          <w:rtl/>
        </w:rPr>
        <w:t>א</w:t>
      </w:r>
      <w:r w:rsidR="003A7ED0">
        <w:rPr>
          <w:rFonts w:ascii="David" w:hAnsi="David" w:cs="David" w:hint="cs"/>
          <w:sz w:val="24"/>
          <w:szCs w:val="24"/>
          <w:rtl/>
        </w:rPr>
        <w:t xml:space="preserve"> הפנסיוני נמצא בבדיקה עקרונית, </w:t>
      </w:r>
      <w:r w:rsidR="00A25FA7" w:rsidRPr="00B003A4">
        <w:rPr>
          <w:rFonts w:ascii="David" w:hAnsi="David" w:cs="David" w:hint="cs"/>
          <w:sz w:val="24"/>
          <w:szCs w:val="24"/>
          <w:rtl/>
        </w:rPr>
        <w:t xml:space="preserve">  </w:t>
      </w:r>
      <w:r w:rsidRPr="00B003A4">
        <w:rPr>
          <w:rFonts w:ascii="David" w:hAnsi="David" w:cs="David" w:hint="cs"/>
          <w:sz w:val="24"/>
          <w:szCs w:val="24"/>
          <w:rtl/>
        </w:rPr>
        <w:t xml:space="preserve">אשר על כן, </w:t>
      </w:r>
      <w:r w:rsidRPr="00B003A4">
        <w:rPr>
          <w:rFonts w:ascii="David" w:hAnsi="David" w:cs="David" w:hint="cs"/>
          <w:b/>
          <w:bCs/>
          <w:sz w:val="24"/>
          <w:szCs w:val="24"/>
          <w:rtl/>
        </w:rPr>
        <w:t>עד אשר תסתיים הבדיקה</w:t>
      </w:r>
      <w:r w:rsidR="00A25FA7" w:rsidRPr="00B003A4">
        <w:rPr>
          <w:rFonts w:ascii="David" w:hAnsi="David" w:cs="David" w:hint="cs"/>
          <w:sz w:val="24"/>
          <w:szCs w:val="24"/>
          <w:rtl/>
        </w:rPr>
        <w:t xml:space="preserve"> לא נוכל להוסיף....    </w:t>
      </w:r>
      <w:r w:rsidR="003A7ED0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5D4E8A" w:rsidRDefault="001A5EA0" w:rsidP="005A544D">
      <w:pPr>
        <w:pStyle w:val="a3"/>
        <w:ind w:left="-99"/>
        <w:rPr>
          <w:rFonts w:ascii="David" w:hAnsi="David" w:cs="David"/>
          <w:sz w:val="24"/>
          <w:szCs w:val="24"/>
        </w:rPr>
      </w:pPr>
      <w:r w:rsidRPr="00B003A4">
        <w:rPr>
          <w:rFonts w:ascii="David" w:hAnsi="David" w:cs="David" w:hint="cs"/>
          <w:sz w:val="24"/>
          <w:szCs w:val="24"/>
          <w:rtl/>
        </w:rPr>
        <w:t xml:space="preserve">לפיכך מתוך כוונה שלא להכביד עליך שלא לצורך </w:t>
      </w:r>
      <w:r w:rsidRPr="00B003A4">
        <w:rPr>
          <w:rFonts w:ascii="David" w:hAnsi="David" w:cs="David" w:hint="cs"/>
          <w:b/>
          <w:bCs/>
          <w:sz w:val="24"/>
          <w:szCs w:val="24"/>
          <w:rtl/>
        </w:rPr>
        <w:t>נצטרך להמתין</w:t>
      </w:r>
      <w:r w:rsidR="00A25FA7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Pr="00B003A4">
        <w:rPr>
          <w:rFonts w:ascii="David" w:hAnsi="David" w:cs="David" w:hint="cs"/>
          <w:b/>
          <w:bCs/>
          <w:sz w:val="24"/>
          <w:szCs w:val="24"/>
          <w:rtl/>
        </w:rPr>
        <w:t>ובהתאם לתוצאות</w:t>
      </w:r>
      <w:r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Pr="00B003A4">
        <w:rPr>
          <w:rFonts w:ascii="David" w:hAnsi="David" w:cs="David" w:hint="cs"/>
          <w:b/>
          <w:bCs/>
          <w:sz w:val="24"/>
          <w:szCs w:val="24"/>
          <w:u w:val="single"/>
          <w:rtl/>
        </w:rPr>
        <w:t>נקבע יחד</w:t>
      </w:r>
      <w:r w:rsidRPr="00B003A4">
        <w:rPr>
          <w:rFonts w:ascii="David" w:hAnsi="David" w:cs="David" w:hint="cs"/>
          <w:sz w:val="24"/>
          <w:szCs w:val="24"/>
          <w:rtl/>
        </w:rPr>
        <w:t xml:space="preserve"> את המשך הטיפול </w:t>
      </w:r>
      <w:proofErr w:type="spellStart"/>
      <w:r w:rsidRPr="00B003A4">
        <w:rPr>
          <w:rFonts w:ascii="David" w:hAnsi="David" w:cs="David" w:hint="cs"/>
          <w:sz w:val="24"/>
          <w:szCs w:val="24"/>
          <w:rtl/>
        </w:rPr>
        <w:t>בעינינך</w:t>
      </w:r>
      <w:proofErr w:type="spellEnd"/>
      <w:r w:rsidR="00A25FA7" w:rsidRPr="00B003A4">
        <w:rPr>
          <w:rFonts w:ascii="David" w:hAnsi="David" w:cs="David" w:hint="cs"/>
          <w:sz w:val="24"/>
          <w:szCs w:val="24"/>
          <w:rtl/>
        </w:rPr>
        <w:t>" (ההדגשות לא במקור</w:t>
      </w:r>
      <w:r w:rsidR="003A7ED0">
        <w:rPr>
          <w:rFonts w:ascii="David" w:hAnsi="David" w:cs="David" w:hint="cs"/>
          <w:sz w:val="24"/>
          <w:szCs w:val="24"/>
          <w:rtl/>
        </w:rPr>
        <w:t>).</w:t>
      </w:r>
      <w:r w:rsidR="005A544D" w:rsidRPr="005A544D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B003A4" w:rsidRPr="00B003A4" w:rsidRDefault="00B003A4" w:rsidP="00F87827">
      <w:pPr>
        <w:pStyle w:val="a3"/>
        <w:ind w:left="610"/>
        <w:rPr>
          <w:rFonts w:ascii="David" w:hAnsi="David" w:cs="David"/>
          <w:sz w:val="24"/>
          <w:szCs w:val="24"/>
          <w:rtl/>
        </w:rPr>
      </w:pPr>
    </w:p>
    <w:p w:rsidR="00F24B0A" w:rsidRPr="00B003A4" w:rsidRDefault="00B003A4" w:rsidP="00F87827">
      <w:pPr>
        <w:pStyle w:val="a3"/>
        <w:numPr>
          <w:ilvl w:val="0"/>
          <w:numId w:val="1"/>
        </w:numPr>
        <w:spacing w:after="0"/>
        <w:ind w:left="-99" w:hanging="424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="004830A8" w:rsidRPr="00B003A4">
        <w:rPr>
          <w:rFonts w:ascii="David" w:hAnsi="David" w:cs="David" w:hint="cs"/>
          <w:sz w:val="24"/>
          <w:szCs w:val="24"/>
          <w:rtl/>
        </w:rPr>
        <w:t>ה</w:t>
      </w:r>
      <w:r w:rsidR="00192D79" w:rsidRPr="00B003A4">
        <w:rPr>
          <w:rFonts w:ascii="David" w:hAnsi="David" w:cs="David" w:hint="cs"/>
          <w:sz w:val="24"/>
          <w:szCs w:val="24"/>
          <w:rtl/>
        </w:rPr>
        <w:t>פתיח למכתב האמור של המערער</w:t>
      </w:r>
      <w:r w:rsidR="004830A8" w:rsidRPr="00B003A4">
        <w:rPr>
          <w:rFonts w:ascii="David" w:hAnsi="David" w:cs="David" w:hint="cs"/>
          <w:sz w:val="24"/>
          <w:szCs w:val="24"/>
          <w:rtl/>
        </w:rPr>
        <w:t xml:space="preserve"> לאהרונוב</w:t>
      </w:r>
      <w:r w:rsidR="00192D79" w:rsidRPr="00B003A4">
        <w:rPr>
          <w:rFonts w:ascii="David" w:hAnsi="David" w:cs="David" w:hint="cs"/>
          <w:sz w:val="24"/>
          <w:szCs w:val="24"/>
          <w:rtl/>
        </w:rPr>
        <w:t xml:space="preserve"> מ-8.1.13, </w:t>
      </w:r>
      <w:r w:rsidR="00F87827" w:rsidRPr="00B003A4">
        <w:rPr>
          <w:rFonts w:ascii="David" w:hAnsi="David" w:cs="David" w:hint="cs"/>
          <w:sz w:val="24"/>
          <w:szCs w:val="24"/>
          <w:rtl/>
        </w:rPr>
        <w:t xml:space="preserve">משקף ומוכיח </w:t>
      </w:r>
      <w:r w:rsidR="00F87827">
        <w:rPr>
          <w:rFonts w:ascii="David" w:hAnsi="David" w:cs="David" w:hint="cs"/>
          <w:sz w:val="24"/>
          <w:szCs w:val="24"/>
          <w:rtl/>
        </w:rPr>
        <w:t xml:space="preserve">את העובדות המתוארות לעיל, </w:t>
      </w:r>
      <w:r w:rsidR="00F87827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="00192D79" w:rsidRPr="00B003A4">
        <w:rPr>
          <w:rFonts w:ascii="David" w:hAnsi="David" w:cs="David" w:hint="cs"/>
          <w:sz w:val="24"/>
          <w:szCs w:val="24"/>
          <w:rtl/>
        </w:rPr>
        <w:t>החל מהסימוכין למכתב והאסמכתא המצורפת אליו</w:t>
      </w:r>
      <w:r w:rsidR="00F87827">
        <w:rPr>
          <w:rFonts w:ascii="David" w:hAnsi="David" w:cs="David" w:hint="cs"/>
          <w:sz w:val="24"/>
          <w:szCs w:val="24"/>
          <w:rtl/>
        </w:rPr>
        <w:t xml:space="preserve">. </w:t>
      </w:r>
      <w:r w:rsidR="004830A8" w:rsidRPr="00B003A4">
        <w:rPr>
          <w:rFonts w:ascii="David" w:hAnsi="David" w:cs="David" w:hint="cs"/>
          <w:sz w:val="24"/>
          <w:szCs w:val="24"/>
          <w:rtl/>
        </w:rPr>
        <w:t xml:space="preserve"> </w:t>
      </w:r>
      <w:r w:rsidR="00192D79" w:rsidRPr="00B003A4">
        <w:rPr>
          <w:rFonts w:ascii="David" w:hAnsi="David" w:cs="David" w:hint="cs"/>
          <w:sz w:val="24"/>
          <w:szCs w:val="24"/>
          <w:rtl/>
        </w:rPr>
        <w:t>לנוחיות הקורא ה</w:t>
      </w:r>
      <w:r w:rsidR="00F87827">
        <w:rPr>
          <w:rFonts w:ascii="David" w:hAnsi="David" w:cs="David" w:hint="cs"/>
          <w:sz w:val="24"/>
          <w:szCs w:val="24"/>
          <w:rtl/>
        </w:rPr>
        <w:t>ו</w:t>
      </w:r>
      <w:r w:rsidR="00192D79" w:rsidRPr="00B003A4">
        <w:rPr>
          <w:rFonts w:ascii="David" w:hAnsi="David" w:cs="David" w:hint="cs"/>
          <w:sz w:val="24"/>
          <w:szCs w:val="24"/>
          <w:rtl/>
        </w:rPr>
        <w:t xml:space="preserve">עתק ("העתק-הדבק") </w:t>
      </w:r>
      <w:r w:rsidR="00F87827">
        <w:rPr>
          <w:rFonts w:ascii="David" w:hAnsi="David" w:cs="David" w:hint="cs"/>
          <w:sz w:val="24"/>
          <w:szCs w:val="24"/>
          <w:rtl/>
        </w:rPr>
        <w:t xml:space="preserve"> הפתיח ל</w:t>
      </w:r>
      <w:r w:rsidR="00192D79" w:rsidRPr="00B003A4">
        <w:rPr>
          <w:rFonts w:ascii="David" w:hAnsi="David" w:cs="David" w:hint="cs"/>
          <w:sz w:val="24"/>
          <w:szCs w:val="24"/>
          <w:rtl/>
        </w:rPr>
        <w:t xml:space="preserve">מכתב (העובדות הרלוונטיות סומנו </w:t>
      </w:r>
      <w:r w:rsidR="00C36532" w:rsidRPr="00B003A4">
        <w:rPr>
          <w:rFonts w:ascii="David" w:hAnsi="David" w:cs="David" w:hint="cs"/>
          <w:sz w:val="24"/>
          <w:szCs w:val="24"/>
          <w:rtl/>
        </w:rPr>
        <w:t xml:space="preserve">על ידינו </w:t>
      </w:r>
      <w:r w:rsidR="00192D79" w:rsidRPr="00B003A4">
        <w:rPr>
          <w:rFonts w:ascii="David" w:hAnsi="David" w:cs="David" w:hint="cs"/>
          <w:sz w:val="24"/>
          <w:szCs w:val="24"/>
          <w:highlight w:val="yellow"/>
          <w:rtl/>
        </w:rPr>
        <w:t>בצהוב</w:t>
      </w:r>
      <w:r w:rsidR="00192D79" w:rsidRPr="00B003A4">
        <w:rPr>
          <w:rFonts w:ascii="David" w:hAnsi="David" w:cs="David" w:hint="cs"/>
          <w:sz w:val="24"/>
          <w:szCs w:val="24"/>
          <w:rtl/>
        </w:rPr>
        <w:t>):</w:t>
      </w:r>
      <w:r w:rsidR="00C36532" w:rsidRPr="00B003A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</w:p>
    <w:p w:rsidR="00C36532" w:rsidRPr="00F24B0A" w:rsidRDefault="00C36532" w:rsidP="00F24B0A">
      <w:pPr>
        <w:pStyle w:val="a3"/>
        <w:spacing w:after="0"/>
        <w:ind w:left="-58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F24B0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</w:t>
      </w:r>
    </w:p>
    <w:p w:rsidR="00192D79" w:rsidRPr="005572B7" w:rsidRDefault="00C36532" w:rsidP="00F84F72">
      <w:pPr>
        <w:pStyle w:val="a3"/>
        <w:spacing w:after="0" w:line="240" w:lineRule="auto"/>
        <w:ind w:left="-58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lastRenderedPageBreak/>
        <w:t xml:space="preserve">                       </w:t>
      </w:r>
      <w:r w:rsidR="00F84F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192D79"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192D79"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שיטת חישוב </w:t>
      </w:r>
      <w:proofErr w:type="spellStart"/>
      <w:r w:rsidR="00192D79"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הגימלה</w:t>
      </w:r>
      <w:proofErr w:type="spellEnd"/>
    </w:p>
    <w:p w:rsidR="00192D79" w:rsidRPr="005572B7" w:rsidRDefault="00192D79" w:rsidP="00E51781">
      <w:pPr>
        <w:spacing w:before="40" w:after="0" w:line="240" w:lineRule="auto"/>
        <w:ind w:left="2028" w:hanging="2028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</w:t>
      </w:r>
      <w:r w:rsidR="00E5178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סימוכין: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מכתבך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2012-1203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אל גב' ח. שורץ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178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נושא תאריך 21.8.12</w:t>
      </w:r>
      <w:r w:rsidR="00E5178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B61F0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1781" w:rsidRPr="00E5178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1781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נשלח בפקס רק ב-3.12.12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ראה העתק מצ"ב)</w:t>
      </w:r>
    </w:p>
    <w:p w:rsidR="00192D79" w:rsidRPr="005572B7" w:rsidRDefault="00192D79" w:rsidP="00192D7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192D79" w:rsidRPr="005572B7" w:rsidRDefault="00192D79" w:rsidP="00192D79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בימים אלו קבלתי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תלוש ראשון (לחודש דצמבר 2012)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המפרט את הסכום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שמינהל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שילם לי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כגימלה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חודשית והופתעתי מהנתונים.</w:t>
      </w:r>
    </w:p>
    <w:p w:rsidR="00192D79" w:rsidRPr="005572B7" w:rsidRDefault="00192D79" w:rsidP="00192D79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192D79" w:rsidRPr="005572B7" w:rsidRDefault="00192D79" w:rsidP="00192D79">
      <w:pPr>
        <w:spacing w:before="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נמסר לי</w:t>
      </w:r>
      <w:r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הסכומים חושבו ע"פ הנחיותיך במכתב שבסימוכין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העתק מכתבך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המצ"ב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, הועבר אלי בימים אל</w:t>
      </w:r>
      <w:r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ו </w:t>
      </w:r>
      <w:r w:rsidRPr="00883B96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לבקשת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י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 הגמלאות)</w:t>
      </w:r>
      <w:r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והובהר לי כי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עלי להפנות אליך את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לנוסחת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שבמכתב.</w:t>
      </w:r>
    </w:p>
    <w:p w:rsidR="00192D79" w:rsidRPr="005572B7" w:rsidRDefault="00192D79" w:rsidP="00192D79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92D79" w:rsidRDefault="00192D79" w:rsidP="00192D79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בהמשך לשיחתנו הטלפונית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בענין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ולבקשתך,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(ובלי קשר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לטענותי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הפסקת עבודתי והוצאתי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אני מפרט להלן את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לדרך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במכתבך שבסימוכין:</w:t>
      </w:r>
      <w:r w:rsidR="00F84F7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</w:p>
    <w:p w:rsidR="00F84F72" w:rsidRPr="005572B7" w:rsidRDefault="00F84F72" w:rsidP="00192D79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B003A4" w:rsidRDefault="00B003A4" w:rsidP="00EB099A">
      <w:pPr>
        <w:pStyle w:val="a3"/>
        <w:spacing w:line="240" w:lineRule="auto"/>
        <w:ind w:left="-80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מכתב המערער לסגן נציב שרות המדינה מר מ. אהרונוב מ-8.1.13 </w:t>
      </w:r>
      <w:r w:rsidR="00466791">
        <w:rPr>
          <w:rFonts w:ascii="David" w:hAnsi="David" w:cs="David" w:hint="cs"/>
          <w:sz w:val="24"/>
          <w:szCs w:val="24"/>
          <w:rtl/>
        </w:rPr>
        <w:t>(דפים 1-4 מה</w:t>
      </w:r>
      <w:r>
        <w:rPr>
          <w:rFonts w:ascii="David" w:hAnsi="David" w:cs="David" w:hint="cs"/>
          <w:sz w:val="24"/>
          <w:szCs w:val="24"/>
          <w:rtl/>
        </w:rPr>
        <w:t xml:space="preserve">מכתבים שצורפו ביום 30.12.2020 לתיק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466791"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466791">
        <w:rPr>
          <w:rFonts w:ascii="David" w:hAnsi="David" w:cs="David" w:hint="cs"/>
          <w:sz w:val="24"/>
          <w:szCs w:val="24"/>
          <w:rtl/>
        </w:rPr>
        <w:t>בהתאם ל</w:t>
      </w:r>
      <w:r>
        <w:rPr>
          <w:rFonts w:ascii="David" w:hAnsi="David" w:cs="David" w:hint="cs"/>
          <w:sz w:val="24"/>
          <w:szCs w:val="24"/>
          <w:rtl/>
        </w:rPr>
        <w:t xml:space="preserve">הערה 17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37 בהודעת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(מ-1.7.2020). </w:t>
      </w:r>
      <w:r w:rsidR="00466791">
        <w:rPr>
          <w:rFonts w:ascii="David" w:hAnsi="David" w:cs="David" w:hint="cs"/>
          <w:sz w:val="24"/>
          <w:szCs w:val="24"/>
          <w:rtl/>
        </w:rPr>
        <w:t xml:space="preserve">(המכתב צורף גם ע"י המדינה </w:t>
      </w:r>
      <w:r>
        <w:rPr>
          <w:rFonts w:ascii="David" w:hAnsi="David" w:cs="David" w:hint="cs"/>
          <w:sz w:val="24"/>
          <w:szCs w:val="24"/>
          <w:rtl/>
        </w:rPr>
        <w:t>כנספח לבקשה מטעם המדינה (ללא תאריך) בעקבות החלטת ביה"ד מיום 8.1.2021</w:t>
      </w:r>
      <w:r w:rsidR="00466791">
        <w:rPr>
          <w:rFonts w:ascii="David" w:hAnsi="David" w:cs="David" w:hint="cs"/>
          <w:sz w:val="24"/>
          <w:szCs w:val="24"/>
          <w:rtl/>
        </w:rPr>
        <w:t>)</w:t>
      </w:r>
      <w:r w:rsidR="00EB099A">
        <w:rPr>
          <w:rFonts w:ascii="David" w:hAnsi="David" w:cs="David" w:hint="cs"/>
          <w:sz w:val="24"/>
          <w:szCs w:val="24"/>
          <w:rtl/>
        </w:rPr>
        <w:t>.</w:t>
      </w:r>
    </w:p>
    <w:p w:rsidR="00B003A4" w:rsidRDefault="00B003A4" w:rsidP="00683782">
      <w:pPr>
        <w:pStyle w:val="a3"/>
        <w:spacing w:line="240" w:lineRule="auto"/>
        <w:ind w:left="610" w:hanging="992"/>
        <w:rPr>
          <w:rFonts w:ascii="David" w:hAnsi="David" w:cs="David" w:hint="cs"/>
          <w:sz w:val="24"/>
          <w:szCs w:val="24"/>
          <w:rtl/>
        </w:rPr>
      </w:pPr>
    </w:p>
    <w:p w:rsidR="00192D79" w:rsidRDefault="00B003A4" w:rsidP="003A7ED0">
      <w:pPr>
        <w:pStyle w:val="a3"/>
        <w:spacing w:line="240" w:lineRule="auto"/>
        <w:ind w:left="610" w:hanging="992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sz w:val="24"/>
          <w:szCs w:val="24"/>
          <w:rtl/>
        </w:rPr>
        <w:t>.</w:t>
      </w:r>
      <w:r w:rsidR="00192D79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 3:</w:t>
      </w:r>
      <w:r w:rsidR="00192D79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6D19B8">
        <w:rPr>
          <w:rFonts w:ascii="David" w:hAnsi="David" w:cs="David" w:hint="cs"/>
          <w:b/>
          <w:bCs/>
          <w:sz w:val="26"/>
          <w:szCs w:val="26"/>
          <w:rtl/>
        </w:rPr>
        <w:t xml:space="preserve"> ה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>מערער</w:t>
      </w:r>
      <w:r w:rsidR="006D19B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="00C36532">
        <w:rPr>
          <w:rFonts w:ascii="David" w:hAnsi="David" w:cs="David" w:hint="cs"/>
          <w:b/>
          <w:bCs/>
          <w:sz w:val="26"/>
          <w:szCs w:val="26"/>
          <w:rtl/>
        </w:rPr>
        <w:t>עירער</w:t>
      </w:r>
      <w:proofErr w:type="spellEnd"/>
      <w:r w:rsidR="00C36532">
        <w:rPr>
          <w:rFonts w:ascii="David" w:hAnsi="David" w:cs="David" w:hint="cs"/>
          <w:b/>
          <w:bCs/>
          <w:sz w:val="26"/>
          <w:szCs w:val="26"/>
          <w:rtl/>
        </w:rPr>
        <w:t xml:space="preserve"> על </w:t>
      </w:r>
      <w:r w:rsidR="003A7ED0">
        <w:rPr>
          <w:rFonts w:ascii="David" w:hAnsi="David" w:cs="David" w:hint="cs"/>
          <w:b/>
          <w:bCs/>
          <w:sz w:val="26"/>
          <w:szCs w:val="26"/>
          <w:rtl/>
        </w:rPr>
        <w:t xml:space="preserve">מכתב </w:t>
      </w:r>
      <w:r w:rsidR="00683782">
        <w:rPr>
          <w:rFonts w:ascii="David" w:hAnsi="David" w:cs="David" w:hint="cs"/>
          <w:b/>
          <w:bCs/>
          <w:sz w:val="26"/>
          <w:szCs w:val="26"/>
          <w:rtl/>
        </w:rPr>
        <w:t>אישור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 xml:space="preserve"> הממונה</w:t>
      </w:r>
      <w:r w:rsidR="00683782">
        <w:rPr>
          <w:rFonts w:ascii="David" w:hAnsi="David" w:cs="David" w:hint="cs"/>
          <w:b/>
          <w:bCs/>
          <w:sz w:val="26"/>
          <w:szCs w:val="26"/>
          <w:rtl/>
        </w:rPr>
        <w:t xml:space="preserve"> והנחיות </w:t>
      </w:r>
      <w:proofErr w:type="spellStart"/>
      <w:r w:rsidR="00683782">
        <w:rPr>
          <w:rFonts w:ascii="David" w:hAnsi="David" w:cs="David" w:hint="cs"/>
          <w:b/>
          <w:bCs/>
          <w:sz w:val="26"/>
          <w:szCs w:val="26"/>
          <w:rtl/>
        </w:rPr>
        <w:t>הנש"ם</w:t>
      </w:r>
      <w:proofErr w:type="spellEnd"/>
      <w:r w:rsidR="006D19B8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>ללא דיחוי או שיהוי כלשהו</w:t>
      </w:r>
      <w:r w:rsidR="006D19B8">
        <w:rPr>
          <w:rFonts w:ascii="David" w:hAnsi="David" w:cs="David" w:hint="cs"/>
          <w:b/>
          <w:bCs/>
          <w:sz w:val="26"/>
          <w:szCs w:val="26"/>
          <w:rtl/>
        </w:rPr>
        <w:t>,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6D19B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36532" w:rsidRPr="00F87827">
        <w:rPr>
          <w:rFonts w:ascii="David" w:hAnsi="David" w:cs="David" w:hint="cs"/>
          <w:b/>
          <w:bCs/>
          <w:sz w:val="26"/>
          <w:szCs w:val="26"/>
          <w:u w:val="single"/>
          <w:rtl/>
        </w:rPr>
        <w:t>בהתאם להנחיות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 xml:space="preserve"> שקיבל </w:t>
      </w:r>
      <w:r w:rsidR="00E51781" w:rsidRPr="006D19B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גם </w:t>
      </w:r>
      <w:r w:rsidR="00C36532" w:rsidRPr="006D19B8">
        <w:rPr>
          <w:rFonts w:ascii="David" w:hAnsi="David" w:cs="David" w:hint="cs"/>
          <w:b/>
          <w:bCs/>
          <w:sz w:val="26"/>
          <w:szCs w:val="26"/>
          <w:u w:val="single"/>
          <w:rtl/>
        </w:rPr>
        <w:t>מהממונה</w:t>
      </w:r>
      <w:r w:rsidR="00C36532" w:rsidRPr="006D19B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36532" w:rsidRPr="006D19B8">
        <w:rPr>
          <w:rFonts w:ascii="David" w:hAnsi="David" w:cs="David" w:hint="cs"/>
          <w:b/>
          <w:bCs/>
          <w:sz w:val="26"/>
          <w:szCs w:val="26"/>
          <w:u w:val="single"/>
          <w:rtl/>
        </w:rPr>
        <w:t>ו</w:t>
      </w:r>
      <w:r w:rsidR="00E51781" w:rsidRPr="006D19B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גם </w:t>
      </w:r>
      <w:r w:rsidR="00C36532" w:rsidRPr="006D19B8">
        <w:rPr>
          <w:rFonts w:ascii="David" w:hAnsi="David" w:cs="David" w:hint="cs"/>
          <w:b/>
          <w:bCs/>
          <w:sz w:val="26"/>
          <w:szCs w:val="26"/>
          <w:u w:val="single"/>
          <w:rtl/>
        </w:rPr>
        <w:t>מסגן נציב השרות</w:t>
      </w:r>
      <w:r w:rsidR="00C36532">
        <w:rPr>
          <w:rFonts w:ascii="David" w:hAnsi="David" w:cs="David" w:hint="cs"/>
          <w:b/>
          <w:bCs/>
          <w:sz w:val="26"/>
          <w:szCs w:val="26"/>
          <w:rtl/>
        </w:rPr>
        <w:t>.</w:t>
      </w:r>
      <w:r w:rsidR="00E5178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</w:p>
    <w:p w:rsidR="00F24B0A" w:rsidRDefault="00F24B0A" w:rsidP="006D19B8">
      <w:pPr>
        <w:pStyle w:val="a3"/>
        <w:spacing w:line="240" w:lineRule="auto"/>
        <w:ind w:left="610" w:hanging="992"/>
        <w:rPr>
          <w:rFonts w:ascii="David" w:hAnsi="David" w:cs="David"/>
          <w:b/>
          <w:bCs/>
          <w:sz w:val="26"/>
          <w:szCs w:val="26"/>
          <w:rtl/>
        </w:rPr>
      </w:pPr>
    </w:p>
    <w:p w:rsidR="00F27F84" w:rsidRDefault="00ED0103" w:rsidP="00F87827">
      <w:pPr>
        <w:pStyle w:val="a3"/>
        <w:spacing w:line="240" w:lineRule="auto"/>
        <w:ind w:left="610" w:hanging="992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 4: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F24B0A" w:rsidRPr="0042094A">
        <w:rPr>
          <w:rFonts w:ascii="David" w:hAnsi="David" w:cs="David" w:hint="cs"/>
          <w:b/>
          <w:bCs/>
          <w:sz w:val="24"/>
          <w:szCs w:val="24"/>
          <w:rtl/>
        </w:rPr>
        <w:t>המדינה</w:t>
      </w:r>
      <w:r w:rsidR="00F24B0A">
        <w:rPr>
          <w:rFonts w:ascii="David" w:hAnsi="David" w:cs="David" w:hint="cs"/>
          <w:b/>
          <w:bCs/>
          <w:sz w:val="26"/>
          <w:szCs w:val="26"/>
          <w:rtl/>
        </w:rPr>
        <w:t>, על זרועותיה</w:t>
      </w:r>
      <w:r w:rsidR="0042094A">
        <w:rPr>
          <w:rFonts w:ascii="David" w:hAnsi="David" w:cs="David" w:hint="cs"/>
          <w:b/>
          <w:bCs/>
          <w:sz w:val="26"/>
          <w:szCs w:val="26"/>
          <w:rtl/>
        </w:rPr>
        <w:t>,</w:t>
      </w:r>
      <w:r w:rsidR="00F24B0A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F87827">
        <w:rPr>
          <w:rFonts w:ascii="David" w:hAnsi="David" w:cs="David" w:hint="cs"/>
          <w:b/>
          <w:bCs/>
          <w:sz w:val="26"/>
          <w:szCs w:val="26"/>
          <w:rtl/>
        </w:rPr>
        <w:t xml:space="preserve">העבירה </w:t>
      </w:r>
      <w:r w:rsidR="00466791">
        <w:rPr>
          <w:rFonts w:ascii="David" w:hAnsi="David" w:cs="David" w:hint="cs"/>
          <w:b/>
          <w:bCs/>
          <w:sz w:val="26"/>
          <w:szCs w:val="26"/>
          <w:rtl/>
        </w:rPr>
        <w:t xml:space="preserve">למערער </w:t>
      </w:r>
      <w:r w:rsidR="00F87827">
        <w:rPr>
          <w:rFonts w:ascii="David" w:hAnsi="David" w:cs="David" w:hint="cs"/>
          <w:b/>
          <w:bCs/>
          <w:sz w:val="26"/>
          <w:szCs w:val="26"/>
          <w:rtl/>
        </w:rPr>
        <w:t xml:space="preserve">מסר ברור </w:t>
      </w:r>
      <w:r w:rsidR="00466791">
        <w:rPr>
          <w:rFonts w:ascii="David" w:hAnsi="David" w:cs="David" w:hint="cs"/>
          <w:b/>
          <w:bCs/>
          <w:sz w:val="24"/>
          <w:szCs w:val="24"/>
          <w:rtl/>
        </w:rPr>
        <w:t xml:space="preserve">ומוסמך </w:t>
      </w:r>
      <w:r w:rsidR="00E40211" w:rsidRPr="00F27F84">
        <w:rPr>
          <w:rFonts w:ascii="David" w:hAnsi="David" w:cs="David" w:hint="cs"/>
          <w:b/>
          <w:bCs/>
          <w:sz w:val="24"/>
          <w:szCs w:val="24"/>
          <w:rtl/>
        </w:rPr>
        <w:t xml:space="preserve">כי </w:t>
      </w:r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מגבלת </w:t>
      </w:r>
      <w:r w:rsidR="00CA112C" w:rsidRPr="002B5F2D">
        <w:rPr>
          <w:rFonts w:ascii="David" w:hAnsi="David" w:cs="David" w:hint="cs"/>
          <w:b/>
          <w:bCs/>
          <w:sz w:val="24"/>
          <w:szCs w:val="24"/>
          <w:rtl/>
        </w:rPr>
        <w:t>הזמן</w:t>
      </w:r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>לעירעור</w:t>
      </w:r>
      <w:proofErr w:type="spellEnd"/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87827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המופיעה </w:t>
      </w:r>
      <w:proofErr w:type="spellStart"/>
      <w:r w:rsidR="00CA112C" w:rsidRPr="002B5F2D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>פיסקא</w:t>
      </w:r>
      <w:proofErr w:type="spellEnd"/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 6 לאיש</w:t>
      </w:r>
      <w:r w:rsidR="00E40211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ור </w:t>
      </w:r>
      <w:proofErr w:type="spellStart"/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E40211" w:rsidRPr="002B5F2D">
        <w:rPr>
          <w:rFonts w:ascii="David" w:hAnsi="David" w:cs="David" w:hint="cs"/>
          <w:b/>
          <w:bCs/>
          <w:sz w:val="24"/>
          <w:szCs w:val="24"/>
          <w:rtl/>
        </w:rPr>
        <w:t>גימלאות</w:t>
      </w:r>
      <w:proofErr w:type="spellEnd"/>
      <w:r w:rsidR="00F24D4A" w:rsidRPr="002B5F2D">
        <w:rPr>
          <w:rFonts w:ascii="David" w:hAnsi="David" w:cs="David" w:hint="cs"/>
          <w:b/>
          <w:bCs/>
          <w:sz w:val="24"/>
          <w:szCs w:val="24"/>
          <w:rtl/>
        </w:rPr>
        <w:t xml:space="preserve"> אינה חלה </w:t>
      </w:r>
      <w:r w:rsidR="00683782" w:rsidRPr="002B5F2D">
        <w:rPr>
          <w:rFonts w:ascii="David" w:hAnsi="David" w:cs="David" w:hint="cs"/>
          <w:b/>
          <w:bCs/>
          <w:sz w:val="24"/>
          <w:szCs w:val="24"/>
          <w:rtl/>
        </w:rPr>
        <w:t>על המערער.</w:t>
      </w:r>
    </w:p>
    <w:p w:rsidR="00ED0103" w:rsidRPr="005C1B9F" w:rsidRDefault="00AC645A" w:rsidP="002B5F2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10" w:right="709"/>
        <w:rPr>
          <w:rFonts w:ascii="David" w:hAnsi="David" w:cs="David"/>
          <w:b/>
          <w:bCs/>
          <w:sz w:val="26"/>
          <w:szCs w:val="26"/>
          <w:u w:val="single"/>
        </w:rPr>
      </w:pPr>
      <w:r w:rsidRPr="008C56C9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683782">
        <w:rPr>
          <w:rFonts w:ascii="David" w:hAnsi="David" w:cs="David" w:hint="cs"/>
          <w:b/>
          <w:bCs/>
          <w:sz w:val="24"/>
          <w:szCs w:val="24"/>
          <w:rtl/>
        </w:rPr>
        <w:t xml:space="preserve">מסר זה תאם לחלוטין את </w:t>
      </w:r>
      <w:r w:rsidRPr="008C56C9">
        <w:rPr>
          <w:rFonts w:ascii="David" w:hAnsi="David" w:cs="David" w:hint="cs"/>
          <w:b/>
          <w:bCs/>
          <w:sz w:val="24"/>
          <w:szCs w:val="24"/>
          <w:rtl/>
        </w:rPr>
        <w:t>הבנת המערער</w:t>
      </w:r>
      <w:r w:rsidR="00301E86" w:rsidRPr="008C56C9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8C56C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83782">
        <w:rPr>
          <w:rFonts w:ascii="David" w:hAnsi="David" w:cs="David" w:hint="cs"/>
          <w:b/>
          <w:bCs/>
          <w:sz w:val="24"/>
          <w:szCs w:val="24"/>
          <w:rtl/>
        </w:rPr>
        <w:t xml:space="preserve">כי </w:t>
      </w:r>
      <w:r w:rsidR="00683782" w:rsidRPr="00683782">
        <w:rPr>
          <w:rFonts w:ascii="David" w:hAnsi="David" w:cs="David" w:hint="cs"/>
          <w:b/>
          <w:bCs/>
          <w:sz w:val="24"/>
          <w:szCs w:val="24"/>
          <w:rtl/>
        </w:rPr>
        <w:t xml:space="preserve">הפנסיה </w:t>
      </w:r>
      <w:r w:rsidR="00683782">
        <w:rPr>
          <w:rFonts w:ascii="David" w:hAnsi="David" w:cs="David" w:hint="cs"/>
          <w:b/>
          <w:bCs/>
          <w:sz w:val="24"/>
          <w:szCs w:val="24"/>
          <w:rtl/>
        </w:rPr>
        <w:t>לפי ה</w:t>
      </w:r>
      <w:r w:rsidR="00683782" w:rsidRPr="00683782">
        <w:rPr>
          <w:rFonts w:ascii="David" w:hAnsi="David" w:cs="David" w:hint="cs"/>
          <w:b/>
          <w:bCs/>
          <w:sz w:val="24"/>
          <w:szCs w:val="24"/>
          <w:rtl/>
        </w:rPr>
        <w:t>חוזה,</w:t>
      </w:r>
      <w:r w:rsidR="00683782" w:rsidRPr="008C56C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83782" w:rsidRPr="00683782">
        <w:rPr>
          <w:rFonts w:ascii="David" w:hAnsi="David" w:cs="David" w:hint="cs"/>
          <w:b/>
          <w:bCs/>
          <w:sz w:val="24"/>
          <w:szCs w:val="24"/>
          <w:u w:val="single"/>
          <w:rtl/>
        </w:rPr>
        <w:t>כולל ה</w:t>
      </w:r>
      <w:r w:rsidR="00683782" w:rsidRPr="008C56C9">
        <w:rPr>
          <w:rFonts w:ascii="David" w:hAnsi="David" w:cs="David" w:hint="cs"/>
          <w:b/>
          <w:bCs/>
          <w:sz w:val="24"/>
          <w:szCs w:val="24"/>
          <w:u w:val="single"/>
          <w:rtl/>
        </w:rPr>
        <w:t>פנסיה עבור תקופת כתב המינוי</w:t>
      </w:r>
      <w:r w:rsidR="00683782" w:rsidRPr="008C56C9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683782" w:rsidRPr="008C56C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איננה כפופה ואיננה נובעת מחוק </w:t>
      </w:r>
      <w:proofErr w:type="spellStart"/>
      <w:r w:rsidR="00683782" w:rsidRPr="008C56C9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הגימלאות</w:t>
      </w:r>
      <w:proofErr w:type="spellEnd"/>
      <w:r w:rsidR="00683782">
        <w:rPr>
          <w:rFonts w:ascii="David" w:hAnsi="David" w:cs="David" w:hint="cs"/>
          <w:b/>
          <w:bCs/>
          <w:sz w:val="24"/>
          <w:szCs w:val="24"/>
          <w:u w:val="single"/>
          <w:rtl/>
        </w:rPr>
        <w:t>,</w:t>
      </w:r>
      <w:r w:rsidR="00683782" w:rsidRPr="008C56C9">
        <w:rPr>
          <w:rFonts w:ascii="David" w:hAnsi="David" w:cs="David" w:hint="cs"/>
          <w:sz w:val="24"/>
          <w:szCs w:val="24"/>
          <w:rtl/>
        </w:rPr>
        <w:t xml:space="preserve"> </w:t>
      </w:r>
      <w:r w:rsidR="00317BDB" w:rsidRPr="008C56C9">
        <w:rPr>
          <w:rFonts w:ascii="David" w:hAnsi="David" w:cs="David" w:hint="cs"/>
          <w:sz w:val="24"/>
          <w:szCs w:val="24"/>
          <w:rtl/>
        </w:rPr>
        <w:t xml:space="preserve">בין היתר </w:t>
      </w:r>
      <w:r w:rsidR="005C1B9F" w:rsidRPr="008C56C9">
        <w:rPr>
          <w:rFonts w:ascii="David" w:hAnsi="David" w:cs="David" w:hint="cs"/>
          <w:sz w:val="24"/>
          <w:szCs w:val="24"/>
          <w:rtl/>
        </w:rPr>
        <w:t xml:space="preserve"> </w:t>
      </w:r>
      <w:r w:rsidR="00301E86" w:rsidRPr="008C56C9">
        <w:rPr>
          <w:rFonts w:ascii="David" w:hAnsi="David" w:cs="David" w:hint="cs"/>
          <w:b/>
          <w:bCs/>
          <w:sz w:val="24"/>
          <w:szCs w:val="24"/>
          <w:rtl/>
        </w:rPr>
        <w:t>על בסיס האמור ב</w:t>
      </w:r>
      <w:r w:rsidR="00317BDB" w:rsidRPr="008C56C9">
        <w:rPr>
          <w:rFonts w:ascii="David" w:hAnsi="David" w:cs="David" w:hint="cs"/>
          <w:b/>
          <w:bCs/>
          <w:sz w:val="24"/>
          <w:szCs w:val="24"/>
          <w:rtl/>
        </w:rPr>
        <w:t>סעיפים 11, 12</w:t>
      </w:r>
      <w:r w:rsidR="005C1B9F" w:rsidRPr="008C56C9">
        <w:rPr>
          <w:rFonts w:ascii="David" w:hAnsi="David" w:cs="David" w:hint="cs"/>
          <w:b/>
          <w:bCs/>
          <w:sz w:val="24"/>
          <w:szCs w:val="24"/>
          <w:rtl/>
        </w:rPr>
        <w:t>א1, 12א2א, 12א3, 12ה ו-13 לחוזה</w:t>
      </w:r>
      <w:r w:rsidR="0068378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A4FB6" w:rsidRPr="0068378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וממילא </w:t>
      </w:r>
      <w:r w:rsidR="0021672A"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 xml:space="preserve">סעיף 43 </w:t>
      </w:r>
      <w:proofErr w:type="spellStart"/>
      <w:r w:rsidR="0021672A"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>ב</w:t>
      </w:r>
      <w:r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>חק</w:t>
      </w:r>
      <w:proofErr w:type="spellEnd"/>
      <w:r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 xml:space="preserve"> </w:t>
      </w:r>
      <w:proofErr w:type="spellStart"/>
      <w:r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>הגימלאות</w:t>
      </w:r>
      <w:proofErr w:type="spellEnd"/>
      <w:r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 xml:space="preserve"> לא חל על החוזה</w:t>
      </w:r>
      <w:r w:rsidR="000A4FB6" w:rsidRPr="005C1B9F">
        <w:rPr>
          <w:rFonts w:ascii="David" w:hAnsi="David" w:cs="David" w:hint="cs"/>
          <w:b/>
          <w:bCs/>
          <w:sz w:val="24"/>
          <w:szCs w:val="24"/>
          <w:highlight w:val="green"/>
          <w:u w:val="single"/>
          <w:rtl/>
        </w:rPr>
        <w:t>.</w:t>
      </w:r>
      <w:r w:rsidRPr="005C1B9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:rsidR="00DC2948" w:rsidRDefault="00DC2948" w:rsidP="00DC2948">
      <w:pPr>
        <w:pStyle w:val="a3"/>
        <w:spacing w:line="240" w:lineRule="auto"/>
        <w:ind w:left="610" w:hanging="992"/>
        <w:rPr>
          <w:rFonts w:ascii="David" w:hAnsi="David" w:cs="David"/>
          <w:sz w:val="24"/>
          <w:szCs w:val="24"/>
          <w:rtl/>
        </w:rPr>
      </w:pPr>
    </w:p>
    <w:p w:rsidR="00DC2948" w:rsidRDefault="00DC2948" w:rsidP="00DC2948">
      <w:pPr>
        <w:pStyle w:val="a3"/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---------------------------------------------------------------------------------------------------</w:t>
      </w:r>
    </w:p>
    <w:p w:rsidR="00DC2948" w:rsidRDefault="00DC2948" w:rsidP="00DC2948">
      <w:pPr>
        <w:pStyle w:val="a3"/>
        <w:ind w:left="-58"/>
        <w:rPr>
          <w:rFonts w:ascii="David" w:hAnsi="David" w:cs="David"/>
          <w:sz w:val="24"/>
          <w:szCs w:val="24"/>
          <w:rtl/>
        </w:rPr>
      </w:pPr>
    </w:p>
    <w:p w:rsidR="00DC2948" w:rsidRDefault="00DC2948" w:rsidP="00DC2948">
      <w:pPr>
        <w:pStyle w:val="a3"/>
        <w:spacing w:line="240" w:lineRule="auto"/>
        <w:ind w:left="610" w:hanging="992"/>
        <w:rPr>
          <w:rFonts w:ascii="David" w:hAnsi="David" w:cs="David"/>
          <w:sz w:val="24"/>
          <w:szCs w:val="24"/>
          <w:rtl/>
        </w:rPr>
      </w:pPr>
    </w:p>
    <w:p w:rsidR="00AF4150" w:rsidRDefault="00DC2948" w:rsidP="009A03E0">
      <w:pPr>
        <w:pStyle w:val="a3"/>
        <w:spacing w:line="240" w:lineRule="auto"/>
        <w:ind w:left="610" w:hanging="992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בהזדמנות זו </w:t>
      </w:r>
      <w:r w:rsidR="00197CA3">
        <w:rPr>
          <w:rFonts w:ascii="David" w:hAnsi="David" w:cs="David" w:hint="cs"/>
          <w:sz w:val="24"/>
          <w:szCs w:val="24"/>
          <w:rtl/>
        </w:rPr>
        <w:t xml:space="preserve">ובהקשר </w:t>
      </w:r>
      <w:proofErr w:type="spellStart"/>
      <w:r w:rsidR="009A03E0">
        <w:rPr>
          <w:rFonts w:ascii="David" w:hAnsi="David" w:cs="David" w:hint="cs"/>
          <w:sz w:val="24"/>
          <w:szCs w:val="24"/>
          <w:rtl/>
        </w:rPr>
        <w:t>לפיסקאות</w:t>
      </w:r>
      <w:proofErr w:type="spellEnd"/>
      <w:r w:rsidR="009A03E0">
        <w:rPr>
          <w:rFonts w:ascii="David" w:hAnsi="David" w:cs="David" w:hint="cs"/>
          <w:sz w:val="24"/>
          <w:szCs w:val="24"/>
          <w:rtl/>
        </w:rPr>
        <w:t xml:space="preserve"> 3 ו-10 </w:t>
      </w:r>
      <w:r w:rsidR="00197CA3">
        <w:rPr>
          <w:rFonts w:ascii="David" w:hAnsi="David" w:cs="David" w:hint="cs"/>
          <w:sz w:val="24"/>
          <w:szCs w:val="24"/>
          <w:rtl/>
        </w:rPr>
        <w:t>ל</w:t>
      </w:r>
      <w:r w:rsidR="009A03E0">
        <w:rPr>
          <w:rFonts w:ascii="David" w:hAnsi="David" w:cs="David" w:hint="cs"/>
          <w:sz w:val="24"/>
          <w:szCs w:val="24"/>
          <w:rtl/>
        </w:rPr>
        <w:t xml:space="preserve">עיל </w:t>
      </w:r>
      <w:r>
        <w:rPr>
          <w:rFonts w:ascii="David" w:hAnsi="David" w:cs="David" w:hint="cs"/>
          <w:sz w:val="24"/>
          <w:szCs w:val="24"/>
          <w:rtl/>
        </w:rPr>
        <w:t>יוער עוד</w:t>
      </w:r>
      <w:r w:rsidR="009A03E0">
        <w:rPr>
          <w:rFonts w:ascii="David" w:hAnsi="David" w:cs="David" w:hint="cs"/>
          <w:sz w:val="24"/>
          <w:szCs w:val="24"/>
          <w:rtl/>
        </w:rPr>
        <w:t>:</w:t>
      </w:r>
    </w:p>
    <w:p w:rsidR="00DC2948" w:rsidRDefault="00DC2948" w:rsidP="00DC2948">
      <w:pPr>
        <w:pStyle w:val="a3"/>
        <w:spacing w:line="240" w:lineRule="auto"/>
        <w:ind w:left="610" w:hanging="992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2B1D3D" w:rsidRDefault="00DC2948" w:rsidP="009A03E0">
      <w:pPr>
        <w:pStyle w:val="a3"/>
        <w:numPr>
          <w:ilvl w:val="0"/>
          <w:numId w:val="1"/>
        </w:numPr>
        <w:tabs>
          <w:tab w:val="left" w:pos="1686"/>
        </w:tabs>
        <w:ind w:left="-99" w:hanging="425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בפיסקא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4 לסיכומי הפרקליטות מיום 23.12</w:t>
      </w:r>
      <w:r w:rsidR="002B1D3D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2020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97CA3">
        <w:rPr>
          <w:rFonts w:ascii="David" w:hAnsi="David" w:cs="David" w:hint="cs"/>
          <w:sz w:val="24"/>
          <w:szCs w:val="24"/>
          <w:rtl/>
        </w:rPr>
        <w:t>ניטען</w:t>
      </w:r>
      <w:proofErr w:type="spellEnd"/>
      <w:r w:rsidR="00197CA3">
        <w:rPr>
          <w:rFonts w:ascii="David" w:hAnsi="David" w:cs="David" w:hint="cs"/>
          <w:sz w:val="24"/>
          <w:szCs w:val="24"/>
          <w:rtl/>
        </w:rPr>
        <w:t xml:space="preserve"> כאילו </w:t>
      </w:r>
      <w:r w:rsidR="002B1D3D">
        <w:rPr>
          <w:rFonts w:ascii="David" w:hAnsi="David" w:cs="David" w:hint="cs"/>
          <w:sz w:val="24"/>
          <w:szCs w:val="24"/>
          <w:rtl/>
        </w:rPr>
        <w:t xml:space="preserve">טענת </w:t>
      </w:r>
      <w:r>
        <w:rPr>
          <w:rFonts w:ascii="David" w:hAnsi="David" w:cs="David" w:hint="cs"/>
          <w:sz w:val="24"/>
          <w:szCs w:val="24"/>
          <w:rtl/>
        </w:rPr>
        <w:t xml:space="preserve">המערער </w:t>
      </w:r>
      <w:r w:rsidR="002B1D3D">
        <w:rPr>
          <w:rFonts w:ascii="David" w:hAnsi="David" w:cs="David" w:hint="cs"/>
          <w:sz w:val="24"/>
          <w:szCs w:val="24"/>
          <w:rtl/>
        </w:rPr>
        <w:t xml:space="preserve">כי הממונה על </w:t>
      </w:r>
      <w:proofErr w:type="spellStart"/>
      <w:r w:rsidR="002B1D3D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2B1D3D">
        <w:rPr>
          <w:rFonts w:ascii="David" w:hAnsi="David" w:cs="David" w:hint="cs"/>
          <w:sz w:val="24"/>
          <w:szCs w:val="24"/>
          <w:rtl/>
        </w:rPr>
        <w:t xml:space="preserve"> הנחתה אותו שלא לפנות לערכאות משפטיות היא "...טענה בעלמא ולא בכדי לא צירף המערער כל אסמכתא לטענותיו".</w:t>
      </w:r>
    </w:p>
    <w:p w:rsidR="009A03E0" w:rsidRDefault="009A03E0" w:rsidP="00AF4150">
      <w:pPr>
        <w:pStyle w:val="a3"/>
        <w:ind w:left="612" w:hanging="992"/>
        <w:rPr>
          <w:rFonts w:ascii="David" w:hAnsi="David" w:cs="David"/>
          <w:sz w:val="24"/>
          <w:szCs w:val="24"/>
          <w:rtl/>
        </w:rPr>
      </w:pPr>
    </w:p>
    <w:p w:rsidR="009670C1" w:rsidRDefault="002B1D3D" w:rsidP="009A03E0">
      <w:pPr>
        <w:pStyle w:val="a3"/>
        <w:ind w:left="-99" w:hanging="992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</w:t>
      </w:r>
      <w:r w:rsidR="009A03E0">
        <w:rPr>
          <w:rFonts w:ascii="David" w:hAnsi="David" w:cs="David" w:hint="cs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>מהאמור במכתבו של המערער מיום 8.1.2013</w:t>
      </w:r>
      <w:r w:rsidR="00197CA3">
        <w:rPr>
          <w:rFonts w:ascii="David" w:hAnsi="David" w:cs="David" w:hint="cs"/>
          <w:sz w:val="24"/>
          <w:szCs w:val="24"/>
          <w:rtl/>
        </w:rPr>
        <w:t xml:space="preserve"> הנ"ל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197CA3">
        <w:rPr>
          <w:rFonts w:ascii="David" w:hAnsi="David" w:cs="David" w:hint="cs"/>
          <w:sz w:val="24"/>
          <w:szCs w:val="24"/>
          <w:rtl/>
        </w:rPr>
        <w:t xml:space="preserve">(שבו עושה הפרקליטות שימוש ב"בקשה מטעם המדינה" שהגישה בעקבות החלטת כב' השופטת </w:t>
      </w:r>
      <w:proofErr w:type="spellStart"/>
      <w:r w:rsidR="00197CA3">
        <w:rPr>
          <w:rFonts w:ascii="David" w:hAnsi="David" w:cs="David" w:hint="cs"/>
          <w:sz w:val="24"/>
          <w:szCs w:val="24"/>
          <w:rtl/>
        </w:rPr>
        <w:t>גליקסמן</w:t>
      </w:r>
      <w:proofErr w:type="spellEnd"/>
      <w:r w:rsidR="00197CA3">
        <w:rPr>
          <w:rFonts w:ascii="David" w:hAnsi="David" w:cs="David" w:hint="cs"/>
          <w:sz w:val="24"/>
          <w:szCs w:val="24"/>
          <w:rtl/>
        </w:rPr>
        <w:t xml:space="preserve"> מיום 8.1.2014) </w:t>
      </w:r>
      <w:r>
        <w:rPr>
          <w:rFonts w:ascii="David" w:hAnsi="David" w:cs="David" w:hint="cs"/>
          <w:sz w:val="24"/>
          <w:szCs w:val="24"/>
          <w:rtl/>
        </w:rPr>
        <w:t>ברור</w:t>
      </w:r>
      <w:r w:rsidR="009670C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שאין זו </w:t>
      </w:r>
      <w:r w:rsidR="00197CA3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טענה חדשה</w:t>
      </w:r>
      <w:r w:rsidR="00197CA3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9A03E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אילו </w:t>
      </w:r>
      <w:r w:rsidR="009670C1">
        <w:rPr>
          <w:rFonts w:ascii="David" w:hAnsi="David" w:cs="David" w:hint="cs"/>
          <w:sz w:val="24"/>
          <w:szCs w:val="24"/>
          <w:rtl/>
        </w:rPr>
        <w:t xml:space="preserve">רק </w:t>
      </w:r>
      <w:r>
        <w:rPr>
          <w:rFonts w:ascii="David" w:hAnsi="David" w:cs="David" w:hint="cs"/>
          <w:sz w:val="24"/>
          <w:szCs w:val="24"/>
          <w:rtl/>
        </w:rPr>
        <w:t xml:space="preserve">היה המערער מקבל רשות להציג את טיעוניו בבית הדין קמא, או למצער אם בית הדין קמא היה מבקש </w:t>
      </w:r>
      <w:r w:rsidR="009670C1">
        <w:rPr>
          <w:rFonts w:ascii="David" w:hAnsi="David" w:cs="David" w:hint="cs"/>
          <w:sz w:val="24"/>
          <w:szCs w:val="24"/>
          <w:rtl/>
        </w:rPr>
        <w:t xml:space="preserve">מהמערער </w:t>
      </w:r>
      <w:r>
        <w:rPr>
          <w:rFonts w:ascii="David" w:hAnsi="David" w:cs="David" w:hint="cs"/>
          <w:sz w:val="24"/>
          <w:szCs w:val="24"/>
          <w:rtl/>
        </w:rPr>
        <w:t>להציג</w:t>
      </w:r>
      <w:r w:rsidR="00197CA3">
        <w:rPr>
          <w:rFonts w:ascii="David" w:hAnsi="David" w:cs="David" w:hint="cs"/>
          <w:sz w:val="24"/>
          <w:szCs w:val="24"/>
          <w:rtl/>
        </w:rPr>
        <w:t xml:space="preserve"> </w:t>
      </w:r>
      <w:r w:rsidR="009670C1">
        <w:rPr>
          <w:rFonts w:ascii="David" w:hAnsi="David" w:cs="David" w:hint="cs"/>
          <w:sz w:val="24"/>
          <w:szCs w:val="24"/>
          <w:rtl/>
        </w:rPr>
        <w:t xml:space="preserve">בפניו </w:t>
      </w:r>
      <w:r w:rsidR="009A03E0">
        <w:rPr>
          <w:rFonts w:ascii="David" w:hAnsi="David" w:cs="David" w:hint="cs"/>
          <w:sz w:val="24"/>
          <w:szCs w:val="24"/>
          <w:rtl/>
        </w:rPr>
        <w:t xml:space="preserve">את האסמכתאות לטיעוניו היה המערער מציג לא רק </w:t>
      </w:r>
      <w:r w:rsidR="00197CA3">
        <w:rPr>
          <w:rFonts w:ascii="David" w:hAnsi="David" w:cs="David" w:hint="cs"/>
          <w:sz w:val="24"/>
          <w:szCs w:val="24"/>
          <w:rtl/>
        </w:rPr>
        <w:t xml:space="preserve">מכתב זה </w:t>
      </w:r>
      <w:r w:rsidR="009A03E0">
        <w:rPr>
          <w:rFonts w:ascii="David" w:hAnsi="David" w:cs="David" w:hint="cs"/>
          <w:sz w:val="24"/>
          <w:szCs w:val="24"/>
          <w:rtl/>
        </w:rPr>
        <w:t xml:space="preserve">אלא מכתבים נוספים מהן </w:t>
      </w:r>
      <w:proofErr w:type="spellStart"/>
      <w:r w:rsidR="009A03E0">
        <w:rPr>
          <w:rFonts w:ascii="David" w:hAnsi="David" w:cs="David" w:hint="cs"/>
          <w:sz w:val="24"/>
          <w:szCs w:val="24"/>
          <w:rtl/>
        </w:rPr>
        <w:t>עןלה</w:t>
      </w:r>
      <w:proofErr w:type="spellEnd"/>
      <w:r w:rsidR="009A03E0">
        <w:rPr>
          <w:rFonts w:ascii="David" w:hAnsi="David" w:cs="David" w:hint="cs"/>
          <w:sz w:val="24"/>
          <w:szCs w:val="24"/>
          <w:rtl/>
        </w:rPr>
        <w:t xml:space="preserve"> ש</w:t>
      </w:r>
      <w:r w:rsidR="00197CA3">
        <w:rPr>
          <w:rFonts w:ascii="David" w:hAnsi="David" w:cs="David" w:hint="cs"/>
          <w:sz w:val="24"/>
          <w:szCs w:val="24"/>
          <w:rtl/>
        </w:rPr>
        <w:t>המסר שקיבל מה</w:t>
      </w:r>
      <w:r w:rsidR="00AF4150">
        <w:rPr>
          <w:rFonts w:ascii="David" w:hAnsi="David" w:cs="David" w:hint="cs"/>
          <w:sz w:val="24"/>
          <w:szCs w:val="24"/>
          <w:rtl/>
        </w:rPr>
        <w:t>מ</w:t>
      </w:r>
      <w:r w:rsidR="00197CA3">
        <w:rPr>
          <w:rFonts w:ascii="David" w:hAnsi="David" w:cs="David" w:hint="cs"/>
          <w:sz w:val="24"/>
          <w:szCs w:val="24"/>
          <w:rtl/>
        </w:rPr>
        <w:t xml:space="preserve">מונה על </w:t>
      </w:r>
      <w:proofErr w:type="spellStart"/>
      <w:r w:rsidR="00197CA3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9670C1">
        <w:rPr>
          <w:rFonts w:ascii="David" w:hAnsi="David" w:cs="David" w:hint="cs"/>
          <w:sz w:val="24"/>
          <w:szCs w:val="24"/>
          <w:rtl/>
        </w:rPr>
        <w:t xml:space="preserve"> אינה טענה בעלמא" </w:t>
      </w:r>
      <w:proofErr w:type="spellStart"/>
      <w:r w:rsidR="009670C1">
        <w:rPr>
          <w:rFonts w:ascii="David" w:hAnsi="David" w:cs="David" w:hint="cs"/>
          <w:sz w:val="24"/>
          <w:szCs w:val="24"/>
          <w:rtl/>
        </w:rPr>
        <w:t>ובודאי</w:t>
      </w:r>
      <w:proofErr w:type="spellEnd"/>
      <w:r w:rsidR="009670C1">
        <w:rPr>
          <w:rFonts w:ascii="David" w:hAnsi="David" w:cs="David" w:hint="cs"/>
          <w:sz w:val="24"/>
          <w:szCs w:val="24"/>
          <w:rtl/>
        </w:rPr>
        <w:t xml:space="preserve"> איננה טענה חדשה. </w:t>
      </w:r>
    </w:p>
    <w:p w:rsidR="00FA1F46" w:rsidRDefault="00AF4150" w:rsidP="009A03E0">
      <w:pPr>
        <w:ind w:left="-9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A1F46">
        <w:rPr>
          <w:rFonts w:ascii="David" w:hAnsi="David" w:cs="David" w:hint="cs"/>
          <w:sz w:val="24"/>
          <w:szCs w:val="24"/>
          <w:rtl/>
        </w:rPr>
        <w:t xml:space="preserve">רק כדי להדגים עד כמה </w:t>
      </w:r>
      <w:r>
        <w:rPr>
          <w:rFonts w:ascii="David" w:hAnsi="David" w:cs="David" w:hint="cs"/>
          <w:sz w:val="24"/>
          <w:szCs w:val="24"/>
          <w:rtl/>
        </w:rPr>
        <w:t xml:space="preserve">זו איננה </w:t>
      </w:r>
      <w:r>
        <w:rPr>
          <w:rFonts w:ascii="David" w:hAnsi="David" w:cs="David" w:hint="cs"/>
          <w:sz w:val="24"/>
          <w:szCs w:val="24"/>
          <w:rtl/>
        </w:rPr>
        <w:t xml:space="preserve">טענה חדשה של  המערער </w:t>
      </w:r>
      <w:r>
        <w:rPr>
          <w:rFonts w:ascii="David" w:hAnsi="David" w:cs="David" w:hint="cs"/>
          <w:sz w:val="24"/>
          <w:szCs w:val="24"/>
          <w:rtl/>
        </w:rPr>
        <w:t xml:space="preserve">והיא אוזכרה שוב ושוב </w:t>
      </w:r>
      <w:r w:rsidR="00FA1F46">
        <w:rPr>
          <w:rFonts w:ascii="David" w:hAnsi="David" w:cs="David" w:hint="cs"/>
          <w:sz w:val="24"/>
          <w:szCs w:val="24"/>
          <w:rtl/>
        </w:rPr>
        <w:t>ל</w:t>
      </w:r>
      <w:r w:rsidR="00FA1F46">
        <w:rPr>
          <w:rFonts w:ascii="David" w:hAnsi="David" w:cs="David" w:hint="cs"/>
          <w:sz w:val="24"/>
          <w:szCs w:val="24"/>
          <w:rtl/>
        </w:rPr>
        <w:t>אורך שנים ללא שמישהו הסתייג או הכחיש זאת</w:t>
      </w:r>
      <w:r>
        <w:rPr>
          <w:rFonts w:ascii="David" w:hAnsi="David" w:cs="David" w:hint="cs"/>
          <w:sz w:val="24"/>
          <w:szCs w:val="24"/>
          <w:rtl/>
        </w:rPr>
        <w:t xml:space="preserve">, ראו </w:t>
      </w:r>
      <w:r w:rsidR="009A03E0">
        <w:rPr>
          <w:rFonts w:ascii="David" w:hAnsi="David" w:cs="David" w:hint="cs"/>
          <w:sz w:val="24"/>
          <w:szCs w:val="24"/>
          <w:rtl/>
        </w:rPr>
        <w:t xml:space="preserve">לדוגמא שוב את </w:t>
      </w:r>
      <w:r w:rsidR="00FA1F46">
        <w:rPr>
          <w:rFonts w:ascii="David" w:hAnsi="David" w:cs="David" w:hint="cs"/>
          <w:sz w:val="24"/>
          <w:szCs w:val="24"/>
          <w:rtl/>
        </w:rPr>
        <w:t xml:space="preserve">נספח 3 </w:t>
      </w:r>
      <w:r w:rsidR="00FA1F46">
        <w:rPr>
          <w:rFonts w:ascii="David" w:hAnsi="David" w:cs="David" w:hint="cs"/>
          <w:sz w:val="24"/>
          <w:szCs w:val="24"/>
          <w:rtl/>
        </w:rPr>
        <w:t xml:space="preserve">הנ"ל (מכתב המערער לנציב השרות  מ-26.8.2014 ) בו </w:t>
      </w:r>
      <w:r w:rsidR="009670C1">
        <w:rPr>
          <w:rFonts w:ascii="David" w:hAnsi="David" w:cs="David" w:hint="cs"/>
          <w:sz w:val="24"/>
          <w:szCs w:val="24"/>
          <w:rtl/>
        </w:rPr>
        <w:t xml:space="preserve">כתב המערער </w:t>
      </w:r>
      <w:r w:rsidR="00FA1F46">
        <w:rPr>
          <w:rFonts w:ascii="David" w:hAnsi="David" w:cs="David" w:hint="cs"/>
          <w:sz w:val="24"/>
          <w:szCs w:val="24"/>
          <w:rtl/>
        </w:rPr>
        <w:t>בין היתר:</w:t>
      </w:r>
    </w:p>
    <w:p w:rsidR="00FA1F46" w:rsidRPr="00AF4150" w:rsidRDefault="00FA1F46" w:rsidP="009A03E0">
      <w:pPr>
        <w:spacing w:after="0" w:line="240" w:lineRule="auto"/>
        <w:ind w:left="185" w:right="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AF4150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מחלקת </w:t>
      </w:r>
      <w:proofErr w:type="spellStart"/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>הגימלאות</w:t>
      </w:r>
      <w:proofErr w:type="spellEnd"/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הסכימו עם עיקרי </w:t>
      </w:r>
      <w:proofErr w:type="spellStart"/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>טענותי</w:t>
      </w:r>
      <w:proofErr w:type="spellEnd"/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אולם ידיהם היו כבולות לאור ההנחיות שקיבלו ממר אהרונוב. ע"פ המלצתם פניתי אל מר אהרונוב עם כל ההוכחות המצביעות על  כך שההנחיות שלו אינן נכונות.</w:t>
      </w:r>
      <w:r w:rsidRPr="00AF4150">
        <w:rPr>
          <w:rFonts w:asciiTheme="minorBidi" w:eastAsia="Times New Roman" w:hAnsiTheme="minorBidi"/>
          <w:b/>
          <w:bCs/>
          <w:sz w:val="24"/>
          <w:szCs w:val="24"/>
          <w:rtl/>
        </w:rPr>
        <w:t>"</w:t>
      </w:r>
      <w:bookmarkStart w:id="0" w:name="_GoBack"/>
      <w:bookmarkEnd w:id="0"/>
    </w:p>
    <w:p w:rsidR="00FA1F46" w:rsidRDefault="00FA1F46" w:rsidP="00AF4150">
      <w:pPr>
        <w:spacing w:after="0" w:line="240" w:lineRule="auto"/>
        <w:ind w:left="89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A1F46" w:rsidRDefault="00FA1F46" w:rsidP="00FA1F46">
      <w:pPr>
        <w:pStyle w:val="a3"/>
        <w:spacing w:line="240" w:lineRule="auto"/>
        <w:ind w:left="610" w:hanging="992"/>
        <w:rPr>
          <w:rFonts w:ascii="David" w:hAnsi="David" w:cs="David"/>
          <w:sz w:val="24"/>
          <w:szCs w:val="24"/>
          <w:rtl/>
        </w:rPr>
      </w:pPr>
    </w:p>
    <w:p w:rsidR="00FA1F46" w:rsidRPr="00AF4150" w:rsidRDefault="00FA1F46" w:rsidP="00FA1F46">
      <w:pPr>
        <w:pStyle w:val="a3"/>
        <w:spacing w:line="240" w:lineRule="auto"/>
        <w:ind w:left="610" w:hanging="992"/>
        <w:rPr>
          <w:rFonts w:ascii="David" w:hAnsi="David" w:cs="David"/>
          <w:i/>
          <w:iCs/>
          <w:sz w:val="24"/>
          <w:szCs w:val="24"/>
          <w:rtl/>
        </w:rPr>
      </w:pPr>
    </w:p>
    <w:sectPr w:rsidR="00FA1F46" w:rsidRPr="00AF4150" w:rsidSect="00776820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E43FB"/>
    <w:multiLevelType w:val="hybridMultilevel"/>
    <w:tmpl w:val="ED86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D37DB"/>
    <w:multiLevelType w:val="hybridMultilevel"/>
    <w:tmpl w:val="3E3606A6"/>
    <w:lvl w:ilvl="0" w:tplc="AF92249E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2050803"/>
    <w:multiLevelType w:val="hybridMultilevel"/>
    <w:tmpl w:val="94F4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2"/>
    <w:rsid w:val="000248A2"/>
    <w:rsid w:val="00040172"/>
    <w:rsid w:val="0005299F"/>
    <w:rsid w:val="000603E9"/>
    <w:rsid w:val="0007319C"/>
    <w:rsid w:val="000A4FB6"/>
    <w:rsid w:val="000F2DA2"/>
    <w:rsid w:val="00144AC9"/>
    <w:rsid w:val="00173BF8"/>
    <w:rsid w:val="00181FB2"/>
    <w:rsid w:val="00192D79"/>
    <w:rsid w:val="00197CA3"/>
    <w:rsid w:val="001A5EA0"/>
    <w:rsid w:val="001C7BF9"/>
    <w:rsid w:val="001E22B1"/>
    <w:rsid w:val="0021672A"/>
    <w:rsid w:val="00232910"/>
    <w:rsid w:val="0029752B"/>
    <w:rsid w:val="002B1D3D"/>
    <w:rsid w:val="002B1E72"/>
    <w:rsid w:val="002B5F2D"/>
    <w:rsid w:val="002C1516"/>
    <w:rsid w:val="002C220E"/>
    <w:rsid w:val="002D7692"/>
    <w:rsid w:val="002F4138"/>
    <w:rsid w:val="00301E86"/>
    <w:rsid w:val="00317BA6"/>
    <w:rsid w:val="00317BDB"/>
    <w:rsid w:val="003A284F"/>
    <w:rsid w:val="003A6A8F"/>
    <w:rsid w:val="003A7ED0"/>
    <w:rsid w:val="003C6BBB"/>
    <w:rsid w:val="004042EE"/>
    <w:rsid w:val="00413492"/>
    <w:rsid w:val="0042094A"/>
    <w:rsid w:val="00435E0C"/>
    <w:rsid w:val="00441346"/>
    <w:rsid w:val="0044419B"/>
    <w:rsid w:val="00466791"/>
    <w:rsid w:val="004736A4"/>
    <w:rsid w:val="004830A8"/>
    <w:rsid w:val="004A0167"/>
    <w:rsid w:val="004B06DF"/>
    <w:rsid w:val="004C17ED"/>
    <w:rsid w:val="004E0274"/>
    <w:rsid w:val="004E0C83"/>
    <w:rsid w:val="0050546A"/>
    <w:rsid w:val="00521DCE"/>
    <w:rsid w:val="005572B7"/>
    <w:rsid w:val="0058066C"/>
    <w:rsid w:val="00583567"/>
    <w:rsid w:val="005A544D"/>
    <w:rsid w:val="005C1B9F"/>
    <w:rsid w:val="005D4E8A"/>
    <w:rsid w:val="005E5EEC"/>
    <w:rsid w:val="0066317A"/>
    <w:rsid w:val="00673187"/>
    <w:rsid w:val="00683782"/>
    <w:rsid w:val="00685F60"/>
    <w:rsid w:val="00691EF2"/>
    <w:rsid w:val="006C1580"/>
    <w:rsid w:val="006D19B8"/>
    <w:rsid w:val="006E74D7"/>
    <w:rsid w:val="006F4B38"/>
    <w:rsid w:val="007321B2"/>
    <w:rsid w:val="00753F00"/>
    <w:rsid w:val="00776820"/>
    <w:rsid w:val="007E682B"/>
    <w:rsid w:val="008058DB"/>
    <w:rsid w:val="008158B4"/>
    <w:rsid w:val="00836D1A"/>
    <w:rsid w:val="00883B96"/>
    <w:rsid w:val="008A64B6"/>
    <w:rsid w:val="008C56C9"/>
    <w:rsid w:val="008D2D21"/>
    <w:rsid w:val="009149C9"/>
    <w:rsid w:val="00931F38"/>
    <w:rsid w:val="00937901"/>
    <w:rsid w:val="009670C1"/>
    <w:rsid w:val="0099332F"/>
    <w:rsid w:val="009948D3"/>
    <w:rsid w:val="009A03E0"/>
    <w:rsid w:val="009C68C0"/>
    <w:rsid w:val="00A00657"/>
    <w:rsid w:val="00A24921"/>
    <w:rsid w:val="00A25FA7"/>
    <w:rsid w:val="00A46A97"/>
    <w:rsid w:val="00A575E7"/>
    <w:rsid w:val="00AB2F39"/>
    <w:rsid w:val="00AC645A"/>
    <w:rsid w:val="00AE7D03"/>
    <w:rsid w:val="00AF4150"/>
    <w:rsid w:val="00AF74A7"/>
    <w:rsid w:val="00B003A4"/>
    <w:rsid w:val="00B0594C"/>
    <w:rsid w:val="00B12D17"/>
    <w:rsid w:val="00B54CF2"/>
    <w:rsid w:val="00B5764B"/>
    <w:rsid w:val="00B61F0D"/>
    <w:rsid w:val="00B76BF5"/>
    <w:rsid w:val="00B97C2F"/>
    <w:rsid w:val="00C142C9"/>
    <w:rsid w:val="00C36532"/>
    <w:rsid w:val="00C37320"/>
    <w:rsid w:val="00C506CE"/>
    <w:rsid w:val="00CA112C"/>
    <w:rsid w:val="00CC359F"/>
    <w:rsid w:val="00CD4780"/>
    <w:rsid w:val="00CF3764"/>
    <w:rsid w:val="00D103B9"/>
    <w:rsid w:val="00D17D10"/>
    <w:rsid w:val="00D32A9A"/>
    <w:rsid w:val="00DB584A"/>
    <w:rsid w:val="00DB769C"/>
    <w:rsid w:val="00DC2948"/>
    <w:rsid w:val="00DD2D03"/>
    <w:rsid w:val="00DF34CC"/>
    <w:rsid w:val="00DF5FA0"/>
    <w:rsid w:val="00DF7A5C"/>
    <w:rsid w:val="00E12A78"/>
    <w:rsid w:val="00E26478"/>
    <w:rsid w:val="00E31834"/>
    <w:rsid w:val="00E40211"/>
    <w:rsid w:val="00E51173"/>
    <w:rsid w:val="00E51781"/>
    <w:rsid w:val="00E75F3F"/>
    <w:rsid w:val="00EB099A"/>
    <w:rsid w:val="00EB2A3A"/>
    <w:rsid w:val="00ED0103"/>
    <w:rsid w:val="00F24B0A"/>
    <w:rsid w:val="00F24D4A"/>
    <w:rsid w:val="00F27E6D"/>
    <w:rsid w:val="00F27F84"/>
    <w:rsid w:val="00F455DB"/>
    <w:rsid w:val="00F653AD"/>
    <w:rsid w:val="00F84F72"/>
    <w:rsid w:val="00F87827"/>
    <w:rsid w:val="00FA1F46"/>
    <w:rsid w:val="00FF334B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26405-B6F1-4E97-9872-DDF4ABE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1454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4</cp:revision>
  <dcterms:created xsi:type="dcterms:W3CDTF">2021-01-18T12:28:00Z</dcterms:created>
  <dcterms:modified xsi:type="dcterms:W3CDTF">2021-01-18T14:33:00Z</dcterms:modified>
</cp:coreProperties>
</file>