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DCB" w:rsidRDefault="00541DCB" w:rsidP="007350D2">
      <w:pPr>
        <w:spacing w:line="300" w:lineRule="auto"/>
        <w:rPr>
          <w:szCs w:val="26"/>
          <w:rtl/>
        </w:rPr>
      </w:pPr>
      <w:bookmarkStart w:id="0" w:name="_GoBack"/>
      <w:bookmarkEnd w:id="0"/>
    </w:p>
    <w:p w:rsidR="004A27EA" w:rsidRDefault="004A27EA" w:rsidP="00ED44DF">
      <w:pPr>
        <w:spacing w:line="300" w:lineRule="auto"/>
        <w:ind w:left="7228"/>
        <w:rPr>
          <w:szCs w:val="26"/>
          <w:rtl/>
        </w:rPr>
      </w:pPr>
      <w:bookmarkStart w:id="1" w:name="Date"/>
      <w:bookmarkEnd w:id="1"/>
      <w:r>
        <w:rPr>
          <w:szCs w:val="26"/>
          <w:rtl/>
        </w:rPr>
        <w:t xml:space="preserve">ב' באלול </w:t>
      </w:r>
      <w:proofErr w:type="spellStart"/>
      <w:r>
        <w:rPr>
          <w:szCs w:val="26"/>
          <w:rtl/>
        </w:rPr>
        <w:t>התשע"ג</w:t>
      </w:r>
      <w:proofErr w:type="spellEnd"/>
      <w:r>
        <w:rPr>
          <w:szCs w:val="26"/>
          <w:rtl/>
        </w:rPr>
        <w:br/>
        <w:t>8 באוגוסט 2013</w:t>
      </w:r>
    </w:p>
    <w:p w:rsidR="004A27EA" w:rsidRDefault="004A27EA" w:rsidP="00ED44DF">
      <w:pPr>
        <w:spacing w:line="300" w:lineRule="auto"/>
        <w:ind w:left="7228"/>
        <w:rPr>
          <w:szCs w:val="26"/>
          <w:rtl/>
        </w:rPr>
      </w:pPr>
      <w:bookmarkStart w:id="2" w:name="DocNum"/>
      <w:bookmarkEnd w:id="2"/>
      <w:r>
        <w:rPr>
          <w:szCs w:val="26"/>
          <w:rtl/>
        </w:rPr>
        <w:t>מל. 2013-12595</w:t>
      </w:r>
    </w:p>
    <w:p w:rsidR="007350D2" w:rsidRDefault="007350D2" w:rsidP="007350D2">
      <w:pPr>
        <w:spacing w:line="300" w:lineRule="auto"/>
        <w:rPr>
          <w:szCs w:val="26"/>
          <w:rtl/>
        </w:rPr>
      </w:pPr>
    </w:p>
    <w:p w:rsidR="007350D2" w:rsidRDefault="007350D2" w:rsidP="007350D2">
      <w:pPr>
        <w:spacing w:line="300" w:lineRule="auto"/>
        <w:rPr>
          <w:szCs w:val="26"/>
          <w:rtl/>
        </w:rPr>
      </w:pPr>
      <w:r>
        <w:rPr>
          <w:rFonts w:hint="cs"/>
          <w:szCs w:val="26"/>
          <w:rtl/>
        </w:rPr>
        <w:t>אל:</w:t>
      </w:r>
      <w:r w:rsidR="004A27EA">
        <w:rPr>
          <w:rFonts w:hint="cs"/>
          <w:szCs w:val="26"/>
          <w:rtl/>
        </w:rPr>
        <w:t xml:space="preserve"> מר שמעון </w:t>
      </w:r>
      <w:proofErr w:type="spellStart"/>
      <w:r w:rsidR="004A27EA">
        <w:rPr>
          <w:rFonts w:hint="cs"/>
          <w:szCs w:val="26"/>
          <w:rtl/>
        </w:rPr>
        <w:t>הכסטר</w:t>
      </w:r>
      <w:proofErr w:type="spellEnd"/>
    </w:p>
    <w:p w:rsidR="004A27EA" w:rsidRDefault="004A27EA" w:rsidP="007350D2">
      <w:pPr>
        <w:spacing w:line="300" w:lineRule="auto"/>
        <w:rPr>
          <w:szCs w:val="26"/>
          <w:rtl/>
        </w:rPr>
      </w:pPr>
      <w:r>
        <w:rPr>
          <w:rFonts w:hint="cs"/>
          <w:szCs w:val="26"/>
          <w:rtl/>
        </w:rPr>
        <w:t xml:space="preserve">       רח' </w:t>
      </w:r>
      <w:proofErr w:type="spellStart"/>
      <w:r>
        <w:rPr>
          <w:rFonts w:hint="cs"/>
          <w:szCs w:val="26"/>
          <w:rtl/>
        </w:rPr>
        <w:t>גרץ</w:t>
      </w:r>
      <w:proofErr w:type="spellEnd"/>
      <w:r>
        <w:rPr>
          <w:rFonts w:hint="cs"/>
          <w:szCs w:val="26"/>
          <w:rtl/>
        </w:rPr>
        <w:t xml:space="preserve"> 7 </w:t>
      </w:r>
    </w:p>
    <w:p w:rsidR="004A27EA" w:rsidRPr="004A27EA" w:rsidRDefault="004A27EA" w:rsidP="007350D2">
      <w:pPr>
        <w:spacing w:line="300" w:lineRule="auto"/>
        <w:rPr>
          <w:szCs w:val="26"/>
          <w:u w:val="single"/>
          <w:rtl/>
        </w:rPr>
      </w:pPr>
      <w:r>
        <w:rPr>
          <w:rFonts w:hint="cs"/>
          <w:szCs w:val="26"/>
          <w:rtl/>
        </w:rPr>
        <w:t xml:space="preserve">     </w:t>
      </w:r>
      <w:r w:rsidRPr="004A27EA">
        <w:rPr>
          <w:rFonts w:hint="cs"/>
          <w:szCs w:val="26"/>
          <w:u w:val="single"/>
          <w:rtl/>
        </w:rPr>
        <w:t xml:space="preserve"> ירושלים</w:t>
      </w:r>
    </w:p>
    <w:p w:rsidR="004A27EA" w:rsidRDefault="004A27EA" w:rsidP="00A03794">
      <w:pPr>
        <w:spacing w:line="360" w:lineRule="auto"/>
        <w:rPr>
          <w:szCs w:val="26"/>
          <w:rtl/>
        </w:rPr>
      </w:pPr>
      <w:bookmarkStart w:id="3" w:name="MainToEl"/>
      <w:bookmarkEnd w:id="3"/>
    </w:p>
    <w:p w:rsidR="00A03794" w:rsidRDefault="00A03794" w:rsidP="00A03794">
      <w:pPr>
        <w:spacing w:line="360" w:lineRule="auto"/>
        <w:rPr>
          <w:szCs w:val="26"/>
          <w:rtl/>
        </w:rPr>
      </w:pPr>
    </w:p>
    <w:p w:rsidR="004A27EA" w:rsidRDefault="004A27EA" w:rsidP="00A03794">
      <w:pPr>
        <w:spacing w:line="360" w:lineRule="auto"/>
        <w:rPr>
          <w:szCs w:val="26"/>
          <w:rtl/>
        </w:rPr>
      </w:pPr>
    </w:p>
    <w:p w:rsidR="004A27EA" w:rsidRDefault="004A27EA" w:rsidP="00A03794">
      <w:pPr>
        <w:spacing w:line="360" w:lineRule="auto"/>
        <w:rPr>
          <w:szCs w:val="26"/>
          <w:rtl/>
        </w:rPr>
      </w:pPr>
    </w:p>
    <w:p w:rsidR="00A03794" w:rsidRPr="00ED44DF" w:rsidRDefault="00A03794" w:rsidP="004A27EA">
      <w:pPr>
        <w:spacing w:line="300" w:lineRule="auto"/>
        <w:ind w:left="566" w:hanging="567"/>
        <w:rPr>
          <w:b/>
          <w:bCs/>
          <w:szCs w:val="26"/>
          <w:u w:val="single"/>
          <w:rtl/>
        </w:rPr>
      </w:pPr>
      <w:r>
        <w:rPr>
          <w:rFonts w:hint="cs"/>
          <w:szCs w:val="26"/>
          <w:rtl/>
        </w:rPr>
        <w:t>הנדון:</w:t>
      </w:r>
      <w:r w:rsidRPr="00ED44DF">
        <w:rPr>
          <w:rFonts w:hint="cs"/>
          <w:b/>
          <w:bCs/>
          <w:szCs w:val="26"/>
          <w:u w:val="single"/>
          <w:rtl/>
        </w:rPr>
        <w:t xml:space="preserve"> </w:t>
      </w:r>
      <w:bookmarkStart w:id="4" w:name="About"/>
      <w:bookmarkEnd w:id="4"/>
      <w:r w:rsidR="004A27EA">
        <w:rPr>
          <w:rFonts w:hint="eastAsia"/>
          <w:b/>
          <w:bCs/>
          <w:szCs w:val="26"/>
          <w:u w:val="single"/>
          <w:rtl/>
        </w:rPr>
        <w:t>החזרי</w:t>
      </w:r>
      <w:r w:rsidR="004A27EA">
        <w:rPr>
          <w:b/>
          <w:bCs/>
          <w:szCs w:val="26"/>
          <w:u w:val="single"/>
          <w:rtl/>
        </w:rPr>
        <w:t xml:space="preserve"> תשלום</w:t>
      </w:r>
    </w:p>
    <w:p w:rsidR="00A03794" w:rsidRPr="004850FD" w:rsidRDefault="004A27EA" w:rsidP="00A03794">
      <w:pPr>
        <w:spacing w:line="300" w:lineRule="auto"/>
        <w:ind w:left="566"/>
        <w:rPr>
          <w:szCs w:val="26"/>
          <w:rtl/>
        </w:rPr>
      </w:pPr>
      <w:bookmarkStart w:id="5" w:name="Reference"/>
      <w:bookmarkEnd w:id="5"/>
      <w:r>
        <w:rPr>
          <w:szCs w:val="26"/>
          <w:rtl/>
        </w:rPr>
        <w:t>פנייתך מיום 25.7.2013</w:t>
      </w:r>
    </w:p>
    <w:p w:rsidR="00A03794" w:rsidRDefault="00A03794" w:rsidP="004850FD">
      <w:pPr>
        <w:spacing w:line="300" w:lineRule="auto"/>
        <w:jc w:val="both"/>
        <w:rPr>
          <w:szCs w:val="26"/>
          <w:rtl/>
        </w:rPr>
      </w:pPr>
      <w:bookmarkStart w:id="6" w:name="Start"/>
      <w:bookmarkEnd w:id="6"/>
    </w:p>
    <w:p w:rsidR="0014365E" w:rsidRDefault="0014365E" w:rsidP="004850FD">
      <w:pPr>
        <w:spacing w:line="300" w:lineRule="auto"/>
        <w:jc w:val="both"/>
        <w:rPr>
          <w:szCs w:val="26"/>
          <w:rtl/>
        </w:rPr>
      </w:pPr>
    </w:p>
    <w:p w:rsidR="0014365E" w:rsidRDefault="0014365E" w:rsidP="004850FD">
      <w:pPr>
        <w:spacing w:line="300" w:lineRule="auto"/>
        <w:jc w:val="both"/>
        <w:rPr>
          <w:szCs w:val="26"/>
          <w:rtl/>
        </w:rPr>
      </w:pPr>
      <w:r>
        <w:rPr>
          <w:rFonts w:hint="cs"/>
          <w:szCs w:val="26"/>
          <w:rtl/>
        </w:rPr>
        <w:t>פנייתך שבסמך נמצאת בבדיקה מול הגורמים הרלוונטיים. עם קבלת תשובה נודיעך דבר.</w:t>
      </w:r>
    </w:p>
    <w:p w:rsidR="0014365E" w:rsidRDefault="0014365E" w:rsidP="004850FD">
      <w:pPr>
        <w:spacing w:line="300" w:lineRule="auto"/>
        <w:jc w:val="both"/>
        <w:rPr>
          <w:szCs w:val="26"/>
          <w:rtl/>
        </w:rPr>
      </w:pPr>
    </w:p>
    <w:p w:rsidR="0014365E" w:rsidRDefault="0014365E" w:rsidP="004850FD">
      <w:pPr>
        <w:spacing w:line="300" w:lineRule="auto"/>
        <w:jc w:val="both"/>
        <w:rPr>
          <w:szCs w:val="26"/>
          <w:rtl/>
        </w:rPr>
      </w:pPr>
    </w:p>
    <w:p w:rsidR="0014365E" w:rsidRDefault="0014365E" w:rsidP="004850FD">
      <w:pPr>
        <w:spacing w:line="300" w:lineRule="auto"/>
        <w:jc w:val="both"/>
        <w:rPr>
          <w:szCs w:val="26"/>
          <w:rtl/>
        </w:rPr>
      </w:pPr>
    </w:p>
    <w:p w:rsidR="0014365E" w:rsidRPr="004850FD" w:rsidRDefault="0014365E" w:rsidP="004850FD">
      <w:pPr>
        <w:spacing w:line="300" w:lineRule="auto"/>
        <w:jc w:val="both"/>
        <w:rPr>
          <w:szCs w:val="26"/>
          <w:rtl/>
        </w:rPr>
      </w:pPr>
    </w:p>
    <w:p w:rsidR="00A03794" w:rsidRPr="004850FD" w:rsidRDefault="00A03794" w:rsidP="004850FD">
      <w:pPr>
        <w:spacing w:line="300" w:lineRule="auto"/>
        <w:jc w:val="both"/>
        <w:rPr>
          <w:szCs w:val="26"/>
          <w:rtl/>
        </w:rPr>
      </w:pPr>
    </w:p>
    <w:p w:rsidR="00A03794" w:rsidRPr="004850FD" w:rsidRDefault="00A03794" w:rsidP="004850FD">
      <w:pPr>
        <w:spacing w:line="300" w:lineRule="auto"/>
        <w:jc w:val="both"/>
        <w:rPr>
          <w:szCs w:val="26"/>
          <w:rtl/>
        </w:rPr>
      </w:pPr>
    </w:p>
    <w:p w:rsidR="004850FD" w:rsidRDefault="004850FD" w:rsidP="00ED44DF">
      <w:pPr>
        <w:tabs>
          <w:tab w:val="left" w:pos="3401"/>
          <w:tab w:val="center" w:pos="7511"/>
        </w:tabs>
        <w:spacing w:line="300" w:lineRule="auto"/>
        <w:rPr>
          <w:szCs w:val="26"/>
          <w:rtl/>
        </w:rPr>
      </w:pPr>
      <w:r>
        <w:rPr>
          <w:rFonts w:hint="cs"/>
          <w:szCs w:val="26"/>
          <w:rtl/>
        </w:rPr>
        <w:tab/>
      </w:r>
      <w:r>
        <w:rPr>
          <w:rFonts w:hint="cs"/>
          <w:szCs w:val="26"/>
          <w:rtl/>
        </w:rPr>
        <w:tab/>
        <w:t>בברכה,</w:t>
      </w:r>
    </w:p>
    <w:p w:rsidR="004850FD" w:rsidRDefault="004A27EA" w:rsidP="00ED44DF">
      <w:pPr>
        <w:tabs>
          <w:tab w:val="left" w:pos="3401"/>
          <w:tab w:val="center" w:pos="7511"/>
        </w:tabs>
        <w:spacing w:line="300" w:lineRule="auto"/>
        <w:rPr>
          <w:szCs w:val="26"/>
          <w:rtl/>
        </w:rPr>
      </w:pPr>
      <w:r>
        <w:rPr>
          <w:rFonts w:hint="cs"/>
          <w:szCs w:val="26"/>
          <w:rtl/>
        </w:rPr>
        <w:tab/>
      </w:r>
      <w:r>
        <w:rPr>
          <w:rFonts w:hint="cs"/>
          <w:szCs w:val="26"/>
          <w:rtl/>
        </w:rPr>
        <w:tab/>
      </w:r>
      <w:r>
        <w:rPr>
          <w:noProof/>
          <w:szCs w:val="26"/>
          <w:rtl/>
        </w:rPr>
        <w:drawing>
          <wp:inline distT="0" distB="0" distL="0" distR="0">
            <wp:extent cx="723900" cy="133350"/>
            <wp:effectExtent l="0" t="0" r="0" b="0"/>
            <wp:docPr id="3" name="תמונה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7EA" w:rsidRDefault="004A27EA" w:rsidP="00ED44DF">
      <w:pPr>
        <w:tabs>
          <w:tab w:val="left" w:pos="3401"/>
          <w:tab w:val="center" w:pos="7511"/>
        </w:tabs>
        <w:spacing w:line="300" w:lineRule="auto"/>
        <w:rPr>
          <w:szCs w:val="26"/>
          <w:rtl/>
        </w:rPr>
      </w:pPr>
      <w:bookmarkStart w:id="7" w:name="SignedBy"/>
      <w:bookmarkEnd w:id="7"/>
      <w:r>
        <w:rPr>
          <w:szCs w:val="26"/>
          <w:rtl/>
        </w:rPr>
        <w:tab/>
      </w:r>
      <w:r>
        <w:rPr>
          <w:szCs w:val="26"/>
          <w:rtl/>
        </w:rPr>
        <w:tab/>
        <w:t>רבקה כלב</w:t>
      </w:r>
      <w:r>
        <w:rPr>
          <w:szCs w:val="26"/>
          <w:rtl/>
        </w:rPr>
        <w:br/>
      </w:r>
      <w:r>
        <w:rPr>
          <w:szCs w:val="26"/>
          <w:rtl/>
        </w:rPr>
        <w:tab/>
      </w:r>
      <w:r>
        <w:rPr>
          <w:szCs w:val="26"/>
          <w:rtl/>
        </w:rPr>
        <w:tab/>
        <w:t>מנהלת  אגף א' משאבי אנוש</w:t>
      </w:r>
    </w:p>
    <w:p w:rsidR="004850FD" w:rsidRDefault="004850FD" w:rsidP="004850FD">
      <w:pPr>
        <w:tabs>
          <w:tab w:val="left" w:pos="3401"/>
          <w:tab w:val="center" w:pos="6094"/>
        </w:tabs>
        <w:spacing w:line="300" w:lineRule="auto"/>
        <w:rPr>
          <w:szCs w:val="26"/>
          <w:rtl/>
        </w:rPr>
      </w:pPr>
    </w:p>
    <w:p w:rsidR="004A27EA" w:rsidRDefault="004A27EA" w:rsidP="004850FD">
      <w:pPr>
        <w:tabs>
          <w:tab w:val="left" w:pos="3401"/>
          <w:tab w:val="center" w:pos="6094"/>
        </w:tabs>
        <w:spacing w:line="300" w:lineRule="auto"/>
        <w:rPr>
          <w:szCs w:val="26"/>
          <w:rtl/>
        </w:rPr>
      </w:pPr>
    </w:p>
    <w:p w:rsidR="004A27EA" w:rsidRDefault="004A27EA" w:rsidP="004850FD">
      <w:pPr>
        <w:tabs>
          <w:tab w:val="left" w:pos="3401"/>
          <w:tab w:val="center" w:pos="6094"/>
        </w:tabs>
        <w:spacing w:line="300" w:lineRule="auto"/>
        <w:rPr>
          <w:szCs w:val="26"/>
          <w:rtl/>
        </w:rPr>
      </w:pPr>
    </w:p>
    <w:p w:rsidR="004A27EA" w:rsidRDefault="004A27EA" w:rsidP="004850FD">
      <w:pPr>
        <w:tabs>
          <w:tab w:val="left" w:pos="3401"/>
          <w:tab w:val="center" w:pos="6094"/>
        </w:tabs>
        <w:spacing w:line="300" w:lineRule="auto"/>
        <w:rPr>
          <w:szCs w:val="26"/>
          <w:rtl/>
        </w:rPr>
      </w:pPr>
    </w:p>
    <w:p w:rsidR="004A27EA" w:rsidRDefault="004A27EA" w:rsidP="004850FD">
      <w:pPr>
        <w:tabs>
          <w:tab w:val="left" w:pos="3401"/>
          <w:tab w:val="center" w:pos="6094"/>
        </w:tabs>
        <w:spacing w:line="300" w:lineRule="auto"/>
        <w:rPr>
          <w:szCs w:val="26"/>
          <w:rtl/>
        </w:rPr>
      </w:pPr>
    </w:p>
    <w:p w:rsidR="004A27EA" w:rsidRDefault="004A27EA" w:rsidP="004850FD">
      <w:pPr>
        <w:tabs>
          <w:tab w:val="left" w:pos="3401"/>
          <w:tab w:val="center" w:pos="6094"/>
        </w:tabs>
        <w:spacing w:line="300" w:lineRule="auto"/>
        <w:rPr>
          <w:szCs w:val="26"/>
          <w:rtl/>
        </w:rPr>
      </w:pPr>
    </w:p>
    <w:p w:rsidR="004850FD" w:rsidRDefault="004850FD" w:rsidP="004850FD">
      <w:pPr>
        <w:tabs>
          <w:tab w:val="left" w:pos="3401"/>
          <w:tab w:val="center" w:pos="6094"/>
        </w:tabs>
        <w:spacing w:line="300" w:lineRule="auto"/>
        <w:rPr>
          <w:szCs w:val="26"/>
          <w:rtl/>
        </w:rPr>
      </w:pPr>
      <w:r>
        <w:rPr>
          <w:rFonts w:hint="cs"/>
          <w:szCs w:val="26"/>
          <w:rtl/>
        </w:rPr>
        <w:t>העתק:</w:t>
      </w:r>
    </w:p>
    <w:p w:rsidR="004A27EA" w:rsidRDefault="004A27EA" w:rsidP="004850FD">
      <w:pPr>
        <w:tabs>
          <w:tab w:val="left" w:pos="3401"/>
          <w:tab w:val="center" w:pos="6094"/>
        </w:tabs>
        <w:spacing w:line="300" w:lineRule="auto"/>
        <w:rPr>
          <w:szCs w:val="26"/>
          <w:rtl/>
        </w:rPr>
      </w:pPr>
      <w:bookmarkStart w:id="8" w:name="OtherTo"/>
      <w:bookmarkEnd w:id="8"/>
      <w:r>
        <w:rPr>
          <w:rFonts w:hint="eastAsia"/>
          <w:szCs w:val="26"/>
          <w:rtl/>
        </w:rPr>
        <w:t>גב</w:t>
      </w:r>
      <w:r>
        <w:rPr>
          <w:szCs w:val="26"/>
          <w:rtl/>
        </w:rPr>
        <w:t xml:space="preserve">' רותי אשכנזי - סמנכ"לית בכירה </w:t>
      </w:r>
      <w:proofErr w:type="spellStart"/>
      <w:r>
        <w:rPr>
          <w:szCs w:val="26"/>
          <w:rtl/>
        </w:rPr>
        <w:t>למינהל</w:t>
      </w:r>
      <w:proofErr w:type="spellEnd"/>
      <w:r>
        <w:rPr>
          <w:szCs w:val="26"/>
          <w:rtl/>
        </w:rPr>
        <w:t>, משרד האוצר</w:t>
      </w:r>
      <w:r>
        <w:rPr>
          <w:szCs w:val="26"/>
          <w:rtl/>
        </w:rPr>
        <w:br/>
        <w:t>גב' יפה רונן - מנהלת תחום משכורת , משרד האוצר</w:t>
      </w:r>
      <w:r>
        <w:rPr>
          <w:szCs w:val="26"/>
          <w:rtl/>
        </w:rPr>
        <w:br/>
        <w:t>גב' דליה שחמון - ס' מנהלת אגף א' משאבי אנוש, משרד האוצר</w:t>
      </w:r>
    </w:p>
    <w:p w:rsidR="004850FD" w:rsidRPr="004850FD" w:rsidRDefault="004850FD" w:rsidP="004850FD">
      <w:pPr>
        <w:rPr>
          <w:szCs w:val="26"/>
        </w:rPr>
      </w:pPr>
    </w:p>
    <w:p w:rsidR="004850FD" w:rsidRDefault="004850FD" w:rsidP="004850FD">
      <w:pPr>
        <w:rPr>
          <w:szCs w:val="26"/>
        </w:rPr>
      </w:pPr>
    </w:p>
    <w:p w:rsidR="001E7080" w:rsidRDefault="00F430C8" w:rsidP="00A765C4">
      <w:pPr>
        <w:tabs>
          <w:tab w:val="left" w:pos="3683"/>
        </w:tabs>
        <w:rPr>
          <w:szCs w:val="26"/>
          <w:rtl/>
        </w:rPr>
      </w:pPr>
      <w:r>
        <w:rPr>
          <w:rFonts w:hint="cs"/>
          <w:szCs w:val="26"/>
          <w:rtl/>
        </w:rPr>
        <w:br/>
      </w:r>
    </w:p>
    <w:p w:rsidR="00A765C4" w:rsidRDefault="00A765C4" w:rsidP="001E7080">
      <w:pPr>
        <w:widowControl/>
        <w:bidi w:val="0"/>
        <w:rPr>
          <w:szCs w:val="26"/>
          <w:rtl/>
        </w:rPr>
      </w:pPr>
    </w:p>
    <w:p w:rsidR="00A03794" w:rsidRPr="004850FD" w:rsidRDefault="00A03794" w:rsidP="00A765C4">
      <w:pPr>
        <w:widowControl/>
        <w:bidi w:val="0"/>
        <w:rPr>
          <w:szCs w:val="26"/>
        </w:rPr>
      </w:pPr>
    </w:p>
    <w:sectPr w:rsidR="00A03794" w:rsidRPr="004850FD" w:rsidSect="00F430C8">
      <w:footerReference w:type="default" r:id="rId7"/>
      <w:headerReference w:type="first" r:id="rId8"/>
      <w:footerReference w:type="first" r:id="rId9"/>
      <w:pgSz w:w="11906" w:h="16838"/>
      <w:pgMar w:top="1440" w:right="1134" w:bottom="1440" w:left="1134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377" w:rsidRDefault="00AF7377">
      <w:r>
        <w:separator/>
      </w:r>
    </w:p>
  </w:endnote>
  <w:endnote w:type="continuationSeparator" w:id="0">
    <w:p w:rsidR="00AF7377" w:rsidRDefault="00AF7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0C8" w:rsidRPr="00F430C8" w:rsidRDefault="00F430C8" w:rsidP="001E7080">
    <w:pPr>
      <w:pStyle w:val="a4"/>
      <w:pBdr>
        <w:top w:val="single" w:sz="6" w:space="1" w:color="auto"/>
      </w:pBdr>
      <w:jc w:val="center"/>
      <w:rPr>
        <w:sz w:val="26"/>
        <w:szCs w:val="26"/>
      </w:rPr>
    </w:pPr>
    <w:r w:rsidRPr="004850FD">
      <w:rPr>
        <w:rFonts w:hint="cs"/>
        <w:b/>
        <w:bCs/>
        <w:sz w:val="26"/>
        <w:szCs w:val="26"/>
        <w:rtl/>
      </w:rPr>
      <w:t xml:space="preserve">רח' קפלן 1 ירושלים </w:t>
    </w:r>
    <w:r w:rsidR="001E7080">
      <w:rPr>
        <w:rFonts w:hint="cs"/>
        <w:b/>
        <w:bCs/>
        <w:szCs w:val="26"/>
        <w:rtl/>
      </w:rPr>
      <w:t>9103002</w:t>
    </w:r>
    <w:r w:rsidRPr="004850FD">
      <w:rPr>
        <w:rFonts w:hint="cs"/>
        <w:b/>
        <w:bCs/>
        <w:sz w:val="26"/>
        <w:szCs w:val="26"/>
        <w:rtl/>
      </w:rPr>
      <w:t xml:space="preserve">   ת.ד 3100 טל':  5317111 - 02   פקס':  5695353 - 02</w:t>
    </w:r>
    <w:r w:rsidRPr="004850FD">
      <w:rPr>
        <w:rFonts w:hint="cs"/>
        <w:b/>
        <w:bCs/>
        <w:sz w:val="26"/>
        <w:szCs w:val="26"/>
        <w:rtl/>
      </w:rPr>
      <w:br/>
    </w:r>
    <w:r w:rsidRPr="004850FD">
      <w:rPr>
        <w:rFonts w:hint="cs"/>
        <w:sz w:val="26"/>
        <w:szCs w:val="26"/>
        <w:rtl/>
      </w:rPr>
      <w:t xml:space="preserve">אוצר ברשת : </w:t>
    </w:r>
    <w:hyperlink r:id="rId1" w:history="1">
      <w:r w:rsidRPr="004850FD">
        <w:rPr>
          <w:rStyle w:val="Hyperlink"/>
          <w:sz w:val="26"/>
          <w:szCs w:val="26"/>
        </w:rPr>
        <w:t>www.mof.gov.il</w:t>
      </w:r>
    </w:hyperlink>
    <w:r w:rsidRPr="004850FD">
      <w:rPr>
        <w:rFonts w:hint="cs"/>
        <w:sz w:val="26"/>
        <w:szCs w:val="26"/>
        <w:rtl/>
      </w:rPr>
      <w:tab/>
    </w:r>
    <w:r>
      <w:rPr>
        <w:noProof/>
        <w:sz w:val="26"/>
        <w:szCs w:val="26"/>
      </w:rPr>
      <w:drawing>
        <wp:inline distT="0" distB="0" distL="0" distR="0" wp14:anchorId="3D7BF01A" wp14:editId="56B6E6E4">
          <wp:extent cx="447675" cy="285750"/>
          <wp:effectExtent l="0" t="0" r="9525" b="0"/>
          <wp:docPr id="2" name="תמונה 2" descr="מוקטן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מוקטן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850FD">
      <w:rPr>
        <w:rFonts w:hint="cs"/>
        <w:sz w:val="26"/>
        <w:szCs w:val="26"/>
        <w:rtl/>
      </w:rPr>
      <w:tab/>
      <w:t xml:space="preserve">שער הממשלה : </w:t>
    </w:r>
    <w:hyperlink r:id="rId3" w:history="1">
      <w:r w:rsidRPr="004850FD">
        <w:rPr>
          <w:rStyle w:val="Hyperlink"/>
          <w:sz w:val="26"/>
          <w:szCs w:val="26"/>
        </w:rPr>
        <w:t>www.gov.il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0FD" w:rsidRPr="004850FD" w:rsidRDefault="004850FD" w:rsidP="001E7080">
    <w:pPr>
      <w:pStyle w:val="a4"/>
      <w:pBdr>
        <w:top w:val="single" w:sz="6" w:space="1" w:color="auto"/>
      </w:pBdr>
      <w:tabs>
        <w:tab w:val="clear" w:pos="8306"/>
        <w:tab w:val="right" w:pos="8313"/>
      </w:tabs>
      <w:jc w:val="center"/>
      <w:rPr>
        <w:sz w:val="26"/>
        <w:szCs w:val="26"/>
      </w:rPr>
    </w:pPr>
    <w:r w:rsidRPr="004850FD">
      <w:rPr>
        <w:rFonts w:hint="cs"/>
        <w:b/>
        <w:bCs/>
        <w:sz w:val="26"/>
        <w:szCs w:val="26"/>
        <w:rtl/>
      </w:rPr>
      <w:t xml:space="preserve">רח' קפלן 1 ירושלים </w:t>
    </w:r>
    <w:r w:rsidR="001E7080">
      <w:rPr>
        <w:rFonts w:hint="cs"/>
        <w:b/>
        <w:bCs/>
        <w:szCs w:val="26"/>
        <w:rtl/>
      </w:rPr>
      <w:t>9103002</w:t>
    </w:r>
    <w:r w:rsidRPr="004850FD">
      <w:rPr>
        <w:rFonts w:hint="cs"/>
        <w:b/>
        <w:bCs/>
        <w:sz w:val="26"/>
        <w:szCs w:val="26"/>
        <w:rtl/>
      </w:rPr>
      <w:t xml:space="preserve">  ת.ד 3100 טל':  5317111 - 02   פקס':  5695353 - 02</w:t>
    </w:r>
    <w:r w:rsidRPr="004850FD">
      <w:rPr>
        <w:rFonts w:hint="cs"/>
        <w:b/>
        <w:bCs/>
        <w:sz w:val="26"/>
        <w:szCs w:val="26"/>
        <w:rtl/>
      </w:rPr>
      <w:br/>
    </w:r>
    <w:r w:rsidRPr="004850FD">
      <w:rPr>
        <w:rFonts w:hint="cs"/>
        <w:sz w:val="26"/>
        <w:szCs w:val="26"/>
        <w:rtl/>
      </w:rPr>
      <w:t xml:space="preserve">אוצר ברשת : </w:t>
    </w:r>
    <w:hyperlink r:id="rId1" w:history="1">
      <w:r w:rsidRPr="004850FD">
        <w:rPr>
          <w:rStyle w:val="Hyperlink"/>
          <w:sz w:val="26"/>
          <w:szCs w:val="26"/>
        </w:rPr>
        <w:t>www.mof.gov.il</w:t>
      </w:r>
    </w:hyperlink>
    <w:r w:rsidRPr="004850FD">
      <w:rPr>
        <w:rFonts w:hint="cs"/>
        <w:sz w:val="26"/>
        <w:szCs w:val="26"/>
        <w:rtl/>
      </w:rPr>
      <w:tab/>
    </w:r>
    <w:r>
      <w:rPr>
        <w:noProof/>
        <w:sz w:val="26"/>
        <w:szCs w:val="26"/>
      </w:rPr>
      <w:drawing>
        <wp:inline distT="0" distB="0" distL="0" distR="0" wp14:anchorId="4F2D8A81" wp14:editId="21275606">
          <wp:extent cx="447675" cy="285750"/>
          <wp:effectExtent l="0" t="0" r="9525" b="0"/>
          <wp:docPr id="1" name="תמונה 1" descr="מוקטן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מוקטן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850FD">
      <w:rPr>
        <w:rFonts w:hint="cs"/>
        <w:sz w:val="26"/>
        <w:szCs w:val="26"/>
        <w:rtl/>
      </w:rPr>
      <w:tab/>
      <w:t xml:space="preserve">שער הממשלה : </w:t>
    </w:r>
    <w:hyperlink r:id="rId3" w:history="1">
      <w:r w:rsidRPr="004850FD">
        <w:rPr>
          <w:rStyle w:val="Hyperlink"/>
          <w:sz w:val="26"/>
          <w:szCs w:val="26"/>
        </w:rPr>
        <w:t>www.gov.il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377" w:rsidRDefault="00AF7377">
      <w:r>
        <w:separator/>
      </w:r>
    </w:p>
  </w:footnote>
  <w:footnote w:type="continuationSeparator" w:id="0">
    <w:p w:rsidR="00AF7377" w:rsidRDefault="00AF7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4D1" w:rsidRDefault="00C424D1" w:rsidP="00C424D1">
    <w:pPr>
      <w:pStyle w:val="a3"/>
      <w:jc w:val="center"/>
      <w:rPr>
        <w:sz w:val="48"/>
        <w:szCs w:val="48"/>
        <w:rtl/>
      </w:rPr>
    </w:pPr>
    <w:r w:rsidRPr="00C424D1">
      <w:rPr>
        <w:rFonts w:hint="cs"/>
        <w:sz w:val="48"/>
        <w:szCs w:val="48"/>
        <w:rtl/>
      </w:rPr>
      <w:t>מדינת ישראל</w:t>
    </w:r>
  </w:p>
  <w:p w:rsidR="00C424D1" w:rsidRPr="00C424D1" w:rsidRDefault="00C424D1" w:rsidP="00C424D1">
    <w:pPr>
      <w:pStyle w:val="a3"/>
      <w:jc w:val="center"/>
      <w:rPr>
        <w:sz w:val="36"/>
        <w:szCs w:val="36"/>
      </w:rPr>
    </w:pPr>
    <w:r w:rsidRPr="00C424D1">
      <w:rPr>
        <w:rFonts w:hint="cs"/>
        <w:sz w:val="36"/>
        <w:szCs w:val="36"/>
        <w:rtl/>
      </w:rPr>
      <w:t>משרד האוצר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4D1"/>
    <w:rsid w:val="000E3CF0"/>
    <w:rsid w:val="0011141F"/>
    <w:rsid w:val="0014365E"/>
    <w:rsid w:val="001E7080"/>
    <w:rsid w:val="0034595E"/>
    <w:rsid w:val="00363EA4"/>
    <w:rsid w:val="004850FD"/>
    <w:rsid w:val="004A27EA"/>
    <w:rsid w:val="005069F3"/>
    <w:rsid w:val="00541DCB"/>
    <w:rsid w:val="006B46D9"/>
    <w:rsid w:val="007350D2"/>
    <w:rsid w:val="00852D34"/>
    <w:rsid w:val="008D166B"/>
    <w:rsid w:val="009163C9"/>
    <w:rsid w:val="00A03794"/>
    <w:rsid w:val="00A765C4"/>
    <w:rsid w:val="00AD4137"/>
    <w:rsid w:val="00AF7377"/>
    <w:rsid w:val="00B60F83"/>
    <w:rsid w:val="00C424D1"/>
    <w:rsid w:val="00D86F17"/>
    <w:rsid w:val="00E91DC9"/>
    <w:rsid w:val="00ED44DF"/>
    <w:rsid w:val="00F4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2E698BC-6478-4421-90EB-C8A562EC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EA4"/>
    <w:pPr>
      <w:widowControl w:val="0"/>
      <w:bidi/>
    </w:pPr>
    <w:rPr>
      <w:rFonts w:cs="FrankRuehl"/>
      <w:sz w:val="26"/>
      <w:szCs w:val="24"/>
    </w:rPr>
  </w:style>
  <w:style w:type="paragraph" w:styleId="1">
    <w:name w:val="heading 1"/>
    <w:basedOn w:val="a"/>
    <w:next w:val="a"/>
    <w:qFormat/>
    <w:rsid w:val="00363EA4"/>
    <w:pPr>
      <w:spacing w:before="240" w:after="60"/>
      <w:outlineLvl w:val="0"/>
    </w:pPr>
    <w:rPr>
      <w:b/>
      <w:bCs/>
      <w:kern w:val="32"/>
      <w:sz w:val="36"/>
      <w:szCs w:val="36"/>
    </w:rPr>
  </w:style>
  <w:style w:type="paragraph" w:styleId="2">
    <w:name w:val="heading 2"/>
    <w:basedOn w:val="a"/>
    <w:next w:val="a"/>
    <w:qFormat/>
    <w:rsid w:val="00363EA4"/>
    <w:pPr>
      <w:spacing w:before="240" w:after="60"/>
      <w:outlineLvl w:val="1"/>
    </w:pPr>
    <w:rPr>
      <w:b/>
      <w:bCs/>
      <w:i/>
      <w:sz w:val="32"/>
      <w:szCs w:val="32"/>
    </w:rPr>
  </w:style>
  <w:style w:type="paragraph" w:styleId="3">
    <w:name w:val="heading 3"/>
    <w:basedOn w:val="a"/>
    <w:next w:val="a"/>
    <w:qFormat/>
    <w:rsid w:val="00363EA4"/>
    <w:pPr>
      <w:spacing w:before="240" w:after="6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63EA4"/>
    <w:pPr>
      <w:tabs>
        <w:tab w:val="center" w:pos="4153"/>
        <w:tab w:val="right" w:pos="8306"/>
      </w:tabs>
    </w:pPr>
    <w:rPr>
      <w:sz w:val="24"/>
    </w:rPr>
  </w:style>
  <w:style w:type="paragraph" w:styleId="a4">
    <w:name w:val="footer"/>
    <w:basedOn w:val="a"/>
    <w:rsid w:val="00363EA4"/>
    <w:pPr>
      <w:tabs>
        <w:tab w:val="center" w:pos="4153"/>
        <w:tab w:val="right" w:pos="8306"/>
      </w:tabs>
    </w:pPr>
    <w:rPr>
      <w:sz w:val="24"/>
    </w:rPr>
  </w:style>
  <w:style w:type="character" w:styleId="Hyperlink">
    <w:name w:val="Hyperlink"/>
    <w:rsid w:val="004850F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D44DF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ED44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il/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www.mof.gov.il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il/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www.mof.gov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123</vt:lpstr>
    </vt:vector>
  </TitlesOfParts>
  <Company>OZAR</Company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123</dc:title>
  <dc:subject/>
  <dc:creator>אורי פריפיס</dc:creator>
  <cp:keywords/>
  <dc:description/>
  <cp:lastModifiedBy>Shimon</cp:lastModifiedBy>
  <cp:revision>2</cp:revision>
  <dcterms:created xsi:type="dcterms:W3CDTF">2013-08-09T12:13:00Z</dcterms:created>
  <dcterms:modified xsi:type="dcterms:W3CDTF">2013-08-09T12:13:00Z</dcterms:modified>
</cp:coreProperties>
</file>