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4ACE" w14:textId="77777777" w:rsidR="00F9432A" w:rsidRDefault="00F9432A" w:rsidP="00BE17E0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3B83A970" w14:textId="77777777" w:rsidR="00F9432A" w:rsidRDefault="00F9432A" w:rsidP="00BE17E0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4507F70B" w14:textId="77777777" w:rsidR="00F9432A" w:rsidRDefault="00F9432A" w:rsidP="00BE17E0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5D9D342A" w14:textId="77777777" w:rsidR="00BE17E0" w:rsidRPr="00BE17E0" w:rsidRDefault="00BE17E0" w:rsidP="00BE17E0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BE17E0">
        <w:rPr>
          <w:rFonts w:cs="David" w:hint="cs"/>
          <w:b/>
          <w:bCs/>
          <w:sz w:val="24"/>
          <w:szCs w:val="24"/>
          <w:u w:val="single"/>
          <w:rtl/>
        </w:rPr>
        <w:t xml:space="preserve">שיטת חישוב גמלא של שמעון </w:t>
      </w:r>
      <w:proofErr w:type="spellStart"/>
      <w:r w:rsidRPr="00BE17E0">
        <w:rPr>
          <w:rFonts w:cs="David" w:hint="cs"/>
          <w:b/>
          <w:bCs/>
          <w:sz w:val="24"/>
          <w:szCs w:val="24"/>
          <w:u w:val="single"/>
          <w:rtl/>
        </w:rPr>
        <w:t>הכסטר</w:t>
      </w:r>
      <w:proofErr w:type="spellEnd"/>
      <w:r w:rsidR="009B25F5">
        <w:rPr>
          <w:rFonts w:cs="David" w:hint="cs"/>
          <w:b/>
          <w:bCs/>
          <w:sz w:val="24"/>
          <w:szCs w:val="24"/>
          <w:u w:val="single"/>
          <w:rtl/>
        </w:rPr>
        <w:t xml:space="preserve"> ת.ז. 0003885587</w:t>
      </w:r>
    </w:p>
    <w:p w14:paraId="72E720EC" w14:textId="77777777" w:rsidR="00BE17E0" w:rsidRDefault="005464A0" w:rsidP="00806D99">
      <w:pPr>
        <w:rPr>
          <w:rFonts w:cs="David"/>
          <w:sz w:val="24"/>
          <w:szCs w:val="24"/>
          <w:rtl/>
        </w:rPr>
      </w:pPr>
      <w:r w:rsidRPr="00BE17E0">
        <w:rPr>
          <w:rFonts w:cs="David" w:hint="cs"/>
          <w:sz w:val="24"/>
          <w:szCs w:val="24"/>
          <w:rtl/>
        </w:rPr>
        <w:t xml:space="preserve">לפי החוזה </w:t>
      </w:r>
      <w:proofErr w:type="spellStart"/>
      <w:r w:rsidRPr="00BE17E0">
        <w:rPr>
          <w:rFonts w:cs="David" w:hint="cs"/>
          <w:sz w:val="24"/>
          <w:szCs w:val="24"/>
          <w:rtl/>
        </w:rPr>
        <w:t>הגימלה</w:t>
      </w:r>
      <w:proofErr w:type="spellEnd"/>
      <w:r w:rsidRPr="00BE17E0">
        <w:rPr>
          <w:rFonts w:cs="David" w:hint="cs"/>
          <w:sz w:val="24"/>
          <w:szCs w:val="24"/>
          <w:rtl/>
        </w:rPr>
        <w:t xml:space="preserve"> מורכבת משילוב 2 </w:t>
      </w:r>
      <w:r w:rsidR="00BE17E0" w:rsidRPr="00BE17E0">
        <w:rPr>
          <w:rFonts w:cs="David" w:hint="cs"/>
          <w:sz w:val="24"/>
          <w:szCs w:val="24"/>
          <w:rtl/>
        </w:rPr>
        <w:t>תקופות:</w:t>
      </w:r>
    </w:p>
    <w:p w14:paraId="27E6ECA1" w14:textId="77777777" w:rsidR="005464A0" w:rsidRPr="00BE17E0" w:rsidRDefault="005464A0" w:rsidP="006123AF">
      <w:pPr>
        <w:spacing w:after="0"/>
        <w:rPr>
          <w:rFonts w:cs="David"/>
          <w:sz w:val="24"/>
          <w:szCs w:val="24"/>
          <w:rtl/>
        </w:rPr>
      </w:pPr>
      <w:r w:rsidRPr="00BE17E0">
        <w:rPr>
          <w:rFonts w:cs="David" w:hint="cs"/>
          <w:b/>
          <w:bCs/>
          <w:sz w:val="24"/>
          <w:szCs w:val="24"/>
          <w:rtl/>
        </w:rPr>
        <w:t>תקופת העבודה בחוזה בכירים (תקופה א)</w:t>
      </w:r>
      <w:r w:rsidRPr="00BE17E0">
        <w:rPr>
          <w:rFonts w:cs="David" w:hint="cs"/>
          <w:sz w:val="24"/>
          <w:szCs w:val="24"/>
          <w:rtl/>
        </w:rPr>
        <w:t xml:space="preserve"> </w:t>
      </w:r>
      <w:r w:rsidRPr="00BE17E0">
        <w:rPr>
          <w:rFonts w:cs="David"/>
          <w:sz w:val="24"/>
          <w:szCs w:val="24"/>
          <w:rtl/>
        </w:rPr>
        <w:t>–</w:t>
      </w:r>
      <w:r w:rsidRPr="00BE17E0">
        <w:rPr>
          <w:rFonts w:cs="David" w:hint="cs"/>
          <w:sz w:val="24"/>
          <w:szCs w:val="24"/>
          <w:rtl/>
        </w:rPr>
        <w:t xml:space="preserve"> לפי המשכורת בחוזה בכירים</w:t>
      </w:r>
    </w:p>
    <w:p w14:paraId="6110AFBB" w14:textId="77777777" w:rsidR="005464A0" w:rsidRPr="00BE17E0" w:rsidRDefault="00F46D0D" w:rsidP="006123AF">
      <w:pPr>
        <w:spacing w:after="0"/>
        <w:rPr>
          <w:rFonts w:cs="David"/>
          <w:sz w:val="24"/>
          <w:szCs w:val="24"/>
          <w:rtl/>
        </w:rPr>
      </w:pPr>
      <w:r w:rsidRPr="00BE17E0">
        <w:rPr>
          <w:rFonts w:cs="David" w:hint="cs"/>
          <w:sz w:val="24"/>
          <w:szCs w:val="24"/>
          <w:rtl/>
        </w:rPr>
        <w:t xml:space="preserve"> </w:t>
      </w:r>
      <w:r w:rsidR="005464A0" w:rsidRPr="00BE17E0">
        <w:rPr>
          <w:rFonts w:cs="David" w:hint="cs"/>
          <w:b/>
          <w:bCs/>
          <w:sz w:val="24"/>
          <w:szCs w:val="24"/>
          <w:rtl/>
        </w:rPr>
        <w:t>התקופה שלפני החוזה  (תקופה ב</w:t>
      </w:r>
      <w:r w:rsidR="005464A0" w:rsidRPr="00BE17E0">
        <w:rPr>
          <w:rFonts w:cs="David" w:hint="cs"/>
          <w:sz w:val="24"/>
          <w:szCs w:val="24"/>
          <w:rtl/>
        </w:rPr>
        <w:t>)</w:t>
      </w:r>
      <w:r w:rsidR="00806D99" w:rsidRPr="00BE17E0">
        <w:rPr>
          <w:rFonts w:cs="David" w:hint="cs"/>
          <w:sz w:val="24"/>
          <w:szCs w:val="24"/>
          <w:rtl/>
        </w:rPr>
        <w:t xml:space="preserve">.  </w:t>
      </w:r>
      <w:r w:rsidR="00BE17E0">
        <w:rPr>
          <w:rFonts w:cs="David" w:hint="cs"/>
          <w:sz w:val="24"/>
          <w:szCs w:val="24"/>
          <w:rtl/>
        </w:rPr>
        <w:t xml:space="preserve">- </w:t>
      </w:r>
      <w:r w:rsidR="00806D99" w:rsidRPr="00BE17E0">
        <w:rPr>
          <w:rFonts w:cs="David" w:hint="cs"/>
          <w:sz w:val="24"/>
          <w:szCs w:val="24"/>
          <w:rtl/>
        </w:rPr>
        <w:t xml:space="preserve">אהרונוב </w:t>
      </w:r>
      <w:r w:rsidR="006123AF" w:rsidRPr="00BE17E0">
        <w:rPr>
          <w:rFonts w:cs="David" w:hint="cs"/>
          <w:sz w:val="24"/>
          <w:szCs w:val="24"/>
          <w:rtl/>
        </w:rPr>
        <w:t xml:space="preserve">הנחה </w:t>
      </w:r>
      <w:r w:rsidR="00806D99" w:rsidRPr="00BE17E0">
        <w:rPr>
          <w:rFonts w:cs="David" w:hint="cs"/>
          <w:sz w:val="24"/>
          <w:szCs w:val="24"/>
          <w:rtl/>
        </w:rPr>
        <w:t xml:space="preserve">לחשב את </w:t>
      </w:r>
      <w:proofErr w:type="spellStart"/>
      <w:r w:rsidR="00806D99" w:rsidRPr="00BE17E0">
        <w:rPr>
          <w:rFonts w:cs="David" w:hint="cs"/>
          <w:sz w:val="24"/>
          <w:szCs w:val="24"/>
          <w:rtl/>
        </w:rPr>
        <w:t>הגימלא</w:t>
      </w:r>
      <w:proofErr w:type="spellEnd"/>
      <w:r w:rsidR="006123AF" w:rsidRPr="00BE17E0">
        <w:rPr>
          <w:rFonts w:cs="David" w:hint="cs"/>
          <w:sz w:val="24"/>
          <w:szCs w:val="24"/>
          <w:rtl/>
        </w:rPr>
        <w:t xml:space="preserve"> לתקופה זו</w:t>
      </w:r>
      <w:r w:rsidR="00806D99" w:rsidRPr="00BE17E0">
        <w:rPr>
          <w:rFonts w:cs="David" w:hint="cs"/>
          <w:sz w:val="24"/>
          <w:szCs w:val="24"/>
          <w:rtl/>
        </w:rPr>
        <w:t xml:space="preserve"> לפי דרגה 44</w:t>
      </w:r>
      <w:r w:rsidR="005464A0" w:rsidRPr="00BE17E0">
        <w:rPr>
          <w:rFonts w:cs="David" w:hint="cs"/>
          <w:sz w:val="24"/>
          <w:szCs w:val="24"/>
          <w:rtl/>
        </w:rPr>
        <w:t>.</w:t>
      </w:r>
    </w:p>
    <w:p w14:paraId="58329191" w14:textId="77777777" w:rsidR="00DA7F8B" w:rsidRDefault="00DA7F8B" w:rsidP="00BE17E0">
      <w:pPr>
        <w:rPr>
          <w:rFonts w:cs="David"/>
          <w:b/>
          <w:bCs/>
          <w:sz w:val="24"/>
          <w:szCs w:val="24"/>
          <w:rtl/>
        </w:rPr>
      </w:pPr>
    </w:p>
    <w:p w14:paraId="27075273" w14:textId="77777777" w:rsidR="00BE17E0" w:rsidRPr="00BE17E0" w:rsidRDefault="00BE17E0" w:rsidP="00BE17E0">
      <w:pPr>
        <w:rPr>
          <w:rFonts w:cs="David"/>
          <w:sz w:val="24"/>
          <w:szCs w:val="24"/>
          <w:rtl/>
        </w:rPr>
      </w:pPr>
      <w:r w:rsidRPr="00BE17E0">
        <w:rPr>
          <w:rFonts w:cs="David" w:hint="cs"/>
          <w:b/>
          <w:bCs/>
          <w:sz w:val="24"/>
          <w:szCs w:val="24"/>
          <w:rtl/>
        </w:rPr>
        <w:t xml:space="preserve"> טיעונים עיקריים ושאלות שלא נענו ולא קבלו </w:t>
      </w:r>
      <w:proofErr w:type="spellStart"/>
      <w:r w:rsidRPr="00BE17E0">
        <w:rPr>
          <w:rFonts w:cs="David" w:hint="cs"/>
          <w:b/>
          <w:bCs/>
          <w:sz w:val="24"/>
          <w:szCs w:val="24"/>
          <w:rtl/>
        </w:rPr>
        <w:t>התיחסות</w:t>
      </w:r>
      <w:proofErr w:type="spellEnd"/>
      <w:r w:rsidR="00DA7F8B">
        <w:rPr>
          <w:rFonts w:cs="David" w:hint="cs"/>
          <w:b/>
          <w:bCs/>
          <w:sz w:val="24"/>
          <w:szCs w:val="24"/>
          <w:rtl/>
        </w:rPr>
        <w:t xml:space="preserve"> במשך 3.5 שנים</w:t>
      </w:r>
      <w:r>
        <w:rPr>
          <w:rFonts w:cs="David" w:hint="cs"/>
          <w:sz w:val="24"/>
          <w:szCs w:val="24"/>
          <w:rtl/>
        </w:rPr>
        <w:t>.</w:t>
      </w:r>
    </w:p>
    <w:p w14:paraId="5EF2D965" w14:textId="77777777" w:rsidR="00035289" w:rsidRPr="00BE17E0" w:rsidRDefault="00806D99" w:rsidP="00806D99">
      <w:pPr>
        <w:rPr>
          <w:rFonts w:cs="David"/>
          <w:sz w:val="24"/>
          <w:szCs w:val="24"/>
          <w:rtl/>
        </w:rPr>
      </w:pPr>
      <w:proofErr w:type="spellStart"/>
      <w:r w:rsidRPr="00BE17E0">
        <w:rPr>
          <w:rFonts w:cs="David" w:hint="cs"/>
          <w:sz w:val="24"/>
          <w:szCs w:val="24"/>
          <w:rtl/>
        </w:rPr>
        <w:t>הגימלא</w:t>
      </w:r>
      <w:proofErr w:type="spellEnd"/>
      <w:r w:rsidRPr="00BE17E0">
        <w:rPr>
          <w:rFonts w:cs="David" w:hint="cs"/>
          <w:sz w:val="24"/>
          <w:szCs w:val="24"/>
          <w:rtl/>
        </w:rPr>
        <w:t xml:space="preserve"> </w:t>
      </w:r>
      <w:r w:rsidR="00104469" w:rsidRPr="00BE17E0">
        <w:rPr>
          <w:rFonts w:cs="David" w:hint="cs"/>
          <w:sz w:val="24"/>
          <w:szCs w:val="24"/>
          <w:rtl/>
        </w:rPr>
        <w:t>לתקופה ב'</w:t>
      </w:r>
      <w:r w:rsidR="00927A50" w:rsidRPr="00BE17E0">
        <w:rPr>
          <w:rFonts w:cs="David" w:hint="cs"/>
          <w:sz w:val="24"/>
          <w:szCs w:val="24"/>
          <w:rtl/>
        </w:rPr>
        <w:t xml:space="preserve"> </w:t>
      </w:r>
      <w:r w:rsidR="00035289" w:rsidRPr="00BE17E0">
        <w:rPr>
          <w:rFonts w:cs="David" w:hint="cs"/>
          <w:sz w:val="24"/>
          <w:szCs w:val="24"/>
          <w:rtl/>
        </w:rPr>
        <w:t xml:space="preserve">צריכה להתבסס על </w:t>
      </w:r>
      <w:r w:rsidR="00927A50" w:rsidRPr="00BE17E0">
        <w:rPr>
          <w:rFonts w:cs="David" w:hint="cs"/>
          <w:sz w:val="24"/>
          <w:szCs w:val="24"/>
          <w:rtl/>
        </w:rPr>
        <w:t>דרגה 46+</w:t>
      </w:r>
      <w:r w:rsidR="00035289" w:rsidRPr="00BE17E0">
        <w:rPr>
          <w:rFonts w:cs="David" w:hint="cs"/>
          <w:sz w:val="24"/>
          <w:szCs w:val="24"/>
          <w:rtl/>
        </w:rPr>
        <w:t xml:space="preserve"> בשיא הותק</w:t>
      </w:r>
      <w:r w:rsidR="00927A50" w:rsidRPr="00BE17E0">
        <w:rPr>
          <w:rFonts w:cs="David" w:hint="cs"/>
          <w:sz w:val="24"/>
          <w:szCs w:val="24"/>
          <w:rtl/>
        </w:rPr>
        <w:t xml:space="preserve"> (</w:t>
      </w:r>
      <w:r w:rsidR="00035289" w:rsidRPr="00BE17E0">
        <w:rPr>
          <w:rFonts w:cs="David" w:hint="cs"/>
          <w:sz w:val="24"/>
          <w:szCs w:val="24"/>
          <w:rtl/>
        </w:rPr>
        <w:t>ולא 44+) מהסיבות הבאות:</w:t>
      </w:r>
    </w:p>
    <w:p w14:paraId="258AECCE" w14:textId="77777777" w:rsidR="000964AB" w:rsidRPr="00BE17E0" w:rsidRDefault="006B38F5" w:rsidP="00BE17E0">
      <w:pPr>
        <w:pStyle w:val="a3"/>
        <w:numPr>
          <w:ilvl w:val="0"/>
          <w:numId w:val="3"/>
        </w:numPr>
        <w:ind w:left="226" w:hanging="284"/>
        <w:rPr>
          <w:rFonts w:cs="David"/>
          <w:sz w:val="24"/>
          <w:szCs w:val="24"/>
        </w:rPr>
      </w:pPr>
      <w:r w:rsidRPr="00BE17E0">
        <w:rPr>
          <w:rFonts w:cs="David" w:hint="cs"/>
          <w:sz w:val="24"/>
          <w:szCs w:val="24"/>
          <w:rtl/>
        </w:rPr>
        <w:t>לפי סעיף 12(א) בחוזה</w:t>
      </w:r>
      <w:r w:rsidR="00F92C5A" w:rsidRPr="00BE17E0">
        <w:rPr>
          <w:rFonts w:cs="David" w:hint="cs"/>
          <w:sz w:val="24"/>
          <w:szCs w:val="24"/>
          <w:rtl/>
        </w:rPr>
        <w:t xml:space="preserve"> </w:t>
      </w:r>
      <w:proofErr w:type="spellStart"/>
      <w:r w:rsidR="00BE17E0">
        <w:rPr>
          <w:rFonts w:cs="David" w:hint="cs"/>
          <w:sz w:val="24"/>
          <w:szCs w:val="24"/>
          <w:rtl/>
        </w:rPr>
        <w:t>הכסטר</w:t>
      </w:r>
      <w:proofErr w:type="spellEnd"/>
      <w:r w:rsidR="00BE17E0">
        <w:rPr>
          <w:rFonts w:cs="David" w:hint="cs"/>
          <w:sz w:val="24"/>
          <w:szCs w:val="24"/>
          <w:rtl/>
        </w:rPr>
        <w:t xml:space="preserve"> </w:t>
      </w:r>
      <w:r w:rsidR="00F92C5A" w:rsidRPr="00BE17E0">
        <w:rPr>
          <w:rFonts w:cs="David" w:hint="cs"/>
          <w:sz w:val="24"/>
          <w:szCs w:val="24"/>
          <w:rtl/>
        </w:rPr>
        <w:t xml:space="preserve"> זכאי </w:t>
      </w:r>
      <w:r w:rsidR="00F92C5A" w:rsidRPr="00BE17E0">
        <w:rPr>
          <w:rFonts w:cs="David" w:hint="cs"/>
          <w:sz w:val="24"/>
          <w:szCs w:val="24"/>
          <w:u w:val="single"/>
          <w:rtl/>
        </w:rPr>
        <w:t>לחלופה הגבוהה</w:t>
      </w:r>
      <w:r w:rsidR="00F92C5A" w:rsidRPr="00BE17E0">
        <w:rPr>
          <w:rFonts w:cs="David" w:hint="cs"/>
          <w:sz w:val="24"/>
          <w:szCs w:val="24"/>
          <w:rtl/>
        </w:rPr>
        <w:t xml:space="preserve"> ביותר </w:t>
      </w:r>
      <w:r w:rsidR="000964AB" w:rsidRPr="00BE17E0">
        <w:rPr>
          <w:rFonts w:cs="David" w:hint="cs"/>
          <w:sz w:val="24"/>
          <w:szCs w:val="24"/>
          <w:rtl/>
        </w:rPr>
        <w:t>בין:</w:t>
      </w:r>
    </w:p>
    <w:p w14:paraId="5DAB7101" w14:textId="77777777" w:rsidR="000964AB" w:rsidRPr="00BE17E0" w:rsidRDefault="000964AB" w:rsidP="006F53D5">
      <w:pPr>
        <w:pStyle w:val="a3"/>
        <w:ind w:left="226"/>
        <w:rPr>
          <w:rFonts w:cs="David"/>
          <w:sz w:val="24"/>
          <w:szCs w:val="24"/>
          <w:rtl/>
        </w:rPr>
      </w:pPr>
      <w:r w:rsidRPr="00BE17E0">
        <w:rPr>
          <w:rFonts w:cs="David" w:hint="cs"/>
          <w:sz w:val="24"/>
          <w:szCs w:val="24"/>
          <w:rtl/>
        </w:rPr>
        <w:t xml:space="preserve">       </w:t>
      </w:r>
      <w:r w:rsidR="00F92C5A" w:rsidRPr="00BE17E0">
        <w:rPr>
          <w:rFonts w:cs="David" w:hint="cs"/>
          <w:sz w:val="24"/>
          <w:szCs w:val="24"/>
          <w:rtl/>
        </w:rPr>
        <w:t>הדרגה של</w:t>
      </w:r>
      <w:r w:rsidR="006F53D5">
        <w:rPr>
          <w:rFonts w:cs="David" w:hint="cs"/>
          <w:sz w:val="24"/>
          <w:szCs w:val="24"/>
          <w:rtl/>
        </w:rPr>
        <w:t>ו</w:t>
      </w:r>
      <w:r w:rsidR="00F92C5A" w:rsidRPr="00BE17E0">
        <w:rPr>
          <w:rFonts w:cs="David" w:hint="cs"/>
          <w:sz w:val="24"/>
          <w:szCs w:val="24"/>
          <w:rtl/>
        </w:rPr>
        <w:t xml:space="preserve"> ערב חתימת החוזה (אחת מתחת לשיא =45) </w:t>
      </w:r>
    </w:p>
    <w:p w14:paraId="151B08DC" w14:textId="77777777" w:rsidR="0030104D" w:rsidRPr="00BE17E0" w:rsidRDefault="00F92C5A" w:rsidP="006F53D5">
      <w:pPr>
        <w:pStyle w:val="a3"/>
        <w:spacing w:after="0" w:line="240" w:lineRule="auto"/>
        <w:ind w:left="227"/>
        <w:rPr>
          <w:rFonts w:cs="David"/>
          <w:sz w:val="24"/>
          <w:szCs w:val="24"/>
          <w:rtl/>
        </w:rPr>
      </w:pPr>
      <w:r w:rsidRPr="00BE17E0">
        <w:rPr>
          <w:rFonts w:cs="David" w:hint="cs"/>
          <w:sz w:val="24"/>
          <w:szCs w:val="24"/>
          <w:rtl/>
        </w:rPr>
        <w:t>ל</w:t>
      </w:r>
      <w:r w:rsidR="000964AB" w:rsidRPr="00BE17E0">
        <w:rPr>
          <w:rFonts w:cs="David" w:hint="cs"/>
          <w:sz w:val="24"/>
          <w:szCs w:val="24"/>
          <w:rtl/>
        </w:rPr>
        <w:t xml:space="preserve">בין: </w:t>
      </w:r>
      <w:r w:rsidRPr="00BE17E0">
        <w:rPr>
          <w:rFonts w:cs="David" w:hint="cs"/>
          <w:sz w:val="24"/>
          <w:szCs w:val="24"/>
          <w:rtl/>
        </w:rPr>
        <w:t>דרגת פרישה של חשב בכיר</w:t>
      </w:r>
      <w:r w:rsidR="00F46D0D" w:rsidRPr="00BE17E0">
        <w:rPr>
          <w:rFonts w:cs="David" w:hint="cs"/>
          <w:sz w:val="24"/>
          <w:szCs w:val="24"/>
          <w:rtl/>
        </w:rPr>
        <w:t xml:space="preserve"> (</w:t>
      </w:r>
      <w:r w:rsidR="00647C2C" w:rsidRPr="00BE17E0">
        <w:rPr>
          <w:rFonts w:cs="David" w:hint="cs"/>
          <w:sz w:val="24"/>
          <w:szCs w:val="24"/>
          <w:rtl/>
        </w:rPr>
        <w:t>ללא קשר לסוג החוזה</w:t>
      </w:r>
      <w:r w:rsidR="006F53D5">
        <w:rPr>
          <w:rFonts w:cs="David" w:hint="cs"/>
          <w:sz w:val="24"/>
          <w:szCs w:val="24"/>
          <w:rtl/>
        </w:rPr>
        <w:t>)</w:t>
      </w:r>
      <w:r w:rsidR="00F46D0D" w:rsidRPr="00BE17E0">
        <w:rPr>
          <w:rFonts w:cs="David" w:hint="cs"/>
          <w:sz w:val="24"/>
          <w:szCs w:val="24"/>
          <w:rtl/>
        </w:rPr>
        <w:t xml:space="preserve"> =46+,</w:t>
      </w:r>
    </w:p>
    <w:p w14:paraId="492F9D10" w14:textId="77777777" w:rsidR="000964AB" w:rsidRPr="00BE17E0" w:rsidRDefault="000964AB" w:rsidP="00F46D0D">
      <w:pPr>
        <w:pStyle w:val="a3"/>
        <w:spacing w:after="0" w:line="240" w:lineRule="auto"/>
        <w:ind w:left="227"/>
        <w:rPr>
          <w:rFonts w:cs="David"/>
          <w:sz w:val="24"/>
          <w:szCs w:val="24"/>
          <w:rtl/>
        </w:rPr>
      </w:pPr>
      <w:r w:rsidRPr="00BE17E0">
        <w:rPr>
          <w:rFonts w:cs="David" w:hint="cs"/>
          <w:sz w:val="24"/>
          <w:szCs w:val="24"/>
          <w:rtl/>
        </w:rPr>
        <w:t xml:space="preserve"> </w:t>
      </w:r>
    </w:p>
    <w:p w14:paraId="42A9510B" w14:textId="77777777" w:rsidR="00F92C5A" w:rsidRPr="00BE17E0" w:rsidRDefault="006F53D5" w:rsidP="006F53D5">
      <w:pPr>
        <w:pStyle w:val="a3"/>
        <w:spacing w:after="120" w:line="240" w:lineRule="auto"/>
        <w:ind w:left="227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לכן: דר</w:t>
      </w:r>
      <w:r w:rsidR="00EC10F3">
        <w:rPr>
          <w:rFonts w:cs="David" w:hint="cs"/>
          <w:sz w:val="24"/>
          <w:szCs w:val="24"/>
          <w:rtl/>
        </w:rPr>
        <w:t>ג</w:t>
      </w:r>
      <w:r>
        <w:rPr>
          <w:rFonts w:cs="David" w:hint="cs"/>
          <w:sz w:val="24"/>
          <w:szCs w:val="24"/>
          <w:rtl/>
        </w:rPr>
        <w:t xml:space="preserve">תו צ"ל  </w:t>
      </w:r>
      <w:r w:rsidR="000964AB" w:rsidRPr="00BE17E0">
        <w:rPr>
          <w:rFonts w:cs="David" w:hint="cs"/>
          <w:sz w:val="24"/>
          <w:szCs w:val="24"/>
          <w:rtl/>
        </w:rPr>
        <w:t xml:space="preserve">46+ </w:t>
      </w:r>
      <w:r>
        <w:rPr>
          <w:rFonts w:cs="David" w:hint="cs"/>
          <w:sz w:val="24"/>
          <w:szCs w:val="24"/>
          <w:rtl/>
        </w:rPr>
        <w:t>ש</w:t>
      </w:r>
      <w:r w:rsidR="000964AB" w:rsidRPr="00BE17E0">
        <w:rPr>
          <w:rFonts w:cs="David" w:hint="cs"/>
          <w:sz w:val="24"/>
          <w:szCs w:val="24"/>
          <w:rtl/>
        </w:rPr>
        <w:t>היא החלופה הגבוהה</w:t>
      </w:r>
      <w:r>
        <w:rPr>
          <w:rFonts w:cs="David" w:hint="cs"/>
          <w:sz w:val="24"/>
          <w:szCs w:val="24"/>
          <w:rtl/>
        </w:rPr>
        <w:t xml:space="preserve"> ביותר</w:t>
      </w:r>
      <w:r w:rsidR="000964AB" w:rsidRPr="00BE17E0">
        <w:rPr>
          <w:rFonts w:cs="David" w:hint="cs"/>
          <w:sz w:val="24"/>
          <w:szCs w:val="24"/>
          <w:rtl/>
        </w:rPr>
        <w:t xml:space="preserve">. </w:t>
      </w:r>
      <w:r w:rsidR="0030104D" w:rsidRPr="00BE17E0">
        <w:rPr>
          <w:rFonts w:cs="David" w:hint="cs"/>
          <w:sz w:val="24"/>
          <w:szCs w:val="24"/>
          <w:rtl/>
        </w:rPr>
        <w:t xml:space="preserve">(ר' </w:t>
      </w:r>
      <w:r w:rsidR="00F46D0D" w:rsidRPr="00BE17E0">
        <w:rPr>
          <w:rFonts w:cs="David" w:hint="cs"/>
          <w:sz w:val="24"/>
          <w:szCs w:val="24"/>
          <w:rtl/>
        </w:rPr>
        <w:t xml:space="preserve"> פרוט ב</w:t>
      </w:r>
      <w:r w:rsidR="0030104D" w:rsidRPr="00BE17E0">
        <w:rPr>
          <w:rFonts w:cs="David" w:hint="cs"/>
          <w:sz w:val="24"/>
          <w:szCs w:val="24"/>
          <w:rtl/>
        </w:rPr>
        <w:t xml:space="preserve">סעיף 1 </w:t>
      </w:r>
      <w:r>
        <w:rPr>
          <w:rFonts w:cs="David" w:hint="cs"/>
          <w:sz w:val="24"/>
          <w:szCs w:val="24"/>
          <w:rtl/>
        </w:rPr>
        <w:t>במכתבו</w:t>
      </w:r>
      <w:r w:rsidR="0030104D" w:rsidRPr="00BE17E0">
        <w:rPr>
          <w:rFonts w:cs="David" w:hint="cs"/>
          <w:sz w:val="24"/>
          <w:szCs w:val="24"/>
          <w:rtl/>
        </w:rPr>
        <w:t>)</w:t>
      </w:r>
    </w:p>
    <w:p w14:paraId="7496F1DA" w14:textId="77777777" w:rsidR="0030104D" w:rsidRPr="00741E50" w:rsidRDefault="0030104D" w:rsidP="00F46D0D">
      <w:pPr>
        <w:pStyle w:val="a3"/>
        <w:spacing w:after="0" w:line="240" w:lineRule="auto"/>
        <w:ind w:left="227"/>
        <w:rPr>
          <w:rFonts w:cs="David"/>
          <w:sz w:val="8"/>
          <w:szCs w:val="8"/>
        </w:rPr>
      </w:pPr>
    </w:p>
    <w:p w14:paraId="5DC936BF" w14:textId="77777777" w:rsidR="00610330" w:rsidRPr="00BE17E0" w:rsidRDefault="00F92C5A" w:rsidP="00F46D0D">
      <w:pPr>
        <w:spacing w:after="120" w:line="240" w:lineRule="auto"/>
        <w:rPr>
          <w:rFonts w:cs="David"/>
          <w:b/>
          <w:bCs/>
          <w:sz w:val="24"/>
          <w:szCs w:val="24"/>
          <w:rtl/>
        </w:rPr>
      </w:pPr>
      <w:r w:rsidRPr="00BE17E0">
        <w:rPr>
          <w:rFonts w:cs="David" w:hint="cs"/>
          <w:b/>
          <w:bCs/>
          <w:sz w:val="24"/>
          <w:szCs w:val="24"/>
          <w:rtl/>
        </w:rPr>
        <w:t xml:space="preserve">על מה הסתמך אהרונוב  </w:t>
      </w:r>
      <w:r w:rsidR="000964AB" w:rsidRPr="00BE17E0">
        <w:rPr>
          <w:rFonts w:cs="David" w:hint="cs"/>
          <w:b/>
          <w:bCs/>
          <w:sz w:val="24"/>
          <w:szCs w:val="24"/>
          <w:rtl/>
        </w:rPr>
        <w:t>כשה</w:t>
      </w:r>
      <w:r w:rsidR="00806D99" w:rsidRPr="00BE17E0">
        <w:rPr>
          <w:rFonts w:cs="David" w:hint="cs"/>
          <w:b/>
          <w:bCs/>
          <w:sz w:val="24"/>
          <w:szCs w:val="24"/>
          <w:rtl/>
        </w:rPr>
        <w:t>ורה</w:t>
      </w:r>
      <w:r w:rsidR="000964AB" w:rsidRPr="00BE17E0">
        <w:rPr>
          <w:rFonts w:cs="David" w:hint="cs"/>
          <w:b/>
          <w:bCs/>
          <w:sz w:val="24"/>
          <w:szCs w:val="24"/>
          <w:rtl/>
        </w:rPr>
        <w:t xml:space="preserve"> לחשב את </w:t>
      </w:r>
      <w:proofErr w:type="spellStart"/>
      <w:r w:rsidR="000964AB" w:rsidRPr="00BE17E0">
        <w:rPr>
          <w:rFonts w:cs="David" w:hint="cs"/>
          <w:b/>
          <w:bCs/>
          <w:sz w:val="24"/>
          <w:szCs w:val="24"/>
          <w:rtl/>
        </w:rPr>
        <w:t>הגימלא</w:t>
      </w:r>
      <w:proofErr w:type="spellEnd"/>
      <w:r w:rsidR="000964AB" w:rsidRPr="00BE17E0">
        <w:rPr>
          <w:rFonts w:cs="David" w:hint="cs"/>
          <w:b/>
          <w:bCs/>
          <w:sz w:val="24"/>
          <w:szCs w:val="24"/>
          <w:rtl/>
        </w:rPr>
        <w:t xml:space="preserve"> לפי 44 </w:t>
      </w:r>
      <w:r w:rsidR="00806D99" w:rsidRPr="00BE17E0">
        <w:rPr>
          <w:rFonts w:cs="David"/>
          <w:b/>
          <w:bCs/>
          <w:sz w:val="24"/>
          <w:szCs w:val="24"/>
          <w:rtl/>
        </w:rPr>
        <w:t>–</w:t>
      </w:r>
      <w:r w:rsidR="000964AB" w:rsidRPr="00BE17E0">
        <w:rPr>
          <w:rFonts w:cs="David" w:hint="cs"/>
          <w:b/>
          <w:bCs/>
          <w:sz w:val="24"/>
          <w:szCs w:val="24"/>
          <w:rtl/>
        </w:rPr>
        <w:t>שאיננה החלופה הגבוהה ביותר?</w:t>
      </w:r>
    </w:p>
    <w:p w14:paraId="0B4635A6" w14:textId="77777777" w:rsidR="00F46D0D" w:rsidRPr="00BE17E0" w:rsidRDefault="00F92C5A" w:rsidP="00BE17E0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BE17E0">
        <w:rPr>
          <w:rFonts w:cs="David" w:hint="cs"/>
          <w:b/>
          <w:bCs/>
          <w:sz w:val="24"/>
          <w:szCs w:val="24"/>
          <w:rtl/>
        </w:rPr>
        <w:t xml:space="preserve">  </w:t>
      </w:r>
    </w:p>
    <w:p w14:paraId="1F84E93D" w14:textId="77777777" w:rsidR="006015F0" w:rsidRPr="00BE17E0" w:rsidRDefault="00035289" w:rsidP="006F53D5">
      <w:pPr>
        <w:spacing w:after="120" w:line="240" w:lineRule="auto"/>
        <w:ind w:left="84" w:hanging="227"/>
        <w:rPr>
          <w:rFonts w:cs="David"/>
          <w:sz w:val="24"/>
          <w:szCs w:val="24"/>
          <w:rtl/>
        </w:rPr>
      </w:pPr>
      <w:r w:rsidRPr="00BE17E0">
        <w:rPr>
          <w:rFonts w:cs="David" w:hint="cs"/>
          <w:sz w:val="24"/>
          <w:szCs w:val="24"/>
          <w:rtl/>
        </w:rPr>
        <w:t xml:space="preserve"> 2. </w:t>
      </w:r>
      <w:r w:rsidR="00E018EF" w:rsidRPr="00BE17E0">
        <w:rPr>
          <w:rFonts w:cs="David" w:hint="cs"/>
          <w:sz w:val="24"/>
          <w:szCs w:val="24"/>
          <w:rtl/>
        </w:rPr>
        <w:t>על בסיס חוזה זהה</w:t>
      </w:r>
      <w:r w:rsidR="00BE17E0">
        <w:rPr>
          <w:rFonts w:cs="David" w:hint="cs"/>
          <w:sz w:val="24"/>
          <w:szCs w:val="24"/>
          <w:rtl/>
        </w:rPr>
        <w:t xml:space="preserve"> לחלוטין, </w:t>
      </w:r>
      <w:r w:rsidR="00E018EF" w:rsidRPr="00BE17E0">
        <w:rPr>
          <w:rFonts w:cs="David" w:hint="cs"/>
          <w:sz w:val="24"/>
          <w:szCs w:val="24"/>
          <w:rtl/>
        </w:rPr>
        <w:t xml:space="preserve"> אישרה </w:t>
      </w:r>
      <w:r w:rsidRPr="00BE17E0">
        <w:rPr>
          <w:rFonts w:cs="David" w:hint="cs"/>
          <w:sz w:val="24"/>
          <w:szCs w:val="24"/>
          <w:rtl/>
        </w:rPr>
        <w:t xml:space="preserve">הנציבות עצמה </w:t>
      </w:r>
      <w:r w:rsidR="00043D6B" w:rsidRPr="00BE17E0">
        <w:rPr>
          <w:rFonts w:cs="David" w:hint="cs"/>
          <w:sz w:val="24"/>
          <w:szCs w:val="24"/>
          <w:rtl/>
        </w:rPr>
        <w:t xml:space="preserve">(בחתימת אהרונוב) </w:t>
      </w:r>
      <w:r w:rsidR="00BE17E0">
        <w:rPr>
          <w:rFonts w:cs="David" w:hint="cs"/>
          <w:sz w:val="24"/>
          <w:szCs w:val="24"/>
          <w:rtl/>
        </w:rPr>
        <w:t xml:space="preserve">לחשב </w:t>
      </w:r>
      <w:proofErr w:type="spellStart"/>
      <w:r w:rsidR="00BE17E0">
        <w:rPr>
          <w:rFonts w:cs="David" w:hint="cs"/>
          <w:sz w:val="24"/>
          <w:szCs w:val="24"/>
          <w:rtl/>
        </w:rPr>
        <w:t>גימלה</w:t>
      </w:r>
      <w:proofErr w:type="spellEnd"/>
      <w:r w:rsidR="00E018EF" w:rsidRPr="00BE17E0">
        <w:rPr>
          <w:rFonts w:cs="David" w:hint="cs"/>
          <w:sz w:val="24"/>
          <w:szCs w:val="24"/>
          <w:rtl/>
        </w:rPr>
        <w:t xml:space="preserve"> </w:t>
      </w:r>
      <w:r w:rsidR="00927A50" w:rsidRPr="00BE17E0">
        <w:rPr>
          <w:rFonts w:cs="David" w:hint="cs"/>
          <w:sz w:val="24"/>
          <w:szCs w:val="24"/>
          <w:rtl/>
        </w:rPr>
        <w:t>ל</w:t>
      </w:r>
      <w:r w:rsidR="00104469" w:rsidRPr="00BE17E0">
        <w:rPr>
          <w:rFonts w:cs="David" w:hint="cs"/>
          <w:sz w:val="24"/>
          <w:szCs w:val="24"/>
          <w:rtl/>
        </w:rPr>
        <w:t>חשבים בכירים (</w:t>
      </w:r>
      <w:r w:rsidR="00043D6B" w:rsidRPr="00BE17E0">
        <w:rPr>
          <w:rFonts w:cs="David" w:hint="cs"/>
          <w:sz w:val="24"/>
          <w:szCs w:val="24"/>
          <w:rtl/>
        </w:rPr>
        <w:t>ל</w:t>
      </w:r>
      <w:r w:rsidR="00104469" w:rsidRPr="00BE17E0">
        <w:rPr>
          <w:rFonts w:cs="David" w:hint="cs"/>
          <w:sz w:val="24"/>
          <w:szCs w:val="24"/>
          <w:rtl/>
        </w:rPr>
        <w:t>דוגמ</w:t>
      </w:r>
      <w:r w:rsidR="00043D6B" w:rsidRPr="00BE17E0">
        <w:rPr>
          <w:rFonts w:cs="David" w:hint="cs"/>
          <w:sz w:val="24"/>
          <w:szCs w:val="24"/>
          <w:rtl/>
        </w:rPr>
        <w:t>א:</w:t>
      </w:r>
      <w:r w:rsidR="00104469" w:rsidRPr="00BE17E0">
        <w:rPr>
          <w:rFonts w:cs="David" w:hint="cs"/>
          <w:sz w:val="24"/>
          <w:szCs w:val="24"/>
          <w:rtl/>
        </w:rPr>
        <w:t xml:space="preserve"> </w:t>
      </w:r>
      <w:proofErr w:type="spellStart"/>
      <w:r w:rsidR="00104469" w:rsidRPr="00BE17E0">
        <w:rPr>
          <w:rFonts w:cs="David" w:hint="cs"/>
          <w:sz w:val="24"/>
          <w:szCs w:val="24"/>
          <w:rtl/>
        </w:rPr>
        <w:t>פרנקנבורג</w:t>
      </w:r>
      <w:proofErr w:type="spellEnd"/>
      <w:r w:rsidR="00104469" w:rsidRPr="00BE17E0">
        <w:rPr>
          <w:rFonts w:cs="David" w:hint="cs"/>
          <w:sz w:val="24"/>
          <w:szCs w:val="24"/>
          <w:rtl/>
        </w:rPr>
        <w:t xml:space="preserve">, </w:t>
      </w:r>
      <w:proofErr w:type="spellStart"/>
      <w:r w:rsidR="00104469" w:rsidRPr="00BE17E0">
        <w:rPr>
          <w:rFonts w:cs="David" w:hint="cs"/>
          <w:sz w:val="24"/>
          <w:szCs w:val="24"/>
          <w:rtl/>
        </w:rPr>
        <w:t>טלמון</w:t>
      </w:r>
      <w:proofErr w:type="spellEnd"/>
      <w:r w:rsidR="00104469" w:rsidRPr="00BE17E0">
        <w:rPr>
          <w:rFonts w:cs="David" w:hint="cs"/>
          <w:sz w:val="24"/>
          <w:szCs w:val="24"/>
          <w:rtl/>
        </w:rPr>
        <w:t xml:space="preserve"> ועוד) </w:t>
      </w:r>
      <w:r w:rsidR="00BE17E0">
        <w:rPr>
          <w:rFonts w:cs="David" w:hint="cs"/>
          <w:sz w:val="24"/>
          <w:szCs w:val="24"/>
          <w:rtl/>
        </w:rPr>
        <w:t xml:space="preserve">לפי דרגה </w:t>
      </w:r>
      <w:r w:rsidR="00043D6B" w:rsidRPr="00BE17E0">
        <w:rPr>
          <w:rFonts w:cs="David" w:hint="cs"/>
          <w:sz w:val="24"/>
          <w:szCs w:val="24"/>
          <w:rtl/>
        </w:rPr>
        <w:t>46+ (ולא 44)</w:t>
      </w:r>
      <w:r w:rsidR="006F53D5">
        <w:rPr>
          <w:rFonts w:cs="David" w:hint="cs"/>
          <w:sz w:val="24"/>
          <w:szCs w:val="24"/>
          <w:rtl/>
        </w:rPr>
        <w:t xml:space="preserve"> -</w:t>
      </w:r>
      <w:r w:rsidRPr="00BE17E0">
        <w:rPr>
          <w:rFonts w:cs="David" w:hint="cs"/>
          <w:sz w:val="24"/>
          <w:szCs w:val="24"/>
          <w:rtl/>
        </w:rPr>
        <w:t xml:space="preserve"> </w:t>
      </w:r>
      <w:r w:rsidR="00914B03" w:rsidRPr="00BE17E0">
        <w:rPr>
          <w:rFonts w:cs="David" w:hint="cs"/>
          <w:sz w:val="24"/>
          <w:szCs w:val="24"/>
          <w:rtl/>
        </w:rPr>
        <w:t xml:space="preserve">ר' </w:t>
      </w:r>
      <w:r w:rsidRPr="00BE17E0">
        <w:rPr>
          <w:rFonts w:cs="David" w:hint="cs"/>
          <w:sz w:val="24"/>
          <w:szCs w:val="24"/>
          <w:rtl/>
        </w:rPr>
        <w:t xml:space="preserve">סעיף 3 </w:t>
      </w:r>
      <w:r w:rsidR="00914B03" w:rsidRPr="00BE17E0">
        <w:rPr>
          <w:rFonts w:cs="David" w:hint="cs"/>
          <w:sz w:val="24"/>
          <w:szCs w:val="24"/>
          <w:rtl/>
        </w:rPr>
        <w:t>ב</w:t>
      </w:r>
      <w:r w:rsidRPr="00BE17E0">
        <w:rPr>
          <w:rFonts w:cs="David" w:hint="cs"/>
          <w:sz w:val="24"/>
          <w:szCs w:val="24"/>
          <w:rtl/>
        </w:rPr>
        <w:t>מכתב</w:t>
      </w:r>
      <w:r w:rsidR="00BE17E0">
        <w:rPr>
          <w:rFonts w:cs="David" w:hint="cs"/>
          <w:sz w:val="24"/>
          <w:szCs w:val="24"/>
          <w:rtl/>
        </w:rPr>
        <w:t>ו</w:t>
      </w:r>
      <w:r w:rsidR="006015F0" w:rsidRPr="00BE17E0">
        <w:rPr>
          <w:rFonts w:cs="David" w:hint="cs"/>
          <w:sz w:val="24"/>
          <w:szCs w:val="24"/>
          <w:rtl/>
        </w:rPr>
        <w:t xml:space="preserve">. </w:t>
      </w:r>
    </w:p>
    <w:p w14:paraId="48F48B06" w14:textId="77777777" w:rsidR="00104469" w:rsidRPr="00BE17E0" w:rsidRDefault="0030104D" w:rsidP="00F46D0D">
      <w:pPr>
        <w:spacing w:after="120" w:line="240" w:lineRule="auto"/>
        <w:ind w:left="84" w:hanging="227"/>
        <w:rPr>
          <w:rFonts w:cs="David"/>
          <w:b/>
          <w:bCs/>
          <w:sz w:val="24"/>
          <w:szCs w:val="24"/>
          <w:rtl/>
        </w:rPr>
      </w:pPr>
      <w:r w:rsidRPr="00BE17E0">
        <w:rPr>
          <w:rFonts w:cs="David" w:hint="cs"/>
          <w:b/>
          <w:bCs/>
          <w:sz w:val="24"/>
          <w:szCs w:val="24"/>
          <w:rtl/>
        </w:rPr>
        <w:t xml:space="preserve">  </w:t>
      </w:r>
      <w:r w:rsidR="006015F0" w:rsidRPr="00BE17E0">
        <w:rPr>
          <w:rFonts w:cs="David" w:hint="cs"/>
          <w:b/>
          <w:bCs/>
          <w:sz w:val="24"/>
          <w:szCs w:val="24"/>
          <w:rtl/>
        </w:rPr>
        <w:t>מדוע האפליה</w:t>
      </w:r>
      <w:r w:rsidR="00610330" w:rsidRPr="00BE17E0">
        <w:rPr>
          <w:rFonts w:cs="David" w:hint="cs"/>
          <w:b/>
          <w:bCs/>
          <w:sz w:val="24"/>
          <w:szCs w:val="24"/>
          <w:rtl/>
        </w:rPr>
        <w:t xml:space="preserve"> לגבי</w:t>
      </w:r>
      <w:r w:rsidR="00BE17E0">
        <w:rPr>
          <w:rFonts w:cs="David" w:hint="cs"/>
          <w:b/>
          <w:bCs/>
          <w:sz w:val="24"/>
          <w:szCs w:val="24"/>
          <w:rtl/>
        </w:rPr>
        <w:t>ו</w:t>
      </w:r>
      <w:r w:rsidR="006015F0" w:rsidRPr="00BE17E0">
        <w:rPr>
          <w:rFonts w:cs="David" w:hint="cs"/>
          <w:b/>
          <w:bCs/>
          <w:sz w:val="24"/>
          <w:szCs w:val="24"/>
          <w:rtl/>
        </w:rPr>
        <w:t>?</w:t>
      </w:r>
      <w:r w:rsidR="00806D99" w:rsidRPr="00BE17E0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6886320E" w14:textId="77777777" w:rsidR="0030104D" w:rsidRPr="00BE17E0" w:rsidRDefault="0030104D" w:rsidP="00F46D0D">
      <w:pPr>
        <w:spacing w:after="0" w:line="240" w:lineRule="auto"/>
        <w:ind w:left="84" w:hanging="227"/>
        <w:rPr>
          <w:rFonts w:cs="David"/>
          <w:b/>
          <w:bCs/>
          <w:sz w:val="24"/>
          <w:szCs w:val="24"/>
          <w:rtl/>
        </w:rPr>
      </w:pPr>
    </w:p>
    <w:p w14:paraId="7F3B2ADC" w14:textId="77777777" w:rsidR="006B38F5" w:rsidRPr="00BE17E0" w:rsidRDefault="00035289" w:rsidP="00BE17E0">
      <w:pPr>
        <w:spacing w:after="120" w:line="240" w:lineRule="auto"/>
        <w:ind w:left="84" w:hanging="227"/>
        <w:rPr>
          <w:rFonts w:cs="David"/>
          <w:sz w:val="24"/>
          <w:szCs w:val="24"/>
          <w:rtl/>
        </w:rPr>
      </w:pPr>
      <w:r w:rsidRPr="00BE17E0">
        <w:rPr>
          <w:rFonts w:cs="David" w:hint="cs"/>
          <w:sz w:val="24"/>
          <w:szCs w:val="24"/>
          <w:rtl/>
        </w:rPr>
        <w:t xml:space="preserve">3. לאורך שנים ארוכות </w:t>
      </w:r>
      <w:r w:rsidR="00BE17E0">
        <w:rPr>
          <w:rFonts w:cs="David" w:hint="cs"/>
          <w:sz w:val="24"/>
          <w:szCs w:val="24"/>
          <w:rtl/>
        </w:rPr>
        <w:t>קבל</w:t>
      </w:r>
      <w:r w:rsidRPr="00BE17E0">
        <w:rPr>
          <w:rFonts w:cs="David" w:hint="cs"/>
          <w:sz w:val="24"/>
          <w:szCs w:val="24"/>
          <w:rtl/>
        </w:rPr>
        <w:t xml:space="preserve"> הודעות מהמדינה </w:t>
      </w:r>
      <w:proofErr w:type="spellStart"/>
      <w:r w:rsidR="00E67CDB" w:rsidRPr="00BE17E0">
        <w:rPr>
          <w:rFonts w:cs="David" w:hint="cs"/>
          <w:sz w:val="24"/>
          <w:szCs w:val="24"/>
          <w:rtl/>
        </w:rPr>
        <w:t>שהגימלא</w:t>
      </w:r>
      <w:proofErr w:type="spellEnd"/>
      <w:r w:rsidR="00E67CDB" w:rsidRPr="00BE17E0">
        <w:rPr>
          <w:rFonts w:cs="David" w:hint="cs"/>
          <w:sz w:val="24"/>
          <w:szCs w:val="24"/>
          <w:rtl/>
        </w:rPr>
        <w:t xml:space="preserve"> לתקופה ב' תחושב לפי 46+ ובהתאם לכך </w:t>
      </w:r>
      <w:r w:rsidR="006123AF" w:rsidRPr="00BE17E0">
        <w:rPr>
          <w:rFonts w:cs="David" w:hint="cs"/>
          <w:sz w:val="24"/>
          <w:szCs w:val="24"/>
          <w:rtl/>
        </w:rPr>
        <w:t>נוכו מ</w:t>
      </w:r>
      <w:r w:rsidR="00BE17E0">
        <w:rPr>
          <w:rFonts w:cs="David" w:hint="cs"/>
          <w:sz w:val="24"/>
          <w:szCs w:val="24"/>
          <w:rtl/>
        </w:rPr>
        <w:t>שכרו</w:t>
      </w:r>
      <w:r w:rsidRPr="00BE17E0">
        <w:rPr>
          <w:rFonts w:cs="David" w:hint="cs"/>
          <w:sz w:val="24"/>
          <w:szCs w:val="24"/>
          <w:rtl/>
        </w:rPr>
        <w:t xml:space="preserve"> </w:t>
      </w:r>
      <w:r w:rsidR="00E67CDB" w:rsidRPr="00BE17E0">
        <w:rPr>
          <w:rFonts w:cs="David" w:hint="cs"/>
          <w:sz w:val="24"/>
          <w:szCs w:val="24"/>
          <w:rtl/>
        </w:rPr>
        <w:t>סכומים משמעותיים כ</w:t>
      </w:r>
      <w:r w:rsidR="00BE17E0">
        <w:rPr>
          <w:rFonts w:cs="David" w:hint="cs"/>
          <w:sz w:val="24"/>
          <w:szCs w:val="24"/>
          <w:rtl/>
        </w:rPr>
        <w:t>חלקו</w:t>
      </w:r>
      <w:r w:rsidRPr="00BE17E0">
        <w:rPr>
          <w:rFonts w:cs="David" w:hint="cs"/>
          <w:sz w:val="24"/>
          <w:szCs w:val="24"/>
          <w:rtl/>
        </w:rPr>
        <w:t xml:space="preserve"> במימון הפנסיה </w:t>
      </w:r>
      <w:r w:rsidRPr="00BE17E0">
        <w:rPr>
          <w:rFonts w:cs="David" w:hint="cs"/>
          <w:b/>
          <w:bCs/>
          <w:sz w:val="24"/>
          <w:szCs w:val="24"/>
          <w:rtl/>
        </w:rPr>
        <w:t xml:space="preserve">לפי דרגה 46+ </w:t>
      </w:r>
      <w:r w:rsidRPr="00BE17E0">
        <w:rPr>
          <w:rFonts w:cs="David" w:hint="cs"/>
          <w:sz w:val="24"/>
          <w:szCs w:val="24"/>
          <w:rtl/>
        </w:rPr>
        <w:t>(</w:t>
      </w:r>
      <w:r w:rsidR="00E67CDB" w:rsidRPr="00BE17E0">
        <w:rPr>
          <w:rFonts w:cs="David" w:hint="cs"/>
          <w:sz w:val="24"/>
          <w:szCs w:val="24"/>
          <w:rtl/>
        </w:rPr>
        <w:t>סעיף 4 במכתב</w:t>
      </w:r>
      <w:r w:rsidR="00BE17E0">
        <w:rPr>
          <w:rFonts w:cs="David" w:hint="cs"/>
          <w:sz w:val="24"/>
          <w:szCs w:val="24"/>
          <w:rtl/>
        </w:rPr>
        <w:t>ו</w:t>
      </w:r>
      <w:r w:rsidR="00E67CDB" w:rsidRPr="00BE17E0">
        <w:rPr>
          <w:rFonts w:cs="David" w:hint="cs"/>
          <w:sz w:val="24"/>
          <w:szCs w:val="24"/>
          <w:rtl/>
        </w:rPr>
        <w:t>)</w:t>
      </w:r>
      <w:r w:rsidR="006015F0" w:rsidRPr="00BE17E0">
        <w:rPr>
          <w:rFonts w:cs="David" w:hint="cs"/>
          <w:sz w:val="24"/>
          <w:szCs w:val="24"/>
          <w:rtl/>
        </w:rPr>
        <w:t xml:space="preserve">.  </w:t>
      </w:r>
      <w:r w:rsidR="006B38F5" w:rsidRPr="00BE17E0">
        <w:rPr>
          <w:rFonts w:cs="David" w:hint="cs"/>
          <w:sz w:val="24"/>
          <w:szCs w:val="24"/>
          <w:rtl/>
        </w:rPr>
        <w:t xml:space="preserve"> </w:t>
      </w:r>
    </w:p>
    <w:p w14:paraId="1BE829B8" w14:textId="77777777" w:rsidR="00035289" w:rsidRPr="00BE17E0" w:rsidRDefault="00806D99" w:rsidP="00F46D0D">
      <w:pPr>
        <w:spacing w:after="120" w:line="240" w:lineRule="auto"/>
        <w:ind w:left="84" w:hanging="227"/>
        <w:rPr>
          <w:rFonts w:cs="David"/>
          <w:b/>
          <w:bCs/>
          <w:sz w:val="24"/>
          <w:szCs w:val="24"/>
          <w:rtl/>
        </w:rPr>
      </w:pPr>
      <w:r w:rsidRPr="00BE17E0">
        <w:rPr>
          <w:rFonts w:cs="David" w:hint="cs"/>
          <w:b/>
          <w:bCs/>
          <w:sz w:val="24"/>
          <w:szCs w:val="24"/>
          <w:rtl/>
        </w:rPr>
        <w:t xml:space="preserve">מדוע </w:t>
      </w:r>
      <w:r w:rsidRPr="00BE17E0">
        <w:rPr>
          <w:rFonts w:cs="David"/>
          <w:b/>
          <w:bCs/>
          <w:sz w:val="24"/>
          <w:szCs w:val="24"/>
          <w:rtl/>
        </w:rPr>
        <w:t>–</w:t>
      </w:r>
      <w:r w:rsidRPr="00BE17E0">
        <w:rPr>
          <w:rFonts w:cs="David" w:hint="cs"/>
          <w:b/>
          <w:bCs/>
          <w:sz w:val="24"/>
          <w:szCs w:val="24"/>
          <w:rtl/>
        </w:rPr>
        <w:t xml:space="preserve">ובאיזו סמכות- הוחלט </w:t>
      </w:r>
      <w:r w:rsidR="006B38F5" w:rsidRPr="00BE17E0">
        <w:rPr>
          <w:rFonts w:cs="David" w:hint="cs"/>
          <w:b/>
          <w:bCs/>
          <w:sz w:val="24"/>
          <w:szCs w:val="24"/>
          <w:rtl/>
        </w:rPr>
        <w:t xml:space="preserve">לשנות חד צדדית </w:t>
      </w:r>
      <w:r w:rsidRPr="00BE17E0">
        <w:rPr>
          <w:rFonts w:cs="David" w:hint="cs"/>
          <w:b/>
          <w:bCs/>
          <w:sz w:val="24"/>
          <w:szCs w:val="24"/>
          <w:rtl/>
        </w:rPr>
        <w:t xml:space="preserve">את הכללים, רטרואקטיבית </w:t>
      </w:r>
      <w:r w:rsidR="006B38F5" w:rsidRPr="00BE17E0">
        <w:rPr>
          <w:rFonts w:cs="David" w:hint="cs"/>
          <w:b/>
          <w:bCs/>
          <w:sz w:val="24"/>
          <w:szCs w:val="24"/>
          <w:u w:val="single"/>
          <w:rtl/>
        </w:rPr>
        <w:t>אחרי</w:t>
      </w:r>
      <w:r w:rsidR="006B38F5" w:rsidRPr="00BE17E0">
        <w:rPr>
          <w:rFonts w:cs="David" w:hint="cs"/>
          <w:b/>
          <w:bCs/>
          <w:sz w:val="24"/>
          <w:szCs w:val="24"/>
          <w:rtl/>
        </w:rPr>
        <w:t xml:space="preserve"> ש</w:t>
      </w:r>
      <w:r w:rsidR="00BE17E0">
        <w:rPr>
          <w:rFonts w:cs="David" w:hint="cs"/>
          <w:b/>
          <w:bCs/>
          <w:sz w:val="24"/>
          <w:szCs w:val="24"/>
          <w:rtl/>
        </w:rPr>
        <w:t>הוא פרש</w:t>
      </w:r>
      <w:r w:rsidR="006B38F5" w:rsidRPr="00BE17E0">
        <w:rPr>
          <w:rFonts w:cs="David" w:hint="cs"/>
          <w:b/>
          <w:bCs/>
          <w:sz w:val="24"/>
          <w:szCs w:val="24"/>
          <w:rtl/>
        </w:rPr>
        <w:t>!?</w:t>
      </w:r>
    </w:p>
    <w:p w14:paraId="34952B9F" w14:textId="77777777" w:rsidR="00610330" w:rsidRPr="00BE17E0" w:rsidRDefault="00610330" w:rsidP="00436E47">
      <w:pPr>
        <w:spacing w:after="0"/>
        <w:ind w:left="84" w:hanging="227"/>
        <w:rPr>
          <w:rFonts w:cs="David"/>
          <w:sz w:val="24"/>
          <w:szCs w:val="24"/>
          <w:rtl/>
        </w:rPr>
      </w:pPr>
    </w:p>
    <w:p w14:paraId="59B739F1" w14:textId="77777777" w:rsidR="00C2314B" w:rsidRPr="00BE17E0" w:rsidRDefault="00BE17E0" w:rsidP="002E731E">
      <w:pPr>
        <w:spacing w:after="0"/>
        <w:ind w:left="84" w:hanging="227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4. </w:t>
      </w:r>
      <w:r w:rsidR="00E67CDB" w:rsidRPr="00BE17E0">
        <w:rPr>
          <w:rFonts w:cs="David" w:hint="cs"/>
          <w:sz w:val="24"/>
          <w:szCs w:val="24"/>
          <w:rtl/>
        </w:rPr>
        <w:t xml:space="preserve">מכתב המשנה </w:t>
      </w:r>
      <w:r w:rsidR="006123AF" w:rsidRPr="00BE17E0">
        <w:rPr>
          <w:rFonts w:cs="David" w:hint="cs"/>
          <w:sz w:val="24"/>
          <w:szCs w:val="24"/>
          <w:rtl/>
        </w:rPr>
        <w:t xml:space="preserve">לנציב </w:t>
      </w:r>
      <w:r>
        <w:rPr>
          <w:rFonts w:cs="David" w:hint="cs"/>
          <w:sz w:val="24"/>
          <w:szCs w:val="24"/>
          <w:rtl/>
        </w:rPr>
        <w:t xml:space="preserve">מר יעקב ברגר מאשר כי </w:t>
      </w:r>
      <w:r w:rsidR="00806D99" w:rsidRPr="00BE17E0">
        <w:rPr>
          <w:rFonts w:cs="David" w:hint="cs"/>
          <w:sz w:val="24"/>
          <w:szCs w:val="24"/>
          <w:rtl/>
        </w:rPr>
        <w:t xml:space="preserve"> </w:t>
      </w:r>
      <w:r w:rsidR="00E67CDB" w:rsidRPr="00BE17E0">
        <w:rPr>
          <w:rFonts w:cs="David" w:hint="cs"/>
          <w:sz w:val="24"/>
          <w:szCs w:val="24"/>
          <w:rtl/>
        </w:rPr>
        <w:t>זכויותי</w:t>
      </w:r>
      <w:r>
        <w:rPr>
          <w:rFonts w:cs="David" w:hint="cs"/>
          <w:sz w:val="24"/>
          <w:szCs w:val="24"/>
          <w:rtl/>
        </w:rPr>
        <w:t>ו</w:t>
      </w:r>
      <w:r w:rsidR="00E67CDB" w:rsidRPr="00BE17E0">
        <w:rPr>
          <w:rFonts w:cs="David" w:hint="cs"/>
          <w:sz w:val="24"/>
          <w:szCs w:val="24"/>
          <w:rtl/>
        </w:rPr>
        <w:t xml:space="preserve"> הן של חשב בכיר "לרבות דרגה וקידום </w:t>
      </w:r>
      <w:proofErr w:type="spellStart"/>
      <w:r w:rsidR="00E67CDB" w:rsidRPr="00BE17E0">
        <w:rPr>
          <w:rFonts w:cs="David" w:hint="cs"/>
          <w:sz w:val="24"/>
          <w:szCs w:val="24"/>
          <w:rtl/>
        </w:rPr>
        <w:t>לגימלאות</w:t>
      </w:r>
      <w:proofErr w:type="spellEnd"/>
      <w:r w:rsidR="00E67CDB" w:rsidRPr="00BE17E0">
        <w:rPr>
          <w:rFonts w:cs="David" w:hint="cs"/>
          <w:sz w:val="24"/>
          <w:szCs w:val="24"/>
          <w:rtl/>
        </w:rPr>
        <w:t>"</w:t>
      </w:r>
      <w:r w:rsidR="009D3193" w:rsidRPr="00BE17E0">
        <w:rPr>
          <w:rFonts w:cs="David" w:hint="cs"/>
          <w:sz w:val="24"/>
          <w:szCs w:val="24"/>
          <w:rtl/>
        </w:rPr>
        <w:t xml:space="preserve"> </w:t>
      </w:r>
      <w:proofErr w:type="spellStart"/>
      <w:r w:rsidR="009D3193" w:rsidRPr="00BE17E0">
        <w:rPr>
          <w:rFonts w:cs="David" w:hint="cs"/>
          <w:sz w:val="24"/>
          <w:szCs w:val="24"/>
          <w:rtl/>
        </w:rPr>
        <w:t>וש"</w:t>
      </w:r>
      <w:r w:rsidR="009D3193" w:rsidRPr="00BE17E0">
        <w:rPr>
          <w:rFonts w:cs="David" w:hint="cs"/>
          <w:sz w:val="24"/>
          <w:szCs w:val="24"/>
          <w:u w:val="single"/>
          <w:rtl/>
        </w:rPr>
        <w:t>כל</w:t>
      </w:r>
      <w:proofErr w:type="spellEnd"/>
      <w:r w:rsidR="009D3193" w:rsidRPr="00BE17E0">
        <w:rPr>
          <w:rFonts w:cs="David" w:hint="cs"/>
          <w:sz w:val="24"/>
          <w:szCs w:val="24"/>
          <w:rtl/>
        </w:rPr>
        <w:t xml:space="preserve"> תיקון בדרגה שיחול </w:t>
      </w:r>
      <w:r w:rsidR="009D3193" w:rsidRPr="00BE17E0">
        <w:rPr>
          <w:rFonts w:cs="David" w:hint="cs"/>
          <w:sz w:val="24"/>
          <w:szCs w:val="24"/>
          <w:u w:val="single"/>
          <w:rtl/>
        </w:rPr>
        <w:t>במועד כלשהו</w:t>
      </w:r>
      <w:r w:rsidR="009D3193" w:rsidRPr="00BE17E0">
        <w:rPr>
          <w:rFonts w:cs="David" w:hint="cs"/>
          <w:b/>
          <w:bCs/>
          <w:sz w:val="24"/>
          <w:szCs w:val="24"/>
          <w:rtl/>
        </w:rPr>
        <w:t xml:space="preserve"> </w:t>
      </w:r>
      <w:r w:rsidR="009D3193" w:rsidRPr="00BE17E0">
        <w:rPr>
          <w:rFonts w:cs="David" w:hint="cs"/>
          <w:sz w:val="24"/>
          <w:szCs w:val="24"/>
          <w:rtl/>
        </w:rPr>
        <w:t>על החשבים הבכירים" יחול גם עלי</w:t>
      </w:r>
      <w:r w:rsidR="002E731E">
        <w:rPr>
          <w:rFonts w:cs="David" w:hint="cs"/>
          <w:sz w:val="24"/>
          <w:szCs w:val="24"/>
          <w:rtl/>
        </w:rPr>
        <w:t>ו</w:t>
      </w:r>
      <w:r w:rsidR="009D3193" w:rsidRPr="00BE17E0">
        <w:rPr>
          <w:rFonts w:cs="David" w:hint="cs"/>
          <w:sz w:val="24"/>
          <w:szCs w:val="24"/>
          <w:rtl/>
        </w:rPr>
        <w:t>.</w:t>
      </w:r>
      <w:r w:rsidR="00043D6B" w:rsidRPr="00BE17E0">
        <w:rPr>
          <w:rFonts w:cs="David" w:hint="cs"/>
          <w:sz w:val="24"/>
          <w:szCs w:val="24"/>
          <w:rtl/>
        </w:rPr>
        <w:t xml:space="preserve"> </w:t>
      </w:r>
      <w:r w:rsidR="00914B03" w:rsidRPr="00BE17E0">
        <w:rPr>
          <w:rFonts w:cs="David" w:hint="cs"/>
          <w:sz w:val="24"/>
          <w:szCs w:val="24"/>
          <w:rtl/>
        </w:rPr>
        <w:t>(סעיף 2 במכתב</w:t>
      </w:r>
      <w:r w:rsidR="002E731E">
        <w:rPr>
          <w:rFonts w:cs="David" w:hint="cs"/>
          <w:sz w:val="24"/>
          <w:szCs w:val="24"/>
          <w:rtl/>
        </w:rPr>
        <w:t>ו</w:t>
      </w:r>
      <w:r w:rsidR="00914B03" w:rsidRPr="00BE17E0">
        <w:rPr>
          <w:rFonts w:cs="David" w:hint="cs"/>
          <w:sz w:val="24"/>
          <w:szCs w:val="24"/>
          <w:rtl/>
        </w:rPr>
        <w:t>).</w:t>
      </w:r>
    </w:p>
    <w:p w14:paraId="6536C1D1" w14:textId="77777777" w:rsidR="006123AF" w:rsidRPr="006F53D5" w:rsidRDefault="00806D99" w:rsidP="00F46D0D">
      <w:pPr>
        <w:spacing w:after="0"/>
        <w:ind w:left="84" w:hanging="227"/>
        <w:rPr>
          <w:rFonts w:cs="David"/>
          <w:sz w:val="8"/>
          <w:szCs w:val="8"/>
          <w:rtl/>
        </w:rPr>
      </w:pPr>
      <w:r w:rsidRPr="00BE17E0">
        <w:rPr>
          <w:rFonts w:cs="David" w:hint="cs"/>
          <w:sz w:val="24"/>
          <w:szCs w:val="24"/>
          <w:rtl/>
        </w:rPr>
        <w:t xml:space="preserve"> </w:t>
      </w:r>
    </w:p>
    <w:p w14:paraId="00B66504" w14:textId="77777777" w:rsidR="009D3193" w:rsidRDefault="006123AF" w:rsidP="002E731E">
      <w:pPr>
        <w:ind w:left="84" w:hanging="226"/>
        <w:rPr>
          <w:rFonts w:cs="David"/>
          <w:b/>
          <w:bCs/>
          <w:sz w:val="24"/>
          <w:szCs w:val="24"/>
          <w:rtl/>
        </w:rPr>
      </w:pPr>
      <w:r w:rsidRPr="00BE17E0">
        <w:rPr>
          <w:rFonts w:cs="David" w:hint="cs"/>
          <w:b/>
          <w:bCs/>
          <w:sz w:val="24"/>
          <w:szCs w:val="24"/>
          <w:rtl/>
        </w:rPr>
        <w:t xml:space="preserve"> </w:t>
      </w:r>
      <w:r w:rsidR="002E731E">
        <w:rPr>
          <w:rFonts w:cs="David" w:hint="cs"/>
          <w:b/>
          <w:bCs/>
          <w:sz w:val="24"/>
          <w:szCs w:val="24"/>
          <w:rtl/>
        </w:rPr>
        <w:t xml:space="preserve">מדוע </w:t>
      </w:r>
      <w:r w:rsidR="00806D99" w:rsidRPr="00BE17E0">
        <w:rPr>
          <w:rFonts w:cs="David" w:hint="cs"/>
          <w:b/>
          <w:bCs/>
          <w:sz w:val="24"/>
          <w:szCs w:val="24"/>
          <w:rtl/>
        </w:rPr>
        <w:t>מתעלמים מ</w:t>
      </w:r>
      <w:r w:rsidR="00914B03" w:rsidRPr="00BE17E0">
        <w:rPr>
          <w:rFonts w:cs="David" w:hint="cs"/>
          <w:b/>
          <w:bCs/>
          <w:sz w:val="24"/>
          <w:szCs w:val="24"/>
          <w:rtl/>
        </w:rPr>
        <w:t xml:space="preserve">אישור </w:t>
      </w:r>
      <w:r w:rsidR="00E018EF" w:rsidRPr="00BE17E0">
        <w:rPr>
          <w:rFonts w:cs="David" w:hint="cs"/>
          <w:b/>
          <w:bCs/>
          <w:sz w:val="24"/>
          <w:szCs w:val="24"/>
          <w:rtl/>
        </w:rPr>
        <w:t xml:space="preserve">מפורש </w:t>
      </w:r>
      <w:r w:rsidRPr="00BE17E0">
        <w:rPr>
          <w:rFonts w:cs="David" w:hint="cs"/>
          <w:b/>
          <w:bCs/>
          <w:sz w:val="24"/>
          <w:szCs w:val="24"/>
          <w:rtl/>
        </w:rPr>
        <w:t xml:space="preserve">של המשנה לנציב </w:t>
      </w:r>
      <w:r w:rsidR="00043D6B" w:rsidRPr="00BE17E0">
        <w:rPr>
          <w:rFonts w:cs="David" w:hint="cs"/>
          <w:b/>
          <w:bCs/>
          <w:sz w:val="24"/>
          <w:szCs w:val="24"/>
          <w:rtl/>
        </w:rPr>
        <w:t xml:space="preserve">השרות </w:t>
      </w:r>
      <w:r w:rsidR="00914B03" w:rsidRPr="00BE17E0">
        <w:rPr>
          <w:rFonts w:cs="David" w:hint="cs"/>
          <w:b/>
          <w:bCs/>
          <w:sz w:val="24"/>
          <w:szCs w:val="24"/>
          <w:rtl/>
        </w:rPr>
        <w:t xml:space="preserve">לפיו </w:t>
      </w:r>
      <w:r w:rsidR="002E731E" w:rsidRPr="00BE17E0">
        <w:rPr>
          <w:rFonts w:cs="David" w:hint="cs"/>
          <w:b/>
          <w:bCs/>
          <w:sz w:val="24"/>
          <w:szCs w:val="24"/>
          <w:rtl/>
        </w:rPr>
        <w:t>חלה גם עלי</w:t>
      </w:r>
      <w:r w:rsidR="002E731E">
        <w:rPr>
          <w:rFonts w:cs="David" w:hint="cs"/>
          <w:b/>
          <w:bCs/>
          <w:sz w:val="24"/>
          <w:szCs w:val="24"/>
          <w:rtl/>
        </w:rPr>
        <w:t>ו</w:t>
      </w:r>
      <w:r w:rsidR="002E731E" w:rsidRPr="00BE17E0">
        <w:rPr>
          <w:rFonts w:cs="David" w:hint="cs"/>
          <w:b/>
          <w:bCs/>
          <w:sz w:val="24"/>
          <w:szCs w:val="24"/>
          <w:rtl/>
        </w:rPr>
        <w:t xml:space="preserve"> </w:t>
      </w:r>
      <w:r w:rsidR="00043D6B" w:rsidRPr="00BE17E0">
        <w:rPr>
          <w:rFonts w:cs="David" w:hint="cs"/>
          <w:b/>
          <w:bCs/>
          <w:sz w:val="24"/>
          <w:szCs w:val="24"/>
          <w:rtl/>
        </w:rPr>
        <w:t xml:space="preserve">דרגת חשב בכיר 46+ </w:t>
      </w:r>
      <w:proofErr w:type="spellStart"/>
      <w:r w:rsidR="00043D6B" w:rsidRPr="00BE17E0">
        <w:rPr>
          <w:rFonts w:cs="David" w:hint="cs"/>
          <w:b/>
          <w:bCs/>
          <w:sz w:val="24"/>
          <w:szCs w:val="24"/>
          <w:rtl/>
        </w:rPr>
        <w:t>לגימלאות</w:t>
      </w:r>
      <w:proofErr w:type="spellEnd"/>
      <w:r w:rsidR="00043D6B" w:rsidRPr="00BE17E0">
        <w:rPr>
          <w:rFonts w:cs="David" w:hint="cs"/>
          <w:b/>
          <w:bCs/>
          <w:sz w:val="24"/>
          <w:szCs w:val="24"/>
          <w:rtl/>
        </w:rPr>
        <w:t>?</w:t>
      </w:r>
      <w:r w:rsidR="009D3193" w:rsidRPr="00BE17E0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704E081E" w14:textId="77777777" w:rsidR="00C2314B" w:rsidRPr="00BE17E0" w:rsidRDefault="006123AF" w:rsidP="002E731E">
      <w:pPr>
        <w:ind w:left="84" w:hanging="226"/>
        <w:rPr>
          <w:rFonts w:cs="David"/>
          <w:sz w:val="24"/>
          <w:szCs w:val="24"/>
          <w:rtl/>
        </w:rPr>
      </w:pPr>
      <w:r w:rsidRPr="00BE17E0">
        <w:rPr>
          <w:rFonts w:cs="David" w:hint="cs"/>
          <w:sz w:val="24"/>
          <w:szCs w:val="24"/>
          <w:rtl/>
        </w:rPr>
        <w:t xml:space="preserve">5. סעיף 17 בחוזה קובע שכל שינוי </w:t>
      </w:r>
      <w:r w:rsidR="00C2314B" w:rsidRPr="00BE17E0">
        <w:rPr>
          <w:rFonts w:cs="David" w:hint="cs"/>
          <w:sz w:val="24"/>
          <w:szCs w:val="24"/>
          <w:rtl/>
        </w:rPr>
        <w:t>לטובת העובדים שדרגתם ומעמדם כשל</w:t>
      </w:r>
      <w:r w:rsidR="002E731E">
        <w:rPr>
          <w:rFonts w:cs="David" w:hint="cs"/>
          <w:sz w:val="24"/>
          <w:szCs w:val="24"/>
          <w:rtl/>
        </w:rPr>
        <w:t xml:space="preserve"> </w:t>
      </w:r>
      <w:proofErr w:type="spellStart"/>
      <w:r w:rsidR="002E731E">
        <w:rPr>
          <w:rFonts w:cs="David" w:hint="cs"/>
          <w:sz w:val="24"/>
          <w:szCs w:val="24"/>
          <w:rtl/>
        </w:rPr>
        <w:t>הכסטר</w:t>
      </w:r>
      <w:proofErr w:type="spellEnd"/>
      <w:r w:rsidR="00C2314B" w:rsidRPr="00BE17E0">
        <w:rPr>
          <w:rFonts w:cs="David" w:hint="cs"/>
          <w:sz w:val="24"/>
          <w:szCs w:val="24"/>
          <w:rtl/>
        </w:rPr>
        <w:t xml:space="preserve"> (ולא חשוב באיזה חוזה הם עובדים), יחול גם עלי</w:t>
      </w:r>
      <w:r w:rsidR="002E731E">
        <w:rPr>
          <w:rFonts w:cs="David" w:hint="cs"/>
          <w:sz w:val="24"/>
          <w:szCs w:val="24"/>
          <w:rtl/>
        </w:rPr>
        <w:t xml:space="preserve">ו, </w:t>
      </w:r>
      <w:r w:rsidR="0014461B" w:rsidRPr="00BE17E0">
        <w:rPr>
          <w:rFonts w:cs="David" w:hint="cs"/>
          <w:sz w:val="24"/>
          <w:szCs w:val="24"/>
          <w:rtl/>
        </w:rPr>
        <w:t>ל</w:t>
      </w:r>
      <w:r w:rsidR="002E731E">
        <w:rPr>
          <w:rFonts w:cs="David" w:hint="cs"/>
          <w:sz w:val="24"/>
          <w:szCs w:val="24"/>
          <w:rtl/>
        </w:rPr>
        <w:t>כן הוא ז</w:t>
      </w:r>
      <w:r w:rsidR="00C2314B" w:rsidRPr="00BE17E0">
        <w:rPr>
          <w:rFonts w:cs="David" w:hint="cs"/>
          <w:sz w:val="24"/>
          <w:szCs w:val="24"/>
          <w:rtl/>
        </w:rPr>
        <w:t xml:space="preserve">כאי לדרגה 46+ </w:t>
      </w:r>
      <w:r w:rsidR="00610330" w:rsidRPr="00BE17E0">
        <w:rPr>
          <w:rFonts w:cs="David" w:hint="cs"/>
          <w:sz w:val="24"/>
          <w:szCs w:val="24"/>
          <w:rtl/>
        </w:rPr>
        <w:t>כמו לחשבים בכירים אחרים</w:t>
      </w:r>
      <w:r w:rsidR="00C2314B" w:rsidRPr="00BE17E0">
        <w:rPr>
          <w:rFonts w:cs="David" w:hint="cs"/>
          <w:sz w:val="24"/>
          <w:szCs w:val="24"/>
          <w:rtl/>
        </w:rPr>
        <w:t>.</w:t>
      </w:r>
    </w:p>
    <w:p w14:paraId="7C9A538B" w14:textId="77777777" w:rsidR="00F46D0D" w:rsidRDefault="00F46D0D" w:rsidP="002E731E">
      <w:pPr>
        <w:ind w:left="84" w:hanging="226"/>
        <w:rPr>
          <w:rFonts w:cs="David"/>
          <w:sz w:val="24"/>
          <w:szCs w:val="24"/>
          <w:rtl/>
        </w:rPr>
      </w:pPr>
      <w:r w:rsidRPr="00BE17E0">
        <w:rPr>
          <w:rFonts w:cs="David" w:hint="cs"/>
          <w:sz w:val="24"/>
          <w:szCs w:val="24"/>
          <w:rtl/>
        </w:rPr>
        <w:t xml:space="preserve"> </w:t>
      </w:r>
      <w:r w:rsidRPr="00BE17E0">
        <w:rPr>
          <w:rFonts w:cs="David" w:hint="cs"/>
          <w:b/>
          <w:bCs/>
          <w:sz w:val="24"/>
          <w:szCs w:val="24"/>
          <w:rtl/>
        </w:rPr>
        <w:t>באיזו סמכות -ומדוע-</w:t>
      </w:r>
      <w:r w:rsidR="00C2314B" w:rsidRPr="00BE17E0">
        <w:rPr>
          <w:rFonts w:cs="David" w:hint="cs"/>
          <w:sz w:val="24"/>
          <w:szCs w:val="24"/>
          <w:rtl/>
        </w:rPr>
        <w:t xml:space="preserve"> </w:t>
      </w:r>
      <w:r w:rsidR="00C2314B" w:rsidRPr="00BE17E0">
        <w:rPr>
          <w:rFonts w:cs="David" w:hint="cs"/>
          <w:b/>
          <w:bCs/>
          <w:sz w:val="24"/>
          <w:szCs w:val="24"/>
          <w:rtl/>
        </w:rPr>
        <w:t>מתעלמים</w:t>
      </w:r>
      <w:r w:rsidR="00C2314B" w:rsidRPr="00BE17E0">
        <w:rPr>
          <w:rFonts w:cs="David" w:hint="cs"/>
          <w:sz w:val="24"/>
          <w:szCs w:val="24"/>
          <w:rtl/>
        </w:rPr>
        <w:t xml:space="preserve"> </w:t>
      </w:r>
      <w:r w:rsidR="00C2314B" w:rsidRPr="00BE17E0">
        <w:rPr>
          <w:rFonts w:cs="David" w:hint="cs"/>
          <w:b/>
          <w:bCs/>
          <w:sz w:val="24"/>
          <w:szCs w:val="24"/>
          <w:rtl/>
        </w:rPr>
        <w:t xml:space="preserve">מסעיף </w:t>
      </w:r>
      <w:r w:rsidR="00043D6B" w:rsidRPr="00BE17E0">
        <w:rPr>
          <w:rFonts w:cs="David" w:hint="cs"/>
          <w:b/>
          <w:bCs/>
          <w:sz w:val="24"/>
          <w:szCs w:val="24"/>
          <w:rtl/>
        </w:rPr>
        <w:t xml:space="preserve">17 </w:t>
      </w:r>
      <w:r w:rsidR="00C2314B" w:rsidRPr="00BE17E0">
        <w:rPr>
          <w:rFonts w:cs="David" w:hint="cs"/>
          <w:b/>
          <w:bCs/>
          <w:sz w:val="24"/>
          <w:szCs w:val="24"/>
          <w:rtl/>
        </w:rPr>
        <w:t>בחוזה לפיו</w:t>
      </w:r>
      <w:r w:rsidR="002E731E">
        <w:rPr>
          <w:rFonts w:cs="David" w:hint="cs"/>
          <w:b/>
          <w:bCs/>
          <w:sz w:val="24"/>
          <w:szCs w:val="24"/>
          <w:rtl/>
        </w:rPr>
        <w:t xml:space="preserve"> מגיעה גם לו </w:t>
      </w:r>
      <w:r w:rsidRPr="00BE17E0">
        <w:rPr>
          <w:rFonts w:cs="David" w:hint="cs"/>
          <w:b/>
          <w:bCs/>
          <w:sz w:val="24"/>
          <w:szCs w:val="24"/>
          <w:rtl/>
        </w:rPr>
        <w:t xml:space="preserve">דרגה 46+ </w:t>
      </w:r>
      <w:r w:rsidRPr="00BE17E0">
        <w:rPr>
          <w:rFonts w:cs="David" w:hint="cs"/>
          <w:sz w:val="24"/>
          <w:szCs w:val="24"/>
          <w:rtl/>
        </w:rPr>
        <w:t>ולא 44?</w:t>
      </w:r>
    </w:p>
    <w:p w14:paraId="4783EF69" w14:textId="77777777" w:rsidR="004C244E" w:rsidRPr="00BE17E0" w:rsidRDefault="00610330" w:rsidP="009B25F5">
      <w:pPr>
        <w:spacing w:after="0" w:line="240" w:lineRule="auto"/>
        <w:ind w:left="84" w:hanging="226"/>
        <w:jc w:val="both"/>
        <w:rPr>
          <w:rFonts w:cs="David"/>
          <w:sz w:val="24"/>
          <w:szCs w:val="24"/>
          <w:rtl/>
        </w:rPr>
      </w:pPr>
      <w:r w:rsidRPr="00BE17E0">
        <w:rPr>
          <w:rFonts w:cs="David" w:hint="cs"/>
          <w:sz w:val="24"/>
          <w:szCs w:val="24"/>
          <w:rtl/>
        </w:rPr>
        <w:t xml:space="preserve">6. </w:t>
      </w:r>
      <w:r w:rsidR="00B633ED" w:rsidRPr="00BE17E0">
        <w:rPr>
          <w:rFonts w:cs="David" w:hint="cs"/>
          <w:sz w:val="24"/>
          <w:szCs w:val="24"/>
          <w:rtl/>
        </w:rPr>
        <w:t>"</w:t>
      </w:r>
      <w:r w:rsidR="009B25F5">
        <w:rPr>
          <w:rFonts w:cs="David" w:hint="cs"/>
          <w:sz w:val="24"/>
          <w:szCs w:val="24"/>
          <w:rtl/>
        </w:rPr>
        <w:t>ה</w:t>
      </w:r>
      <w:r w:rsidR="00B633ED" w:rsidRPr="00BE17E0">
        <w:rPr>
          <w:rFonts w:cs="David" w:hint="cs"/>
          <w:sz w:val="24"/>
          <w:szCs w:val="24"/>
          <w:rtl/>
        </w:rPr>
        <w:t>נוסח</w:t>
      </w:r>
      <w:r w:rsidR="009B25F5">
        <w:rPr>
          <w:rFonts w:cs="David" w:hint="cs"/>
          <w:sz w:val="24"/>
          <w:szCs w:val="24"/>
          <w:rtl/>
        </w:rPr>
        <w:t>ה במכתב אהרונוב לשלוב התקופות</w:t>
      </w:r>
      <w:r w:rsidR="009B25F5" w:rsidRPr="00BE17E0">
        <w:rPr>
          <w:rFonts w:cs="David" w:hint="cs"/>
          <w:sz w:val="24"/>
          <w:szCs w:val="24"/>
          <w:rtl/>
        </w:rPr>
        <w:t xml:space="preserve"> </w:t>
      </w:r>
      <w:r w:rsidR="00B633ED" w:rsidRPr="00BE17E0">
        <w:rPr>
          <w:rFonts w:cs="David" w:hint="cs"/>
          <w:sz w:val="24"/>
          <w:szCs w:val="24"/>
          <w:rtl/>
        </w:rPr>
        <w:t>ל</w:t>
      </w:r>
      <w:r w:rsidR="009B25F5">
        <w:rPr>
          <w:rFonts w:cs="David" w:hint="cs"/>
          <w:sz w:val="24"/>
          <w:szCs w:val="24"/>
          <w:rtl/>
        </w:rPr>
        <w:t xml:space="preserve">צורך </w:t>
      </w:r>
      <w:r w:rsidR="0014461B" w:rsidRPr="00BE17E0">
        <w:rPr>
          <w:rFonts w:cs="David" w:hint="cs"/>
          <w:sz w:val="24"/>
          <w:szCs w:val="24"/>
          <w:rtl/>
        </w:rPr>
        <w:t>ח</w:t>
      </w:r>
      <w:r w:rsidR="009B25F5">
        <w:rPr>
          <w:rFonts w:cs="David" w:hint="cs"/>
          <w:sz w:val="24"/>
          <w:szCs w:val="24"/>
          <w:rtl/>
        </w:rPr>
        <w:t>י</w:t>
      </w:r>
      <w:r w:rsidR="0014461B" w:rsidRPr="00BE17E0">
        <w:rPr>
          <w:rFonts w:cs="David" w:hint="cs"/>
          <w:sz w:val="24"/>
          <w:szCs w:val="24"/>
          <w:rtl/>
        </w:rPr>
        <w:t>ש</w:t>
      </w:r>
      <w:r w:rsidR="009B25F5">
        <w:rPr>
          <w:rFonts w:cs="David" w:hint="cs"/>
          <w:sz w:val="24"/>
          <w:szCs w:val="24"/>
          <w:rtl/>
        </w:rPr>
        <w:t xml:space="preserve">וב </w:t>
      </w:r>
      <w:proofErr w:type="spellStart"/>
      <w:r w:rsidR="0014461B" w:rsidRPr="00BE17E0">
        <w:rPr>
          <w:rFonts w:cs="David" w:hint="cs"/>
          <w:sz w:val="24"/>
          <w:szCs w:val="24"/>
          <w:rtl/>
        </w:rPr>
        <w:t>הגימלא</w:t>
      </w:r>
      <w:proofErr w:type="spellEnd"/>
      <w:r w:rsidR="0014461B" w:rsidRPr="00BE17E0">
        <w:rPr>
          <w:rFonts w:cs="David" w:hint="cs"/>
          <w:b/>
          <w:bCs/>
          <w:sz w:val="24"/>
          <w:szCs w:val="24"/>
          <w:rtl/>
        </w:rPr>
        <w:t xml:space="preserve"> </w:t>
      </w:r>
      <w:r w:rsidR="002E731E">
        <w:rPr>
          <w:rFonts w:cs="David" w:hint="cs"/>
          <w:sz w:val="24"/>
          <w:szCs w:val="24"/>
          <w:rtl/>
        </w:rPr>
        <w:t>של</w:t>
      </w:r>
      <w:r w:rsidR="009B25F5">
        <w:rPr>
          <w:rFonts w:cs="David" w:hint="cs"/>
          <w:sz w:val="24"/>
          <w:szCs w:val="24"/>
          <w:rtl/>
        </w:rPr>
        <w:t xml:space="preserve"> </w:t>
      </w:r>
      <w:proofErr w:type="spellStart"/>
      <w:r w:rsidR="009B25F5">
        <w:rPr>
          <w:rFonts w:cs="David" w:hint="cs"/>
          <w:sz w:val="24"/>
          <w:szCs w:val="24"/>
          <w:rtl/>
        </w:rPr>
        <w:t>הכסטר</w:t>
      </w:r>
      <w:proofErr w:type="spellEnd"/>
      <w:r w:rsidR="009B25F5">
        <w:rPr>
          <w:rFonts w:cs="David" w:hint="cs"/>
          <w:sz w:val="24"/>
          <w:szCs w:val="24"/>
          <w:rtl/>
        </w:rPr>
        <w:t xml:space="preserve">  </w:t>
      </w:r>
      <w:r w:rsidR="00B633ED" w:rsidRPr="00BE17E0">
        <w:rPr>
          <w:rFonts w:cs="David" w:hint="cs"/>
          <w:sz w:val="24"/>
          <w:szCs w:val="24"/>
          <w:rtl/>
        </w:rPr>
        <w:t>היא נוסחה ייחודית</w:t>
      </w:r>
      <w:r w:rsidR="004C244E" w:rsidRPr="00BE17E0">
        <w:rPr>
          <w:rFonts w:cs="David" w:hint="cs"/>
          <w:sz w:val="24"/>
          <w:szCs w:val="24"/>
          <w:rtl/>
        </w:rPr>
        <w:t xml:space="preserve"> ומפלה</w:t>
      </w:r>
      <w:r w:rsidR="00B633ED" w:rsidRPr="00BE17E0">
        <w:rPr>
          <w:rFonts w:cs="David" w:hint="cs"/>
          <w:sz w:val="24"/>
          <w:szCs w:val="24"/>
          <w:rtl/>
        </w:rPr>
        <w:t>, שאינה מעוגנת בחוזה ו</w:t>
      </w:r>
      <w:r w:rsidR="006F53D5">
        <w:rPr>
          <w:rFonts w:cs="David" w:hint="cs"/>
          <w:sz w:val="24"/>
          <w:szCs w:val="24"/>
          <w:rtl/>
        </w:rPr>
        <w:t xml:space="preserve">בהבנות </w:t>
      </w:r>
      <w:proofErr w:type="spellStart"/>
      <w:r w:rsidR="006F53D5">
        <w:rPr>
          <w:rFonts w:cs="David" w:hint="cs"/>
          <w:sz w:val="24"/>
          <w:szCs w:val="24"/>
          <w:rtl/>
        </w:rPr>
        <w:t>הנילוות</w:t>
      </w:r>
      <w:proofErr w:type="spellEnd"/>
      <w:r w:rsidR="00B633ED" w:rsidRPr="00BE17E0">
        <w:rPr>
          <w:rFonts w:cs="David" w:hint="cs"/>
          <w:sz w:val="24"/>
          <w:szCs w:val="24"/>
          <w:rtl/>
        </w:rPr>
        <w:t xml:space="preserve">, </w:t>
      </w:r>
      <w:r w:rsidR="004C244E" w:rsidRPr="00BE17E0">
        <w:rPr>
          <w:rFonts w:cs="David" w:hint="cs"/>
          <w:sz w:val="24"/>
          <w:szCs w:val="24"/>
          <w:rtl/>
        </w:rPr>
        <w:t>ו</w:t>
      </w:r>
      <w:r w:rsidR="00B633ED" w:rsidRPr="00BE17E0">
        <w:rPr>
          <w:rFonts w:cs="David" w:hint="cs"/>
          <w:sz w:val="24"/>
          <w:szCs w:val="24"/>
          <w:rtl/>
        </w:rPr>
        <w:t>מתעלמת מהניכויים משכר</w:t>
      </w:r>
      <w:r w:rsidR="002E731E">
        <w:rPr>
          <w:rFonts w:cs="David" w:hint="cs"/>
          <w:sz w:val="24"/>
          <w:szCs w:val="24"/>
          <w:rtl/>
        </w:rPr>
        <w:t>ו</w:t>
      </w:r>
      <w:r w:rsidR="00B633ED" w:rsidRPr="00BE17E0">
        <w:rPr>
          <w:rFonts w:cs="David" w:hint="cs"/>
          <w:sz w:val="24"/>
          <w:szCs w:val="24"/>
          <w:rtl/>
        </w:rPr>
        <w:t xml:space="preserve"> לאורך השנים</w:t>
      </w:r>
      <w:r w:rsidR="004C244E" w:rsidRPr="00BE17E0">
        <w:rPr>
          <w:rFonts w:cs="David" w:hint="cs"/>
          <w:sz w:val="24"/>
          <w:szCs w:val="24"/>
          <w:rtl/>
        </w:rPr>
        <w:t>.</w:t>
      </w:r>
      <w:r w:rsidR="00CB1A9F">
        <w:rPr>
          <w:rFonts w:cs="David" w:hint="cs"/>
          <w:sz w:val="24"/>
          <w:szCs w:val="24"/>
          <w:rtl/>
        </w:rPr>
        <w:t xml:space="preserve"> </w:t>
      </w:r>
      <w:r w:rsidR="006F53D5">
        <w:rPr>
          <w:rFonts w:cs="David" w:hint="cs"/>
          <w:sz w:val="24"/>
          <w:szCs w:val="24"/>
          <w:rtl/>
        </w:rPr>
        <w:t>(</w:t>
      </w:r>
      <w:r w:rsidR="00CB1A9F" w:rsidRPr="00BE17E0">
        <w:rPr>
          <w:rFonts w:cs="David" w:hint="cs"/>
          <w:sz w:val="24"/>
          <w:szCs w:val="24"/>
          <w:rtl/>
        </w:rPr>
        <w:t>ר' מכתבי</w:t>
      </w:r>
      <w:r w:rsidR="00CB1A9F">
        <w:rPr>
          <w:rFonts w:cs="David" w:hint="cs"/>
          <w:sz w:val="24"/>
          <w:szCs w:val="24"/>
          <w:rtl/>
        </w:rPr>
        <w:t>ו</w:t>
      </w:r>
      <w:r w:rsidR="00CB1A9F" w:rsidRPr="00BE17E0">
        <w:rPr>
          <w:rFonts w:cs="David" w:hint="cs"/>
          <w:sz w:val="24"/>
          <w:szCs w:val="24"/>
          <w:rtl/>
        </w:rPr>
        <w:t xml:space="preserve"> המפורטים</w:t>
      </w:r>
      <w:r w:rsidR="00CB1A9F">
        <w:rPr>
          <w:rFonts w:cs="David" w:hint="cs"/>
          <w:sz w:val="24"/>
          <w:szCs w:val="24"/>
          <w:rtl/>
        </w:rPr>
        <w:t>).</w:t>
      </w:r>
    </w:p>
    <w:p w14:paraId="2B8468FC" w14:textId="77777777" w:rsidR="004C244E" w:rsidRPr="00BE17E0" w:rsidRDefault="009B25F5" w:rsidP="0057360B">
      <w:pPr>
        <w:spacing w:after="0" w:line="240" w:lineRule="auto"/>
        <w:ind w:left="8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לאור ה</w:t>
      </w:r>
      <w:r w:rsidRPr="00BE17E0">
        <w:rPr>
          <w:rFonts w:cs="David" w:hint="cs"/>
          <w:sz w:val="24"/>
          <w:szCs w:val="24"/>
          <w:rtl/>
        </w:rPr>
        <w:t>מכתב הנ"ל של המשנה לנציב</w:t>
      </w:r>
      <w:r>
        <w:rPr>
          <w:rFonts w:cs="David" w:hint="cs"/>
          <w:sz w:val="24"/>
          <w:szCs w:val="24"/>
          <w:rtl/>
        </w:rPr>
        <w:t xml:space="preserve"> לפיו </w:t>
      </w:r>
      <w:r w:rsidR="002E731E">
        <w:rPr>
          <w:rFonts w:cs="David" w:hint="cs"/>
          <w:sz w:val="24"/>
          <w:szCs w:val="24"/>
          <w:rtl/>
        </w:rPr>
        <w:t xml:space="preserve">זכויותיו </w:t>
      </w:r>
      <w:r w:rsidR="0057360B">
        <w:rPr>
          <w:rFonts w:cs="David" w:hint="cs"/>
          <w:sz w:val="24"/>
          <w:szCs w:val="24"/>
          <w:rtl/>
        </w:rPr>
        <w:t>"</w:t>
      </w:r>
      <w:r w:rsidR="0057360B" w:rsidRPr="002E731E">
        <w:rPr>
          <w:rFonts w:cs="David" w:hint="cs"/>
          <w:sz w:val="24"/>
          <w:szCs w:val="24"/>
          <w:rtl/>
        </w:rPr>
        <w:t xml:space="preserve">לרבות דרגה וקידום </w:t>
      </w:r>
      <w:proofErr w:type="spellStart"/>
      <w:r w:rsidR="0057360B" w:rsidRPr="002E731E">
        <w:rPr>
          <w:rFonts w:cs="David" w:hint="cs"/>
          <w:sz w:val="24"/>
          <w:szCs w:val="24"/>
          <w:rtl/>
        </w:rPr>
        <w:t>לגימלאות</w:t>
      </w:r>
      <w:proofErr w:type="spellEnd"/>
      <w:r w:rsidR="0057360B" w:rsidRPr="002E731E">
        <w:rPr>
          <w:rFonts w:cs="David" w:hint="cs"/>
          <w:sz w:val="24"/>
          <w:szCs w:val="24"/>
          <w:rtl/>
        </w:rPr>
        <w:t>"</w:t>
      </w:r>
      <w:r w:rsidR="0057360B">
        <w:rPr>
          <w:rFonts w:cs="David" w:hint="cs"/>
          <w:sz w:val="24"/>
          <w:szCs w:val="24"/>
          <w:rtl/>
        </w:rPr>
        <w:t xml:space="preserve"> </w:t>
      </w:r>
      <w:r w:rsidR="00B93B53">
        <w:rPr>
          <w:rFonts w:cs="David" w:hint="cs"/>
          <w:sz w:val="24"/>
          <w:szCs w:val="24"/>
          <w:rtl/>
        </w:rPr>
        <w:t>ו</w:t>
      </w:r>
      <w:r w:rsidR="00CB1A9F">
        <w:rPr>
          <w:rFonts w:cs="David" w:hint="cs"/>
          <w:sz w:val="24"/>
          <w:szCs w:val="24"/>
          <w:rtl/>
        </w:rPr>
        <w:t xml:space="preserve">גם </w:t>
      </w:r>
      <w:r w:rsidR="00CB1A9F" w:rsidRPr="00BE17E0">
        <w:rPr>
          <w:rFonts w:cs="David" w:hint="cs"/>
          <w:sz w:val="24"/>
          <w:szCs w:val="24"/>
          <w:rtl/>
        </w:rPr>
        <w:t xml:space="preserve">ע"פ סעיף 17 </w:t>
      </w:r>
      <w:r w:rsidR="00B93B53">
        <w:rPr>
          <w:rFonts w:cs="David" w:hint="cs"/>
          <w:sz w:val="24"/>
          <w:szCs w:val="24"/>
          <w:rtl/>
        </w:rPr>
        <w:t xml:space="preserve">לחוזה, </w:t>
      </w:r>
      <w:r w:rsidR="002E731E">
        <w:rPr>
          <w:rFonts w:cs="David" w:hint="cs"/>
          <w:sz w:val="24"/>
          <w:szCs w:val="24"/>
          <w:rtl/>
        </w:rPr>
        <w:t xml:space="preserve">נוסחת חישוב </w:t>
      </w:r>
      <w:proofErr w:type="spellStart"/>
      <w:r w:rsidR="002E731E">
        <w:rPr>
          <w:rFonts w:cs="David" w:hint="cs"/>
          <w:sz w:val="24"/>
          <w:szCs w:val="24"/>
          <w:rtl/>
        </w:rPr>
        <w:t>הגימלא</w:t>
      </w:r>
      <w:proofErr w:type="spellEnd"/>
      <w:r w:rsidR="002E731E">
        <w:rPr>
          <w:rFonts w:cs="David" w:hint="cs"/>
          <w:sz w:val="24"/>
          <w:szCs w:val="24"/>
          <w:rtl/>
        </w:rPr>
        <w:t xml:space="preserve"> </w:t>
      </w:r>
      <w:r w:rsidR="00CB1A9F">
        <w:rPr>
          <w:rFonts w:cs="David" w:hint="cs"/>
          <w:sz w:val="24"/>
          <w:szCs w:val="24"/>
          <w:rtl/>
        </w:rPr>
        <w:t xml:space="preserve"> </w:t>
      </w:r>
      <w:r w:rsidR="00B93B53">
        <w:rPr>
          <w:rFonts w:cs="David" w:hint="cs"/>
          <w:sz w:val="24"/>
          <w:szCs w:val="24"/>
          <w:rtl/>
        </w:rPr>
        <w:t xml:space="preserve">של </w:t>
      </w:r>
      <w:proofErr w:type="spellStart"/>
      <w:r w:rsidR="00B93B53">
        <w:rPr>
          <w:rFonts w:cs="David" w:hint="cs"/>
          <w:sz w:val="24"/>
          <w:szCs w:val="24"/>
          <w:rtl/>
        </w:rPr>
        <w:t>הכסטר</w:t>
      </w:r>
      <w:proofErr w:type="spellEnd"/>
      <w:r w:rsidR="00B93B53">
        <w:rPr>
          <w:rFonts w:cs="David" w:hint="cs"/>
          <w:sz w:val="24"/>
          <w:szCs w:val="24"/>
          <w:rtl/>
        </w:rPr>
        <w:t xml:space="preserve"> צ"ל כמו </w:t>
      </w:r>
      <w:r w:rsidR="0057360B">
        <w:rPr>
          <w:rFonts w:cs="David" w:hint="cs"/>
          <w:sz w:val="24"/>
          <w:szCs w:val="24"/>
          <w:rtl/>
        </w:rPr>
        <w:t xml:space="preserve">הנוסחה לפיה משלבים את התקופות </w:t>
      </w:r>
      <w:r w:rsidR="00CB1A9F">
        <w:rPr>
          <w:rFonts w:cs="David" w:hint="cs"/>
          <w:sz w:val="24"/>
          <w:szCs w:val="24"/>
          <w:rtl/>
        </w:rPr>
        <w:t xml:space="preserve">של </w:t>
      </w:r>
      <w:r w:rsidR="002E731E">
        <w:rPr>
          <w:rFonts w:cs="David" w:hint="cs"/>
          <w:sz w:val="24"/>
          <w:szCs w:val="24"/>
          <w:rtl/>
        </w:rPr>
        <w:t>חשבים בכירים אחרים</w:t>
      </w:r>
      <w:r w:rsidR="00CB1A9F">
        <w:rPr>
          <w:rFonts w:cs="David" w:hint="cs"/>
          <w:sz w:val="24"/>
          <w:szCs w:val="24"/>
          <w:rtl/>
        </w:rPr>
        <w:t xml:space="preserve"> </w:t>
      </w:r>
      <w:r w:rsidR="00610330" w:rsidRPr="00BE17E0">
        <w:rPr>
          <w:rFonts w:cs="David" w:hint="cs"/>
          <w:sz w:val="24"/>
          <w:szCs w:val="24"/>
          <w:rtl/>
        </w:rPr>
        <w:t>שעבד</w:t>
      </w:r>
      <w:r w:rsidR="00B93B53">
        <w:rPr>
          <w:rFonts w:cs="David" w:hint="cs"/>
          <w:sz w:val="24"/>
          <w:szCs w:val="24"/>
          <w:rtl/>
        </w:rPr>
        <w:t>ו</w:t>
      </w:r>
      <w:r w:rsidR="00610330" w:rsidRPr="00BE17E0">
        <w:rPr>
          <w:rFonts w:cs="David" w:hint="cs"/>
          <w:sz w:val="24"/>
          <w:szCs w:val="24"/>
          <w:rtl/>
        </w:rPr>
        <w:t xml:space="preserve"> מעל 35 שנה</w:t>
      </w:r>
      <w:r w:rsidR="00CB1A9F">
        <w:rPr>
          <w:rFonts w:cs="David" w:hint="cs"/>
          <w:sz w:val="24"/>
          <w:szCs w:val="24"/>
          <w:rtl/>
        </w:rPr>
        <w:t xml:space="preserve"> בשרות המדינה</w:t>
      </w:r>
      <w:r w:rsidR="00336E7C" w:rsidRPr="00BE17E0">
        <w:rPr>
          <w:rFonts w:cs="David" w:hint="cs"/>
          <w:sz w:val="24"/>
          <w:szCs w:val="24"/>
          <w:rtl/>
        </w:rPr>
        <w:t>.</w:t>
      </w:r>
    </w:p>
    <w:p w14:paraId="11BC5D39" w14:textId="77777777" w:rsidR="00336E7C" w:rsidRPr="00BE17E0" w:rsidRDefault="00336E7C" w:rsidP="00336E7C">
      <w:pPr>
        <w:spacing w:after="0" w:line="240" w:lineRule="auto"/>
        <w:ind w:left="84"/>
        <w:jc w:val="both"/>
        <w:rPr>
          <w:rFonts w:cs="David"/>
          <w:sz w:val="24"/>
          <w:szCs w:val="24"/>
          <w:rtl/>
        </w:rPr>
      </w:pPr>
    </w:p>
    <w:p w14:paraId="025106BD" w14:textId="77777777" w:rsidR="00B633ED" w:rsidRPr="0057360B" w:rsidRDefault="00B93B53" w:rsidP="00B93B53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57360B">
        <w:rPr>
          <w:rFonts w:cs="David" w:hint="cs"/>
          <w:b/>
          <w:bCs/>
          <w:sz w:val="24"/>
          <w:szCs w:val="24"/>
          <w:rtl/>
        </w:rPr>
        <w:t xml:space="preserve">מדוע לא </w:t>
      </w:r>
      <w:r w:rsidR="00336E7C" w:rsidRPr="0057360B">
        <w:rPr>
          <w:rFonts w:cs="David" w:hint="cs"/>
          <w:b/>
          <w:bCs/>
          <w:sz w:val="24"/>
          <w:szCs w:val="24"/>
          <w:rtl/>
        </w:rPr>
        <w:t xml:space="preserve">לתקן את הנוסחה </w:t>
      </w:r>
      <w:r w:rsidRPr="0057360B">
        <w:rPr>
          <w:rFonts w:cs="David" w:hint="cs"/>
          <w:b/>
          <w:bCs/>
          <w:sz w:val="24"/>
          <w:szCs w:val="24"/>
          <w:rtl/>
        </w:rPr>
        <w:t>כמבוק</w:t>
      </w:r>
      <w:r w:rsidR="00CB1A9F" w:rsidRPr="0057360B">
        <w:rPr>
          <w:rFonts w:cs="David" w:hint="cs"/>
          <w:b/>
          <w:bCs/>
          <w:sz w:val="24"/>
          <w:szCs w:val="24"/>
          <w:rtl/>
        </w:rPr>
        <w:t xml:space="preserve">ש על ידו ובכך </w:t>
      </w:r>
      <w:r w:rsidR="00336E7C" w:rsidRPr="0057360B">
        <w:rPr>
          <w:rFonts w:cs="David" w:hint="cs"/>
          <w:b/>
          <w:bCs/>
          <w:sz w:val="24"/>
          <w:szCs w:val="24"/>
          <w:rtl/>
        </w:rPr>
        <w:t xml:space="preserve">להתאימה </w:t>
      </w:r>
      <w:r w:rsidRPr="0057360B">
        <w:rPr>
          <w:rFonts w:cs="David" w:hint="cs"/>
          <w:b/>
          <w:bCs/>
          <w:sz w:val="24"/>
          <w:szCs w:val="24"/>
          <w:rtl/>
        </w:rPr>
        <w:t xml:space="preserve">לנוסחה של חשבים בכירים, </w:t>
      </w:r>
      <w:r w:rsidR="00336E7C" w:rsidRPr="0057360B">
        <w:rPr>
          <w:rFonts w:cs="David" w:hint="cs"/>
          <w:b/>
          <w:bCs/>
          <w:sz w:val="24"/>
          <w:szCs w:val="24"/>
          <w:rtl/>
        </w:rPr>
        <w:t>כלהלן:</w:t>
      </w:r>
      <w:r w:rsidR="00B633ED" w:rsidRPr="0057360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</w:t>
      </w:r>
    </w:p>
    <w:p w14:paraId="797C2885" w14:textId="77777777" w:rsidR="00B633ED" w:rsidRPr="00BE17E0" w:rsidRDefault="00B633ED" w:rsidP="00B633ED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BE17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</w:t>
      </w:r>
      <w:r w:rsidRPr="00BE17E0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א: </w:t>
      </w:r>
      <w:proofErr w:type="spellStart"/>
      <w:r w:rsidRPr="00BE17E0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Pr="00BE17E0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החוזה:</w:t>
      </w:r>
    </w:p>
    <w:p w14:paraId="2B2B6870" w14:textId="77777777" w:rsidR="00B633ED" w:rsidRDefault="00B633ED" w:rsidP="00B633ED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BE17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</w:t>
      </w:r>
      <w:r w:rsidRPr="00BE17E0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 אחרונה,   כפול 2%,   כפול מספר שנות העבודה בחוזה, </w:t>
      </w:r>
    </w:p>
    <w:p w14:paraId="3B524D4E" w14:textId="77777777" w:rsidR="00CB1A9F" w:rsidRPr="00BE17E0" w:rsidRDefault="00CB1A9F" w:rsidP="00B633ED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5F6C8126" w14:textId="77777777" w:rsidR="00B633ED" w:rsidRPr="00BE17E0" w:rsidRDefault="00B633ED" w:rsidP="00B633ED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BE17E0">
        <w:rPr>
          <w:rFonts w:ascii="Berlin Sans FB Demi" w:eastAsia="Times New Roman" w:hAnsi="Berlin Sans FB Demi" w:cs="David"/>
          <w:sz w:val="24"/>
          <w:szCs w:val="24"/>
          <w:rtl/>
        </w:rPr>
        <w:t>+</w:t>
      </w:r>
      <w:r w:rsidRPr="00BE17E0">
        <w:rPr>
          <w:rFonts w:ascii="Berlin Sans FB Demi" w:eastAsia="Times New Roman" w:hAnsi="Berlin Sans FB Demi" w:cs="David" w:hint="cs"/>
          <w:sz w:val="24"/>
          <w:szCs w:val="24"/>
          <w:rtl/>
        </w:rPr>
        <w:t xml:space="preserve"> </w:t>
      </w:r>
      <w:r w:rsidRPr="00BE17E0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ב: יתרת </w:t>
      </w:r>
      <w:proofErr w:type="spellStart"/>
      <w:r w:rsidRPr="00BE17E0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Pr="00BE17E0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, המגיעה לי בגין שנות העבודה בכתב מינוי</w:t>
      </w:r>
      <w:r w:rsidRPr="00BE17E0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:</w:t>
      </w:r>
      <w:r w:rsidRPr="00BE17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14:paraId="60A38A82" w14:textId="77777777" w:rsidR="005464A0" w:rsidRDefault="00B633ED" w:rsidP="00CB1A9F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 w:rsidRPr="00BE17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</w:t>
      </w:r>
      <w:r w:rsidRPr="00BE17E0">
        <w:rPr>
          <w:rFonts w:ascii="Times New Roman" w:eastAsia="Times New Roman" w:hAnsi="Times New Roman" w:cs="David" w:hint="cs"/>
          <w:sz w:val="24"/>
          <w:szCs w:val="24"/>
          <w:rtl/>
        </w:rPr>
        <w:t>משכורת לפי דרגה+46 בשיא הותק  כפול 2% לשנה.</w:t>
      </w:r>
      <w:r w:rsidR="006123AF" w:rsidRPr="00BE17E0">
        <w:rPr>
          <w:rFonts w:cs="David" w:hint="cs"/>
          <w:sz w:val="24"/>
          <w:szCs w:val="24"/>
          <w:rtl/>
        </w:rPr>
        <w:t xml:space="preserve"> </w:t>
      </w:r>
    </w:p>
    <w:p w14:paraId="7D059928" w14:textId="77777777" w:rsidR="00DA7F8B" w:rsidRDefault="00DA7F8B" w:rsidP="00CB1A9F">
      <w:pPr>
        <w:spacing w:after="0" w:line="240" w:lineRule="auto"/>
        <w:jc w:val="both"/>
        <w:rPr>
          <w:rFonts w:cs="David"/>
          <w:sz w:val="24"/>
          <w:szCs w:val="24"/>
          <w:rtl/>
        </w:rPr>
      </w:pPr>
    </w:p>
    <w:p w14:paraId="5AD17E01" w14:textId="77777777" w:rsidR="0057360B" w:rsidRPr="00BE17E0" w:rsidRDefault="00DA7F8B" w:rsidP="00DA7F8B">
      <w:pPr>
        <w:spacing w:after="0" w:line="24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התיקון המבוקש תואם לכלל המשפטי שיש לתת עדיפות לצד שלא ניסח את החוזה מה עוד שהוא </w:t>
      </w:r>
      <w:r w:rsidR="0057360B">
        <w:rPr>
          <w:rFonts w:cs="David" w:hint="cs"/>
          <w:sz w:val="24"/>
          <w:szCs w:val="24"/>
          <w:rtl/>
        </w:rPr>
        <w:t xml:space="preserve">אינו </w:t>
      </w:r>
      <w:r>
        <w:rPr>
          <w:rFonts w:cs="David" w:hint="cs"/>
          <w:sz w:val="24"/>
          <w:szCs w:val="24"/>
          <w:rtl/>
        </w:rPr>
        <w:t xml:space="preserve">יוצר </w:t>
      </w:r>
      <w:r w:rsidR="0057360B">
        <w:rPr>
          <w:rFonts w:cs="David" w:hint="cs"/>
          <w:sz w:val="24"/>
          <w:szCs w:val="24"/>
          <w:rtl/>
        </w:rPr>
        <w:t xml:space="preserve">תקדים למקרים נוספים </w:t>
      </w:r>
      <w:r>
        <w:rPr>
          <w:rFonts w:cs="David" w:hint="cs"/>
          <w:sz w:val="24"/>
          <w:szCs w:val="24"/>
          <w:rtl/>
        </w:rPr>
        <w:t xml:space="preserve">- </w:t>
      </w:r>
      <w:r w:rsidR="0057360B">
        <w:rPr>
          <w:rFonts w:cs="David" w:hint="cs"/>
          <w:sz w:val="24"/>
          <w:szCs w:val="24"/>
          <w:rtl/>
        </w:rPr>
        <w:t>שלא קיימים</w:t>
      </w:r>
      <w:r>
        <w:rPr>
          <w:rFonts w:cs="David" w:hint="cs"/>
          <w:sz w:val="24"/>
          <w:szCs w:val="24"/>
          <w:rtl/>
        </w:rPr>
        <w:t>.</w:t>
      </w:r>
    </w:p>
    <w:sectPr w:rsidR="0057360B" w:rsidRPr="00BE17E0" w:rsidSect="00680B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8C5"/>
    <w:multiLevelType w:val="hybridMultilevel"/>
    <w:tmpl w:val="9C1EC8A0"/>
    <w:lvl w:ilvl="0" w:tplc="45042890">
      <w:start w:val="1"/>
      <w:numFmt w:val="decimal"/>
      <w:lvlText w:val="%1."/>
      <w:lvlJc w:val="left"/>
      <w:pPr>
        <w:ind w:left="525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67D2732"/>
    <w:multiLevelType w:val="hybridMultilevel"/>
    <w:tmpl w:val="098E1126"/>
    <w:lvl w:ilvl="0" w:tplc="9300CE0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22986599"/>
    <w:multiLevelType w:val="hybridMultilevel"/>
    <w:tmpl w:val="F6DE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603717">
    <w:abstractNumId w:val="2"/>
  </w:num>
  <w:num w:numId="2" w16cid:durableId="1262101398">
    <w:abstractNumId w:val="1"/>
  </w:num>
  <w:num w:numId="3" w16cid:durableId="89346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A0"/>
    <w:rsid w:val="00016FA4"/>
    <w:rsid w:val="00035289"/>
    <w:rsid w:val="00043D6B"/>
    <w:rsid w:val="000964AB"/>
    <w:rsid w:val="00104469"/>
    <w:rsid w:val="00140519"/>
    <w:rsid w:val="0014461B"/>
    <w:rsid w:val="00190CE9"/>
    <w:rsid w:val="002E731E"/>
    <w:rsid w:val="0030104D"/>
    <w:rsid w:val="00336E7C"/>
    <w:rsid w:val="00436E47"/>
    <w:rsid w:val="004C244E"/>
    <w:rsid w:val="005464A0"/>
    <w:rsid w:val="00554E18"/>
    <w:rsid w:val="0057360B"/>
    <w:rsid w:val="005A6C8E"/>
    <w:rsid w:val="005D335D"/>
    <w:rsid w:val="005D707B"/>
    <w:rsid w:val="006015F0"/>
    <w:rsid w:val="00610330"/>
    <w:rsid w:val="006123AF"/>
    <w:rsid w:val="00647C2C"/>
    <w:rsid w:val="00680BCE"/>
    <w:rsid w:val="006B1391"/>
    <w:rsid w:val="006B38F5"/>
    <w:rsid w:val="006C7319"/>
    <w:rsid w:val="006F53D5"/>
    <w:rsid w:val="00741E50"/>
    <w:rsid w:val="007D49E2"/>
    <w:rsid w:val="00806D99"/>
    <w:rsid w:val="008810C8"/>
    <w:rsid w:val="008920DC"/>
    <w:rsid w:val="008D6379"/>
    <w:rsid w:val="008F2136"/>
    <w:rsid w:val="00914B03"/>
    <w:rsid w:val="00927A50"/>
    <w:rsid w:val="009477E3"/>
    <w:rsid w:val="009B25F5"/>
    <w:rsid w:val="009D3193"/>
    <w:rsid w:val="00A824A8"/>
    <w:rsid w:val="00AB05F3"/>
    <w:rsid w:val="00B633ED"/>
    <w:rsid w:val="00B93B53"/>
    <w:rsid w:val="00B95E85"/>
    <w:rsid w:val="00BE17E0"/>
    <w:rsid w:val="00C2314B"/>
    <w:rsid w:val="00C5535B"/>
    <w:rsid w:val="00CA2FCB"/>
    <w:rsid w:val="00CB1A9F"/>
    <w:rsid w:val="00D006BC"/>
    <w:rsid w:val="00DA7F8B"/>
    <w:rsid w:val="00DE2372"/>
    <w:rsid w:val="00DE47F8"/>
    <w:rsid w:val="00E018EF"/>
    <w:rsid w:val="00E67CDB"/>
    <w:rsid w:val="00EC10F3"/>
    <w:rsid w:val="00F46D0D"/>
    <w:rsid w:val="00F92C5A"/>
    <w:rsid w:val="00F9432A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430F"/>
  <w15:chartTrackingRefBased/>
  <w15:docId w15:val="{394B2B5A-577E-46F2-B082-DFB24CB7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שמעון</cp:lastModifiedBy>
  <cp:revision>2</cp:revision>
  <dcterms:created xsi:type="dcterms:W3CDTF">2023-01-07T19:29:00Z</dcterms:created>
  <dcterms:modified xsi:type="dcterms:W3CDTF">2023-01-07T19:29:00Z</dcterms:modified>
</cp:coreProperties>
</file>