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74" w:rsidRPr="002E6074" w:rsidRDefault="002E6074" w:rsidP="002E6074">
      <w:pPr>
        <w:shd w:val="clear" w:color="auto" w:fill="FFFFFF"/>
        <w:bidi w:val="0"/>
        <w:spacing w:before="100" w:beforeAutospacing="1" w:after="100" w:afterAutospacing="1" w:line="240" w:lineRule="auto"/>
        <w:jc w:val="center"/>
        <w:outlineLvl w:val="1"/>
        <w:rPr>
          <w:rFonts w:ascii="Verdana" w:eastAsia="Times New Roman" w:hAnsi="Verdana" w:cs="Guttman Hodes"/>
          <w:b/>
          <w:bCs/>
          <w:color w:val="E06811"/>
          <w:sz w:val="28"/>
          <w:szCs w:val="28"/>
          <w:u w:val="single"/>
          <w:rtl/>
        </w:rPr>
      </w:pPr>
      <w:bookmarkStart w:id="0" w:name="2"/>
      <w:bookmarkStart w:id="1" w:name="_GoBack"/>
      <w:bookmarkEnd w:id="1"/>
      <w:r w:rsidRPr="002E6074">
        <w:rPr>
          <w:rFonts w:ascii="Verdana" w:eastAsia="Times New Roman" w:hAnsi="Verdana" w:cs="Guttman Hodes" w:hint="cs"/>
          <w:b/>
          <w:bCs/>
          <w:color w:val="E06811"/>
          <w:sz w:val="28"/>
          <w:szCs w:val="28"/>
          <w:u w:val="single"/>
          <w:rtl/>
        </w:rPr>
        <w:t>צמ</w:t>
      </w:r>
      <w:r w:rsidRPr="002E6074">
        <w:rPr>
          <w:rFonts w:ascii="Verdana" w:eastAsia="Times New Roman" w:hAnsi="Verdana" w:cs="Guttman Hodes"/>
          <w:b/>
          <w:bCs/>
          <w:color w:val="E06811"/>
          <w:sz w:val="28"/>
          <w:szCs w:val="28"/>
          <w:u w:val="single"/>
          <w:rtl/>
        </w:rPr>
        <w:t>יחת הזהות הלאומית של ערביי ארץ ישראל</w:t>
      </w:r>
      <w:bookmarkEnd w:id="0"/>
    </w:p>
    <w:p w:rsidR="002E6074" w:rsidRPr="002E6074" w:rsidRDefault="002E6074" w:rsidP="00E4452B">
      <w:pPr>
        <w:shd w:val="clear" w:color="auto" w:fill="FFFFFF"/>
        <w:spacing w:after="0" w:line="360" w:lineRule="auto"/>
        <w:rPr>
          <w:rFonts w:ascii="Arial" w:eastAsia="Times New Roman" w:hAnsi="Arial" w:cs="Arial"/>
          <w:color w:val="000000"/>
        </w:rPr>
      </w:pPr>
      <w:r w:rsidRPr="002E6074">
        <w:rPr>
          <w:rFonts w:ascii="Arial" w:eastAsia="Times New Roman" w:hAnsi="Arial" w:cs="Arial"/>
          <w:b/>
          <w:bCs/>
          <w:color w:val="000000"/>
          <w:rtl/>
        </w:rPr>
        <w:t>הגורמים להתחזקות זהות לאומית ערבית פלסטינית בארץ ישראל</w:t>
      </w:r>
      <w:r w:rsidRPr="002E6074">
        <w:rPr>
          <w:rFonts w:ascii="Arial" w:eastAsia="Times New Roman" w:hAnsi="Arial" w:cs="Arial"/>
          <w:b/>
          <w:bCs/>
          <w:color w:val="000000"/>
        </w:rPr>
        <w:t>.</w:t>
      </w:r>
    </w:p>
    <w:p w:rsidR="002E6074" w:rsidRPr="002E6074" w:rsidRDefault="002E6074" w:rsidP="00E4452B">
      <w:pPr>
        <w:numPr>
          <w:ilvl w:val="0"/>
          <w:numId w:val="1"/>
        </w:numPr>
        <w:shd w:val="clear" w:color="auto" w:fill="FFFFFF"/>
        <w:spacing w:after="0" w:line="360" w:lineRule="auto"/>
        <w:rPr>
          <w:rFonts w:ascii="Arial" w:eastAsia="Times New Roman" w:hAnsi="Arial" w:cs="Arial"/>
          <w:color w:val="000000"/>
        </w:rPr>
      </w:pPr>
      <w:r w:rsidRPr="002E6074">
        <w:rPr>
          <w:rFonts w:ascii="Arial" w:eastAsia="Times New Roman" w:hAnsi="Arial" w:cs="Arial"/>
          <w:color w:val="000000"/>
          <w:rtl/>
        </w:rPr>
        <w:t>קיום מרכיבי זהות אחדים בקרב ערביי ארץ ישראל קודם למלחמת העולם הראשונה: זהויות דתיות, זהות עות’מאנית, זהות ערבית, זהויות משפחתיות ואזוריות - "סוריה הגדולה"</w:t>
      </w:r>
    </w:p>
    <w:p w:rsidR="002E6074" w:rsidRPr="002E6074" w:rsidRDefault="002E6074" w:rsidP="00E4452B">
      <w:pPr>
        <w:numPr>
          <w:ilvl w:val="0"/>
          <w:numId w:val="1"/>
        </w:numPr>
        <w:shd w:val="clear" w:color="auto" w:fill="FFFFFF"/>
        <w:spacing w:after="0" w:line="360" w:lineRule="auto"/>
        <w:ind w:right="-567"/>
        <w:rPr>
          <w:rFonts w:ascii="Arial" w:eastAsia="Times New Roman" w:hAnsi="Arial" w:cs="Arial"/>
          <w:color w:val="000000"/>
          <w:rtl/>
        </w:rPr>
      </w:pPr>
      <w:r w:rsidRPr="002E6074">
        <w:rPr>
          <w:rFonts w:ascii="Arial" w:eastAsia="Times New Roman" w:hAnsi="Arial" w:cs="Arial"/>
          <w:color w:val="000000"/>
          <w:rtl/>
        </w:rPr>
        <w:t>דילמות בשאלת הזהות של הערבים בארץ ישראל עם תום המלחמה: "פלסטין" או "סוריה הגדולה"</w:t>
      </w:r>
    </w:p>
    <w:p w:rsidR="002E6074" w:rsidRPr="002E6074" w:rsidRDefault="002E6074" w:rsidP="00E4452B">
      <w:pPr>
        <w:numPr>
          <w:ilvl w:val="0"/>
          <w:numId w:val="1"/>
        </w:numPr>
        <w:shd w:val="clear" w:color="auto" w:fill="FFFFFF"/>
        <w:spacing w:after="0" w:line="360" w:lineRule="auto"/>
        <w:rPr>
          <w:rFonts w:ascii="Arial" w:eastAsia="Times New Roman" w:hAnsi="Arial" w:cs="Arial"/>
          <w:color w:val="000000"/>
          <w:rtl/>
        </w:rPr>
      </w:pPr>
      <w:r w:rsidRPr="002E6074">
        <w:rPr>
          <w:rFonts w:ascii="Arial" w:eastAsia="Times New Roman" w:hAnsi="Arial" w:cs="Arial"/>
          <w:color w:val="000000"/>
          <w:rtl/>
        </w:rPr>
        <w:t>הקמת בית לאומי יהודי בארץ ישראל.</w:t>
      </w:r>
    </w:p>
    <w:p w:rsidR="002E6074" w:rsidRPr="002E6074" w:rsidRDefault="002E6074" w:rsidP="00E4452B">
      <w:pPr>
        <w:numPr>
          <w:ilvl w:val="0"/>
          <w:numId w:val="1"/>
        </w:numPr>
        <w:shd w:val="clear" w:color="auto" w:fill="FFFFFF"/>
        <w:spacing w:after="0" w:line="360" w:lineRule="auto"/>
        <w:rPr>
          <w:rFonts w:ascii="Arial" w:eastAsia="Times New Roman" w:hAnsi="Arial" w:cs="Arial"/>
          <w:color w:val="000000"/>
          <w:rtl/>
        </w:rPr>
      </w:pPr>
      <w:r w:rsidRPr="002E6074">
        <w:rPr>
          <w:rFonts w:ascii="Arial" w:eastAsia="Times New Roman" w:hAnsi="Arial" w:cs="Arial"/>
          <w:color w:val="000000"/>
          <w:rtl/>
        </w:rPr>
        <w:t>ההגירה הערבית לא"י בתקופת המנדט.</w:t>
      </w:r>
    </w:p>
    <w:p w:rsidR="002E6074" w:rsidRPr="002E6074" w:rsidRDefault="002E6074" w:rsidP="00E4452B">
      <w:pPr>
        <w:shd w:val="clear" w:color="auto" w:fill="FFFFFF"/>
        <w:spacing w:after="0" w:line="360" w:lineRule="auto"/>
        <w:rPr>
          <w:rFonts w:ascii="Verdana" w:eastAsia="Times New Roman" w:hAnsi="Verdana" w:cs="Times New Roman"/>
          <w:b/>
          <w:bCs/>
          <w:color w:val="37767D"/>
          <w:sz w:val="24"/>
          <w:szCs w:val="24"/>
        </w:rPr>
      </w:pPr>
      <w:r w:rsidRPr="002E6074">
        <w:rPr>
          <w:rFonts w:ascii="Arial" w:eastAsia="Times New Roman" w:hAnsi="Arial" w:cs="Arial"/>
          <w:color w:val="000000"/>
          <w:rtl/>
        </w:rPr>
        <w:t> </w:t>
      </w:r>
      <w:r w:rsidRPr="002E6074">
        <w:rPr>
          <w:rFonts w:ascii="Verdana" w:eastAsia="Times New Roman" w:hAnsi="Verdana" w:cs="Times New Roman"/>
          <w:b/>
          <w:bCs/>
          <w:color w:val="37767D"/>
          <w:sz w:val="24"/>
          <w:szCs w:val="24"/>
          <w:rtl/>
        </w:rPr>
        <w:t>דוגמאות לפיתוח מיומנויות חשיבה</w:t>
      </w:r>
    </w:p>
    <w:p w:rsidR="002E6074" w:rsidRPr="002E6074" w:rsidRDefault="002E6074" w:rsidP="00E4452B">
      <w:pPr>
        <w:shd w:val="clear" w:color="auto" w:fill="FFFFFF"/>
        <w:spacing w:after="0" w:line="360" w:lineRule="auto"/>
        <w:rPr>
          <w:rFonts w:ascii="Arial" w:eastAsia="Times New Roman" w:hAnsi="Arial" w:cs="Arial"/>
          <w:color w:val="000000"/>
        </w:rPr>
      </w:pPr>
      <w:r w:rsidRPr="002E6074">
        <w:rPr>
          <w:rFonts w:ascii="Arial" w:eastAsia="Times New Roman" w:hAnsi="Arial" w:cs="Arial"/>
          <w:b/>
          <w:bCs/>
          <w:color w:val="000000"/>
          <w:rtl/>
        </w:rPr>
        <w:t>זיהוי רכיבים וקשרים</w:t>
      </w:r>
      <w:r w:rsidRPr="002E6074">
        <w:rPr>
          <w:rFonts w:ascii="Arial" w:eastAsia="Times New Roman" w:hAnsi="Arial" w:cs="Arial"/>
          <w:b/>
          <w:bCs/>
          <w:color w:val="000000"/>
        </w:rPr>
        <w:br/>
      </w:r>
      <w:r w:rsidRPr="002E6074">
        <w:rPr>
          <w:rFonts w:ascii="Arial" w:eastAsia="Times New Roman" w:hAnsi="Arial" w:cs="Arial"/>
          <w:color w:val="000000"/>
          <w:rtl/>
        </w:rPr>
        <w:t>ניתוח הגורמים שהביאו להתחזקות הזהות הלאומית הערבית בארץ ישראל - זיהוי סיבות ותוצאות (שלושה רכיבים לפחות)</w:t>
      </w:r>
    </w:p>
    <w:p w:rsidR="002E6074" w:rsidRPr="002E6074" w:rsidRDefault="002E6074" w:rsidP="00E4452B">
      <w:pPr>
        <w:shd w:val="clear" w:color="auto" w:fill="FFFFFF"/>
        <w:spacing w:after="0" w:line="360" w:lineRule="auto"/>
        <w:rPr>
          <w:rFonts w:ascii="Arial" w:eastAsia="Times New Roman" w:hAnsi="Arial" w:cs="Arial"/>
          <w:color w:val="000000"/>
        </w:rPr>
      </w:pPr>
      <w:r w:rsidRPr="002E6074">
        <w:rPr>
          <w:rFonts w:ascii="Arial" w:eastAsia="Times New Roman" w:hAnsi="Arial" w:cs="Arial"/>
          <w:b/>
          <w:bCs/>
          <w:color w:val="000000"/>
          <w:rtl/>
        </w:rPr>
        <w:t>העלאת מגוון נקודות מבט</w:t>
      </w:r>
      <w:r w:rsidRPr="002E6074">
        <w:rPr>
          <w:rFonts w:ascii="Arial" w:eastAsia="Times New Roman" w:hAnsi="Arial" w:cs="Arial"/>
          <w:b/>
          <w:bCs/>
          <w:color w:val="000000"/>
        </w:rPr>
        <w:t>.</w:t>
      </w:r>
      <w:r w:rsidRPr="002E6074">
        <w:rPr>
          <w:rFonts w:ascii="Arial" w:eastAsia="Times New Roman" w:hAnsi="Arial" w:cs="Arial"/>
          <w:b/>
          <w:bCs/>
          <w:color w:val="000000"/>
        </w:rPr>
        <w:br/>
      </w:r>
      <w:r w:rsidRPr="002E6074">
        <w:rPr>
          <w:rFonts w:ascii="Arial" w:eastAsia="Times New Roman" w:hAnsi="Arial" w:cs="Arial"/>
          <w:color w:val="000000"/>
          <w:rtl/>
        </w:rPr>
        <w:t>הצגת שתי נקודת המבט הערביות בשאלת הזהות: "פלסטין" או סוריה הגדולה</w:t>
      </w:r>
      <w:r w:rsidRPr="002E6074">
        <w:rPr>
          <w:rFonts w:ascii="Arial" w:eastAsia="Times New Roman" w:hAnsi="Arial" w:cs="Arial"/>
          <w:color w:val="000000"/>
        </w:rPr>
        <w:t>" </w:t>
      </w:r>
    </w:p>
    <w:p w:rsidR="006D2B38" w:rsidRDefault="006D2B38" w:rsidP="00E4452B">
      <w:pPr>
        <w:spacing w:after="0" w:line="360" w:lineRule="auto"/>
        <w:rPr>
          <w:rtl/>
        </w:rPr>
      </w:pPr>
    </w:p>
    <w:p w:rsidR="002E6074" w:rsidRPr="00C9667F" w:rsidRDefault="00C9667F" w:rsidP="00E4452B">
      <w:pPr>
        <w:spacing w:after="0" w:line="360" w:lineRule="auto"/>
        <w:rPr>
          <w:rFonts w:ascii="David" w:hAnsi="David" w:cs="David"/>
          <w:b/>
          <w:bCs/>
          <w:color w:val="0070C0"/>
          <w:sz w:val="24"/>
          <w:szCs w:val="24"/>
          <w:u w:val="single"/>
          <w:rtl/>
        </w:rPr>
      </w:pPr>
      <w:r w:rsidRPr="00C9667F">
        <w:rPr>
          <w:rFonts w:ascii="David" w:hAnsi="David" w:cs="David"/>
          <w:b/>
          <w:bCs/>
          <w:color w:val="0070C0"/>
          <w:sz w:val="24"/>
          <w:szCs w:val="24"/>
          <w:u w:val="single"/>
          <w:rtl/>
        </w:rPr>
        <w:t>פתיחה:</w:t>
      </w:r>
    </w:p>
    <w:p w:rsidR="00C9667F" w:rsidRPr="00C9667F" w:rsidRDefault="00C9667F" w:rsidP="00E4452B">
      <w:pPr>
        <w:pStyle w:val="a4"/>
        <w:numPr>
          <w:ilvl w:val="0"/>
          <w:numId w:val="4"/>
        </w:numPr>
        <w:spacing w:after="0" w:line="360" w:lineRule="auto"/>
        <w:rPr>
          <w:rFonts w:ascii="David" w:hAnsi="David" w:cs="David"/>
          <w:sz w:val="24"/>
          <w:szCs w:val="24"/>
        </w:rPr>
      </w:pPr>
      <w:r w:rsidRPr="00C9667F">
        <w:rPr>
          <w:rFonts w:ascii="David" w:hAnsi="David" w:cs="David"/>
          <w:sz w:val="24"/>
          <w:szCs w:val="24"/>
          <w:rtl/>
        </w:rPr>
        <w:t xml:space="preserve">הצגה של סמל של נבחרת הכדורגל הישראלת. </w:t>
      </w:r>
    </w:p>
    <w:p w:rsidR="00C9667F" w:rsidRPr="00C9667F" w:rsidRDefault="00C9667F" w:rsidP="00E4452B">
      <w:pPr>
        <w:pStyle w:val="a4"/>
        <w:numPr>
          <w:ilvl w:val="0"/>
          <w:numId w:val="4"/>
        </w:numPr>
        <w:spacing w:after="0" w:line="360" w:lineRule="auto"/>
        <w:rPr>
          <w:rFonts w:ascii="David" w:hAnsi="David" w:cs="David"/>
          <w:sz w:val="24"/>
          <w:szCs w:val="24"/>
        </w:rPr>
      </w:pPr>
      <w:r w:rsidRPr="00C9667F">
        <w:rPr>
          <w:rFonts w:ascii="David" w:hAnsi="David" w:cs="David"/>
          <w:sz w:val="24"/>
          <w:szCs w:val="24"/>
          <w:rtl/>
        </w:rPr>
        <w:t xml:space="preserve">מה זה אומר שיש סמל כזה? שיש מדינה מאחוריו. שספורט חשוב לה וכו'. </w:t>
      </w:r>
    </w:p>
    <w:p w:rsidR="00C9667F" w:rsidRPr="00C9667F" w:rsidRDefault="00C9667F" w:rsidP="00E4452B">
      <w:pPr>
        <w:pStyle w:val="a4"/>
        <w:numPr>
          <w:ilvl w:val="0"/>
          <w:numId w:val="4"/>
        </w:numPr>
        <w:spacing w:after="0" w:line="360" w:lineRule="auto"/>
        <w:rPr>
          <w:rFonts w:ascii="David" w:hAnsi="David" w:cs="David"/>
          <w:sz w:val="24"/>
          <w:szCs w:val="24"/>
        </w:rPr>
      </w:pPr>
      <w:r w:rsidRPr="00C9667F">
        <w:rPr>
          <w:rFonts w:ascii="David" w:hAnsi="David" w:cs="David"/>
          <w:sz w:val="24"/>
          <w:szCs w:val="24"/>
          <w:rtl/>
        </w:rPr>
        <w:t xml:space="preserve">להראות סמל של מבחרת הכדורגל הפלסטינית. </w:t>
      </w:r>
    </w:p>
    <w:p w:rsidR="00C9667F" w:rsidRPr="00C9667F" w:rsidRDefault="00C9667F" w:rsidP="00E4452B">
      <w:pPr>
        <w:pStyle w:val="a4"/>
        <w:numPr>
          <w:ilvl w:val="0"/>
          <w:numId w:val="4"/>
        </w:numPr>
        <w:spacing w:after="0" w:line="360" w:lineRule="auto"/>
        <w:rPr>
          <w:rFonts w:ascii="David" w:hAnsi="David" w:cs="David"/>
          <w:sz w:val="24"/>
          <w:szCs w:val="24"/>
        </w:rPr>
      </w:pPr>
      <w:r w:rsidRPr="00C9667F">
        <w:rPr>
          <w:rFonts w:ascii="David" w:hAnsi="David" w:cs="David"/>
          <w:sz w:val="24"/>
          <w:szCs w:val="24"/>
          <w:rtl/>
        </w:rPr>
        <w:t>מה זה אומר שיש סמל כזה?</w:t>
      </w:r>
    </w:p>
    <w:p w:rsidR="00C9667F" w:rsidRPr="00C9667F" w:rsidRDefault="00C9667F" w:rsidP="00E4452B">
      <w:pPr>
        <w:pStyle w:val="a4"/>
        <w:numPr>
          <w:ilvl w:val="0"/>
          <w:numId w:val="4"/>
        </w:numPr>
        <w:spacing w:after="0" w:line="360" w:lineRule="auto"/>
        <w:rPr>
          <w:rFonts w:ascii="David" w:hAnsi="David" w:cs="David"/>
          <w:sz w:val="24"/>
          <w:szCs w:val="24"/>
        </w:rPr>
      </w:pPr>
      <w:r w:rsidRPr="00C9667F">
        <w:rPr>
          <w:rFonts w:ascii="David" w:hAnsi="David" w:cs="David"/>
          <w:sz w:val="24"/>
          <w:szCs w:val="24"/>
          <w:rtl/>
        </w:rPr>
        <w:t>אנחנו יודעת מתי התחילה הלאומיות היהודית – מתי התחילה של ערביי ארץ ישראל?</w:t>
      </w:r>
    </w:p>
    <w:p w:rsidR="00C9667F" w:rsidRDefault="00C9667F" w:rsidP="00E4452B">
      <w:pPr>
        <w:pStyle w:val="a4"/>
        <w:numPr>
          <w:ilvl w:val="0"/>
          <w:numId w:val="4"/>
        </w:numPr>
        <w:spacing w:after="0" w:line="360" w:lineRule="auto"/>
        <w:rPr>
          <w:rFonts w:ascii="David" w:hAnsi="David" w:cs="David"/>
          <w:sz w:val="24"/>
          <w:szCs w:val="24"/>
        </w:rPr>
      </w:pPr>
      <w:r w:rsidRPr="00C9667F">
        <w:rPr>
          <w:rFonts w:ascii="David" w:hAnsi="David" w:cs="David"/>
          <w:sz w:val="24"/>
          <w:szCs w:val="24"/>
          <w:rtl/>
        </w:rPr>
        <w:t>יכולות לנחש?</w:t>
      </w:r>
    </w:p>
    <w:p w:rsidR="00C9667F" w:rsidRPr="00C9667F" w:rsidRDefault="00C9667F" w:rsidP="00E4452B">
      <w:pPr>
        <w:spacing w:after="0" w:line="360" w:lineRule="auto"/>
        <w:rPr>
          <w:rFonts w:ascii="David" w:hAnsi="David" w:cs="David"/>
          <w:sz w:val="24"/>
          <w:szCs w:val="24"/>
        </w:rPr>
      </w:pPr>
      <w:r>
        <w:rPr>
          <w:noProof/>
        </w:rPr>
        <w:drawing>
          <wp:inline distT="0" distB="0" distL="0" distR="0" wp14:anchorId="501C6F01" wp14:editId="70ABFCB8">
            <wp:extent cx="5533222" cy="169735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17" t="35690" r="33361" b="44112"/>
                    <a:stretch/>
                  </pic:blipFill>
                  <pic:spPr bwMode="auto">
                    <a:xfrm>
                      <a:off x="0" y="0"/>
                      <a:ext cx="5567279" cy="1707802"/>
                    </a:xfrm>
                    <a:prstGeom prst="rect">
                      <a:avLst/>
                    </a:prstGeom>
                    <a:ln>
                      <a:noFill/>
                    </a:ln>
                    <a:extLst>
                      <a:ext uri="{53640926-AAD7-44D8-BBD7-CCE9431645EC}">
                        <a14:shadowObscured xmlns:a14="http://schemas.microsoft.com/office/drawing/2010/main"/>
                      </a:ext>
                    </a:extLst>
                  </pic:spPr>
                </pic:pic>
              </a:graphicData>
            </a:graphic>
          </wp:inline>
        </w:drawing>
      </w:r>
    </w:p>
    <w:p w:rsidR="00C9667F" w:rsidRDefault="00C9667F" w:rsidP="00E4452B">
      <w:pPr>
        <w:spacing w:after="0" w:line="360" w:lineRule="auto"/>
        <w:rPr>
          <w:rtl/>
        </w:rPr>
      </w:pPr>
    </w:p>
    <w:p w:rsidR="00C9667F" w:rsidRDefault="00C9667F" w:rsidP="00E4452B">
      <w:pPr>
        <w:pStyle w:val="a4"/>
        <w:numPr>
          <w:ilvl w:val="0"/>
          <w:numId w:val="4"/>
        </w:numPr>
        <w:spacing w:after="0" w:line="360" w:lineRule="auto"/>
      </w:pPr>
      <w:r>
        <w:rPr>
          <w:rFonts w:hint="cs"/>
          <w:rtl/>
        </w:rPr>
        <w:t>תזכרו בבקשה בספר גיא אוני- איך נראו הערבים בארץ בסוף ימי השלטון העותמאני?</w:t>
      </w:r>
    </w:p>
    <w:p w:rsidR="00C9667F" w:rsidRDefault="00C9667F" w:rsidP="00E4452B">
      <w:pPr>
        <w:pStyle w:val="a4"/>
        <w:numPr>
          <w:ilvl w:val="0"/>
          <w:numId w:val="4"/>
        </w:numPr>
        <w:spacing w:after="0" w:line="360" w:lineRule="auto"/>
      </w:pPr>
      <w:r>
        <w:rPr>
          <w:rFonts w:hint="cs"/>
          <w:rtl/>
        </w:rPr>
        <w:t xml:space="preserve">הם פזורים בכפרים או לפי עדות או משפחתות. לא היה להם שום עניין לאומי. </w:t>
      </w:r>
    </w:p>
    <w:p w:rsidR="00C2686B" w:rsidRDefault="00C2686B" w:rsidP="00E4452B">
      <w:pPr>
        <w:spacing w:after="0" w:line="360" w:lineRule="auto"/>
        <w:rPr>
          <w:rtl/>
        </w:rPr>
      </w:pPr>
    </w:p>
    <w:p w:rsidR="00C2686B" w:rsidRDefault="00C2686B" w:rsidP="00E4452B">
      <w:pPr>
        <w:spacing w:after="0" w:line="360" w:lineRule="auto"/>
        <w:rPr>
          <w:rtl/>
        </w:rPr>
      </w:pPr>
      <w:r>
        <w:rPr>
          <w:rFonts w:hint="cs"/>
          <w:rtl/>
        </w:rPr>
        <w:t xml:space="preserve">בינתיים 0 מה קורה באירופה? </w:t>
      </w:r>
    </w:p>
    <w:p w:rsidR="00C2686B" w:rsidRDefault="00C2686B" w:rsidP="00E4452B">
      <w:pPr>
        <w:spacing w:after="0" w:line="360" w:lineRule="auto"/>
        <w:rPr>
          <w:rtl/>
        </w:rPr>
      </w:pPr>
      <w:r>
        <w:rPr>
          <w:rFonts w:hint="cs"/>
          <w:rtl/>
        </w:rPr>
        <w:t xml:space="preserve">הלאומיות צומחת והעולם הערבי לא בעניין. </w:t>
      </w:r>
    </w:p>
    <w:p w:rsidR="00C2686B" w:rsidRDefault="00C2686B" w:rsidP="00E4452B">
      <w:pPr>
        <w:spacing w:after="0" w:line="360" w:lineRule="auto"/>
        <w:rPr>
          <w:rtl/>
        </w:rPr>
      </w:pPr>
      <w:r>
        <w:rPr>
          <w:rFonts w:hint="cs"/>
          <w:rtl/>
        </w:rPr>
        <w:t xml:space="preserve">מה מאחד אותם הדת המוסלמית. </w:t>
      </w:r>
    </w:p>
    <w:p w:rsidR="004C5056" w:rsidRDefault="004C5056" w:rsidP="00E4452B">
      <w:pPr>
        <w:spacing w:after="0" w:line="360" w:lineRule="auto"/>
        <w:rPr>
          <w:rtl/>
        </w:rPr>
      </w:pPr>
    </w:p>
    <w:p w:rsidR="004C5056" w:rsidRDefault="004C5056" w:rsidP="00E4452B">
      <w:pPr>
        <w:spacing w:after="0" w:line="360" w:lineRule="auto"/>
        <w:rPr>
          <w:rtl/>
        </w:rPr>
      </w:pPr>
      <w:r>
        <w:rPr>
          <w:rFonts w:hint="cs"/>
          <w:rtl/>
        </w:rPr>
        <w:t>אבל משהו קורה</w:t>
      </w:r>
    </w:p>
    <w:p w:rsidR="004C5056" w:rsidRDefault="004C5056" w:rsidP="00E4452B">
      <w:pPr>
        <w:pStyle w:val="a4"/>
        <w:numPr>
          <w:ilvl w:val="0"/>
          <w:numId w:val="4"/>
        </w:numPr>
        <w:spacing w:after="0" w:line="360" w:lineRule="auto"/>
      </w:pPr>
      <w:r>
        <w:rPr>
          <w:rFonts w:hint="cs"/>
          <w:rtl/>
        </w:rPr>
        <w:t xml:space="preserve">עיתון משנות ה20. </w:t>
      </w:r>
    </w:p>
    <w:p w:rsidR="004C5056" w:rsidRDefault="004C5056" w:rsidP="00E4452B">
      <w:pPr>
        <w:pStyle w:val="a4"/>
        <w:numPr>
          <w:ilvl w:val="0"/>
          <w:numId w:val="4"/>
        </w:numPr>
        <w:spacing w:after="0" w:line="360" w:lineRule="auto"/>
      </w:pPr>
      <w:r>
        <w:rPr>
          <w:rFonts w:hint="cs"/>
          <w:rtl/>
        </w:rPr>
        <w:t xml:space="preserve">מה הגורם המאחד את הערבים על פי קטע זה? </w:t>
      </w:r>
    </w:p>
    <w:p w:rsidR="004C5056" w:rsidRDefault="004C5056" w:rsidP="00E4452B">
      <w:pPr>
        <w:pStyle w:val="a4"/>
        <w:numPr>
          <w:ilvl w:val="0"/>
          <w:numId w:val="4"/>
        </w:numPr>
        <w:spacing w:after="0" w:line="360" w:lineRule="auto"/>
      </w:pPr>
      <w:r>
        <w:rPr>
          <w:rFonts w:hint="cs"/>
          <w:rtl/>
        </w:rPr>
        <w:t xml:space="preserve">כבר לא הדת אלא הלאום. </w:t>
      </w:r>
    </w:p>
    <w:p w:rsidR="004C5056" w:rsidRDefault="004C5056" w:rsidP="00E4452B">
      <w:pPr>
        <w:spacing w:after="0" w:line="360" w:lineRule="auto"/>
        <w:rPr>
          <w:rtl/>
        </w:rPr>
      </w:pPr>
      <w:r>
        <w:rPr>
          <w:rFonts w:hint="cs"/>
          <w:rtl/>
        </w:rPr>
        <w:t xml:space="preserve">אם שאלנו את עצמינו מה גרם ללאומיות באירופה נשאלעכשיו מה גרם ללאומיות הערבית המודרנית בדגש על ערביי ארץ ישראל . </w:t>
      </w:r>
    </w:p>
    <w:p w:rsidR="004C5056" w:rsidRDefault="004C5056" w:rsidP="00E4452B">
      <w:pPr>
        <w:spacing w:after="0" w:line="360" w:lineRule="auto"/>
        <w:rPr>
          <w:rtl/>
        </w:rPr>
      </w:pPr>
      <w:r>
        <w:rPr>
          <w:rFonts w:hint="cs"/>
          <w:rtl/>
        </w:rPr>
        <w:t xml:space="preserve">(הרי נפוליאון לא היה פה.. או לפחות לא שלט עליהם ארוכות). </w:t>
      </w:r>
    </w:p>
    <w:p w:rsidR="004C5056" w:rsidRDefault="004C5056" w:rsidP="00E4452B">
      <w:pPr>
        <w:spacing w:after="0" w:line="360" w:lineRule="auto"/>
        <w:rPr>
          <w:rtl/>
        </w:rPr>
      </w:pPr>
    </w:p>
    <w:p w:rsidR="004C5056" w:rsidRDefault="004C5056" w:rsidP="00E4452B">
      <w:pPr>
        <w:spacing w:after="0" w:line="360" w:lineRule="auto"/>
        <w:rPr>
          <w:rtl/>
        </w:rPr>
      </w:pPr>
      <w:r>
        <w:rPr>
          <w:rFonts w:hint="cs"/>
          <w:rtl/>
        </w:rPr>
        <w:t>הכתבה רקע:</w:t>
      </w:r>
    </w:p>
    <w:p w:rsidR="004C5056" w:rsidRDefault="004C5056" w:rsidP="00E4452B">
      <w:pPr>
        <w:spacing w:after="0" w:line="360" w:lineRule="auto"/>
        <w:rPr>
          <w:rtl/>
        </w:rPr>
      </w:pPr>
      <w:r>
        <w:rPr>
          <w:rFonts w:hint="cs"/>
          <w:rtl/>
        </w:rPr>
        <w:t xml:space="preserve">במזרח התיכון התעוררה הלאומיות מאוחר יותר מאשר באירופה ובאופן שונה. </w:t>
      </w:r>
    </w:p>
    <w:p w:rsidR="004C5056" w:rsidRDefault="004C5056" w:rsidP="00E4452B">
      <w:pPr>
        <w:spacing w:after="0" w:line="360" w:lineRule="auto"/>
        <w:rPr>
          <w:rtl/>
        </w:rPr>
      </w:pPr>
      <w:r>
        <w:rPr>
          <w:rFonts w:hint="cs"/>
          <w:rtl/>
        </w:rPr>
        <w:t xml:space="preserve">עד מלחמת העולם הראשונה גרו הערבים ברובם בחמולות והיו מאוחדים כמשפחות או כדת. </w:t>
      </w:r>
    </w:p>
    <w:p w:rsidR="004C5056" w:rsidRDefault="004C5056" w:rsidP="00E4452B">
      <w:pPr>
        <w:spacing w:after="0" w:line="360" w:lineRule="auto"/>
        <w:rPr>
          <w:rtl/>
        </w:rPr>
      </w:pPr>
    </w:p>
    <w:p w:rsidR="004C5056" w:rsidRDefault="004C5056" w:rsidP="00E4452B">
      <w:pPr>
        <w:spacing w:after="0" w:line="360" w:lineRule="auto"/>
        <w:rPr>
          <w:rtl/>
        </w:rPr>
      </w:pPr>
      <w:r>
        <w:rPr>
          <w:rFonts w:hint="cs"/>
          <w:rtl/>
        </w:rPr>
        <w:t>(זה קריטי כדי להבין את הערבים שחיים פה איתנו ואת הסכסוך שמעסיק אותנו בעשרות שנים האחרונות) .</w:t>
      </w:r>
    </w:p>
    <w:p w:rsidR="001A40AF" w:rsidRDefault="001A40AF" w:rsidP="00E4452B">
      <w:pPr>
        <w:spacing w:after="0" w:line="360" w:lineRule="auto"/>
        <w:rPr>
          <w:rFonts w:ascii="David" w:hAnsi="David" w:cs="David"/>
          <w:sz w:val="24"/>
          <w:szCs w:val="24"/>
          <w:rtl/>
        </w:rPr>
      </w:pPr>
    </w:p>
    <w:p w:rsidR="001A40AF" w:rsidRDefault="001A40AF" w:rsidP="00E4452B">
      <w:pPr>
        <w:spacing w:after="0" w:line="360" w:lineRule="auto"/>
        <w:rPr>
          <w:rFonts w:ascii="David" w:hAnsi="David" w:cs="David"/>
          <w:sz w:val="24"/>
          <w:szCs w:val="24"/>
          <w:rtl/>
        </w:rPr>
      </w:pPr>
      <w:r w:rsidRPr="001A40AF">
        <w:rPr>
          <w:rFonts w:ascii="David" w:hAnsi="David" w:cs="David" w:hint="cs"/>
          <w:sz w:val="24"/>
          <w:szCs w:val="24"/>
          <w:rtl/>
        </w:rPr>
        <w:t>לקראת סוף המא</w:t>
      </w:r>
      <w:r>
        <w:rPr>
          <w:rFonts w:ascii="David" w:hAnsi="David" w:cs="David" w:hint="cs"/>
          <w:sz w:val="24"/>
          <w:szCs w:val="24"/>
          <w:rtl/>
        </w:rPr>
        <w:t>ה</w:t>
      </w:r>
      <w:r w:rsidRPr="001A40AF">
        <w:rPr>
          <w:rFonts w:ascii="David" w:hAnsi="David" w:cs="David" w:hint="cs"/>
          <w:sz w:val="24"/>
          <w:szCs w:val="24"/>
          <w:rtl/>
        </w:rPr>
        <w:t xml:space="preserve"> חלק מערביי ארץ ישראל החלו להשתמש במונח </w:t>
      </w:r>
      <w:r w:rsidRPr="001A40AF">
        <w:rPr>
          <w:rFonts w:ascii="David" w:hAnsi="David" w:cs="David" w:hint="cs"/>
          <w:b/>
          <w:bCs/>
          <w:sz w:val="24"/>
          <w:szCs w:val="24"/>
          <w:rtl/>
        </w:rPr>
        <w:t>פלסטין</w:t>
      </w:r>
      <w:r w:rsidRPr="001A40AF">
        <w:rPr>
          <w:rFonts w:ascii="David" w:hAnsi="David" w:cs="David" w:hint="cs"/>
          <w:sz w:val="24"/>
          <w:szCs w:val="24"/>
          <w:rtl/>
        </w:rPr>
        <w:t xml:space="preserve"> כשדברו על ירושלים וסביבתה. </w:t>
      </w:r>
    </w:p>
    <w:p w:rsidR="001A40AF" w:rsidRDefault="001A40AF" w:rsidP="00E4452B">
      <w:pPr>
        <w:spacing w:after="0" w:line="360" w:lineRule="auto"/>
        <w:rPr>
          <w:rFonts w:ascii="David" w:hAnsi="David" w:cs="David"/>
          <w:sz w:val="24"/>
          <w:szCs w:val="24"/>
          <w:rtl/>
        </w:rPr>
      </w:pPr>
      <w:r>
        <w:rPr>
          <w:rFonts w:ascii="David" w:hAnsi="David" w:cs="David" w:hint="cs"/>
          <w:sz w:val="24"/>
          <w:szCs w:val="24"/>
          <w:rtl/>
        </w:rPr>
        <w:t xml:space="preserve">בא מהשם פלישתים שישבו בארץ לפני הספירה. ושלטון המנדט קרא לארץ פלשטין ולר א"י. בסוף הבריטים הסכימו ששם המנדט יכב בעברית פלסטינה- א"י. </w:t>
      </w:r>
    </w:p>
    <w:p w:rsidR="004C5056" w:rsidRDefault="004C5056" w:rsidP="00E4452B">
      <w:pPr>
        <w:spacing w:after="0" w:line="360" w:lineRule="auto"/>
        <w:rPr>
          <w:rtl/>
        </w:rPr>
      </w:pPr>
    </w:p>
    <w:p w:rsidR="005A797F" w:rsidRDefault="005A797F" w:rsidP="00E4452B">
      <w:pPr>
        <w:spacing w:after="0" w:line="360" w:lineRule="auto"/>
        <w:rPr>
          <w:rtl/>
        </w:rPr>
      </w:pPr>
      <w:r>
        <w:rPr>
          <w:rFonts w:hint="cs"/>
          <w:rtl/>
        </w:rPr>
        <w:t>תרגיל:</w:t>
      </w:r>
    </w:p>
    <w:p w:rsidR="005A797F" w:rsidRDefault="005A797F" w:rsidP="00E4452B">
      <w:pPr>
        <w:spacing w:after="0" w:line="360" w:lineRule="auto"/>
        <w:rPr>
          <w:rtl/>
        </w:rPr>
      </w:pPr>
      <w:r>
        <w:rPr>
          <w:rFonts w:hint="cs"/>
          <w:rtl/>
        </w:rPr>
        <w:t>לבקש ממישהי להגדיר את עצמה- מה מרכיב אותה?</w:t>
      </w:r>
    </w:p>
    <w:p w:rsidR="005A797F" w:rsidRDefault="005A797F" w:rsidP="00E4452B">
      <w:pPr>
        <w:spacing w:after="0" w:line="360" w:lineRule="auto"/>
        <w:rPr>
          <w:rtl/>
        </w:rPr>
      </w:pPr>
      <w:r>
        <w:rPr>
          <w:rFonts w:hint="cs"/>
          <w:rtl/>
        </w:rPr>
        <w:t xml:space="preserve">זהות </w:t>
      </w:r>
      <w:r w:rsidR="00716865">
        <w:rPr>
          <w:rFonts w:hint="cs"/>
          <w:rtl/>
        </w:rPr>
        <w:t>מגדרית</w:t>
      </w:r>
      <w:r>
        <w:rPr>
          <w:rFonts w:hint="cs"/>
          <w:rtl/>
        </w:rPr>
        <w:t xml:space="preserve"> דתית לאומית. </w:t>
      </w:r>
    </w:p>
    <w:p w:rsidR="005A797F" w:rsidRDefault="005A797F" w:rsidP="00E4452B">
      <w:pPr>
        <w:spacing w:after="0" w:line="360" w:lineRule="auto"/>
        <w:rPr>
          <w:rtl/>
        </w:rPr>
      </w:pPr>
      <w:r>
        <w:rPr>
          <w:rFonts w:hint="cs"/>
          <w:rtl/>
        </w:rPr>
        <w:t>מה מגדיר את הזהות של הערבים בארץ בתקופה העותמאנית?</w:t>
      </w:r>
      <w:r w:rsidR="00716865">
        <w:rPr>
          <w:rFonts w:hint="cs"/>
          <w:rtl/>
        </w:rPr>
        <w:t xml:space="preserve"> (שינחשו)</w:t>
      </w:r>
    </w:p>
    <w:p w:rsidR="00716865" w:rsidRDefault="00716865" w:rsidP="00E4452B">
      <w:pPr>
        <w:spacing w:after="0" w:line="360" w:lineRule="auto"/>
        <w:rPr>
          <w:rtl/>
        </w:rPr>
      </w:pPr>
      <w:r>
        <w:rPr>
          <w:rFonts w:hint="cs"/>
          <w:rtl/>
        </w:rPr>
        <w:t xml:space="preserve">-דתית, עותמאנית, ערבית, משפחתית. </w:t>
      </w:r>
    </w:p>
    <w:p w:rsidR="001A40AF" w:rsidRDefault="00C90C2E" w:rsidP="00E4452B">
      <w:pPr>
        <w:spacing w:after="0" w:line="360" w:lineRule="auto"/>
        <w:rPr>
          <w:rtl/>
        </w:rPr>
      </w:pPr>
      <w:r>
        <w:rPr>
          <w:rFonts w:hint="cs"/>
          <w:rtl/>
        </w:rPr>
        <w:t>1. דתית- רוב הערבים בארץ היו מוסלמים . האיסלאם רואה בכל המאמינים- אומה אחת לא משנה היכן הם גרים.</w:t>
      </w:r>
    </w:p>
    <w:p w:rsidR="00C90C2E" w:rsidRDefault="00C90C2E" w:rsidP="00E4452B">
      <w:pPr>
        <w:spacing w:after="0" w:line="360" w:lineRule="auto"/>
        <w:rPr>
          <w:rFonts w:ascii="David" w:hAnsi="David" w:cs="David"/>
          <w:sz w:val="24"/>
          <w:szCs w:val="24"/>
          <w:rtl/>
        </w:rPr>
      </w:pPr>
      <w:r>
        <w:rPr>
          <w:rFonts w:hint="cs"/>
          <w:rtl/>
        </w:rPr>
        <w:t>2. עות</w:t>
      </w:r>
      <w:r w:rsidR="008249BB">
        <w:rPr>
          <w:rFonts w:hint="cs"/>
          <w:rtl/>
        </w:rPr>
        <w:t>'מ</w:t>
      </w:r>
      <w:r>
        <w:rPr>
          <w:rFonts w:hint="cs"/>
          <w:rtl/>
        </w:rPr>
        <w:t>נאית- האימפריה העות</w:t>
      </w:r>
      <w:r w:rsidR="008249BB">
        <w:rPr>
          <w:rFonts w:hint="cs"/>
          <w:rtl/>
        </w:rPr>
        <w:t>מ</w:t>
      </w:r>
      <w:r>
        <w:rPr>
          <w:rFonts w:hint="cs"/>
          <w:rtl/>
        </w:rPr>
        <w:t>נאית שלטה על רוב תושבי המזרח התיכון</w:t>
      </w:r>
      <w:r w:rsidR="008249BB">
        <w:rPr>
          <w:rFonts w:ascii="David" w:hAnsi="David" w:cs="David" w:hint="cs"/>
          <w:sz w:val="24"/>
          <w:szCs w:val="24"/>
          <w:rtl/>
        </w:rPr>
        <w:t xml:space="preserve"> אבל הם לא ראו את עצמם עותמנאים .</w:t>
      </w:r>
    </w:p>
    <w:p w:rsidR="008249BB" w:rsidRDefault="008249BB" w:rsidP="00E4452B">
      <w:pPr>
        <w:spacing w:after="0" w:line="360" w:lineRule="auto"/>
        <w:rPr>
          <w:rFonts w:ascii="David" w:hAnsi="David" w:cs="David"/>
          <w:sz w:val="24"/>
          <w:szCs w:val="24"/>
          <w:rtl/>
        </w:rPr>
      </w:pPr>
      <w:r>
        <w:rPr>
          <w:rFonts w:ascii="David" w:hAnsi="David" w:cs="David" w:hint="cs"/>
          <w:sz w:val="24"/>
          <w:szCs w:val="24"/>
          <w:rtl/>
        </w:rPr>
        <w:t xml:space="preserve">א"י היתה חלק קטן ושולי באימפריה העותמאנית חלק ממחוז סוריה וגם העותמאנים לא התייחסו אליה כמשהו חשוב. לקראת סוף המאה ה-19 החלה התעניינות אירופית בירושלים ולכן העותמאנים התייחסו אליה יותר אך עדיין לא ממש. </w:t>
      </w:r>
    </w:p>
    <w:p w:rsidR="008249BB" w:rsidRDefault="008249BB" w:rsidP="00E4452B">
      <w:pPr>
        <w:spacing w:after="0" w:line="360" w:lineRule="auto"/>
        <w:rPr>
          <w:rFonts w:ascii="David" w:hAnsi="David" w:cs="David"/>
          <w:sz w:val="24"/>
          <w:szCs w:val="24"/>
          <w:rtl/>
        </w:rPr>
      </w:pPr>
      <w:r>
        <w:rPr>
          <w:rFonts w:ascii="David" w:hAnsi="David" w:cs="David" w:hint="cs"/>
          <w:sz w:val="24"/>
          <w:szCs w:val="24"/>
          <w:rtl/>
        </w:rPr>
        <w:t xml:space="preserve">3. זהות ערבית- אצל מעט מיושבי הארץ בעיקר הנוצרים החלה להופיע זהות ערבית מודרנית ששאפה להשתחרר מהעול של העותמאנים ששלטו ולהקים מדינה שהמשותף לה הוא הלאום הערבי ולא הדת המוסלמית. (אבל הם בשום אופן לא דברו דווקא על א"י אלא על מדינית כלל אזורית וכלל ערבית). </w:t>
      </w:r>
    </w:p>
    <w:p w:rsidR="008249BB" w:rsidRDefault="008249BB" w:rsidP="00E4452B">
      <w:pPr>
        <w:spacing w:after="0" w:line="360" w:lineRule="auto"/>
        <w:rPr>
          <w:rFonts w:ascii="David" w:hAnsi="David" w:cs="David"/>
          <w:sz w:val="24"/>
          <w:szCs w:val="24"/>
          <w:rtl/>
        </w:rPr>
      </w:pPr>
      <w:r>
        <w:rPr>
          <w:rFonts w:ascii="David" w:hAnsi="David" w:cs="David" w:hint="cs"/>
          <w:sz w:val="24"/>
          <w:szCs w:val="24"/>
          <w:rtl/>
        </w:rPr>
        <w:lastRenderedPageBreak/>
        <w:t xml:space="preserve">4. זהות משפחתית- לפי השיוך המשפחתי. היו משפחות ארץ ישראליות עם עמדות מפתח שזכו לכינוי </w:t>
      </w:r>
      <w:r>
        <w:rPr>
          <w:rFonts w:ascii="David" w:hAnsi="David" w:cs="David"/>
          <w:sz w:val="24"/>
          <w:szCs w:val="24"/>
          <w:rtl/>
        </w:rPr>
        <w:t>–</w:t>
      </w:r>
      <w:r>
        <w:rPr>
          <w:rFonts w:ascii="David" w:hAnsi="David" w:cs="David" w:hint="cs"/>
          <w:sz w:val="24"/>
          <w:szCs w:val="24"/>
          <w:rtl/>
        </w:rPr>
        <w:t xml:space="preserve"> הנכבדים העירונים" תחת השלטון העותמאני- למשל אל חוסייני ואל נשאשיבי. </w:t>
      </w:r>
    </w:p>
    <w:p w:rsidR="008249BB" w:rsidRDefault="00E37379" w:rsidP="00E4452B">
      <w:pPr>
        <w:spacing w:after="0" w:line="360" w:lineRule="auto"/>
        <w:rPr>
          <w:rFonts w:ascii="David" w:hAnsi="David" w:cs="David"/>
          <w:sz w:val="24"/>
          <w:szCs w:val="24"/>
          <w:rtl/>
        </w:rPr>
      </w:pPr>
      <w:r>
        <w:rPr>
          <w:rFonts w:ascii="David" w:hAnsi="David" w:cs="David" w:hint="cs"/>
          <w:sz w:val="24"/>
          <w:szCs w:val="24"/>
          <w:rtl/>
        </w:rPr>
        <w:t xml:space="preserve">המפתח למעמד זה היה רהלת מדרות כמו שופטים (קאדים) פוסקי הלכה (מופתים) ועוד. השלטון העותמאני ראה אותם כהנהגה מקומית ודרכם העביר מסרים לאוכלוסיה. כשהשלטון העותמאני נחלש הם התחזקו. ואזה ם היו לא רק בעלי תפקידים דתיים אלא מנהליים- ראישי עיקיות, פקידים. </w:t>
      </w:r>
    </w:p>
    <w:p w:rsidR="00E37379" w:rsidRDefault="00E37379" w:rsidP="00E4452B">
      <w:pPr>
        <w:spacing w:after="0" w:line="360" w:lineRule="auto"/>
        <w:rPr>
          <w:rFonts w:ascii="David" w:hAnsi="David" w:cs="David"/>
          <w:sz w:val="24"/>
          <w:szCs w:val="24"/>
          <w:rtl/>
        </w:rPr>
      </w:pPr>
      <w:r>
        <w:rPr>
          <w:rFonts w:ascii="David" w:hAnsi="David" w:cs="David" w:hint="cs"/>
          <w:sz w:val="24"/>
          <w:szCs w:val="24"/>
          <w:rtl/>
        </w:rPr>
        <w:t xml:space="preserve">כמו שאמרנו מעמדה של ירושלים עלה ואז גם מעמדם עלה. </w:t>
      </w:r>
    </w:p>
    <w:p w:rsidR="00E37379" w:rsidRDefault="00E37379" w:rsidP="00E4452B">
      <w:pPr>
        <w:spacing w:after="0" w:line="360" w:lineRule="auto"/>
        <w:rPr>
          <w:rFonts w:ascii="David" w:hAnsi="David" w:cs="David"/>
          <w:sz w:val="24"/>
          <w:szCs w:val="24"/>
          <w:rtl/>
        </w:rPr>
      </w:pPr>
      <w:r>
        <w:rPr>
          <w:rFonts w:ascii="David" w:hAnsi="David" w:cs="David" w:hint="cs"/>
          <w:sz w:val="24"/>
          <w:szCs w:val="24"/>
          <w:rtl/>
        </w:rPr>
        <w:t>כשהחל המנדט מונה חאג' מחמד אמין ממשפחת אל חוסייני למופתי של ירושלים .וראע'ב ממשפחת נשאשיבי לראש עיריית ירושלים והם יובילו את המאבק הלאומי הפלסטינ.</w:t>
      </w:r>
    </w:p>
    <w:p w:rsidR="00E37379" w:rsidRDefault="00E37379" w:rsidP="00E4452B">
      <w:pPr>
        <w:spacing w:after="0" w:line="360" w:lineRule="auto"/>
        <w:rPr>
          <w:rFonts w:ascii="David" w:hAnsi="David" w:cs="David"/>
          <w:sz w:val="24"/>
          <w:szCs w:val="24"/>
          <w:rtl/>
        </w:rPr>
      </w:pPr>
      <w:r>
        <w:rPr>
          <w:rFonts w:ascii="David" w:hAnsi="David" w:cs="David" w:hint="cs"/>
          <w:sz w:val="24"/>
          <w:szCs w:val="24"/>
          <w:rtl/>
        </w:rPr>
        <w:t>כך שחשיבות המעמד המשפחתי עלתה לעיתים על כל זהות אחרת!</w:t>
      </w:r>
    </w:p>
    <w:p w:rsidR="00E4452B" w:rsidRDefault="00E4452B" w:rsidP="00E4452B">
      <w:pPr>
        <w:spacing w:after="0" w:line="360" w:lineRule="auto"/>
      </w:pPr>
    </w:p>
    <w:p w:rsidR="00E4452B" w:rsidRDefault="00E4452B" w:rsidP="00E4452B">
      <w:pPr>
        <w:pStyle w:val="a4"/>
        <w:numPr>
          <w:ilvl w:val="0"/>
          <w:numId w:val="4"/>
        </w:numPr>
        <w:spacing w:after="0" w:line="360" w:lineRule="auto"/>
      </w:pPr>
      <w:r>
        <w:rPr>
          <w:rFonts w:hint="cs"/>
          <w:rtl/>
        </w:rPr>
        <w:t xml:space="preserve">במהלך מלחמת העולם הראשונה החלו קומץ של צעירים משכילים לראות את עצמם כבעלי זהות ערבית סורית ולפתח אגודות תרבותיות שהנושא המשותף לכולן היה הרצון להיות חלק מרעיון סוריה הגדולה. </w:t>
      </w:r>
    </w:p>
    <w:p w:rsidR="00E4452B" w:rsidRDefault="00E4452B" w:rsidP="00E4452B">
      <w:pPr>
        <w:pStyle w:val="a4"/>
        <w:numPr>
          <w:ilvl w:val="0"/>
          <w:numId w:val="4"/>
        </w:numPr>
        <w:spacing w:after="0" w:line="360" w:lineRule="auto"/>
      </w:pPr>
      <w:r>
        <w:rPr>
          <w:rFonts w:hint="cs"/>
          <w:rtl/>
        </w:rPr>
        <w:t>תוכלו לשער מהי סוריה הגדולה?</w:t>
      </w:r>
    </w:p>
    <w:p w:rsidR="00E4452B" w:rsidRDefault="00E4452B" w:rsidP="00E4452B">
      <w:pPr>
        <w:pStyle w:val="a4"/>
        <w:numPr>
          <w:ilvl w:val="0"/>
          <w:numId w:val="4"/>
        </w:numPr>
        <w:spacing w:after="0" w:line="360" w:lineRule="auto"/>
      </w:pPr>
      <w:r>
        <w:rPr>
          <w:rFonts w:hint="cs"/>
          <w:rtl/>
        </w:rPr>
        <w:t xml:space="preserve">להסביר- סוריה הגדולה זה רעיון פוליטי. </w:t>
      </w:r>
    </w:p>
    <w:p w:rsidR="00E4452B" w:rsidRDefault="00E4452B" w:rsidP="00E4452B">
      <w:pPr>
        <w:pStyle w:val="a4"/>
        <w:numPr>
          <w:ilvl w:val="0"/>
          <w:numId w:val="4"/>
        </w:numPr>
        <w:spacing w:after="0" w:line="360" w:lineRule="auto"/>
      </w:pPr>
      <w:r>
        <w:rPr>
          <w:rFonts w:hint="cs"/>
          <w:rtl/>
        </w:rPr>
        <w:t xml:space="preserve">יסדה אתו אגודה תרבותית שהיו לה הרבה סניפים בארץ. </w:t>
      </w:r>
    </w:p>
    <w:p w:rsidR="00E4452B" w:rsidRDefault="00E4452B" w:rsidP="00E4452B">
      <w:pPr>
        <w:pStyle w:val="a4"/>
        <w:numPr>
          <w:ilvl w:val="0"/>
          <w:numId w:val="4"/>
        </w:numPr>
        <w:spacing w:after="0" w:line="360" w:lineRule="auto"/>
      </w:pPr>
      <w:r>
        <w:rPr>
          <w:rFonts w:hint="cs"/>
          <w:rtl/>
        </w:rPr>
        <w:t>הרעיון המרכזי היה שסוריה תהיה עצמאית.</w:t>
      </w:r>
    </w:p>
    <w:p w:rsidR="00E4452B" w:rsidRPr="00830CE4" w:rsidRDefault="00E4452B" w:rsidP="00E4452B">
      <w:pPr>
        <w:pStyle w:val="a4"/>
        <w:numPr>
          <w:ilvl w:val="0"/>
          <w:numId w:val="4"/>
        </w:numPr>
        <w:spacing w:after="0" w:line="360" w:lineRule="auto"/>
        <w:rPr>
          <w:rFonts w:ascii="David" w:hAnsi="David" w:cs="David"/>
          <w:sz w:val="24"/>
          <w:szCs w:val="24"/>
        </w:rPr>
      </w:pPr>
      <w:r>
        <w:rPr>
          <w:rFonts w:hint="cs"/>
          <w:rtl/>
        </w:rPr>
        <w:t xml:space="preserve">פלסטין </w:t>
      </w:r>
      <w:r w:rsidRPr="00830CE4">
        <w:rPr>
          <w:rFonts w:ascii="David" w:hAnsi="David" w:cs="David"/>
          <w:sz w:val="24"/>
          <w:szCs w:val="24"/>
          <w:rtl/>
        </w:rPr>
        <w:t xml:space="preserve">תהיה עצמאית בתוך סוריה. – היא תהיה סוריה הדורומית. </w:t>
      </w:r>
    </w:p>
    <w:p w:rsidR="00E4452B" w:rsidRPr="00830CE4" w:rsidRDefault="00E4452B" w:rsidP="00E4452B">
      <w:pPr>
        <w:pStyle w:val="a4"/>
        <w:numPr>
          <w:ilvl w:val="0"/>
          <w:numId w:val="4"/>
        </w:numPr>
        <w:spacing w:after="0" w:line="360" w:lineRule="auto"/>
        <w:rPr>
          <w:rFonts w:ascii="David" w:hAnsi="David" w:cs="David"/>
          <w:sz w:val="24"/>
          <w:szCs w:val="24"/>
        </w:rPr>
      </w:pPr>
      <w:r w:rsidRPr="00830CE4">
        <w:rPr>
          <w:rFonts w:ascii="David" w:hAnsi="David" w:cs="David"/>
          <w:sz w:val="24"/>
          <w:szCs w:val="24"/>
          <w:rtl/>
        </w:rPr>
        <w:t xml:space="preserve">תפסק העליה ויהיה הכרה ביהודים שהיו לפני מלחמת העולם הראשונה בא"י. </w:t>
      </w:r>
    </w:p>
    <w:p w:rsidR="00E4452B" w:rsidRPr="00E4452B" w:rsidRDefault="00E4452B" w:rsidP="00E4452B">
      <w:pPr>
        <w:spacing w:after="0" w:line="360" w:lineRule="auto"/>
        <w:rPr>
          <w:rFonts w:ascii="David" w:hAnsi="David" w:cs="David"/>
          <w:sz w:val="24"/>
          <w:szCs w:val="24"/>
          <w:rtl/>
        </w:rPr>
      </w:pPr>
    </w:p>
    <w:p w:rsidR="00E17DA9" w:rsidRDefault="00E17DA9" w:rsidP="00E4452B">
      <w:pPr>
        <w:spacing w:after="0" w:line="360" w:lineRule="auto"/>
        <w:rPr>
          <w:rFonts w:ascii="David" w:hAnsi="David" w:cs="David"/>
          <w:sz w:val="24"/>
          <w:szCs w:val="24"/>
          <w:rtl/>
        </w:rPr>
      </w:pPr>
      <w:r>
        <w:rPr>
          <w:rFonts w:ascii="David" w:hAnsi="David" w:cs="David" w:hint="cs"/>
          <w:sz w:val="24"/>
          <w:szCs w:val="24"/>
          <w:rtl/>
        </w:rPr>
        <w:t xml:space="preserve">5. זהות אזורית- ארץ ישראל היתה חלק ממחוז דמשק (שכלל את סוריה, לבנון ירדן וישראל) ערבים ראו את עצמם כחלק ממחוז זה- "סוריה הגדולה". </w:t>
      </w:r>
    </w:p>
    <w:p w:rsidR="00E17DA9" w:rsidRDefault="00E17DA9" w:rsidP="00E4452B">
      <w:pPr>
        <w:spacing w:after="0" w:line="360" w:lineRule="auto"/>
        <w:rPr>
          <w:rFonts w:ascii="David" w:hAnsi="David" w:cs="David"/>
          <w:sz w:val="24"/>
          <w:szCs w:val="24"/>
          <w:rtl/>
        </w:rPr>
      </w:pPr>
      <w:r>
        <w:rPr>
          <w:rFonts w:ascii="David" w:hAnsi="David" w:cs="David" w:hint="cs"/>
          <w:sz w:val="24"/>
          <w:szCs w:val="24"/>
          <w:rtl/>
        </w:rPr>
        <w:t xml:space="preserve">לכן כשהחלה התעוררות לאומית ערבית אצל נוצרים הם רצו להקים מדינה ערבית שבירתה דמשק על כל שטחי סוריה הגדולה </w:t>
      </w:r>
      <w:r>
        <w:rPr>
          <w:rFonts w:ascii="David" w:hAnsi="David" w:cs="David"/>
          <w:sz w:val="24"/>
          <w:szCs w:val="24"/>
          <w:rtl/>
        </w:rPr>
        <w:t>–</w:t>
      </w:r>
      <w:r>
        <w:rPr>
          <w:rFonts w:ascii="David" w:hAnsi="David" w:cs="David" w:hint="cs"/>
          <w:sz w:val="24"/>
          <w:szCs w:val="24"/>
          <w:rtl/>
        </w:rPr>
        <w:t xml:space="preserve"> כלומר סוריה לבנון רדן וישראל. אחרי מלחמת העולם הראשונה ערביי ארץ ישראל הצטרפו לרעיון והקימו מפלגה- אסתגלאל (= העצמאות) </w:t>
      </w:r>
    </w:p>
    <w:p w:rsidR="00E17DA9" w:rsidRDefault="00E17DA9" w:rsidP="00E4452B">
      <w:pPr>
        <w:spacing w:after="0" w:line="360" w:lineRule="auto"/>
        <w:rPr>
          <w:rFonts w:ascii="David" w:hAnsi="David" w:cs="David"/>
          <w:sz w:val="24"/>
          <w:szCs w:val="24"/>
          <w:rtl/>
        </w:rPr>
      </w:pPr>
      <w:r>
        <w:rPr>
          <w:rFonts w:ascii="David" w:hAnsi="David" w:cs="David" w:hint="cs"/>
          <w:sz w:val="24"/>
          <w:szCs w:val="24"/>
          <w:rtl/>
        </w:rPr>
        <w:t>לאחר המלחמה הבריטים שתפו פעולה עם הרעיון והציבו כמנהיג למדינה זו את פייצל. כך שערביי ארץ ישראל ראו את עצמם תושבי דרום סוריה וחלק ממדינת סורי הגדולה. הם חשבו שזו הדרך היחידה לבטל את הצהרת בלפור.</w:t>
      </w:r>
    </w:p>
    <w:p w:rsidR="00E17DA9" w:rsidRDefault="00E17DA9" w:rsidP="00E4452B">
      <w:pPr>
        <w:spacing w:after="0" w:line="360" w:lineRule="auto"/>
        <w:rPr>
          <w:rFonts w:ascii="David" w:hAnsi="David" w:cs="David"/>
          <w:sz w:val="24"/>
          <w:szCs w:val="24"/>
          <w:rtl/>
        </w:rPr>
      </w:pPr>
      <w:r>
        <w:rPr>
          <w:rFonts w:ascii="David" w:hAnsi="David" w:cs="David" w:hint="cs"/>
          <w:sz w:val="24"/>
          <w:szCs w:val="24"/>
          <w:rtl/>
        </w:rPr>
        <w:t xml:space="preserve">לסיכום: הזהות של ערביי ארץ ישראל היתה מוסלמית בעיקרה ומשפחתית. לא היתה קיימת כמעט תודעה לאומית. </w:t>
      </w:r>
    </w:p>
    <w:p w:rsidR="00E17DA9" w:rsidRDefault="00E17DA9" w:rsidP="00E4452B">
      <w:pPr>
        <w:spacing w:after="0" w:line="360" w:lineRule="auto"/>
        <w:rPr>
          <w:rFonts w:ascii="David" w:hAnsi="David" w:cs="David"/>
          <w:sz w:val="24"/>
          <w:szCs w:val="24"/>
          <w:rtl/>
        </w:rPr>
      </w:pPr>
      <w:r>
        <w:rPr>
          <w:rFonts w:ascii="David" w:hAnsi="David" w:cs="David" w:hint="cs"/>
          <w:sz w:val="24"/>
          <w:szCs w:val="24"/>
          <w:rtl/>
        </w:rPr>
        <w:t xml:space="preserve">לאחר מלחמת העולם הראשונה אצל מעטים מהם היו ניצנים של </w:t>
      </w:r>
      <w:r w:rsidR="00E4452B">
        <w:rPr>
          <w:rFonts w:ascii="David" w:hAnsi="David" w:cs="David" w:hint="cs"/>
          <w:sz w:val="24"/>
          <w:szCs w:val="24"/>
          <w:rtl/>
        </w:rPr>
        <w:t>תודעה</w:t>
      </w:r>
      <w:r>
        <w:rPr>
          <w:rFonts w:ascii="David" w:hAnsi="David" w:cs="David" w:hint="cs"/>
          <w:sz w:val="24"/>
          <w:szCs w:val="24"/>
          <w:rtl/>
        </w:rPr>
        <w:t xml:space="preserve"> לאומית ששאיפתם ל"סוריה הגדולה" שארץ ישראל חלק ממנה. </w:t>
      </w:r>
    </w:p>
    <w:p w:rsidR="00E4452B" w:rsidRDefault="00E4452B" w:rsidP="00E4452B">
      <w:pPr>
        <w:spacing w:after="0" w:line="360" w:lineRule="auto"/>
        <w:rPr>
          <w:rFonts w:ascii="David" w:hAnsi="David" w:cs="David"/>
          <w:sz w:val="24"/>
          <w:szCs w:val="24"/>
          <w:rtl/>
        </w:rPr>
      </w:pPr>
    </w:p>
    <w:p w:rsidR="00E4452B" w:rsidRDefault="00E4452B" w:rsidP="00E4452B">
      <w:pPr>
        <w:spacing w:after="0" w:line="360" w:lineRule="auto"/>
        <w:rPr>
          <w:rFonts w:ascii="David" w:hAnsi="David" w:cs="David"/>
          <w:sz w:val="24"/>
          <w:szCs w:val="24"/>
          <w:rtl/>
        </w:rPr>
      </w:pPr>
      <w:r>
        <w:rPr>
          <w:rFonts w:ascii="David" w:hAnsi="David" w:cs="David" w:hint="cs"/>
          <w:sz w:val="24"/>
          <w:szCs w:val="24"/>
          <w:rtl/>
        </w:rPr>
        <w:t>ואז!</w:t>
      </w:r>
    </w:p>
    <w:p w:rsidR="00E4452B" w:rsidRDefault="00E4452B" w:rsidP="00E4452B">
      <w:pPr>
        <w:spacing w:after="0" w:line="360" w:lineRule="auto"/>
        <w:rPr>
          <w:rFonts w:ascii="David" w:hAnsi="David" w:cs="David"/>
          <w:sz w:val="24"/>
          <w:szCs w:val="24"/>
          <w:rtl/>
        </w:rPr>
      </w:pPr>
      <w:r>
        <w:rPr>
          <w:rFonts w:ascii="David" w:hAnsi="David" w:cs="David" w:hint="cs"/>
          <w:sz w:val="24"/>
          <w:szCs w:val="24"/>
          <w:rtl/>
        </w:rPr>
        <w:t>יש לערבים שגרים בארץ ישראל דילמה</w:t>
      </w:r>
    </w:p>
    <w:p w:rsidR="00E4452B" w:rsidRDefault="00E4452B" w:rsidP="00E4452B">
      <w:pPr>
        <w:spacing w:after="0" w:line="360" w:lineRule="auto"/>
        <w:rPr>
          <w:rFonts w:ascii="David" w:hAnsi="David" w:cs="David"/>
          <w:sz w:val="24"/>
          <w:szCs w:val="24"/>
          <w:rtl/>
        </w:rPr>
      </w:pPr>
      <w:r>
        <w:rPr>
          <w:rFonts w:ascii="David" w:hAnsi="David" w:cs="David" w:hint="cs"/>
          <w:sz w:val="24"/>
          <w:szCs w:val="24"/>
          <w:rtl/>
        </w:rPr>
        <w:t xml:space="preserve">האם אנחנו חלק מדורי ההגדולה או שאנחנו אומה בפני עצמינו! פלסטינים. </w:t>
      </w:r>
    </w:p>
    <w:p w:rsidR="00E4452B" w:rsidRDefault="00E4452B" w:rsidP="00E4452B">
      <w:pPr>
        <w:spacing w:after="0" w:line="360" w:lineRule="auto"/>
        <w:rPr>
          <w:rFonts w:ascii="David" w:hAnsi="David" w:cs="David"/>
          <w:sz w:val="24"/>
          <w:szCs w:val="24"/>
          <w:rtl/>
        </w:rPr>
      </w:pPr>
    </w:p>
    <w:p w:rsidR="00E4452B" w:rsidRPr="00E4452B" w:rsidRDefault="00E4452B" w:rsidP="00E4452B">
      <w:pPr>
        <w:spacing w:after="0" w:line="360" w:lineRule="auto"/>
        <w:rPr>
          <w:rFonts w:ascii="David" w:hAnsi="David" w:cs="David"/>
          <w:sz w:val="24"/>
          <w:szCs w:val="24"/>
          <w:highlight w:val="yellow"/>
          <w:rtl/>
        </w:rPr>
      </w:pPr>
      <w:r w:rsidRPr="00E4452B">
        <w:rPr>
          <w:rFonts w:ascii="David" w:hAnsi="David" w:cs="David" w:hint="cs"/>
          <w:sz w:val="24"/>
          <w:szCs w:val="24"/>
          <w:highlight w:val="yellow"/>
          <w:rtl/>
        </w:rPr>
        <w:lastRenderedPageBreak/>
        <w:t>מטלה- קוראים בכיתה קטע מקור</w:t>
      </w:r>
      <w:r>
        <w:rPr>
          <w:rFonts w:ascii="David" w:hAnsi="David" w:cs="David" w:hint="cs"/>
          <w:sz w:val="24"/>
          <w:szCs w:val="24"/>
          <w:highlight w:val="yellow"/>
          <w:rtl/>
        </w:rPr>
        <w:t xml:space="preserve"> עמוד 141 142 ועונים על השאלות </w:t>
      </w:r>
    </w:p>
    <w:p w:rsidR="00E4452B" w:rsidRDefault="00E4452B" w:rsidP="00E4452B">
      <w:pPr>
        <w:spacing w:after="0" w:line="360" w:lineRule="auto"/>
        <w:rPr>
          <w:rFonts w:ascii="David" w:hAnsi="David" w:cs="David"/>
          <w:sz w:val="24"/>
          <w:szCs w:val="24"/>
          <w:rtl/>
        </w:rPr>
      </w:pPr>
      <w:r w:rsidRPr="00E4452B">
        <w:rPr>
          <w:rFonts w:ascii="David" w:hAnsi="David" w:cs="David" w:hint="cs"/>
          <w:sz w:val="24"/>
          <w:szCs w:val="24"/>
          <w:highlight w:val="yellow"/>
          <w:rtl/>
        </w:rPr>
        <w:t>חשוב להציג 2 נקודות מבט!!!</w:t>
      </w:r>
    </w:p>
    <w:p w:rsidR="00803528" w:rsidRDefault="00803528" w:rsidP="00E4452B">
      <w:pPr>
        <w:spacing w:after="0" w:line="360" w:lineRule="auto"/>
        <w:rPr>
          <w:rFonts w:ascii="David" w:hAnsi="David" w:cs="David"/>
          <w:sz w:val="24"/>
          <w:szCs w:val="24"/>
          <w:rtl/>
        </w:rPr>
      </w:pPr>
    </w:p>
    <w:p w:rsidR="00AF542A" w:rsidRDefault="00AF542A" w:rsidP="00E4452B">
      <w:pPr>
        <w:spacing w:after="0" w:line="360" w:lineRule="auto"/>
        <w:rPr>
          <w:rFonts w:ascii="David" w:hAnsi="David" w:cs="David"/>
          <w:sz w:val="24"/>
          <w:szCs w:val="24"/>
          <w:rtl/>
        </w:rPr>
      </w:pPr>
      <w:r>
        <w:rPr>
          <w:rFonts w:ascii="David" w:hAnsi="David" w:cs="David" w:hint="cs"/>
          <w:sz w:val="24"/>
          <w:szCs w:val="24"/>
          <w:rtl/>
        </w:rPr>
        <w:t>למלא בטבלה סיבות לכאן ולכאן:</w:t>
      </w:r>
    </w:p>
    <w:tbl>
      <w:tblPr>
        <w:tblStyle w:val="a5"/>
        <w:bidiVisual/>
        <w:tblW w:w="0" w:type="auto"/>
        <w:tblLook w:val="04A0" w:firstRow="1" w:lastRow="0" w:firstColumn="1" w:lastColumn="0" w:noHBand="0" w:noVBand="1"/>
      </w:tblPr>
      <w:tblGrid>
        <w:gridCol w:w="4148"/>
        <w:gridCol w:w="4148"/>
      </w:tblGrid>
      <w:tr w:rsidR="00AF542A" w:rsidTr="00AF542A">
        <w:tc>
          <w:tcPr>
            <w:tcW w:w="4148" w:type="dxa"/>
          </w:tcPr>
          <w:p w:rsidR="00AF542A" w:rsidRDefault="00AF542A" w:rsidP="00E4452B">
            <w:pPr>
              <w:spacing w:line="360" w:lineRule="auto"/>
              <w:rPr>
                <w:rFonts w:ascii="David" w:hAnsi="David" w:cs="David"/>
                <w:sz w:val="24"/>
                <w:szCs w:val="24"/>
                <w:rtl/>
              </w:rPr>
            </w:pPr>
            <w:r>
              <w:rPr>
                <w:rFonts w:ascii="David" w:hAnsi="David" w:cs="David" w:hint="cs"/>
                <w:sz w:val="24"/>
                <w:szCs w:val="24"/>
                <w:rtl/>
              </w:rPr>
              <w:t>סוריה הגדולה</w:t>
            </w:r>
          </w:p>
        </w:tc>
        <w:tc>
          <w:tcPr>
            <w:tcW w:w="4148" w:type="dxa"/>
          </w:tcPr>
          <w:p w:rsidR="00AF542A" w:rsidRDefault="00AF542A" w:rsidP="00E4452B">
            <w:pPr>
              <w:spacing w:line="360" w:lineRule="auto"/>
              <w:rPr>
                <w:rFonts w:ascii="David" w:hAnsi="David" w:cs="David"/>
                <w:sz w:val="24"/>
                <w:szCs w:val="24"/>
                <w:rtl/>
              </w:rPr>
            </w:pPr>
            <w:r>
              <w:rPr>
                <w:rFonts w:ascii="David" w:hAnsi="David" w:cs="David" w:hint="cs"/>
                <w:sz w:val="24"/>
                <w:szCs w:val="24"/>
                <w:rtl/>
              </w:rPr>
              <w:t>פלסטיןטהורה</w:t>
            </w:r>
          </w:p>
        </w:tc>
      </w:tr>
      <w:tr w:rsidR="00AF542A" w:rsidTr="00AF542A">
        <w:tc>
          <w:tcPr>
            <w:tcW w:w="4148" w:type="dxa"/>
          </w:tcPr>
          <w:p w:rsidR="00AF542A" w:rsidRDefault="00AF542A" w:rsidP="00E4452B">
            <w:pPr>
              <w:spacing w:line="360" w:lineRule="auto"/>
              <w:rPr>
                <w:rFonts w:ascii="David" w:hAnsi="David" w:cs="David"/>
                <w:sz w:val="24"/>
                <w:szCs w:val="24"/>
                <w:rtl/>
              </w:rPr>
            </w:pPr>
            <w:r>
              <w:rPr>
                <w:rFonts w:ascii="David" w:hAnsi="David" w:cs="David" w:hint="cs"/>
                <w:sz w:val="24"/>
                <w:szCs w:val="24"/>
                <w:rtl/>
              </w:rPr>
              <w:t>להפריד את סוריה יתן את הארץ ליהודים כי אנו לא נוכל להלחם עליה לבד</w:t>
            </w:r>
          </w:p>
        </w:tc>
        <w:tc>
          <w:tcPr>
            <w:tcW w:w="4148" w:type="dxa"/>
          </w:tcPr>
          <w:p w:rsidR="00AF542A" w:rsidRDefault="00AF542A" w:rsidP="00E4452B">
            <w:pPr>
              <w:spacing w:line="360" w:lineRule="auto"/>
              <w:rPr>
                <w:rFonts w:ascii="David" w:hAnsi="David" w:cs="David"/>
                <w:sz w:val="24"/>
                <w:szCs w:val="24"/>
                <w:rtl/>
              </w:rPr>
            </w:pPr>
            <w:r>
              <w:rPr>
                <w:rFonts w:ascii="David" w:hAnsi="David" w:cs="David" w:hint="cs"/>
                <w:sz w:val="24"/>
                <w:szCs w:val="24"/>
                <w:rtl/>
              </w:rPr>
              <w:t xml:space="preserve">פלסטין ארץ עיש לנו לשון עצמאית ומנהגים מיוחדים לנו. רביה </w:t>
            </w:r>
          </w:p>
        </w:tc>
      </w:tr>
      <w:tr w:rsidR="00AF542A" w:rsidTr="00AF542A">
        <w:tc>
          <w:tcPr>
            <w:tcW w:w="4148" w:type="dxa"/>
          </w:tcPr>
          <w:p w:rsidR="00AF542A" w:rsidRDefault="00AF542A" w:rsidP="00E4452B">
            <w:pPr>
              <w:spacing w:line="360" w:lineRule="auto"/>
              <w:rPr>
                <w:rFonts w:ascii="David" w:hAnsi="David" w:cs="David"/>
                <w:sz w:val="24"/>
                <w:szCs w:val="24"/>
                <w:rtl/>
              </w:rPr>
            </w:pPr>
            <w:r>
              <w:rPr>
                <w:rFonts w:ascii="David" w:hAnsi="David" w:cs="David" w:hint="cs"/>
                <w:sz w:val="24"/>
                <w:szCs w:val="24"/>
                <w:rtl/>
              </w:rPr>
              <w:t>פלסטין היא חלק טבעי מסוריה אין הבדל ביננו.</w:t>
            </w:r>
          </w:p>
        </w:tc>
        <w:tc>
          <w:tcPr>
            <w:tcW w:w="4148" w:type="dxa"/>
          </w:tcPr>
          <w:p w:rsidR="00AF542A" w:rsidRDefault="00AF542A" w:rsidP="00E4452B">
            <w:pPr>
              <w:spacing w:line="360" w:lineRule="auto"/>
              <w:rPr>
                <w:rFonts w:ascii="David" w:hAnsi="David" w:cs="David"/>
                <w:sz w:val="24"/>
                <w:szCs w:val="24"/>
                <w:rtl/>
              </w:rPr>
            </w:pPr>
          </w:p>
        </w:tc>
      </w:tr>
      <w:tr w:rsidR="00AF542A" w:rsidTr="00AF542A">
        <w:tc>
          <w:tcPr>
            <w:tcW w:w="4148" w:type="dxa"/>
          </w:tcPr>
          <w:p w:rsidR="00AF542A" w:rsidRDefault="00AF542A" w:rsidP="00E4452B">
            <w:pPr>
              <w:spacing w:line="360" w:lineRule="auto"/>
              <w:rPr>
                <w:rFonts w:ascii="David" w:hAnsi="David" w:cs="David"/>
                <w:sz w:val="24"/>
                <w:szCs w:val="24"/>
                <w:rtl/>
              </w:rPr>
            </w:pPr>
          </w:p>
        </w:tc>
        <w:tc>
          <w:tcPr>
            <w:tcW w:w="4148" w:type="dxa"/>
          </w:tcPr>
          <w:p w:rsidR="00AF542A" w:rsidRDefault="00AF542A" w:rsidP="00E4452B">
            <w:pPr>
              <w:spacing w:line="360" w:lineRule="auto"/>
              <w:rPr>
                <w:rFonts w:ascii="David" w:hAnsi="David" w:cs="David"/>
                <w:sz w:val="24"/>
                <w:szCs w:val="24"/>
                <w:rtl/>
              </w:rPr>
            </w:pPr>
          </w:p>
        </w:tc>
      </w:tr>
    </w:tbl>
    <w:p w:rsidR="00AF542A" w:rsidRDefault="00AF542A" w:rsidP="00E4452B">
      <w:pPr>
        <w:spacing w:after="0" w:line="360" w:lineRule="auto"/>
        <w:rPr>
          <w:rFonts w:ascii="David" w:hAnsi="David" w:cs="David"/>
          <w:sz w:val="24"/>
          <w:szCs w:val="24"/>
          <w:rtl/>
        </w:rPr>
      </w:pPr>
    </w:p>
    <w:p w:rsidR="00AF542A" w:rsidRDefault="00AF542A" w:rsidP="00E4452B">
      <w:pPr>
        <w:spacing w:after="0" w:line="360" w:lineRule="auto"/>
        <w:rPr>
          <w:rFonts w:ascii="David" w:hAnsi="David" w:cs="David"/>
          <w:sz w:val="24"/>
          <w:szCs w:val="24"/>
          <w:rtl/>
        </w:rPr>
      </w:pPr>
      <w:r>
        <w:rPr>
          <w:rFonts w:ascii="David" w:hAnsi="David" w:cs="David" w:hint="cs"/>
          <w:sz w:val="24"/>
          <w:szCs w:val="24"/>
          <w:rtl/>
        </w:rPr>
        <w:t xml:space="preserve">נוסיף עוד טיעון- </w:t>
      </w:r>
    </w:p>
    <w:p w:rsidR="00AF542A" w:rsidRDefault="00AF542A" w:rsidP="00E4452B">
      <w:pPr>
        <w:spacing w:after="0" w:line="360" w:lineRule="auto"/>
        <w:rPr>
          <w:rFonts w:ascii="David" w:hAnsi="David" w:cs="David"/>
          <w:sz w:val="24"/>
          <w:szCs w:val="24"/>
          <w:rtl/>
        </w:rPr>
      </w:pPr>
      <w:r>
        <w:rPr>
          <w:rFonts w:ascii="David" w:hAnsi="David" w:cs="David" w:hint="cs"/>
          <w:sz w:val="24"/>
          <w:szCs w:val="24"/>
          <w:rtl/>
        </w:rPr>
        <w:t>משהו משתנה</w:t>
      </w:r>
    </w:p>
    <w:p w:rsidR="00AF542A" w:rsidRDefault="00AF542A" w:rsidP="00E4452B">
      <w:pPr>
        <w:spacing w:after="0" w:line="360" w:lineRule="auto"/>
        <w:rPr>
          <w:rFonts w:ascii="David" w:hAnsi="David" w:cs="David"/>
          <w:sz w:val="24"/>
          <w:szCs w:val="24"/>
          <w:rtl/>
        </w:rPr>
      </w:pPr>
      <w:r>
        <w:rPr>
          <w:rFonts w:ascii="David" w:hAnsi="David" w:cs="David" w:hint="cs"/>
          <w:sz w:val="24"/>
          <w:szCs w:val="24"/>
          <w:rtl/>
        </w:rPr>
        <w:t>כשהניתן המנדט יש בעצם חלוקה</w:t>
      </w:r>
    </w:p>
    <w:p w:rsidR="00AF542A" w:rsidRDefault="00AF542A" w:rsidP="00E4452B">
      <w:pPr>
        <w:spacing w:after="0" w:line="360" w:lineRule="auto"/>
        <w:rPr>
          <w:rFonts w:ascii="David" w:hAnsi="David" w:cs="David"/>
          <w:sz w:val="24"/>
          <w:szCs w:val="24"/>
          <w:rtl/>
        </w:rPr>
      </w:pPr>
      <w:r>
        <w:rPr>
          <w:rFonts w:ascii="David" w:hAnsi="David" w:cs="David" w:hint="cs"/>
          <w:sz w:val="24"/>
          <w:szCs w:val="24"/>
          <w:rtl/>
        </w:rPr>
        <w:t xml:space="preserve">צרפת שולטת על סוריה ובריטניה על ארץ ישראל. </w:t>
      </w:r>
    </w:p>
    <w:p w:rsidR="00AF542A" w:rsidRDefault="00AF542A" w:rsidP="00E4452B">
      <w:pPr>
        <w:spacing w:after="0" w:line="360" w:lineRule="auto"/>
        <w:rPr>
          <w:rFonts w:ascii="David" w:hAnsi="David" w:cs="David"/>
          <w:sz w:val="24"/>
          <w:szCs w:val="24"/>
          <w:rtl/>
        </w:rPr>
      </w:pPr>
    </w:p>
    <w:p w:rsidR="00E4452B" w:rsidRDefault="00E4452B" w:rsidP="00E4452B">
      <w:pPr>
        <w:spacing w:after="0" w:line="360" w:lineRule="auto"/>
        <w:jc w:val="both"/>
        <w:rPr>
          <w:rFonts w:cs="David"/>
          <w:sz w:val="24"/>
          <w:szCs w:val="24"/>
          <w:rtl/>
        </w:rPr>
      </w:pPr>
      <w:r w:rsidRPr="00F778FF">
        <w:rPr>
          <w:rFonts w:cs="David" w:hint="cs"/>
          <w:b/>
          <w:bCs/>
          <w:sz w:val="24"/>
          <w:szCs w:val="24"/>
          <w:rtl/>
        </w:rPr>
        <w:t>רעיון 'סוריה רבתי'</w:t>
      </w:r>
      <w:r>
        <w:rPr>
          <w:rFonts w:cs="David" w:hint="cs"/>
          <w:sz w:val="24"/>
          <w:szCs w:val="24"/>
          <w:rtl/>
        </w:rPr>
        <w:t xml:space="preserve">: </w:t>
      </w:r>
      <w:r w:rsidRPr="00D74DF0">
        <w:rPr>
          <w:rFonts w:cs="David" w:hint="cs"/>
          <w:sz w:val="24"/>
          <w:szCs w:val="24"/>
          <w:rtl/>
        </w:rPr>
        <w:t>ב-1918 הגיע פייסל לדמשק והכריז על הקמת ממשלה עצמאית, ערביי ארץ ישראל ביקשו להיות חלק ממדינה זו במיוחד לאור העובדה שבהצהרת בלפור ניתנה א"י ליהודים.</w:t>
      </w:r>
      <w:r>
        <w:rPr>
          <w:rFonts w:cs="David" w:hint="cs"/>
          <w:sz w:val="24"/>
          <w:szCs w:val="24"/>
          <w:rtl/>
        </w:rPr>
        <w:t xml:space="preserve"> אולם רעיון זה דעך במהירות בשנת 1920 מכמה סיבות:</w:t>
      </w:r>
    </w:p>
    <w:p w:rsidR="00E4452B" w:rsidRDefault="00E4452B" w:rsidP="00E4452B">
      <w:pPr>
        <w:spacing w:after="0" w:line="360" w:lineRule="auto"/>
        <w:jc w:val="both"/>
        <w:rPr>
          <w:rFonts w:cs="David"/>
          <w:sz w:val="24"/>
          <w:szCs w:val="24"/>
          <w:rtl/>
        </w:rPr>
      </w:pPr>
      <w:r>
        <w:rPr>
          <w:rFonts w:cs="David" w:hint="cs"/>
          <w:sz w:val="24"/>
          <w:szCs w:val="24"/>
          <w:rtl/>
        </w:rPr>
        <w:t xml:space="preserve">א. </w:t>
      </w:r>
      <w:r w:rsidRPr="00595BF3">
        <w:rPr>
          <w:rFonts w:cs="David" w:hint="cs"/>
          <w:sz w:val="24"/>
          <w:szCs w:val="24"/>
          <w:rtl/>
        </w:rPr>
        <w:t xml:space="preserve">ועידת סאן-רמו </w:t>
      </w:r>
      <w:r>
        <w:rPr>
          <w:rFonts w:cs="David" w:hint="cs"/>
          <w:sz w:val="24"/>
          <w:szCs w:val="24"/>
          <w:rtl/>
        </w:rPr>
        <w:t>נתנה את המנדט על א"י לבריטי.</w:t>
      </w:r>
    </w:p>
    <w:p w:rsidR="00E4452B" w:rsidRDefault="00E4452B" w:rsidP="00E4452B">
      <w:pPr>
        <w:spacing w:after="0" w:line="360" w:lineRule="auto"/>
        <w:jc w:val="both"/>
        <w:rPr>
          <w:rFonts w:cs="David"/>
          <w:sz w:val="24"/>
          <w:szCs w:val="24"/>
          <w:rtl/>
        </w:rPr>
      </w:pPr>
      <w:r>
        <w:rPr>
          <w:rFonts w:cs="David" w:hint="cs"/>
          <w:sz w:val="24"/>
          <w:szCs w:val="24"/>
          <w:rtl/>
        </w:rPr>
        <w:t xml:space="preserve">ב. המשך תמיכת בריטניה בהצהרת בלפור. </w:t>
      </w:r>
    </w:p>
    <w:p w:rsidR="00E4452B" w:rsidRDefault="00E4452B" w:rsidP="00E4452B">
      <w:pPr>
        <w:spacing w:after="0" w:line="360" w:lineRule="auto"/>
        <w:jc w:val="both"/>
        <w:rPr>
          <w:rFonts w:cs="David"/>
          <w:sz w:val="24"/>
          <w:szCs w:val="24"/>
          <w:rtl/>
        </w:rPr>
      </w:pPr>
      <w:r>
        <w:rPr>
          <w:rFonts w:cs="David" w:hint="cs"/>
          <w:sz w:val="24"/>
          <w:szCs w:val="24"/>
          <w:rtl/>
        </w:rPr>
        <w:t>ג. פייסל סולק ע"י הצרפתים שקבלו את החסות על סוריה.</w:t>
      </w:r>
    </w:p>
    <w:p w:rsidR="00AF542A" w:rsidRDefault="00AF542A" w:rsidP="00E4452B">
      <w:pPr>
        <w:spacing w:after="0" w:line="360" w:lineRule="auto"/>
        <w:jc w:val="both"/>
        <w:rPr>
          <w:rFonts w:cs="David"/>
          <w:sz w:val="24"/>
          <w:szCs w:val="24"/>
          <w:rtl/>
        </w:rPr>
      </w:pPr>
    </w:p>
    <w:p w:rsidR="00AF542A" w:rsidRDefault="00AF542A" w:rsidP="00E4452B">
      <w:pPr>
        <w:spacing w:after="0" w:line="360" w:lineRule="auto"/>
        <w:jc w:val="both"/>
        <w:rPr>
          <w:rFonts w:cs="David"/>
          <w:sz w:val="24"/>
          <w:szCs w:val="24"/>
          <w:rtl/>
        </w:rPr>
      </w:pPr>
      <w:r>
        <w:rPr>
          <w:rFonts w:cs="David" w:hint="cs"/>
          <w:sz w:val="24"/>
          <w:szCs w:val="24"/>
          <w:rtl/>
        </w:rPr>
        <w:t>ואז ערביי ארץ ישראל מכריזים בועידה פלסטינית על ריכוז כל המאבק נגד הציונים בארץ ישראל ותביעה לשלטון עצמי ערבי</w:t>
      </w:r>
    </w:p>
    <w:p w:rsidR="00AF542A" w:rsidRDefault="00AF542A" w:rsidP="00AF542A">
      <w:pPr>
        <w:spacing w:after="0" w:line="360" w:lineRule="auto"/>
        <w:jc w:val="both"/>
        <w:rPr>
          <w:rFonts w:cs="David"/>
          <w:sz w:val="24"/>
          <w:szCs w:val="24"/>
          <w:rtl/>
        </w:rPr>
      </w:pPr>
      <w:r>
        <w:rPr>
          <w:rFonts w:cs="David" w:hint="cs"/>
          <w:sz w:val="24"/>
          <w:szCs w:val="24"/>
          <w:rtl/>
        </w:rPr>
        <w:t xml:space="preserve">ומקימים את וועד הפועל הערבי. </w:t>
      </w:r>
    </w:p>
    <w:p w:rsidR="00C56436" w:rsidRDefault="00C56436" w:rsidP="00AF542A">
      <w:pPr>
        <w:spacing w:after="0" w:line="360" w:lineRule="auto"/>
        <w:jc w:val="both"/>
        <w:rPr>
          <w:rFonts w:cs="David"/>
          <w:sz w:val="24"/>
          <w:szCs w:val="24"/>
          <w:rtl/>
        </w:rPr>
      </w:pPr>
    </w:p>
    <w:p w:rsidR="00C56436" w:rsidRDefault="00C56436" w:rsidP="00C56436">
      <w:pPr>
        <w:rPr>
          <w:rFonts w:ascii="David" w:hAnsi="David" w:cs="David"/>
          <w:b/>
          <w:bCs/>
          <w:sz w:val="24"/>
          <w:szCs w:val="24"/>
          <w:u w:val="single"/>
          <w:rtl/>
        </w:rPr>
      </w:pPr>
      <w:r>
        <w:rPr>
          <w:rFonts w:ascii="David" w:hAnsi="David" w:cs="David" w:hint="cs"/>
          <w:b/>
          <w:bCs/>
          <w:sz w:val="24"/>
          <w:szCs w:val="24"/>
          <w:u w:val="single"/>
          <w:rtl/>
        </w:rPr>
        <w:t>עם קבלת המנדט רעיון "סוריה הגדולה" איבד מכוחו בגלל כמה סיבות:</w:t>
      </w:r>
    </w:p>
    <w:p w:rsidR="00C56436" w:rsidRPr="00C56436" w:rsidRDefault="00C56436" w:rsidP="00C56436">
      <w:pPr>
        <w:pStyle w:val="a4"/>
        <w:numPr>
          <w:ilvl w:val="0"/>
          <w:numId w:val="8"/>
        </w:numPr>
        <w:spacing w:line="360" w:lineRule="auto"/>
        <w:rPr>
          <w:rFonts w:ascii="David" w:hAnsi="David" w:cs="David"/>
          <w:sz w:val="24"/>
          <w:szCs w:val="24"/>
        </w:rPr>
      </w:pPr>
      <w:r w:rsidRPr="00C56436">
        <w:rPr>
          <w:rFonts w:ascii="David" w:hAnsi="David" w:cs="David" w:hint="cs"/>
          <w:sz w:val="24"/>
          <w:szCs w:val="24"/>
          <w:rtl/>
        </w:rPr>
        <w:t xml:space="preserve">המנדט חילק </w:t>
      </w:r>
      <w:r>
        <w:rPr>
          <w:rFonts w:ascii="David" w:hAnsi="David" w:cs="David" w:hint="cs"/>
          <w:sz w:val="24"/>
          <w:szCs w:val="24"/>
          <w:rtl/>
        </w:rPr>
        <w:t>בין</w:t>
      </w:r>
      <w:r w:rsidRPr="00C56436">
        <w:rPr>
          <w:rFonts w:ascii="David" w:hAnsi="David" w:cs="David" w:hint="cs"/>
          <w:sz w:val="24"/>
          <w:szCs w:val="24"/>
          <w:rtl/>
        </w:rPr>
        <w:t xml:space="preserve"> סורי</w:t>
      </w:r>
      <w:r>
        <w:rPr>
          <w:rFonts w:ascii="David" w:hAnsi="David" w:cs="David" w:hint="cs"/>
          <w:sz w:val="24"/>
          <w:szCs w:val="24"/>
          <w:rtl/>
        </w:rPr>
        <w:t xml:space="preserve">ה </w:t>
      </w:r>
      <w:r w:rsidRPr="00C56436">
        <w:rPr>
          <w:rFonts w:ascii="David" w:hAnsi="David" w:cs="David" w:hint="cs"/>
          <w:sz w:val="24"/>
          <w:szCs w:val="24"/>
          <w:rtl/>
        </w:rPr>
        <w:t xml:space="preserve">(שלטון צרפתי) לארץ ישראל (שלטון בריטי). </w:t>
      </w:r>
    </w:p>
    <w:p w:rsidR="00C56436" w:rsidRPr="00C56436" w:rsidRDefault="00C56436" w:rsidP="00C56436">
      <w:pPr>
        <w:pStyle w:val="a4"/>
        <w:numPr>
          <w:ilvl w:val="0"/>
          <w:numId w:val="8"/>
        </w:numPr>
        <w:spacing w:line="360" w:lineRule="auto"/>
        <w:rPr>
          <w:rFonts w:ascii="David" w:hAnsi="David" w:cs="David"/>
          <w:sz w:val="24"/>
          <w:szCs w:val="24"/>
        </w:rPr>
      </w:pPr>
      <w:r w:rsidRPr="00C56436">
        <w:rPr>
          <w:rFonts w:ascii="David" w:hAnsi="David" w:cs="David" w:hint="cs"/>
          <w:sz w:val="24"/>
          <w:szCs w:val="24"/>
          <w:rtl/>
        </w:rPr>
        <w:t xml:space="preserve">ממשל פייצל בדמשק התפרק כי הצרפתיים גירשו את פייצל. </w:t>
      </w:r>
    </w:p>
    <w:p w:rsidR="00C56436" w:rsidRDefault="00C56436" w:rsidP="00C56436">
      <w:pPr>
        <w:pStyle w:val="a4"/>
        <w:numPr>
          <w:ilvl w:val="0"/>
          <w:numId w:val="8"/>
        </w:numPr>
        <w:spacing w:line="360" w:lineRule="auto"/>
        <w:rPr>
          <w:rFonts w:ascii="David" w:hAnsi="David" w:cs="David"/>
          <w:sz w:val="24"/>
          <w:szCs w:val="24"/>
        </w:rPr>
      </w:pPr>
      <w:r w:rsidRPr="00C56436">
        <w:rPr>
          <w:rFonts w:ascii="David" w:hAnsi="David" w:cs="David" w:hint="cs"/>
          <w:sz w:val="24"/>
          <w:szCs w:val="24"/>
          <w:rtl/>
        </w:rPr>
        <w:t>עם הפרידה מסוריה נעלם המרכז המספק כסף ונשק והם היו צריכים לפעול לבד!</w:t>
      </w:r>
    </w:p>
    <w:p w:rsidR="00D3675E" w:rsidRDefault="00D3675E" w:rsidP="00D3675E">
      <w:pPr>
        <w:spacing w:line="360" w:lineRule="auto"/>
        <w:rPr>
          <w:rFonts w:ascii="David" w:hAnsi="David" w:cs="David"/>
          <w:sz w:val="24"/>
          <w:szCs w:val="24"/>
          <w:rtl/>
        </w:rPr>
      </w:pPr>
    </w:p>
    <w:p w:rsidR="00D3675E" w:rsidRDefault="00D3675E" w:rsidP="00D3675E">
      <w:pPr>
        <w:spacing w:line="360" w:lineRule="auto"/>
        <w:rPr>
          <w:rFonts w:ascii="David" w:hAnsi="David" w:cs="David"/>
          <w:sz w:val="24"/>
          <w:szCs w:val="24"/>
          <w:rtl/>
        </w:rPr>
      </w:pPr>
      <w:r>
        <w:rPr>
          <w:rFonts w:ascii="David" w:hAnsi="David" w:cs="David" w:hint="cs"/>
          <w:sz w:val="24"/>
          <w:szCs w:val="24"/>
          <w:rtl/>
        </w:rPr>
        <w:t xml:space="preserve">ננסה לסכם- </w:t>
      </w:r>
    </w:p>
    <w:p w:rsidR="00D3675E" w:rsidRDefault="00D3675E" w:rsidP="00D3675E">
      <w:pPr>
        <w:spacing w:line="360" w:lineRule="auto"/>
        <w:rPr>
          <w:rFonts w:ascii="David" w:hAnsi="David" w:cs="David"/>
          <w:sz w:val="24"/>
          <w:szCs w:val="24"/>
          <w:rtl/>
        </w:rPr>
      </w:pPr>
      <w:r>
        <w:rPr>
          <w:rFonts w:ascii="David" w:hAnsi="David" w:cs="David" w:hint="cs"/>
          <w:sz w:val="24"/>
          <w:szCs w:val="24"/>
          <w:rtl/>
        </w:rPr>
        <w:t>מה הביא ללאומיות הערבית</w:t>
      </w:r>
    </w:p>
    <w:p w:rsidR="00D3675E" w:rsidRDefault="00D3675E" w:rsidP="00D3675E">
      <w:pPr>
        <w:pStyle w:val="a4"/>
        <w:numPr>
          <w:ilvl w:val="0"/>
          <w:numId w:val="10"/>
        </w:numPr>
        <w:spacing w:line="360" w:lineRule="auto"/>
        <w:rPr>
          <w:rFonts w:ascii="David" w:hAnsi="David" w:cs="David"/>
          <w:sz w:val="24"/>
          <w:szCs w:val="24"/>
        </w:rPr>
      </w:pPr>
      <w:r>
        <w:rPr>
          <w:rFonts w:ascii="David" w:hAnsi="David" w:cs="David" w:hint="cs"/>
          <w:sz w:val="24"/>
          <w:szCs w:val="24"/>
          <w:rtl/>
        </w:rPr>
        <w:t xml:space="preserve">נפילת רעיון סוריה הגדולה. </w:t>
      </w:r>
    </w:p>
    <w:p w:rsidR="00D3675E" w:rsidRDefault="00D3675E" w:rsidP="00D3675E">
      <w:pPr>
        <w:pStyle w:val="a4"/>
        <w:numPr>
          <w:ilvl w:val="0"/>
          <w:numId w:val="10"/>
        </w:numPr>
        <w:spacing w:line="360" w:lineRule="auto"/>
        <w:rPr>
          <w:rFonts w:ascii="David" w:hAnsi="David" w:cs="David"/>
          <w:sz w:val="24"/>
          <w:szCs w:val="24"/>
        </w:rPr>
      </w:pPr>
      <w:r>
        <w:rPr>
          <w:rFonts w:ascii="David" w:hAnsi="David" w:cs="David" w:hint="cs"/>
          <w:sz w:val="24"/>
          <w:szCs w:val="24"/>
          <w:rtl/>
        </w:rPr>
        <w:t xml:space="preserve">כמו באירופה </w:t>
      </w:r>
      <w:r>
        <w:rPr>
          <w:rFonts w:ascii="David" w:hAnsi="David" w:cs="David"/>
          <w:sz w:val="24"/>
          <w:szCs w:val="24"/>
          <w:rtl/>
        </w:rPr>
        <w:t>–</w:t>
      </w:r>
      <w:r>
        <w:rPr>
          <w:rFonts w:ascii="David" w:hAnsi="David" w:cs="David" w:hint="cs"/>
          <w:sz w:val="24"/>
          <w:szCs w:val="24"/>
          <w:rtl/>
        </w:rPr>
        <w:t xml:space="preserve"> האחר לוחץ אותם לזה- כלומר הם לא רוצים אחר פה. </w:t>
      </w:r>
    </w:p>
    <w:p w:rsidR="00D3675E" w:rsidRDefault="00D3675E" w:rsidP="00D3675E">
      <w:pPr>
        <w:pStyle w:val="a4"/>
        <w:spacing w:line="360" w:lineRule="auto"/>
        <w:rPr>
          <w:rFonts w:ascii="David" w:hAnsi="David" w:cs="David"/>
          <w:sz w:val="24"/>
          <w:szCs w:val="24"/>
          <w:rtl/>
        </w:rPr>
      </w:pPr>
      <w:r>
        <w:rPr>
          <w:rFonts w:ascii="David" w:hAnsi="David" w:cs="David" w:hint="cs"/>
          <w:sz w:val="24"/>
          <w:szCs w:val="24"/>
          <w:rtl/>
        </w:rPr>
        <w:t xml:space="preserve">מי האחר שלהם? היהודים. </w:t>
      </w:r>
    </w:p>
    <w:p w:rsidR="00D3675E" w:rsidRDefault="00D3675E" w:rsidP="00D3675E">
      <w:pPr>
        <w:pStyle w:val="a4"/>
        <w:spacing w:line="360" w:lineRule="auto"/>
        <w:rPr>
          <w:rFonts w:ascii="David" w:hAnsi="David" w:cs="David"/>
          <w:sz w:val="24"/>
          <w:szCs w:val="24"/>
          <w:rtl/>
        </w:rPr>
      </w:pPr>
      <w:r>
        <w:rPr>
          <w:rFonts w:ascii="David" w:hAnsi="David" w:cs="David" w:hint="cs"/>
          <w:sz w:val="24"/>
          <w:szCs w:val="24"/>
          <w:rtl/>
        </w:rPr>
        <w:lastRenderedPageBreak/>
        <w:t xml:space="preserve">ככל השהיודים יותר רוצים את ארץישראל יותר עולים- הערבים יותר חוששים ורוצים את ארץ ישראל. </w:t>
      </w:r>
    </w:p>
    <w:p w:rsidR="00D3675E" w:rsidRDefault="00D3675E" w:rsidP="00D3675E">
      <w:pPr>
        <w:pStyle w:val="a4"/>
        <w:spacing w:line="360" w:lineRule="auto"/>
        <w:rPr>
          <w:rFonts w:ascii="David" w:hAnsi="David" w:cs="David"/>
          <w:sz w:val="24"/>
          <w:szCs w:val="24"/>
          <w:rtl/>
        </w:rPr>
      </w:pPr>
    </w:p>
    <w:p w:rsidR="00D3675E" w:rsidRPr="00D3675E" w:rsidRDefault="00D3675E" w:rsidP="00D3675E">
      <w:pPr>
        <w:pStyle w:val="a4"/>
        <w:numPr>
          <w:ilvl w:val="0"/>
          <w:numId w:val="4"/>
        </w:numPr>
        <w:rPr>
          <w:rFonts w:ascii="David" w:hAnsi="David" w:cs="David"/>
          <w:sz w:val="24"/>
          <w:szCs w:val="24"/>
          <w:highlight w:val="yellow"/>
        </w:rPr>
      </w:pPr>
      <w:r w:rsidRPr="00D3675E">
        <w:rPr>
          <w:rFonts w:ascii="David" w:hAnsi="David" w:cs="David" w:hint="cs"/>
          <w:sz w:val="24"/>
          <w:szCs w:val="24"/>
          <w:highlight w:val="yellow"/>
          <w:rtl/>
        </w:rPr>
        <w:t xml:space="preserve">לבקש מהבנות להדגיש בכל קטע את </w:t>
      </w:r>
      <w:r w:rsidRPr="00D3675E">
        <w:rPr>
          <w:highlight w:val="yellow"/>
          <w:rtl/>
        </w:rPr>
        <w:t>המשפט בכל משבצת המבטא את הסיבה לכך שהערבים דורשים לאומיות</w:t>
      </w:r>
      <w:r w:rsidRPr="00D3675E">
        <w:rPr>
          <w:rFonts w:hint="cs"/>
          <w:highlight w:val="yellow"/>
          <w:rtl/>
        </w:rPr>
        <w:t>.</w:t>
      </w:r>
    </w:p>
    <w:p w:rsidR="00D3675E" w:rsidRPr="00D3675E" w:rsidRDefault="00D3675E" w:rsidP="00D3675E">
      <w:pPr>
        <w:pStyle w:val="a4"/>
        <w:spacing w:line="360" w:lineRule="auto"/>
        <w:rPr>
          <w:rFonts w:ascii="David" w:hAnsi="David" w:cs="David"/>
          <w:sz w:val="24"/>
          <w:szCs w:val="24"/>
          <w:rtl/>
        </w:rPr>
      </w:pPr>
    </w:p>
    <w:p w:rsidR="00C56436" w:rsidRDefault="00C56436" w:rsidP="00AF542A">
      <w:pPr>
        <w:spacing w:after="0" w:line="360" w:lineRule="auto"/>
        <w:jc w:val="both"/>
        <w:rPr>
          <w:rFonts w:cs="David"/>
          <w:sz w:val="24"/>
          <w:szCs w:val="24"/>
          <w:rtl/>
        </w:rPr>
      </w:pPr>
    </w:p>
    <w:p w:rsidR="00E4452B" w:rsidRPr="00D3675E" w:rsidRDefault="00E4452B" w:rsidP="00E4452B">
      <w:pPr>
        <w:pStyle w:val="a4"/>
        <w:numPr>
          <w:ilvl w:val="0"/>
          <w:numId w:val="4"/>
        </w:numPr>
        <w:spacing w:after="0" w:line="360" w:lineRule="auto"/>
        <w:jc w:val="both"/>
        <w:rPr>
          <w:rFonts w:cs="David"/>
          <w:color w:val="808080" w:themeColor="background1" w:themeShade="80"/>
          <w:sz w:val="24"/>
          <w:szCs w:val="24"/>
        </w:rPr>
      </w:pPr>
      <w:r w:rsidRPr="00D3675E">
        <w:rPr>
          <w:rFonts w:cs="David" w:hint="cs"/>
          <w:color w:val="808080" w:themeColor="background1" w:themeShade="80"/>
          <w:sz w:val="24"/>
          <w:szCs w:val="24"/>
          <w:rtl/>
        </w:rPr>
        <w:t xml:space="preserve">אז מה צריך כדי להקים לאום? תחשבו על היהודים </w:t>
      </w:r>
      <w:r w:rsidRPr="00D3675E">
        <w:rPr>
          <w:rFonts w:cs="David"/>
          <w:color w:val="808080" w:themeColor="background1" w:themeShade="80"/>
          <w:sz w:val="24"/>
          <w:szCs w:val="24"/>
          <w:rtl/>
        </w:rPr>
        <w:t>–</w:t>
      </w:r>
      <w:r w:rsidRPr="00D3675E">
        <w:rPr>
          <w:rFonts w:cs="David" w:hint="cs"/>
          <w:color w:val="808080" w:themeColor="background1" w:themeShade="80"/>
          <w:sz w:val="24"/>
          <w:szCs w:val="24"/>
          <w:rtl/>
        </w:rPr>
        <w:t xml:space="preserve"> קודם כל צריך את הרעיון- את הבסיס (כמו שהרצל דיבר על הבעיה היהודית) אח"כ צריך שיטות. </w:t>
      </w:r>
    </w:p>
    <w:p w:rsidR="00E4452B" w:rsidRPr="00D3675E" w:rsidRDefault="00E4452B" w:rsidP="00E4452B">
      <w:pPr>
        <w:pStyle w:val="a4"/>
        <w:spacing w:line="276" w:lineRule="auto"/>
        <w:jc w:val="both"/>
        <w:rPr>
          <w:rFonts w:cs="David"/>
          <w:color w:val="808080" w:themeColor="background1" w:themeShade="80"/>
          <w:sz w:val="24"/>
          <w:szCs w:val="24"/>
          <w:rtl/>
        </w:rPr>
      </w:pPr>
    </w:p>
    <w:p w:rsidR="00E4452B" w:rsidRPr="00D3675E" w:rsidRDefault="00E4452B" w:rsidP="00E4452B">
      <w:pPr>
        <w:spacing w:line="276" w:lineRule="auto"/>
        <w:jc w:val="both"/>
        <w:rPr>
          <w:rFonts w:cs="David"/>
          <w:color w:val="808080" w:themeColor="background1" w:themeShade="80"/>
          <w:sz w:val="24"/>
          <w:szCs w:val="24"/>
          <w:rtl/>
        </w:rPr>
      </w:pPr>
      <w:r w:rsidRPr="00D3675E">
        <w:rPr>
          <w:rFonts w:cs="David" w:hint="cs"/>
          <w:color w:val="808080" w:themeColor="background1" w:themeShade="80"/>
          <w:sz w:val="24"/>
          <w:szCs w:val="24"/>
          <w:rtl/>
        </w:rPr>
        <w:t>התגבשות התפיסה הפלשתינאית הייחודית: לאחר נפילת חלום 'סוריה הגדולה' החלו ערביי ארץ ישראל לגבש תפיסה לאומית ייחודית. הם העמידו את קדושת ירושלים לאסלאם במרכז התודעה ופתחו בפעילות נגד עליית היהודים לארץ. הם ביססו את טענותיהם על הנימוקים הבאים:</w:t>
      </w:r>
    </w:p>
    <w:p w:rsidR="00E4452B" w:rsidRPr="00D3675E" w:rsidRDefault="00E4452B" w:rsidP="00E4452B">
      <w:pPr>
        <w:numPr>
          <w:ilvl w:val="0"/>
          <w:numId w:val="2"/>
        </w:numPr>
        <w:spacing w:line="276" w:lineRule="auto"/>
        <w:jc w:val="both"/>
        <w:rPr>
          <w:rFonts w:cs="David"/>
          <w:color w:val="808080" w:themeColor="background1" w:themeShade="80"/>
          <w:sz w:val="24"/>
          <w:szCs w:val="24"/>
        </w:rPr>
      </w:pPr>
      <w:r w:rsidRPr="00D3675E">
        <w:rPr>
          <w:rFonts w:cs="David"/>
          <w:color w:val="808080" w:themeColor="background1" w:themeShade="80"/>
          <w:sz w:val="24"/>
          <w:szCs w:val="24"/>
          <w:rtl/>
        </w:rPr>
        <w:t xml:space="preserve">א"י קדושה </w:t>
      </w:r>
      <w:r w:rsidRPr="00D3675E">
        <w:rPr>
          <w:rFonts w:cs="David" w:hint="cs"/>
          <w:color w:val="808080" w:themeColor="background1" w:themeShade="80"/>
          <w:sz w:val="24"/>
          <w:szCs w:val="24"/>
          <w:rtl/>
        </w:rPr>
        <w:t>לאסלאם</w:t>
      </w:r>
      <w:r w:rsidRPr="00D3675E">
        <w:rPr>
          <w:rFonts w:cs="David"/>
          <w:color w:val="808080" w:themeColor="background1" w:themeShade="80"/>
          <w:sz w:val="24"/>
          <w:szCs w:val="24"/>
          <w:rtl/>
        </w:rPr>
        <w:t>.</w:t>
      </w:r>
    </w:p>
    <w:p w:rsidR="00E4452B" w:rsidRPr="00D3675E" w:rsidRDefault="00E4452B" w:rsidP="00E4452B">
      <w:pPr>
        <w:numPr>
          <w:ilvl w:val="0"/>
          <w:numId w:val="2"/>
        </w:numPr>
        <w:spacing w:line="276" w:lineRule="auto"/>
        <w:jc w:val="both"/>
        <w:rPr>
          <w:rFonts w:cs="David"/>
          <w:color w:val="808080" w:themeColor="background1" w:themeShade="80"/>
          <w:sz w:val="24"/>
          <w:szCs w:val="24"/>
          <w:rtl/>
        </w:rPr>
      </w:pPr>
      <w:r w:rsidRPr="00D3675E">
        <w:rPr>
          <w:rFonts w:cs="David"/>
          <w:color w:val="808080" w:themeColor="background1" w:themeShade="80"/>
          <w:sz w:val="24"/>
          <w:szCs w:val="24"/>
          <w:rtl/>
        </w:rPr>
        <w:t>רוב התושבים בא"י הם ערבים</w:t>
      </w:r>
      <w:r w:rsidRPr="00D3675E">
        <w:rPr>
          <w:rFonts w:cs="David" w:hint="cs"/>
          <w:color w:val="808080" w:themeColor="background1" w:themeShade="80"/>
          <w:sz w:val="24"/>
          <w:szCs w:val="24"/>
          <w:rtl/>
        </w:rPr>
        <w:t>,</w:t>
      </w:r>
      <w:r w:rsidRPr="00D3675E">
        <w:rPr>
          <w:rFonts w:cs="David"/>
          <w:color w:val="808080" w:themeColor="background1" w:themeShade="80"/>
          <w:sz w:val="24"/>
          <w:szCs w:val="24"/>
          <w:rtl/>
        </w:rPr>
        <w:t xml:space="preserve"> ורוב הקרקעות בארץ שייכות לערבים.</w:t>
      </w:r>
    </w:p>
    <w:p w:rsidR="00E4452B" w:rsidRPr="00D3675E" w:rsidRDefault="00E4452B" w:rsidP="00E4452B">
      <w:pPr>
        <w:numPr>
          <w:ilvl w:val="0"/>
          <w:numId w:val="2"/>
        </w:numPr>
        <w:spacing w:line="276" w:lineRule="auto"/>
        <w:jc w:val="both"/>
        <w:rPr>
          <w:rFonts w:cs="David"/>
          <w:color w:val="808080" w:themeColor="background1" w:themeShade="80"/>
          <w:sz w:val="24"/>
          <w:szCs w:val="24"/>
          <w:rtl/>
        </w:rPr>
      </w:pPr>
      <w:r w:rsidRPr="00D3675E">
        <w:rPr>
          <w:rFonts w:cs="David"/>
          <w:color w:val="808080" w:themeColor="background1" w:themeShade="80"/>
          <w:sz w:val="24"/>
          <w:szCs w:val="24"/>
          <w:rtl/>
        </w:rPr>
        <w:t>לערבים יש רציפות היסטורית ממושכת יותר בא"י הן מבחינת הישיבה בארץ והן מבחינת השליטה עליה.</w:t>
      </w:r>
    </w:p>
    <w:p w:rsidR="00E4452B" w:rsidRPr="00D3675E" w:rsidRDefault="00E4452B" w:rsidP="00E4452B">
      <w:pPr>
        <w:numPr>
          <w:ilvl w:val="0"/>
          <w:numId w:val="2"/>
        </w:numPr>
        <w:spacing w:line="276" w:lineRule="auto"/>
        <w:jc w:val="both"/>
        <w:rPr>
          <w:rFonts w:cs="David"/>
          <w:color w:val="808080" w:themeColor="background1" w:themeShade="80"/>
          <w:sz w:val="24"/>
          <w:szCs w:val="24"/>
          <w:rtl/>
        </w:rPr>
      </w:pPr>
      <w:r w:rsidRPr="00D3675E">
        <w:rPr>
          <w:rFonts w:cs="David"/>
          <w:color w:val="808080" w:themeColor="background1" w:themeShade="80"/>
          <w:sz w:val="24"/>
          <w:szCs w:val="24"/>
          <w:rtl/>
        </w:rPr>
        <w:t>הערבים תבעו זכויות על א"י בהתבסס על הצהרות שונות של המעצמות.</w:t>
      </w:r>
      <w:r w:rsidRPr="00D3675E">
        <w:rPr>
          <w:rFonts w:cs="David" w:hint="cs"/>
          <w:color w:val="808080" w:themeColor="background1" w:themeShade="80"/>
          <w:sz w:val="24"/>
          <w:szCs w:val="24"/>
          <w:rtl/>
        </w:rPr>
        <w:t xml:space="preserve"> </w:t>
      </w:r>
      <w:r w:rsidRPr="00D3675E">
        <w:rPr>
          <w:rFonts w:cs="David"/>
          <w:color w:val="808080" w:themeColor="background1" w:themeShade="80"/>
          <w:sz w:val="24"/>
          <w:szCs w:val="24"/>
          <w:rtl/>
        </w:rPr>
        <w:t>(הצהרת וילסון, אגרת מקמהון</w:t>
      </w:r>
      <w:r w:rsidRPr="00D3675E">
        <w:rPr>
          <w:rFonts w:cs="David" w:hint="cs"/>
          <w:color w:val="808080" w:themeColor="background1" w:themeShade="80"/>
          <w:sz w:val="24"/>
          <w:szCs w:val="24"/>
          <w:rtl/>
        </w:rPr>
        <w:t>)</w:t>
      </w:r>
      <w:r w:rsidRPr="00D3675E">
        <w:rPr>
          <w:rFonts w:cs="David"/>
          <w:color w:val="808080" w:themeColor="background1" w:themeShade="80"/>
          <w:sz w:val="24"/>
          <w:szCs w:val="24"/>
          <w:rtl/>
        </w:rPr>
        <w:t>.</w:t>
      </w:r>
      <w:r w:rsidRPr="00D3675E">
        <w:rPr>
          <w:rFonts w:cs="David" w:hint="cs"/>
          <w:color w:val="808080" w:themeColor="background1" w:themeShade="80"/>
          <w:sz w:val="24"/>
          <w:szCs w:val="24"/>
          <w:rtl/>
        </w:rPr>
        <w:t xml:space="preserve"> </w:t>
      </w:r>
      <w:r w:rsidRPr="00D3675E">
        <w:rPr>
          <w:rFonts w:cs="David"/>
          <w:color w:val="808080" w:themeColor="background1" w:themeShade="80"/>
          <w:sz w:val="24"/>
          <w:szCs w:val="24"/>
          <w:rtl/>
        </w:rPr>
        <w:t xml:space="preserve">מכתבי מקמהון נחשבים כחוזה </w:t>
      </w:r>
      <w:r w:rsidRPr="00D3675E">
        <w:rPr>
          <w:rFonts w:cs="David" w:hint="cs"/>
          <w:color w:val="808080" w:themeColor="background1" w:themeShade="80"/>
          <w:sz w:val="24"/>
          <w:szCs w:val="24"/>
          <w:rtl/>
        </w:rPr>
        <w:t>ומ</w:t>
      </w:r>
      <w:r w:rsidRPr="00D3675E">
        <w:rPr>
          <w:rFonts w:cs="David"/>
          <w:color w:val="808080" w:themeColor="background1" w:themeShade="80"/>
          <w:sz w:val="24"/>
          <w:szCs w:val="24"/>
          <w:rtl/>
        </w:rPr>
        <w:t xml:space="preserve">כיוון שקדמו להצהרת בלפור אין להצהרה תוקף חוקי. </w:t>
      </w:r>
    </w:p>
    <w:p w:rsidR="00E4452B" w:rsidRPr="00D3675E" w:rsidRDefault="00E4452B" w:rsidP="00E4452B">
      <w:pPr>
        <w:numPr>
          <w:ilvl w:val="0"/>
          <w:numId w:val="2"/>
        </w:numPr>
        <w:spacing w:line="276" w:lineRule="auto"/>
        <w:jc w:val="both"/>
        <w:rPr>
          <w:rFonts w:cs="David"/>
          <w:color w:val="808080" w:themeColor="background1" w:themeShade="80"/>
          <w:sz w:val="24"/>
          <w:szCs w:val="24"/>
        </w:rPr>
      </w:pPr>
      <w:r w:rsidRPr="00D3675E">
        <w:rPr>
          <w:rFonts w:cs="David"/>
          <w:color w:val="808080" w:themeColor="background1" w:themeShade="80"/>
          <w:sz w:val="24"/>
          <w:szCs w:val="24"/>
          <w:rtl/>
        </w:rPr>
        <w:t>התיישבות יהודית בא"י תקפח את פרנסתו של הפועל הערבי.</w:t>
      </w:r>
    </w:p>
    <w:p w:rsidR="00E4452B" w:rsidRPr="00D3675E" w:rsidRDefault="00E4452B" w:rsidP="00E4452B">
      <w:pPr>
        <w:spacing w:line="276" w:lineRule="auto"/>
        <w:ind w:left="1008"/>
        <w:jc w:val="both"/>
        <w:rPr>
          <w:rFonts w:cs="David"/>
          <w:color w:val="808080" w:themeColor="background1" w:themeShade="80"/>
          <w:sz w:val="24"/>
          <w:szCs w:val="24"/>
          <w:rtl/>
        </w:rPr>
      </w:pPr>
    </w:p>
    <w:p w:rsidR="00E4452B" w:rsidRPr="00565C1E" w:rsidRDefault="00E4452B" w:rsidP="00E4452B">
      <w:pPr>
        <w:numPr>
          <w:ilvl w:val="0"/>
          <w:numId w:val="3"/>
        </w:numPr>
        <w:spacing w:line="276" w:lineRule="auto"/>
        <w:jc w:val="both"/>
        <w:rPr>
          <w:rFonts w:cs="David"/>
          <w:sz w:val="24"/>
          <w:szCs w:val="24"/>
        </w:rPr>
      </w:pPr>
      <w:r w:rsidRPr="00565C1E">
        <w:rPr>
          <w:rFonts w:cs="David" w:hint="cs"/>
          <w:sz w:val="24"/>
          <w:szCs w:val="24"/>
          <w:rtl/>
        </w:rPr>
        <w:t xml:space="preserve">הערבים מקימים ב-1923 ועידה פלשתינאית שקראה להפסקת העלייה היהודית ולביטול הצהרת בלפור ולכינון ממשלה מתושבי הארץ. רק כך הם מוכנים לקבל את המנדט. </w:t>
      </w:r>
    </w:p>
    <w:p w:rsidR="00E4452B" w:rsidRPr="00E4452B" w:rsidRDefault="00E4452B" w:rsidP="00830CE4">
      <w:pPr>
        <w:rPr>
          <w:rFonts w:ascii="David" w:hAnsi="David" w:cs="David"/>
          <w:sz w:val="24"/>
          <w:szCs w:val="24"/>
          <w:rtl/>
        </w:rPr>
      </w:pPr>
    </w:p>
    <w:p w:rsidR="00803528" w:rsidRPr="00830CE4" w:rsidRDefault="00803528" w:rsidP="00830CE4">
      <w:pPr>
        <w:rPr>
          <w:rFonts w:ascii="David" w:hAnsi="David" w:cs="David"/>
          <w:sz w:val="24"/>
          <w:szCs w:val="24"/>
          <w:rtl/>
        </w:rPr>
      </w:pPr>
      <w:r w:rsidRPr="00830CE4">
        <w:rPr>
          <w:rFonts w:ascii="David" w:hAnsi="David" w:cs="David"/>
          <w:sz w:val="24"/>
          <w:szCs w:val="24"/>
          <w:rtl/>
        </w:rPr>
        <w:t>אבל מה קורה במלחמת העולם הראשונה שגורמת להם להתעורר?</w:t>
      </w:r>
    </w:p>
    <w:p w:rsidR="00830CE4" w:rsidRPr="00830CE4" w:rsidRDefault="00830CE4" w:rsidP="00830CE4">
      <w:pPr>
        <w:pStyle w:val="a4"/>
        <w:numPr>
          <w:ilvl w:val="0"/>
          <w:numId w:val="5"/>
        </w:numPr>
        <w:rPr>
          <w:rFonts w:ascii="David" w:hAnsi="David" w:cs="David"/>
          <w:sz w:val="24"/>
          <w:szCs w:val="24"/>
        </w:rPr>
      </w:pPr>
      <w:r w:rsidRPr="00830CE4">
        <w:rPr>
          <w:rFonts w:ascii="David" w:hAnsi="David" w:cs="David"/>
          <w:sz w:val="24"/>
          <w:szCs w:val="24"/>
          <w:rtl/>
        </w:rPr>
        <w:t>מכתבי מק- מהון</w:t>
      </w:r>
      <w:r>
        <w:rPr>
          <w:rFonts w:ascii="David" w:hAnsi="David" w:cs="David"/>
          <w:sz w:val="24"/>
          <w:szCs w:val="24"/>
        </w:rPr>
        <w:t xml:space="preserve">- </w:t>
      </w:r>
      <w:r w:rsidRPr="00830CE4">
        <w:rPr>
          <w:rFonts w:ascii="David" w:eastAsia="Times New Roman" w:hAnsi="David" w:cs="David"/>
          <w:color w:val="252525"/>
          <w:sz w:val="24"/>
          <w:szCs w:val="24"/>
          <w:rtl/>
        </w:rPr>
        <w:t>הם חליפת חמישה עשר מכתבים בין </w:t>
      </w:r>
      <w:hyperlink r:id="rId9" w:tooltip="הנרי מקמהון" w:history="1">
        <w:r w:rsidRPr="00830CE4">
          <w:rPr>
            <w:rFonts w:ascii="David" w:eastAsia="Times New Roman" w:hAnsi="David" w:cs="David"/>
            <w:color w:val="5A3696"/>
            <w:sz w:val="24"/>
            <w:szCs w:val="24"/>
            <w:rtl/>
          </w:rPr>
          <w:t>הנרי מקמהון</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מושל </w:t>
      </w:r>
      <w:hyperlink r:id="rId10" w:tooltip="מצרים" w:history="1">
        <w:r w:rsidRPr="00830CE4">
          <w:rPr>
            <w:rFonts w:ascii="David" w:eastAsia="Times New Roman" w:hAnsi="David" w:cs="David"/>
            <w:color w:val="5A3696"/>
            <w:sz w:val="24"/>
            <w:szCs w:val="24"/>
            <w:rtl/>
          </w:rPr>
          <w:t>מצרים</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מטעם </w:t>
      </w:r>
      <w:hyperlink r:id="rId11" w:tooltip="האימפריה הבריטית" w:history="1">
        <w:r w:rsidRPr="00830CE4">
          <w:rPr>
            <w:rFonts w:ascii="David" w:eastAsia="Times New Roman" w:hAnsi="David" w:cs="David"/>
            <w:color w:val="5A3696"/>
            <w:sz w:val="24"/>
            <w:szCs w:val="24"/>
            <w:rtl/>
          </w:rPr>
          <w:t>האימפריה הבריטית</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לבין </w:t>
      </w:r>
      <w:hyperlink r:id="rId12" w:tooltip="חוסיין בן עלי" w:history="1">
        <w:r w:rsidRPr="00830CE4">
          <w:rPr>
            <w:rFonts w:ascii="David" w:eastAsia="Times New Roman" w:hAnsi="David" w:cs="David"/>
            <w:color w:val="5A3696"/>
            <w:sz w:val="24"/>
            <w:szCs w:val="24"/>
            <w:rtl/>
          </w:rPr>
          <w:t>השריף חוסיין בן עלי</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מ</w:t>
      </w:r>
      <w:hyperlink r:id="rId13" w:tooltip="המשפחה ההאשמית" w:history="1">
        <w:r w:rsidRPr="00830CE4">
          <w:rPr>
            <w:rFonts w:ascii="David" w:eastAsia="Times New Roman" w:hAnsi="David" w:cs="David"/>
            <w:color w:val="5A3696"/>
            <w:sz w:val="24"/>
            <w:szCs w:val="24"/>
            <w:rtl/>
          </w:rPr>
          <w:t>המשפחה ההאשמית</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שהיה שליט מחוז </w:t>
      </w:r>
      <w:hyperlink r:id="rId14" w:tooltip="חיג'אז" w:history="1">
        <w:r w:rsidRPr="00830CE4">
          <w:rPr>
            <w:rFonts w:ascii="David" w:eastAsia="Times New Roman" w:hAnsi="David" w:cs="David"/>
            <w:color w:val="5A3696"/>
            <w:sz w:val="24"/>
            <w:szCs w:val="24"/>
            <w:rtl/>
          </w:rPr>
          <w:t>חיג'אז</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ושומר המקומות הקדושים ב</w:t>
      </w:r>
      <w:hyperlink r:id="rId15" w:tooltip="מכה" w:history="1">
        <w:r w:rsidRPr="00830CE4">
          <w:rPr>
            <w:rFonts w:ascii="David" w:eastAsia="Times New Roman" w:hAnsi="David" w:cs="David"/>
            <w:color w:val="5A3696"/>
            <w:sz w:val="24"/>
            <w:szCs w:val="24"/>
            <w:rtl/>
          </w:rPr>
          <w:t>מכה</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וב</w:t>
      </w:r>
      <w:hyperlink r:id="rId16" w:tooltip="אל-מדינה" w:history="1">
        <w:r w:rsidRPr="00830CE4">
          <w:rPr>
            <w:rFonts w:ascii="David" w:eastAsia="Times New Roman" w:hAnsi="David" w:cs="David"/>
            <w:color w:val="5A3696"/>
            <w:sz w:val="24"/>
            <w:szCs w:val="24"/>
            <w:rtl/>
          </w:rPr>
          <w:t>אל-מדינה</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במהלך </w:t>
      </w:r>
      <w:hyperlink r:id="rId17" w:tooltip="מלחמת העולם הראשונה" w:history="1">
        <w:r w:rsidRPr="00830CE4">
          <w:rPr>
            <w:rFonts w:ascii="David" w:eastAsia="Times New Roman" w:hAnsi="David" w:cs="David"/>
            <w:color w:val="5A3696"/>
            <w:sz w:val="24"/>
            <w:szCs w:val="24"/>
            <w:rtl/>
          </w:rPr>
          <w:t>מלחמת העולם הראשונה</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בשנים </w:t>
      </w:r>
      <w:hyperlink r:id="rId18" w:tooltip="1915" w:history="1">
        <w:r w:rsidRPr="00830CE4">
          <w:rPr>
            <w:rFonts w:ascii="David" w:eastAsia="Times New Roman" w:hAnsi="David" w:cs="David"/>
            <w:color w:val="5A3696"/>
            <w:sz w:val="24"/>
            <w:szCs w:val="24"/>
          </w:rPr>
          <w:t>1915</w:t>
        </w:r>
      </w:hyperlink>
      <w:r w:rsidRPr="00830CE4">
        <w:rPr>
          <w:rFonts w:ascii="David" w:eastAsia="Times New Roman" w:hAnsi="David" w:cs="David"/>
          <w:color w:val="252525"/>
          <w:sz w:val="24"/>
          <w:szCs w:val="24"/>
        </w:rPr>
        <w:t> -</w:t>
      </w:r>
      <w:hyperlink r:id="rId19" w:tooltip="1916" w:history="1">
        <w:r w:rsidRPr="00830CE4">
          <w:rPr>
            <w:rFonts w:ascii="David" w:eastAsia="Times New Roman" w:hAnsi="David" w:cs="David"/>
            <w:color w:val="5A3696"/>
            <w:sz w:val="24"/>
            <w:szCs w:val="24"/>
          </w:rPr>
          <w:t>1916</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חליפת המכתבים הייתה משא ומתן רשמי-למחצה על התנאים שבהם יתמוך השריף חוסיין ב</w:t>
      </w:r>
      <w:hyperlink r:id="rId20" w:tooltip="בריטניה" w:history="1">
        <w:r w:rsidRPr="00830CE4">
          <w:rPr>
            <w:rFonts w:ascii="David" w:eastAsia="Times New Roman" w:hAnsi="David" w:cs="David"/>
            <w:color w:val="5A3696"/>
            <w:sz w:val="24"/>
            <w:szCs w:val="24"/>
            <w:rtl/>
          </w:rPr>
          <w:t>בריטניה</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בעת </w:t>
      </w:r>
      <w:hyperlink r:id="rId21" w:tooltip="מלחמת העולם הראשונה" w:history="1">
        <w:r w:rsidRPr="00830CE4">
          <w:rPr>
            <w:rFonts w:ascii="David" w:eastAsia="Times New Roman" w:hAnsi="David" w:cs="David"/>
            <w:color w:val="5A3696"/>
            <w:sz w:val="24"/>
            <w:szCs w:val="24"/>
            <w:rtl/>
          </w:rPr>
          <w:t>מלחמת העולם הראשונה</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בעיני בריטניה, חליפת המכתבים לא הגיעה לכלל הסכם רשמי. בעיני הערבים, מכתבי חוסיין-מקמהון הם דוגמה לבוגדנות המערב משום הסתירה, לטענתם, בין שנאמר במכתבים לבין</w:t>
      </w:r>
      <w:hyperlink r:id="rId22" w:tooltip="הסכם סייקס פיקו" w:history="1">
        <w:r w:rsidRPr="00830CE4">
          <w:rPr>
            <w:rFonts w:ascii="David" w:eastAsia="Times New Roman" w:hAnsi="David" w:cs="David"/>
            <w:color w:val="5A3696"/>
            <w:sz w:val="24"/>
            <w:szCs w:val="24"/>
            <w:rtl/>
          </w:rPr>
          <w:t>הסכם סייקס פיקו</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ו</w:t>
      </w:r>
      <w:hyperlink r:id="rId23" w:tooltip="הצהרת בלפור" w:history="1">
        <w:r w:rsidRPr="00830CE4">
          <w:rPr>
            <w:rFonts w:ascii="David" w:eastAsia="Times New Roman" w:hAnsi="David" w:cs="David"/>
            <w:color w:val="5A3696"/>
            <w:sz w:val="24"/>
            <w:szCs w:val="24"/>
            <w:rtl/>
          </w:rPr>
          <w:t>הצהרת בלפור</w:t>
        </w:r>
      </w:hyperlink>
    </w:p>
    <w:p w:rsidR="00830CE4" w:rsidRPr="00830CE4" w:rsidRDefault="00830CE4" w:rsidP="00830CE4">
      <w:pPr>
        <w:pStyle w:val="a4"/>
        <w:shd w:val="clear" w:color="auto" w:fill="FFFFFF"/>
        <w:spacing w:before="120" w:after="120" w:line="336" w:lineRule="atLeast"/>
        <w:rPr>
          <w:rFonts w:ascii="David" w:eastAsia="Times New Roman" w:hAnsi="David" w:cs="David"/>
          <w:color w:val="252525"/>
          <w:sz w:val="24"/>
          <w:szCs w:val="24"/>
        </w:rPr>
      </w:pPr>
      <w:r w:rsidRPr="00830CE4">
        <w:rPr>
          <w:rFonts w:ascii="David" w:eastAsia="Times New Roman" w:hAnsi="David" w:cs="David"/>
          <w:color w:val="252525"/>
          <w:sz w:val="24"/>
          <w:szCs w:val="24"/>
          <w:rtl/>
        </w:rPr>
        <w:t>במכתבים מתווה השריף חוסיין את גבולותיה של ממלכה ערבית גדולה אחת בתוואי האוטופיה הידועה בשם </w:t>
      </w:r>
      <w:hyperlink r:id="rId24" w:tooltip="סוריה הגדולה" w:history="1">
        <w:r w:rsidRPr="00830CE4">
          <w:rPr>
            <w:rFonts w:ascii="David" w:eastAsia="Times New Roman" w:hAnsi="David" w:cs="David"/>
            <w:color w:val="5A3696"/>
            <w:sz w:val="24"/>
            <w:szCs w:val="24"/>
            <w:rtl/>
          </w:rPr>
          <w:t>סוריה הגדולה</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הכוללת את </w:t>
      </w:r>
      <w:hyperlink r:id="rId25" w:tooltip="חצי האי ערב" w:history="1">
        <w:r w:rsidRPr="00830CE4">
          <w:rPr>
            <w:rFonts w:ascii="David" w:eastAsia="Times New Roman" w:hAnsi="David" w:cs="David"/>
            <w:color w:val="5A3696"/>
            <w:sz w:val="24"/>
            <w:szCs w:val="24"/>
            <w:rtl/>
          </w:rPr>
          <w:t>חצי האי ערב</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למעט אזור נמל </w:t>
      </w:r>
      <w:hyperlink r:id="rId26" w:tooltip="עדן" w:history="1">
        <w:r w:rsidRPr="00830CE4">
          <w:rPr>
            <w:rFonts w:ascii="David" w:eastAsia="Times New Roman" w:hAnsi="David" w:cs="David"/>
            <w:color w:val="5A3696"/>
            <w:sz w:val="24"/>
            <w:szCs w:val="24"/>
            <w:rtl/>
          </w:rPr>
          <w:t>עדן</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ב</w:t>
      </w:r>
      <w:hyperlink r:id="rId27" w:tooltip="תימן" w:history="1">
        <w:r w:rsidRPr="00830CE4">
          <w:rPr>
            <w:rFonts w:ascii="David" w:eastAsia="Times New Roman" w:hAnsi="David" w:cs="David"/>
            <w:color w:val="5A3696"/>
            <w:sz w:val="24"/>
            <w:szCs w:val="24"/>
            <w:rtl/>
          </w:rPr>
          <w:t>תימן</w:t>
        </w:r>
      </w:hyperlink>
      <w:r w:rsidRPr="00830CE4">
        <w:rPr>
          <w:rFonts w:ascii="David" w:eastAsia="Times New Roman" w:hAnsi="David" w:cs="David"/>
          <w:color w:val="252525"/>
          <w:sz w:val="24"/>
          <w:szCs w:val="24"/>
        </w:rPr>
        <w:t>), </w:t>
      </w:r>
      <w:hyperlink r:id="rId28" w:tooltip="עיראק" w:history="1">
        <w:r w:rsidRPr="00830CE4">
          <w:rPr>
            <w:rFonts w:ascii="David" w:eastAsia="Times New Roman" w:hAnsi="David" w:cs="David"/>
            <w:color w:val="5A3696"/>
            <w:sz w:val="24"/>
            <w:szCs w:val="24"/>
            <w:rtl/>
          </w:rPr>
          <w:t>עיראק</w:t>
        </w:r>
      </w:hyperlink>
      <w:r w:rsidRPr="00830CE4">
        <w:rPr>
          <w:rFonts w:ascii="David" w:eastAsia="Times New Roman" w:hAnsi="David" w:cs="David"/>
          <w:color w:val="252525"/>
          <w:sz w:val="24"/>
          <w:szCs w:val="24"/>
        </w:rPr>
        <w:t>, </w:t>
      </w:r>
      <w:hyperlink r:id="rId29" w:tooltip="סוריה" w:history="1">
        <w:r w:rsidRPr="00830CE4">
          <w:rPr>
            <w:rFonts w:ascii="David" w:eastAsia="Times New Roman" w:hAnsi="David" w:cs="David"/>
            <w:color w:val="5A3696"/>
            <w:sz w:val="24"/>
            <w:szCs w:val="24"/>
            <w:rtl/>
          </w:rPr>
          <w:t>סוריה</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(כולל לבנון) ו</w:t>
      </w:r>
      <w:hyperlink r:id="rId30" w:tooltip="ארץ ישראל" w:history="1">
        <w:r w:rsidRPr="00830CE4">
          <w:rPr>
            <w:rFonts w:ascii="David" w:eastAsia="Times New Roman" w:hAnsi="David" w:cs="David"/>
            <w:color w:val="5A3696"/>
            <w:sz w:val="24"/>
            <w:szCs w:val="24"/>
            <w:rtl/>
          </w:rPr>
          <w:t>ארץ ישראל</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(פלסטין בלשונו). למעשה, כל שטח שהיה מיושב בערבים באותה תקופה, ואשר לא היה תחת השפעה בריטית, נכלל בגבולות התוכנית הזו</w:t>
      </w:r>
      <w:r w:rsidRPr="00830CE4">
        <w:rPr>
          <w:rFonts w:ascii="David" w:eastAsia="Times New Roman" w:hAnsi="David" w:cs="David"/>
          <w:color w:val="252525"/>
          <w:sz w:val="24"/>
          <w:szCs w:val="24"/>
        </w:rPr>
        <w:t>.</w:t>
      </w:r>
    </w:p>
    <w:p w:rsidR="00830CE4" w:rsidRPr="00830CE4" w:rsidRDefault="00830CE4" w:rsidP="00907498">
      <w:pPr>
        <w:pStyle w:val="a4"/>
        <w:shd w:val="clear" w:color="auto" w:fill="FFFFFF"/>
        <w:spacing w:before="120" w:after="120" w:line="336" w:lineRule="atLeast"/>
        <w:rPr>
          <w:rFonts w:ascii="David" w:eastAsia="Times New Roman" w:hAnsi="David" w:cs="David"/>
          <w:color w:val="252525"/>
          <w:sz w:val="24"/>
          <w:szCs w:val="24"/>
        </w:rPr>
      </w:pPr>
      <w:r w:rsidRPr="00830CE4">
        <w:rPr>
          <w:rFonts w:ascii="David" w:eastAsia="Times New Roman" w:hAnsi="David" w:cs="David"/>
          <w:color w:val="252525"/>
          <w:sz w:val="24"/>
          <w:szCs w:val="24"/>
          <w:rtl/>
        </w:rPr>
        <w:lastRenderedPageBreak/>
        <w:t>ב-1919 נחתם </w:t>
      </w:r>
      <w:hyperlink r:id="rId31" w:tooltip="הסכם ויצמן-פייסל" w:history="1">
        <w:r w:rsidRPr="00830CE4">
          <w:rPr>
            <w:rFonts w:ascii="David" w:eastAsia="Times New Roman" w:hAnsi="David" w:cs="David"/>
            <w:color w:val="5A3696"/>
            <w:sz w:val="24"/>
            <w:szCs w:val="24"/>
            <w:rtl/>
          </w:rPr>
          <w:t>הסכם ויצמן-פייסל</w:t>
        </w:r>
      </w:hyperlink>
      <w:r w:rsidRPr="00830CE4">
        <w:rPr>
          <w:rFonts w:ascii="David" w:eastAsia="Times New Roman" w:hAnsi="David" w:cs="David"/>
          <w:color w:val="252525"/>
          <w:sz w:val="24"/>
          <w:szCs w:val="24"/>
        </w:rPr>
        <w:t> </w:t>
      </w:r>
      <w:r w:rsidRPr="00830CE4">
        <w:rPr>
          <w:rFonts w:ascii="David" w:eastAsia="Times New Roman" w:hAnsi="David" w:cs="David"/>
          <w:color w:val="252525"/>
          <w:sz w:val="24"/>
          <w:szCs w:val="24"/>
          <w:rtl/>
        </w:rPr>
        <w:t>בין </w:t>
      </w:r>
      <w:hyperlink r:id="rId32" w:tooltip="חיים ויצמן" w:history="1">
        <w:r w:rsidRPr="00830CE4">
          <w:rPr>
            <w:rFonts w:ascii="David" w:eastAsia="Times New Roman" w:hAnsi="David" w:cs="David"/>
            <w:color w:val="5A3696"/>
            <w:sz w:val="24"/>
            <w:szCs w:val="24"/>
            <w:rtl/>
          </w:rPr>
          <w:t>חיים ויצמן</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נציג </w:t>
      </w:r>
      <w:hyperlink r:id="rId33" w:tooltip="התנועה הציונית" w:history="1">
        <w:r w:rsidRPr="00830CE4">
          <w:rPr>
            <w:rFonts w:ascii="David" w:eastAsia="Times New Roman" w:hAnsi="David" w:cs="David"/>
            <w:color w:val="5A3696"/>
            <w:sz w:val="24"/>
            <w:szCs w:val="24"/>
            <w:rtl/>
          </w:rPr>
          <w:t>התנועה הציונית</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ל</w:t>
      </w:r>
      <w:hyperlink r:id="rId34" w:tooltip="פייסל הראשון" w:history="1">
        <w:r w:rsidRPr="00830CE4">
          <w:rPr>
            <w:rFonts w:ascii="David" w:eastAsia="Times New Roman" w:hAnsi="David" w:cs="David"/>
            <w:color w:val="5A3696"/>
            <w:sz w:val="24"/>
            <w:szCs w:val="24"/>
            <w:rtl/>
          </w:rPr>
          <w:t>אמיר פייסל</w:t>
        </w:r>
      </w:hyperlink>
      <w:r w:rsidRPr="00830CE4">
        <w:rPr>
          <w:rFonts w:ascii="David" w:eastAsia="Times New Roman" w:hAnsi="David" w:cs="David"/>
          <w:color w:val="252525"/>
          <w:sz w:val="24"/>
          <w:szCs w:val="24"/>
        </w:rPr>
        <w:t xml:space="preserve">, </w:t>
      </w:r>
      <w:r w:rsidRPr="00830CE4">
        <w:rPr>
          <w:rFonts w:ascii="David" w:eastAsia="Times New Roman" w:hAnsi="David" w:cs="David"/>
          <w:color w:val="252525"/>
          <w:sz w:val="24"/>
          <w:szCs w:val="24"/>
          <w:rtl/>
        </w:rPr>
        <w:t xml:space="preserve">שאמור היה לגשר על הפער בין שאיפת התנועה הציונית להקמת מדינה יהודית בארץ ישראל, לבין שאיפת השריף חוסיין להקים ממלכה ערבית ברוב שטחי המזרח התיכון. </w:t>
      </w:r>
    </w:p>
    <w:p w:rsidR="00830CE4" w:rsidRPr="00830CE4" w:rsidRDefault="00830CE4" w:rsidP="00830CE4">
      <w:pPr>
        <w:rPr>
          <w:rFonts w:ascii="David" w:hAnsi="David" w:cs="David"/>
          <w:sz w:val="24"/>
          <w:szCs w:val="24"/>
          <w:rtl/>
        </w:rPr>
      </w:pPr>
    </w:p>
    <w:p w:rsidR="00B643AC" w:rsidRPr="00B643AC" w:rsidRDefault="00B643AC" w:rsidP="00B643AC">
      <w:pPr>
        <w:pStyle w:val="a4"/>
        <w:numPr>
          <w:ilvl w:val="0"/>
          <w:numId w:val="4"/>
        </w:numPr>
        <w:rPr>
          <w:rFonts w:ascii="David" w:hAnsi="David" w:cs="David"/>
          <w:sz w:val="24"/>
          <w:szCs w:val="24"/>
          <w:rtl/>
        </w:rPr>
      </w:pPr>
    </w:p>
    <w:p w:rsidR="002E6074" w:rsidRPr="00586F18" w:rsidRDefault="002E6074" w:rsidP="002E6074">
      <w:pPr>
        <w:spacing w:line="276" w:lineRule="auto"/>
        <w:jc w:val="both"/>
        <w:rPr>
          <w:rFonts w:cs="David"/>
          <w:b/>
          <w:bCs/>
          <w:sz w:val="28"/>
          <w:szCs w:val="28"/>
          <w:u w:val="single"/>
          <w:rtl/>
        </w:rPr>
      </w:pPr>
      <w:r w:rsidRPr="00586F18">
        <w:rPr>
          <w:rFonts w:cs="David" w:hint="cs"/>
          <w:b/>
          <w:bCs/>
          <w:sz w:val="28"/>
          <w:szCs w:val="28"/>
          <w:u w:val="single"/>
          <w:rtl/>
        </w:rPr>
        <w:t>צמיחת</w:t>
      </w:r>
      <w:r w:rsidRPr="00586F18">
        <w:rPr>
          <w:rFonts w:cs="David"/>
          <w:b/>
          <w:bCs/>
          <w:sz w:val="28"/>
          <w:szCs w:val="28"/>
          <w:u w:val="single"/>
        </w:rPr>
        <w:t xml:space="preserve"> </w:t>
      </w:r>
      <w:r w:rsidRPr="00586F18">
        <w:rPr>
          <w:rFonts w:cs="David" w:hint="cs"/>
          <w:b/>
          <w:bCs/>
          <w:sz w:val="28"/>
          <w:szCs w:val="28"/>
          <w:u w:val="single"/>
          <w:rtl/>
        </w:rPr>
        <w:t>הזהות</w:t>
      </w:r>
      <w:r w:rsidRPr="00586F18">
        <w:rPr>
          <w:rFonts w:cs="David"/>
          <w:b/>
          <w:bCs/>
          <w:sz w:val="28"/>
          <w:szCs w:val="28"/>
          <w:u w:val="single"/>
        </w:rPr>
        <w:t xml:space="preserve"> </w:t>
      </w:r>
      <w:r w:rsidRPr="00586F18">
        <w:rPr>
          <w:rFonts w:cs="David" w:hint="cs"/>
          <w:b/>
          <w:bCs/>
          <w:sz w:val="28"/>
          <w:szCs w:val="28"/>
          <w:u w:val="single"/>
          <w:rtl/>
        </w:rPr>
        <w:t>הלאומית</w:t>
      </w:r>
      <w:r w:rsidRPr="00586F18">
        <w:rPr>
          <w:rFonts w:cs="David"/>
          <w:b/>
          <w:bCs/>
          <w:sz w:val="28"/>
          <w:szCs w:val="28"/>
          <w:u w:val="single"/>
        </w:rPr>
        <w:t xml:space="preserve"> </w:t>
      </w:r>
      <w:r w:rsidRPr="00586F18">
        <w:rPr>
          <w:rFonts w:cs="David" w:hint="cs"/>
          <w:b/>
          <w:bCs/>
          <w:sz w:val="28"/>
          <w:szCs w:val="28"/>
          <w:u w:val="single"/>
          <w:rtl/>
        </w:rPr>
        <w:t>של ערביי</w:t>
      </w:r>
      <w:r w:rsidRPr="00586F18">
        <w:rPr>
          <w:rFonts w:cs="David"/>
          <w:b/>
          <w:bCs/>
          <w:sz w:val="28"/>
          <w:szCs w:val="28"/>
          <w:u w:val="single"/>
        </w:rPr>
        <w:t xml:space="preserve"> </w:t>
      </w:r>
      <w:r w:rsidRPr="00586F18">
        <w:rPr>
          <w:rFonts w:cs="David" w:hint="cs"/>
          <w:b/>
          <w:bCs/>
          <w:sz w:val="28"/>
          <w:szCs w:val="28"/>
          <w:u w:val="single"/>
          <w:rtl/>
        </w:rPr>
        <w:t>ארץ</w:t>
      </w:r>
      <w:r w:rsidRPr="00586F18">
        <w:rPr>
          <w:rFonts w:cs="David"/>
          <w:b/>
          <w:bCs/>
          <w:sz w:val="28"/>
          <w:szCs w:val="28"/>
          <w:u w:val="single"/>
        </w:rPr>
        <w:t xml:space="preserve"> </w:t>
      </w:r>
      <w:r w:rsidRPr="00586F18">
        <w:rPr>
          <w:rFonts w:cs="David" w:hint="cs"/>
          <w:b/>
          <w:bCs/>
          <w:sz w:val="28"/>
          <w:szCs w:val="28"/>
          <w:u w:val="single"/>
          <w:rtl/>
        </w:rPr>
        <w:t>ישראל:</w:t>
      </w:r>
    </w:p>
    <w:p w:rsidR="002E6074" w:rsidRDefault="002E6074" w:rsidP="002E6074">
      <w:pPr>
        <w:spacing w:line="276" w:lineRule="auto"/>
        <w:jc w:val="both"/>
        <w:rPr>
          <w:rFonts w:cs="David"/>
          <w:sz w:val="24"/>
          <w:szCs w:val="24"/>
          <w:rtl/>
        </w:rPr>
      </w:pPr>
      <w:r w:rsidRPr="00F778FF">
        <w:rPr>
          <w:rFonts w:cs="David" w:hint="cs"/>
          <w:b/>
          <w:bCs/>
          <w:sz w:val="24"/>
          <w:szCs w:val="24"/>
          <w:rtl/>
        </w:rPr>
        <w:t>רעיון 'סוריה רבתי'</w:t>
      </w:r>
      <w:r>
        <w:rPr>
          <w:rFonts w:cs="David" w:hint="cs"/>
          <w:sz w:val="24"/>
          <w:szCs w:val="24"/>
          <w:rtl/>
        </w:rPr>
        <w:t xml:space="preserve">: </w:t>
      </w:r>
      <w:r w:rsidRPr="00D74DF0">
        <w:rPr>
          <w:rFonts w:cs="David" w:hint="cs"/>
          <w:sz w:val="24"/>
          <w:szCs w:val="24"/>
          <w:rtl/>
        </w:rPr>
        <w:t>ב-1918 הגיע פייסל לדמשק והכריז על הקמת ממשלה עצמאית, ערביי ארץ ישראל ביקשו להיות חלק ממדינה זו במיוחד לאור העובדה שבהצהרת בלפור ניתנה א"י ליהודים.</w:t>
      </w:r>
      <w:r>
        <w:rPr>
          <w:rFonts w:cs="David" w:hint="cs"/>
          <w:sz w:val="24"/>
          <w:szCs w:val="24"/>
          <w:rtl/>
        </w:rPr>
        <w:t xml:space="preserve"> אולם רעיון זה דעך במהירות בשנת 1920 מכמה סיבות:</w:t>
      </w:r>
    </w:p>
    <w:p w:rsidR="002E6074" w:rsidRDefault="002E6074" w:rsidP="002E6074">
      <w:pPr>
        <w:spacing w:line="276" w:lineRule="auto"/>
        <w:jc w:val="both"/>
        <w:rPr>
          <w:rFonts w:cs="David"/>
          <w:sz w:val="24"/>
          <w:szCs w:val="24"/>
          <w:rtl/>
        </w:rPr>
      </w:pPr>
      <w:r>
        <w:rPr>
          <w:rFonts w:cs="David" w:hint="cs"/>
          <w:sz w:val="24"/>
          <w:szCs w:val="24"/>
          <w:rtl/>
        </w:rPr>
        <w:t xml:space="preserve">א. </w:t>
      </w:r>
      <w:r w:rsidRPr="00595BF3">
        <w:rPr>
          <w:rFonts w:cs="David" w:hint="cs"/>
          <w:sz w:val="24"/>
          <w:szCs w:val="24"/>
          <w:rtl/>
        </w:rPr>
        <w:t xml:space="preserve">ועידת סאן-רמו </w:t>
      </w:r>
      <w:r>
        <w:rPr>
          <w:rFonts w:cs="David" w:hint="cs"/>
          <w:sz w:val="24"/>
          <w:szCs w:val="24"/>
          <w:rtl/>
        </w:rPr>
        <w:t>נתנה את המנדט על א"י לבריטי.</w:t>
      </w:r>
    </w:p>
    <w:p w:rsidR="002E6074" w:rsidRDefault="002E6074" w:rsidP="002E6074">
      <w:pPr>
        <w:spacing w:line="276" w:lineRule="auto"/>
        <w:jc w:val="both"/>
        <w:rPr>
          <w:rFonts w:cs="David"/>
          <w:sz w:val="24"/>
          <w:szCs w:val="24"/>
          <w:rtl/>
        </w:rPr>
      </w:pPr>
      <w:r>
        <w:rPr>
          <w:rFonts w:cs="David" w:hint="cs"/>
          <w:sz w:val="24"/>
          <w:szCs w:val="24"/>
          <w:rtl/>
        </w:rPr>
        <w:t xml:space="preserve">ב. המשך תמיכת בריטניה בהצהרת בלפור. </w:t>
      </w:r>
    </w:p>
    <w:p w:rsidR="002E6074" w:rsidRDefault="002E6074" w:rsidP="002E6074">
      <w:pPr>
        <w:spacing w:line="276" w:lineRule="auto"/>
        <w:jc w:val="both"/>
        <w:rPr>
          <w:rFonts w:cs="David"/>
          <w:sz w:val="24"/>
          <w:szCs w:val="24"/>
          <w:rtl/>
        </w:rPr>
      </w:pPr>
      <w:r>
        <w:rPr>
          <w:rFonts w:cs="David" w:hint="cs"/>
          <w:sz w:val="24"/>
          <w:szCs w:val="24"/>
          <w:rtl/>
        </w:rPr>
        <w:t>ג. פייסל סולק ע"י הצרפתים שקבלו את החסות על סוריה.</w:t>
      </w:r>
    </w:p>
    <w:p w:rsidR="00657A0B" w:rsidRDefault="00657A0B" w:rsidP="002E6074">
      <w:pPr>
        <w:spacing w:line="276" w:lineRule="auto"/>
        <w:jc w:val="both"/>
        <w:rPr>
          <w:rFonts w:cs="David"/>
          <w:sz w:val="24"/>
          <w:szCs w:val="24"/>
          <w:rtl/>
        </w:rPr>
      </w:pPr>
    </w:p>
    <w:p w:rsidR="00657A0B" w:rsidRDefault="00657A0B" w:rsidP="00657A0B">
      <w:pPr>
        <w:pStyle w:val="a4"/>
        <w:numPr>
          <w:ilvl w:val="0"/>
          <w:numId w:val="4"/>
        </w:numPr>
        <w:spacing w:line="276" w:lineRule="auto"/>
        <w:jc w:val="both"/>
        <w:rPr>
          <w:rFonts w:cs="David"/>
          <w:sz w:val="24"/>
          <w:szCs w:val="24"/>
        </w:rPr>
      </w:pPr>
      <w:r>
        <w:rPr>
          <w:rFonts w:cs="David" w:hint="cs"/>
          <w:sz w:val="24"/>
          <w:szCs w:val="24"/>
          <w:rtl/>
        </w:rPr>
        <w:t xml:space="preserve">אז מה צריך כדי להקים לאום? תחשבו על היהודים </w:t>
      </w:r>
      <w:r>
        <w:rPr>
          <w:rFonts w:cs="David"/>
          <w:sz w:val="24"/>
          <w:szCs w:val="24"/>
          <w:rtl/>
        </w:rPr>
        <w:t>–</w:t>
      </w:r>
      <w:r>
        <w:rPr>
          <w:rFonts w:cs="David" w:hint="cs"/>
          <w:sz w:val="24"/>
          <w:szCs w:val="24"/>
          <w:rtl/>
        </w:rPr>
        <w:t xml:space="preserve"> קודם כל צריך את הרעיון- את הבסיס (כמו שהרצל דיבר על הבעיה היהודית) אח"כ צריך שיטות. </w:t>
      </w:r>
    </w:p>
    <w:p w:rsidR="00657A0B" w:rsidRPr="00657A0B" w:rsidRDefault="00657A0B" w:rsidP="00657A0B">
      <w:pPr>
        <w:pStyle w:val="a4"/>
        <w:spacing w:line="276" w:lineRule="auto"/>
        <w:jc w:val="both"/>
        <w:rPr>
          <w:rFonts w:cs="David"/>
          <w:sz w:val="24"/>
          <w:szCs w:val="24"/>
          <w:rtl/>
        </w:rPr>
      </w:pPr>
    </w:p>
    <w:p w:rsidR="002E6074" w:rsidRPr="00595BF3" w:rsidRDefault="002E6074" w:rsidP="002E6074">
      <w:pPr>
        <w:spacing w:line="276" w:lineRule="auto"/>
        <w:jc w:val="both"/>
        <w:rPr>
          <w:rFonts w:cs="David"/>
          <w:sz w:val="24"/>
          <w:szCs w:val="24"/>
          <w:rtl/>
        </w:rPr>
      </w:pPr>
      <w:r>
        <w:rPr>
          <w:rFonts w:cs="David" w:hint="cs"/>
          <w:sz w:val="24"/>
          <w:szCs w:val="24"/>
          <w:rtl/>
        </w:rPr>
        <w:t>התגבשות התפיסה הפלשתינאית הייחודית: לאחר נפילת חלום 'סוריה הגדולה' החלו ערביי ארץ ישראל</w:t>
      </w:r>
      <w:r w:rsidRPr="00595BF3">
        <w:rPr>
          <w:rFonts w:cs="David" w:hint="cs"/>
          <w:sz w:val="24"/>
          <w:szCs w:val="24"/>
          <w:rtl/>
        </w:rPr>
        <w:t xml:space="preserve"> </w:t>
      </w:r>
      <w:r>
        <w:rPr>
          <w:rFonts w:cs="David" w:hint="cs"/>
          <w:sz w:val="24"/>
          <w:szCs w:val="24"/>
          <w:rtl/>
        </w:rPr>
        <w:t>לגבש תפיסה לאומית ייחודית. הם העמידו את קדושת ירושלים לאסלאם במרכז התודעה ופתחו בפעילות נגד עליית היהודים לארץ. הם ביססו את טענותיהם על הנימוקים הבאים:</w:t>
      </w:r>
    </w:p>
    <w:p w:rsidR="002E6074" w:rsidRDefault="002E6074" w:rsidP="002E6074">
      <w:pPr>
        <w:numPr>
          <w:ilvl w:val="0"/>
          <w:numId w:val="2"/>
        </w:numPr>
        <w:spacing w:line="276" w:lineRule="auto"/>
        <w:jc w:val="both"/>
        <w:rPr>
          <w:rFonts w:cs="David"/>
          <w:sz w:val="24"/>
          <w:szCs w:val="24"/>
        </w:rPr>
      </w:pPr>
      <w:r w:rsidRPr="00595BF3">
        <w:rPr>
          <w:rFonts w:cs="David"/>
          <w:sz w:val="24"/>
          <w:szCs w:val="24"/>
          <w:rtl/>
        </w:rPr>
        <w:t xml:space="preserve">א"י קדושה </w:t>
      </w:r>
      <w:r w:rsidRPr="00595BF3">
        <w:rPr>
          <w:rFonts w:cs="David" w:hint="cs"/>
          <w:sz w:val="24"/>
          <w:szCs w:val="24"/>
          <w:rtl/>
        </w:rPr>
        <w:t>לאסלאם</w:t>
      </w:r>
      <w:r w:rsidRPr="00595BF3">
        <w:rPr>
          <w:rFonts w:cs="David"/>
          <w:sz w:val="24"/>
          <w:szCs w:val="24"/>
          <w:rtl/>
        </w:rPr>
        <w:t>.</w:t>
      </w:r>
    </w:p>
    <w:p w:rsidR="002E6074" w:rsidRPr="00F778FF" w:rsidRDefault="002E6074" w:rsidP="002E6074">
      <w:pPr>
        <w:numPr>
          <w:ilvl w:val="0"/>
          <w:numId w:val="2"/>
        </w:numPr>
        <w:spacing w:line="276" w:lineRule="auto"/>
        <w:jc w:val="both"/>
        <w:rPr>
          <w:rFonts w:cs="David"/>
          <w:sz w:val="24"/>
          <w:szCs w:val="24"/>
          <w:rtl/>
        </w:rPr>
      </w:pPr>
      <w:r w:rsidRPr="00F778FF">
        <w:rPr>
          <w:rFonts w:cs="David"/>
          <w:sz w:val="24"/>
          <w:szCs w:val="24"/>
          <w:rtl/>
        </w:rPr>
        <w:t>רוב התושבים בא"י הם ערבים</w:t>
      </w:r>
      <w:r w:rsidRPr="00F778FF">
        <w:rPr>
          <w:rFonts w:cs="David" w:hint="cs"/>
          <w:sz w:val="24"/>
          <w:szCs w:val="24"/>
          <w:rtl/>
        </w:rPr>
        <w:t>,</w:t>
      </w:r>
      <w:r w:rsidRPr="00F778FF">
        <w:rPr>
          <w:rFonts w:cs="David"/>
          <w:sz w:val="24"/>
          <w:szCs w:val="24"/>
          <w:rtl/>
        </w:rPr>
        <w:t xml:space="preserve"> ורוב הקרקעות בארץ שייכות לערבים.</w:t>
      </w:r>
    </w:p>
    <w:p w:rsidR="002E6074" w:rsidRPr="00595BF3" w:rsidRDefault="002E6074" w:rsidP="002E6074">
      <w:pPr>
        <w:numPr>
          <w:ilvl w:val="0"/>
          <w:numId w:val="2"/>
        </w:numPr>
        <w:spacing w:line="276" w:lineRule="auto"/>
        <w:jc w:val="both"/>
        <w:rPr>
          <w:rFonts w:cs="David"/>
          <w:sz w:val="24"/>
          <w:szCs w:val="24"/>
          <w:rtl/>
        </w:rPr>
      </w:pPr>
      <w:r w:rsidRPr="00595BF3">
        <w:rPr>
          <w:rFonts w:cs="David"/>
          <w:sz w:val="24"/>
          <w:szCs w:val="24"/>
          <w:rtl/>
        </w:rPr>
        <w:t>לערבים יש רציפות היסטורית ממושכת יותר בא"י הן מבחינת הישיבה בארץ והן מבחינת השליטה עליה.</w:t>
      </w:r>
    </w:p>
    <w:p w:rsidR="002E6074" w:rsidRPr="00595BF3" w:rsidRDefault="002E6074" w:rsidP="002E6074">
      <w:pPr>
        <w:numPr>
          <w:ilvl w:val="0"/>
          <w:numId w:val="2"/>
        </w:numPr>
        <w:spacing w:line="276" w:lineRule="auto"/>
        <w:jc w:val="both"/>
        <w:rPr>
          <w:rFonts w:cs="David"/>
          <w:sz w:val="24"/>
          <w:szCs w:val="24"/>
          <w:rtl/>
        </w:rPr>
      </w:pPr>
      <w:r w:rsidRPr="00595BF3">
        <w:rPr>
          <w:rFonts w:cs="David"/>
          <w:sz w:val="24"/>
          <w:szCs w:val="24"/>
          <w:rtl/>
        </w:rPr>
        <w:t>הערבים תבעו זכויות על א"י בהתבסס על הצהרות שונות של המעצמות.</w:t>
      </w:r>
      <w:r w:rsidRPr="00595BF3">
        <w:rPr>
          <w:rFonts w:cs="David" w:hint="cs"/>
          <w:sz w:val="24"/>
          <w:szCs w:val="24"/>
          <w:rtl/>
        </w:rPr>
        <w:t xml:space="preserve"> </w:t>
      </w:r>
      <w:r w:rsidRPr="00595BF3">
        <w:rPr>
          <w:rFonts w:cs="David"/>
          <w:sz w:val="24"/>
          <w:szCs w:val="24"/>
          <w:rtl/>
        </w:rPr>
        <w:t>(הצהרת וילסון, אגרת מקמהון</w:t>
      </w:r>
      <w:r w:rsidRPr="00595BF3">
        <w:rPr>
          <w:rFonts w:cs="David" w:hint="cs"/>
          <w:sz w:val="24"/>
          <w:szCs w:val="24"/>
          <w:rtl/>
        </w:rPr>
        <w:t>)</w:t>
      </w:r>
      <w:r w:rsidRPr="00595BF3">
        <w:rPr>
          <w:rFonts w:cs="David"/>
          <w:sz w:val="24"/>
          <w:szCs w:val="24"/>
          <w:rtl/>
        </w:rPr>
        <w:t>.</w:t>
      </w:r>
      <w:r w:rsidRPr="00595BF3">
        <w:rPr>
          <w:rFonts w:cs="David" w:hint="cs"/>
          <w:sz w:val="24"/>
          <w:szCs w:val="24"/>
          <w:rtl/>
        </w:rPr>
        <w:t xml:space="preserve"> </w:t>
      </w:r>
      <w:r w:rsidRPr="00595BF3">
        <w:rPr>
          <w:rFonts w:cs="David"/>
          <w:sz w:val="24"/>
          <w:szCs w:val="24"/>
          <w:rtl/>
        </w:rPr>
        <w:t xml:space="preserve">מכתבי מקמהון נחשבים כחוזה </w:t>
      </w:r>
      <w:r w:rsidRPr="00595BF3">
        <w:rPr>
          <w:rFonts w:cs="David" w:hint="cs"/>
          <w:sz w:val="24"/>
          <w:szCs w:val="24"/>
          <w:rtl/>
        </w:rPr>
        <w:t>ומ</w:t>
      </w:r>
      <w:r w:rsidRPr="00595BF3">
        <w:rPr>
          <w:rFonts w:cs="David"/>
          <w:sz w:val="24"/>
          <w:szCs w:val="24"/>
          <w:rtl/>
        </w:rPr>
        <w:t xml:space="preserve">כיוון שקדמו להצהרת בלפור אין להצהרה תוקף חוקי. </w:t>
      </w:r>
    </w:p>
    <w:p w:rsidR="002E6074" w:rsidRDefault="002E6074" w:rsidP="002E6074">
      <w:pPr>
        <w:numPr>
          <w:ilvl w:val="0"/>
          <w:numId w:val="2"/>
        </w:numPr>
        <w:spacing w:line="276" w:lineRule="auto"/>
        <w:jc w:val="both"/>
        <w:rPr>
          <w:rFonts w:cs="David"/>
          <w:sz w:val="24"/>
          <w:szCs w:val="24"/>
        </w:rPr>
      </w:pPr>
      <w:r w:rsidRPr="00595BF3">
        <w:rPr>
          <w:rFonts w:cs="David"/>
          <w:sz w:val="24"/>
          <w:szCs w:val="24"/>
          <w:rtl/>
        </w:rPr>
        <w:t>התיישבות יהודית בא"י תקפח את פרנסתו של הפועל הערבי.</w:t>
      </w:r>
    </w:p>
    <w:p w:rsidR="00565C1E" w:rsidRPr="00595BF3" w:rsidRDefault="00565C1E" w:rsidP="00565C1E">
      <w:pPr>
        <w:spacing w:line="276" w:lineRule="auto"/>
        <w:ind w:left="1008"/>
        <w:jc w:val="both"/>
        <w:rPr>
          <w:rFonts w:cs="David"/>
          <w:sz w:val="24"/>
          <w:szCs w:val="24"/>
          <w:rtl/>
        </w:rPr>
      </w:pPr>
    </w:p>
    <w:p w:rsidR="00565C1E" w:rsidRPr="00565C1E" w:rsidRDefault="00565C1E" w:rsidP="00565C1E">
      <w:pPr>
        <w:numPr>
          <w:ilvl w:val="0"/>
          <w:numId w:val="3"/>
        </w:numPr>
        <w:spacing w:line="276" w:lineRule="auto"/>
        <w:jc w:val="both"/>
        <w:rPr>
          <w:rFonts w:cs="David"/>
          <w:sz w:val="24"/>
          <w:szCs w:val="24"/>
        </w:rPr>
      </w:pPr>
      <w:r w:rsidRPr="00565C1E">
        <w:rPr>
          <w:rFonts w:cs="David" w:hint="cs"/>
          <w:sz w:val="24"/>
          <w:szCs w:val="24"/>
          <w:rtl/>
        </w:rPr>
        <w:t xml:space="preserve">הערבים מקימים ב-1923 ועידה פלשתינאית שקראה להפסקת העלייה היהודית ולביטול הצהרת בלפור ולכינון ממשלה מתושבי הארץ. רק כך הם מוכנים לקבל את המנדט. </w:t>
      </w:r>
    </w:p>
    <w:p w:rsidR="00565C1E" w:rsidRPr="00565C1E" w:rsidRDefault="00565C1E" w:rsidP="00565C1E">
      <w:pPr>
        <w:numPr>
          <w:ilvl w:val="0"/>
          <w:numId w:val="3"/>
        </w:numPr>
        <w:spacing w:line="276" w:lineRule="auto"/>
        <w:jc w:val="both"/>
        <w:rPr>
          <w:rFonts w:cs="David"/>
          <w:sz w:val="24"/>
          <w:szCs w:val="24"/>
        </w:rPr>
      </w:pPr>
      <w:r w:rsidRPr="00565C1E">
        <w:rPr>
          <w:rFonts w:cs="David" w:hint="cs"/>
          <w:sz w:val="24"/>
          <w:szCs w:val="24"/>
          <w:rtl/>
        </w:rPr>
        <w:t xml:space="preserve">הערבים בוחרים ועד פועל ערבי </w:t>
      </w:r>
      <w:r w:rsidRPr="00565C1E">
        <w:rPr>
          <w:rFonts w:cs="David"/>
          <w:sz w:val="24"/>
          <w:szCs w:val="24"/>
          <w:rtl/>
        </w:rPr>
        <w:t>–</w:t>
      </w:r>
      <w:r w:rsidRPr="00565C1E">
        <w:rPr>
          <w:rFonts w:cs="David" w:hint="cs"/>
          <w:sz w:val="24"/>
          <w:szCs w:val="24"/>
          <w:rtl/>
        </w:rPr>
        <w:t xml:space="preserve"> הממשל הבריטי לא מכיר בו כמייצג את ערביי א"י. </w:t>
      </w:r>
    </w:p>
    <w:p w:rsidR="00565C1E" w:rsidRDefault="00565C1E" w:rsidP="00565C1E">
      <w:pPr>
        <w:pStyle w:val="a4"/>
        <w:numPr>
          <w:ilvl w:val="0"/>
          <w:numId w:val="3"/>
        </w:numPr>
        <w:spacing w:line="276" w:lineRule="auto"/>
        <w:jc w:val="both"/>
        <w:rPr>
          <w:rFonts w:cs="David"/>
          <w:sz w:val="24"/>
          <w:szCs w:val="24"/>
        </w:rPr>
      </w:pPr>
      <w:r>
        <w:rPr>
          <w:rFonts w:cs="David" w:hint="cs"/>
          <w:sz w:val="24"/>
          <w:szCs w:val="24"/>
          <w:rtl/>
        </w:rPr>
        <w:t xml:space="preserve">בהתחלה הוועד היה מתון וניסה לשכנע את הבריטים. </w:t>
      </w:r>
    </w:p>
    <w:p w:rsidR="00565C1E" w:rsidRDefault="00565C1E" w:rsidP="00565C1E">
      <w:pPr>
        <w:pStyle w:val="a4"/>
        <w:numPr>
          <w:ilvl w:val="0"/>
          <w:numId w:val="4"/>
        </w:numPr>
        <w:spacing w:line="276" w:lineRule="auto"/>
        <w:jc w:val="both"/>
        <w:rPr>
          <w:rFonts w:cs="David"/>
          <w:sz w:val="24"/>
          <w:szCs w:val="24"/>
        </w:rPr>
      </w:pPr>
      <w:r>
        <w:rPr>
          <w:rFonts w:cs="David" w:hint="cs"/>
          <w:sz w:val="24"/>
          <w:szCs w:val="24"/>
          <w:rtl/>
        </w:rPr>
        <w:t>מה עושים כשזה לא עובד?</w:t>
      </w:r>
    </w:p>
    <w:p w:rsidR="00565C1E" w:rsidRDefault="00565C1E" w:rsidP="00565C1E">
      <w:pPr>
        <w:pStyle w:val="a4"/>
        <w:numPr>
          <w:ilvl w:val="0"/>
          <w:numId w:val="3"/>
        </w:numPr>
        <w:spacing w:line="276" w:lineRule="auto"/>
        <w:jc w:val="both"/>
        <w:rPr>
          <w:rFonts w:cs="David"/>
          <w:sz w:val="24"/>
          <w:szCs w:val="24"/>
        </w:rPr>
      </w:pPr>
      <w:r>
        <w:rPr>
          <w:rFonts w:cs="David" w:hint="cs"/>
          <w:sz w:val="24"/>
          <w:szCs w:val="24"/>
          <w:rtl/>
        </w:rPr>
        <w:t>הם מחרימים דברים של הבריטים.</w:t>
      </w:r>
    </w:p>
    <w:p w:rsidR="00565C1E" w:rsidRDefault="00565C1E" w:rsidP="00565C1E">
      <w:pPr>
        <w:pStyle w:val="a4"/>
        <w:numPr>
          <w:ilvl w:val="0"/>
          <w:numId w:val="3"/>
        </w:numPr>
        <w:spacing w:line="276" w:lineRule="auto"/>
        <w:jc w:val="both"/>
        <w:rPr>
          <w:rFonts w:cs="David"/>
          <w:sz w:val="24"/>
          <w:szCs w:val="24"/>
        </w:rPr>
      </w:pPr>
      <w:r>
        <w:rPr>
          <w:rFonts w:cs="David" w:hint="cs"/>
          <w:sz w:val="24"/>
          <w:szCs w:val="24"/>
          <w:rtl/>
        </w:rPr>
        <w:t xml:space="preserve">ואז קם גוף עדתי דתי- מועצה מוסלמית עליונה- בה הבריטים מוכנים להכיר. </w:t>
      </w:r>
    </w:p>
    <w:p w:rsidR="00565C1E" w:rsidRDefault="00565C1E" w:rsidP="00565C1E">
      <w:pPr>
        <w:pStyle w:val="a4"/>
        <w:numPr>
          <w:ilvl w:val="0"/>
          <w:numId w:val="3"/>
        </w:numPr>
        <w:spacing w:line="276" w:lineRule="auto"/>
        <w:jc w:val="both"/>
        <w:rPr>
          <w:rFonts w:cs="David"/>
          <w:sz w:val="24"/>
          <w:szCs w:val="24"/>
        </w:rPr>
      </w:pPr>
      <w:r>
        <w:rPr>
          <w:rFonts w:cs="David" w:hint="cs"/>
          <w:sz w:val="24"/>
          <w:szCs w:val="24"/>
          <w:rtl/>
        </w:rPr>
        <w:t xml:space="preserve">עליה משתלט חג' אמין אל חוסייני- המופתי של ירושלים. </w:t>
      </w:r>
    </w:p>
    <w:p w:rsidR="00565C1E" w:rsidRPr="00565C1E" w:rsidRDefault="00565C1E" w:rsidP="00565C1E">
      <w:pPr>
        <w:pStyle w:val="a4"/>
        <w:numPr>
          <w:ilvl w:val="0"/>
          <w:numId w:val="3"/>
        </w:numPr>
        <w:spacing w:line="276" w:lineRule="auto"/>
        <w:jc w:val="both"/>
        <w:rPr>
          <w:rFonts w:cs="David"/>
          <w:sz w:val="24"/>
          <w:szCs w:val="24"/>
          <w:rtl/>
        </w:rPr>
      </w:pPr>
      <w:r>
        <w:rPr>
          <w:rFonts w:cs="David" w:hint="cs"/>
          <w:sz w:val="24"/>
          <w:szCs w:val="24"/>
          <w:rtl/>
        </w:rPr>
        <w:lastRenderedPageBreak/>
        <w:t xml:space="preserve">חג' אמין היה לאומני ערבי שתמך באיחוד עם סוריה. הוא השתתף בפרעות תרפ ניסון למאסר והצליח להמלט. הוא ממונה למופתי של ירולשים ב1921 הוא נהיה בן ברית של הבריטים </w:t>
      </w:r>
    </w:p>
    <w:p w:rsidR="00565C1E" w:rsidRDefault="00565C1E" w:rsidP="00565C1E">
      <w:pPr>
        <w:spacing w:line="276" w:lineRule="auto"/>
        <w:jc w:val="both"/>
        <w:rPr>
          <w:rFonts w:cs="David"/>
          <w:sz w:val="24"/>
          <w:szCs w:val="24"/>
          <w:rtl/>
        </w:rPr>
      </w:pPr>
    </w:p>
    <w:p w:rsidR="00565C1E" w:rsidRPr="00595C5C" w:rsidRDefault="00595C5C" w:rsidP="00595C5C">
      <w:pPr>
        <w:spacing w:line="276" w:lineRule="auto"/>
        <w:jc w:val="both"/>
        <w:rPr>
          <w:rFonts w:cs="David"/>
          <w:b/>
          <w:bCs/>
          <w:sz w:val="24"/>
          <w:szCs w:val="24"/>
          <w:rtl/>
        </w:rPr>
      </w:pPr>
      <w:r w:rsidRPr="00F778FF">
        <w:rPr>
          <w:rFonts w:cs="David" w:hint="cs"/>
          <w:b/>
          <w:bCs/>
          <w:sz w:val="24"/>
          <w:szCs w:val="24"/>
          <w:rtl/>
        </w:rPr>
        <w:t>ה</w:t>
      </w:r>
      <w:r w:rsidRPr="00F778FF">
        <w:rPr>
          <w:rFonts w:cs="David"/>
          <w:b/>
          <w:bCs/>
          <w:sz w:val="24"/>
          <w:szCs w:val="24"/>
          <w:rtl/>
        </w:rPr>
        <w:t xml:space="preserve">פעילות במסגרת </w:t>
      </w:r>
      <w:r w:rsidRPr="00F778FF">
        <w:rPr>
          <w:rFonts w:cs="David" w:hint="cs"/>
          <w:b/>
          <w:bCs/>
          <w:sz w:val="24"/>
          <w:szCs w:val="24"/>
          <w:rtl/>
        </w:rPr>
        <w:t>ה</w:t>
      </w:r>
      <w:r w:rsidRPr="00F778FF">
        <w:rPr>
          <w:rFonts w:cs="David"/>
          <w:b/>
          <w:bCs/>
          <w:sz w:val="24"/>
          <w:szCs w:val="24"/>
          <w:rtl/>
        </w:rPr>
        <w:t xml:space="preserve">מאבק </w:t>
      </w:r>
      <w:r w:rsidRPr="00F778FF">
        <w:rPr>
          <w:rFonts w:cs="David" w:hint="cs"/>
          <w:b/>
          <w:bCs/>
          <w:sz w:val="24"/>
          <w:szCs w:val="24"/>
          <w:rtl/>
        </w:rPr>
        <w:t>נגד הקמת הבית הלאומי:</w:t>
      </w:r>
    </w:p>
    <w:p w:rsidR="002E6074" w:rsidRPr="00595BF3" w:rsidRDefault="002E6074" w:rsidP="002E6074">
      <w:pPr>
        <w:numPr>
          <w:ilvl w:val="0"/>
          <w:numId w:val="3"/>
        </w:numPr>
        <w:spacing w:line="276" w:lineRule="auto"/>
        <w:jc w:val="both"/>
        <w:rPr>
          <w:rFonts w:cs="David"/>
          <w:sz w:val="24"/>
          <w:szCs w:val="24"/>
          <w:rtl/>
        </w:rPr>
      </w:pPr>
      <w:r w:rsidRPr="00595BF3">
        <w:rPr>
          <w:rFonts w:cs="David"/>
          <w:sz w:val="24"/>
          <w:szCs w:val="24"/>
          <w:rtl/>
        </w:rPr>
        <w:t>הקמת גופים שונים ששימשו מרכזי הסתי נגד הציונות:</w:t>
      </w:r>
      <w:r w:rsidRPr="00595BF3">
        <w:rPr>
          <w:rFonts w:cs="David" w:hint="cs"/>
          <w:sz w:val="24"/>
          <w:szCs w:val="24"/>
          <w:rtl/>
        </w:rPr>
        <w:t xml:space="preserve"> </w:t>
      </w:r>
      <w:r w:rsidRPr="00595BF3">
        <w:rPr>
          <w:rFonts w:cs="David"/>
          <w:sz w:val="24"/>
          <w:szCs w:val="24"/>
          <w:rtl/>
        </w:rPr>
        <w:t>אגודות מוסלמיות נוצריות, "הוועד הפועל הערבי הפלסטינאי", "המועצה המוסלמית העליונה".</w:t>
      </w:r>
    </w:p>
    <w:p w:rsidR="002E6074" w:rsidRPr="00595BF3" w:rsidRDefault="002E6074" w:rsidP="002E6074">
      <w:pPr>
        <w:numPr>
          <w:ilvl w:val="0"/>
          <w:numId w:val="3"/>
        </w:numPr>
        <w:spacing w:line="276" w:lineRule="auto"/>
        <w:jc w:val="both"/>
        <w:rPr>
          <w:rFonts w:cs="David"/>
          <w:sz w:val="24"/>
          <w:szCs w:val="24"/>
          <w:rtl/>
        </w:rPr>
      </w:pPr>
      <w:r w:rsidRPr="00595BF3">
        <w:rPr>
          <w:rFonts w:cs="David"/>
          <w:sz w:val="24"/>
          <w:szCs w:val="24"/>
          <w:rtl/>
        </w:rPr>
        <w:t>כינוסי מחאה: כינוס הוועידה הראשונה הכללית של</w:t>
      </w:r>
      <w:r w:rsidRPr="00595BF3">
        <w:rPr>
          <w:rFonts w:cs="David" w:hint="cs"/>
          <w:sz w:val="24"/>
          <w:szCs w:val="24"/>
          <w:rtl/>
        </w:rPr>
        <w:t xml:space="preserve"> </w:t>
      </w:r>
      <w:r w:rsidRPr="00595BF3">
        <w:rPr>
          <w:rFonts w:cs="David"/>
          <w:sz w:val="24"/>
          <w:szCs w:val="24"/>
          <w:rtl/>
        </w:rPr>
        <w:t>ערביי פלסטין, כינוסים של אגודות מוסלמיות נוצריות.</w:t>
      </w:r>
    </w:p>
    <w:p w:rsidR="002E6074" w:rsidRPr="00595BF3" w:rsidRDefault="002E6074" w:rsidP="002E6074">
      <w:pPr>
        <w:numPr>
          <w:ilvl w:val="0"/>
          <w:numId w:val="3"/>
        </w:numPr>
        <w:spacing w:line="276" w:lineRule="auto"/>
        <w:jc w:val="both"/>
        <w:rPr>
          <w:rFonts w:cs="David"/>
          <w:sz w:val="24"/>
          <w:szCs w:val="24"/>
          <w:rtl/>
        </w:rPr>
      </w:pPr>
      <w:r w:rsidRPr="00595BF3">
        <w:rPr>
          <w:rFonts w:cs="David"/>
          <w:sz w:val="24"/>
          <w:szCs w:val="24"/>
          <w:rtl/>
        </w:rPr>
        <w:t>כתבות בעיתונות שיצאו נגד הפעילות הציונית. הפגנות ומהומות.</w:t>
      </w:r>
    </w:p>
    <w:p w:rsidR="002E6074" w:rsidRPr="00595BF3" w:rsidRDefault="002E6074" w:rsidP="002E6074">
      <w:pPr>
        <w:numPr>
          <w:ilvl w:val="0"/>
          <w:numId w:val="3"/>
        </w:numPr>
        <w:spacing w:line="276" w:lineRule="auto"/>
        <w:jc w:val="both"/>
        <w:rPr>
          <w:rFonts w:cs="David"/>
          <w:sz w:val="24"/>
          <w:szCs w:val="24"/>
          <w:rtl/>
        </w:rPr>
      </w:pPr>
      <w:r w:rsidRPr="00595BF3">
        <w:rPr>
          <w:rFonts w:cs="David"/>
          <w:sz w:val="24"/>
          <w:szCs w:val="24"/>
          <w:rtl/>
        </w:rPr>
        <w:t>משלחות נכבדים שנשלחו כדי להשפיע על הבריטים.</w:t>
      </w:r>
    </w:p>
    <w:p w:rsidR="002E6074" w:rsidRPr="00595BF3" w:rsidRDefault="002E6074" w:rsidP="002E6074">
      <w:pPr>
        <w:numPr>
          <w:ilvl w:val="0"/>
          <w:numId w:val="3"/>
        </w:numPr>
        <w:spacing w:line="276" w:lineRule="auto"/>
        <w:jc w:val="both"/>
        <w:rPr>
          <w:rFonts w:cs="David"/>
          <w:sz w:val="24"/>
          <w:szCs w:val="24"/>
        </w:rPr>
      </w:pPr>
      <w:r w:rsidRPr="00595BF3">
        <w:rPr>
          <w:rFonts w:cs="David"/>
          <w:sz w:val="24"/>
          <w:szCs w:val="24"/>
          <w:rtl/>
        </w:rPr>
        <w:t xml:space="preserve">מאורעות דמים </w:t>
      </w:r>
      <w:r w:rsidRPr="00595BF3">
        <w:rPr>
          <w:rFonts w:cs="David" w:hint="cs"/>
          <w:sz w:val="24"/>
          <w:szCs w:val="24"/>
          <w:rtl/>
        </w:rPr>
        <w:t>(תר"פ-תרפ"א, תרפ"ט, תרצ"ו-תרצ"ט)</w:t>
      </w:r>
    </w:p>
    <w:p w:rsidR="002E6074" w:rsidRDefault="002E6074" w:rsidP="002E6074">
      <w:pPr>
        <w:spacing w:line="276" w:lineRule="auto"/>
        <w:jc w:val="both"/>
        <w:rPr>
          <w:rFonts w:cs="David"/>
          <w:sz w:val="24"/>
          <w:szCs w:val="24"/>
          <w:rtl/>
        </w:rPr>
      </w:pPr>
      <w:r w:rsidRPr="00C14DFA">
        <w:rPr>
          <w:rFonts w:cs="David" w:hint="cs"/>
          <w:b/>
          <w:bCs/>
          <w:sz w:val="24"/>
          <w:szCs w:val="24"/>
          <w:rtl/>
        </w:rPr>
        <w:t>הפיצול במחנה הערבי</w:t>
      </w:r>
      <w:r>
        <w:rPr>
          <w:rFonts w:cs="David" w:hint="cs"/>
          <w:sz w:val="24"/>
          <w:szCs w:val="24"/>
          <w:rtl/>
        </w:rPr>
        <w:t>: חאג' אמין אל חוסייני (טפו עליו ועל בניו-אין צורך לירוק במבחן) מונה על ידי הבריטים למופתי הגדול של ירושלים, כאות תודה על המינוי הוא ריכז את עיקר מרצו במאבק בציונים ולא בבריטים. לאחר מכן הפך חוסייני לראש המועצה המוסלמית העליונה תפקיד שנתן לו עוצמה כלכלית וסמכות למינוי אנשי דת. משפחת חסייני ותומכיה תמכו בחיזוק הדת וצמצום המגע עם המודרנה והיהודים.</w:t>
      </w:r>
    </w:p>
    <w:p w:rsidR="002E6074" w:rsidRPr="00595BF3" w:rsidRDefault="002E6074" w:rsidP="002E6074">
      <w:pPr>
        <w:spacing w:line="276" w:lineRule="auto"/>
        <w:jc w:val="both"/>
        <w:rPr>
          <w:rFonts w:cs="David"/>
          <w:sz w:val="24"/>
          <w:szCs w:val="24"/>
          <w:rtl/>
        </w:rPr>
      </w:pPr>
      <w:r>
        <w:rPr>
          <w:rFonts w:cs="David" w:hint="cs"/>
          <w:sz w:val="24"/>
          <w:szCs w:val="24"/>
          <w:rtl/>
        </w:rPr>
        <w:t>בראש מחנה המתנגדים עמדה משפחת נשאשיבי שהיו מוכנים להגיע להסדר מדיני עם היהודים, הם תמכו במודרניזציה ובקשר עם היהודים שראו בהם את מובילי הקדמה לאזור. פיתוח הדת המוסלמית עמד בניגוד למטרותיהם.</w:t>
      </w:r>
    </w:p>
    <w:p w:rsidR="002E6074" w:rsidRDefault="002E6074" w:rsidP="002E6074">
      <w:pPr>
        <w:rPr>
          <w:rtl/>
        </w:rPr>
      </w:pPr>
    </w:p>
    <w:p w:rsidR="00CA1B07" w:rsidRDefault="00CA1B07">
      <w:pPr>
        <w:bidi w:val="0"/>
      </w:pPr>
      <w:r>
        <w:rPr>
          <w:rtl/>
        </w:rPr>
        <w:br w:type="page"/>
      </w:r>
    </w:p>
    <w:p w:rsidR="00B678A0" w:rsidRPr="00B678A0" w:rsidRDefault="00B678A0" w:rsidP="00B678A0">
      <w:pPr>
        <w:pStyle w:val="2"/>
        <w:rPr>
          <w:rFonts w:cs="BN Amit"/>
          <w:rtl/>
        </w:rPr>
      </w:pPr>
      <w:bookmarkStart w:id="2" w:name="_Toc499749534"/>
      <w:r w:rsidRPr="001A40AF">
        <w:rPr>
          <w:rFonts w:ascii="David" w:hAnsi="David" w:cs="David"/>
          <w:b w:val="0"/>
          <w:bCs w:val="0"/>
          <w:noProof/>
          <w:sz w:val="24"/>
          <w:szCs w:val="24"/>
          <w:u w:val="single"/>
        </w:rPr>
        <w:lastRenderedPageBreak/>
        <w:drawing>
          <wp:anchor distT="0" distB="0" distL="114300" distR="114300" simplePos="0" relativeHeight="251660288" behindDoc="0" locked="0" layoutInCell="1" allowOverlap="1" wp14:anchorId="449B6B27" wp14:editId="196A8A6A">
            <wp:simplePos x="0" y="0"/>
            <wp:positionH relativeFrom="margin">
              <wp:posOffset>-310011</wp:posOffset>
            </wp:positionH>
            <wp:positionV relativeFrom="margin">
              <wp:posOffset>431223</wp:posOffset>
            </wp:positionV>
            <wp:extent cx="1781175" cy="1181100"/>
            <wp:effectExtent l="0" t="0" r="9525" b="0"/>
            <wp:wrapSquare wrapText="bothSides"/>
            <wp:docPr id="223" name="תמונה 3" descr="http://www.mytour-il.co.il/files/banner/gallery/fridrich%20(1).jpg"/>
            <wp:cNvGraphicFramePr/>
            <a:graphic xmlns:a="http://schemas.openxmlformats.org/drawingml/2006/main">
              <a:graphicData uri="http://schemas.openxmlformats.org/drawingml/2006/picture">
                <pic:pic xmlns:pic="http://schemas.openxmlformats.org/drawingml/2006/picture">
                  <pic:nvPicPr>
                    <pic:cNvPr id="4" name="תמונה 3" descr="http://www.mytour-il.co.il/files/banner/gallery/fridrich%20(1).jpg"/>
                    <pic:cNvPicPr/>
                  </pic:nvPicPr>
                  <pic:blipFill rotWithShape="1">
                    <a:blip r:embed="rId35" cstate="print">
                      <a:extLst>
                        <a:ext uri="{28A0092B-C50C-407E-A947-70E740481C1C}">
                          <a14:useLocalDpi xmlns:a14="http://schemas.microsoft.com/office/drawing/2010/main" val="0"/>
                        </a:ext>
                      </a:extLst>
                    </a:blip>
                    <a:srcRect l="19396"/>
                    <a:stretch/>
                  </pic:blipFill>
                  <pic:spPr bwMode="auto">
                    <a:xfrm>
                      <a:off x="0" y="0"/>
                      <a:ext cx="178117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78A0">
        <w:rPr>
          <w:rFonts w:cs="BN Amit" w:hint="cs"/>
          <w:rtl/>
        </w:rPr>
        <w:t>פרק 4- צמ</w:t>
      </w:r>
      <w:r w:rsidRPr="00B678A0">
        <w:rPr>
          <w:rFonts w:cs="BN Amit"/>
          <w:rtl/>
        </w:rPr>
        <w:t>יחת הזהות הלאומית של ערביי ארץ ישראל</w:t>
      </w:r>
      <w:bookmarkEnd w:id="2"/>
    </w:p>
    <w:p w:rsidR="00B678A0" w:rsidRPr="00CA1B07" w:rsidRDefault="00B678A0" w:rsidP="00B678A0">
      <w:pPr>
        <w:rPr>
          <w:rFonts w:ascii="David" w:hAnsi="David" w:cs="David"/>
          <w:b/>
          <w:bCs/>
          <w:sz w:val="24"/>
          <w:szCs w:val="24"/>
          <w:u w:val="single"/>
          <w:rtl/>
        </w:rPr>
      </w:pPr>
      <w:r w:rsidRPr="00CA1B07">
        <w:rPr>
          <w:rFonts w:ascii="David" w:hAnsi="David" w:cs="David"/>
          <w:b/>
          <w:bCs/>
          <w:sz w:val="24"/>
          <w:szCs w:val="24"/>
          <w:u w:val="single"/>
          <w:rtl/>
        </w:rPr>
        <w:t>בתקופת האימפריה העותמאנית:</w:t>
      </w:r>
    </w:p>
    <w:p w:rsidR="00B678A0" w:rsidRPr="005B24C2" w:rsidRDefault="00B678A0" w:rsidP="00B678A0">
      <w:pPr>
        <w:spacing w:after="0" w:line="360" w:lineRule="auto"/>
        <w:rPr>
          <w:rFonts w:ascii="David" w:hAnsi="David" w:cs="David"/>
          <w:sz w:val="24"/>
          <w:szCs w:val="24"/>
          <w:rtl/>
        </w:rPr>
      </w:pPr>
      <w:r w:rsidRPr="005B24C2">
        <w:rPr>
          <w:rFonts w:ascii="David" w:hAnsi="David" w:cs="David" w:hint="cs"/>
          <w:sz w:val="24"/>
          <w:szCs w:val="24"/>
          <w:rtl/>
        </w:rPr>
        <w:t>במזרח התיכון התעוררה הלאומיות מאוחר יותר מבאירופה ובצורה שונה. עד מלה"ע הראשונה גרו הערבים ברובם בחמולות והיו מאוחרים במשפחות</w:t>
      </w:r>
      <w:r w:rsidRPr="005B24C2">
        <w:rPr>
          <w:rFonts w:ascii="David" w:hAnsi="David" w:cs="David" w:hint="cs"/>
          <w:sz w:val="24"/>
          <w:szCs w:val="24"/>
        </w:rPr>
        <w:t xml:space="preserve"> </w:t>
      </w:r>
      <w:r>
        <w:rPr>
          <w:rFonts w:ascii="David" w:hAnsi="David" w:cs="David" w:hint="cs"/>
          <w:sz w:val="24"/>
          <w:szCs w:val="24"/>
          <w:rtl/>
        </w:rPr>
        <w:t>.</w:t>
      </w:r>
    </w:p>
    <w:p w:rsidR="00B678A0" w:rsidRDefault="00B678A0" w:rsidP="00B678A0">
      <w:pPr>
        <w:spacing w:after="0" w:line="360" w:lineRule="auto"/>
        <w:rPr>
          <w:rFonts w:ascii="David" w:hAnsi="David" w:cs="David"/>
          <w:sz w:val="24"/>
          <w:szCs w:val="24"/>
          <w:rtl/>
        </w:rPr>
      </w:pPr>
      <w:r w:rsidRPr="001A40AF">
        <w:rPr>
          <w:rFonts w:ascii="David" w:hAnsi="David" w:cs="David" w:hint="cs"/>
          <w:sz w:val="24"/>
          <w:szCs w:val="24"/>
          <w:rtl/>
        </w:rPr>
        <w:t>לקראת סוף המא</w:t>
      </w:r>
      <w:r>
        <w:rPr>
          <w:rFonts w:ascii="David" w:hAnsi="David" w:cs="David" w:hint="cs"/>
          <w:sz w:val="24"/>
          <w:szCs w:val="24"/>
          <w:rtl/>
        </w:rPr>
        <w:t>ה ה-19</w:t>
      </w:r>
      <w:r w:rsidRPr="001A40AF">
        <w:rPr>
          <w:rFonts w:ascii="David" w:hAnsi="David" w:cs="David" w:hint="cs"/>
          <w:sz w:val="24"/>
          <w:szCs w:val="24"/>
          <w:rtl/>
        </w:rPr>
        <w:t xml:space="preserve"> חלק מערביי ארץ ישראל החלו להשתמש במונח </w:t>
      </w:r>
      <w:r>
        <w:rPr>
          <w:rFonts w:ascii="David" w:hAnsi="David" w:cs="David" w:hint="cs"/>
          <w:sz w:val="24"/>
          <w:szCs w:val="24"/>
          <w:rtl/>
        </w:rPr>
        <w:t>פלסטין כשדברו על ירושלים וסביבתה. (השם פלסטין הגיע מהשם "פלישתים" שגרו בארץ בתקופת התנ"ך).</w:t>
      </w:r>
    </w:p>
    <w:p w:rsidR="00B678A0" w:rsidRPr="00A211B7" w:rsidRDefault="00B678A0" w:rsidP="00B678A0">
      <w:pPr>
        <w:spacing w:after="0" w:line="360" w:lineRule="auto"/>
        <w:rPr>
          <w:rFonts w:ascii="David" w:hAnsi="David" w:cs="David"/>
          <w:sz w:val="14"/>
          <w:szCs w:val="14"/>
          <w:rtl/>
        </w:rPr>
      </w:pPr>
    </w:p>
    <w:p w:rsidR="00B678A0" w:rsidRPr="00B678A0" w:rsidRDefault="00B678A0" w:rsidP="00B678A0">
      <w:pPr>
        <w:spacing w:after="0" w:line="360" w:lineRule="auto"/>
        <w:rPr>
          <w:rFonts w:ascii="David" w:hAnsi="David" w:cs="David"/>
          <w:b/>
          <w:bCs/>
          <w:sz w:val="18"/>
          <w:szCs w:val="18"/>
          <w:u w:val="single"/>
          <w:rtl/>
        </w:rPr>
      </w:pPr>
      <w:r>
        <w:rPr>
          <w:rFonts w:ascii="David" w:hAnsi="David" w:cs="David"/>
          <w:b/>
          <w:bCs/>
          <w:sz w:val="24"/>
          <w:szCs w:val="24"/>
          <w:u w:val="single"/>
        </w:rPr>
        <w:t xml:space="preserve"> </w:t>
      </w:r>
      <w:r>
        <w:rPr>
          <w:rFonts w:ascii="David" w:hAnsi="David" w:cs="David" w:hint="cs"/>
          <w:b/>
          <w:bCs/>
          <w:sz w:val="24"/>
          <w:szCs w:val="24"/>
          <w:u w:val="single"/>
          <w:rtl/>
        </w:rPr>
        <w:t>מרכיבי זהות בקרב ערביי ארץ ישראל בשלהי התקופה העות'מאנית (</w:t>
      </w:r>
      <w:r w:rsidRPr="00B678A0">
        <w:rPr>
          <w:rFonts w:ascii="David" w:hAnsi="David" w:cs="David" w:hint="cs"/>
          <w:b/>
          <w:bCs/>
          <w:sz w:val="18"/>
          <w:szCs w:val="18"/>
          <w:u w:val="single"/>
          <w:rtl/>
        </w:rPr>
        <w:t>המאה ה19 וראשית המאה ה-20)</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1. זהות </w:t>
      </w:r>
      <w:r>
        <w:rPr>
          <w:rFonts w:ascii="David" w:hAnsi="David" w:cs="David" w:hint="cs"/>
          <w:sz w:val="24"/>
          <w:szCs w:val="24"/>
          <w:rtl/>
        </w:rPr>
        <w:t>דתית-</w:t>
      </w:r>
      <w:r w:rsidRPr="00AB7DEA">
        <w:rPr>
          <w:rFonts w:ascii="David" w:hAnsi="David" w:cs="David"/>
          <w:sz w:val="24"/>
          <w:szCs w:val="24"/>
          <w:rtl/>
        </w:rPr>
        <w:t xml:space="preserve"> רוב הערבים בארץ היו </w:t>
      </w:r>
      <w:r>
        <w:rPr>
          <w:rFonts w:ascii="David" w:hAnsi="David" w:cs="David" w:hint="cs"/>
          <w:sz w:val="24"/>
          <w:szCs w:val="24"/>
          <w:rtl/>
        </w:rPr>
        <w:t>מוסלמים</w:t>
      </w:r>
      <w:r w:rsidRPr="00AB7DEA">
        <w:rPr>
          <w:rFonts w:ascii="David" w:hAnsi="David" w:cs="David"/>
          <w:sz w:val="24"/>
          <w:szCs w:val="24"/>
          <w:rtl/>
        </w:rPr>
        <w:t xml:space="preserve"> . </w:t>
      </w:r>
      <w:r>
        <w:rPr>
          <w:rFonts w:ascii="David" w:hAnsi="David" w:cs="David" w:hint="cs"/>
          <w:sz w:val="24"/>
          <w:szCs w:val="24"/>
          <w:rtl/>
        </w:rPr>
        <w:t>דת האסלאם ר</w:t>
      </w:r>
      <w:r w:rsidRPr="00AB7DEA">
        <w:rPr>
          <w:rFonts w:ascii="David" w:hAnsi="David" w:cs="David"/>
          <w:sz w:val="24"/>
          <w:szCs w:val="24"/>
          <w:rtl/>
        </w:rPr>
        <w:t xml:space="preserve">ואה בכל המאמינים- </w:t>
      </w:r>
      <w:r>
        <w:rPr>
          <w:rFonts w:ascii="David" w:hAnsi="David" w:cs="David" w:hint="cs"/>
          <w:sz w:val="24"/>
          <w:szCs w:val="24"/>
          <w:rtl/>
        </w:rPr>
        <w:t>אומה</w:t>
      </w:r>
      <w:r w:rsidRPr="00AB7DEA">
        <w:rPr>
          <w:rFonts w:ascii="David" w:hAnsi="David" w:cs="David"/>
          <w:sz w:val="24"/>
          <w:szCs w:val="24"/>
          <w:rtl/>
        </w:rPr>
        <w:t xml:space="preserve"> אחת לא משנה היכן הם גרים.</w:t>
      </w:r>
    </w:p>
    <w:p w:rsidR="00B678A0"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2. </w:t>
      </w:r>
      <w:r>
        <w:rPr>
          <w:rFonts w:ascii="David" w:hAnsi="David" w:cs="David" w:hint="cs"/>
          <w:sz w:val="24"/>
          <w:szCs w:val="24"/>
          <w:rtl/>
        </w:rPr>
        <w:t>זהות עות'מאנית-</w:t>
      </w:r>
      <w:r w:rsidRPr="00AB7DEA">
        <w:rPr>
          <w:rFonts w:ascii="David" w:hAnsi="David" w:cs="David"/>
          <w:sz w:val="24"/>
          <w:szCs w:val="24"/>
          <w:rtl/>
        </w:rPr>
        <w:t xml:space="preserve"> האימפריה </w:t>
      </w:r>
      <w:r>
        <w:rPr>
          <w:rFonts w:ascii="David" w:hAnsi="David" w:cs="David" w:hint="cs"/>
          <w:sz w:val="24"/>
          <w:szCs w:val="24"/>
          <w:rtl/>
        </w:rPr>
        <w:t>העות'מאנית</w:t>
      </w:r>
      <w:r w:rsidRPr="00AB7DEA">
        <w:rPr>
          <w:rFonts w:ascii="David" w:hAnsi="David" w:cs="David"/>
          <w:sz w:val="24"/>
          <w:szCs w:val="24"/>
          <w:rtl/>
        </w:rPr>
        <w:t xml:space="preserve"> שלטה </w:t>
      </w:r>
      <w:r>
        <w:rPr>
          <w:rFonts w:ascii="David" w:hAnsi="David" w:cs="David" w:hint="cs"/>
          <w:sz w:val="24"/>
          <w:szCs w:val="24"/>
          <w:rtl/>
        </w:rPr>
        <w:t>בא"י וחילקה את שטחה לוילאתים שלכל אחד עיר בירה. ישראל הי</w:t>
      </w:r>
      <w:r w:rsidR="00586284">
        <w:rPr>
          <w:rFonts w:ascii="David" w:hAnsi="David" w:cs="David" w:hint="cs"/>
          <w:sz w:val="24"/>
          <w:szCs w:val="24"/>
          <w:rtl/>
        </w:rPr>
        <w:t>י</w:t>
      </w:r>
      <w:r>
        <w:rPr>
          <w:rFonts w:ascii="David" w:hAnsi="David" w:cs="David" w:hint="cs"/>
          <w:sz w:val="24"/>
          <w:szCs w:val="24"/>
          <w:rtl/>
        </w:rPr>
        <w:t>תה חלק מוילאת סוריה ולא נחשבה למקום חשוב. גם תושבי א"י הערבים לא ראו את עצמם כ"עות</w:t>
      </w:r>
      <w:r w:rsidR="00586284">
        <w:rPr>
          <w:rFonts w:ascii="David" w:hAnsi="David" w:cs="David" w:hint="cs"/>
          <w:sz w:val="24"/>
          <w:szCs w:val="24"/>
          <w:rtl/>
        </w:rPr>
        <w:t>'</w:t>
      </w:r>
      <w:r>
        <w:rPr>
          <w:rFonts w:ascii="David" w:hAnsi="David" w:cs="David" w:hint="cs"/>
          <w:sz w:val="24"/>
          <w:szCs w:val="24"/>
          <w:rtl/>
        </w:rPr>
        <w:t xml:space="preserve">מאנים". </w:t>
      </w:r>
    </w:p>
    <w:p w:rsidR="00B678A0"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גם </w:t>
      </w:r>
      <w:r>
        <w:rPr>
          <w:rFonts w:ascii="David" w:hAnsi="David" w:cs="David" w:hint="cs"/>
          <w:sz w:val="24"/>
          <w:szCs w:val="24"/>
          <w:rtl/>
        </w:rPr>
        <w:t>העות</w:t>
      </w:r>
      <w:r w:rsidR="00586284">
        <w:rPr>
          <w:rFonts w:ascii="David" w:hAnsi="David" w:cs="David" w:hint="cs"/>
          <w:sz w:val="24"/>
          <w:szCs w:val="24"/>
          <w:rtl/>
        </w:rPr>
        <w:t>'</w:t>
      </w:r>
      <w:r>
        <w:rPr>
          <w:rFonts w:ascii="David" w:hAnsi="David" w:cs="David" w:hint="cs"/>
          <w:sz w:val="24"/>
          <w:szCs w:val="24"/>
          <w:rtl/>
        </w:rPr>
        <w:t>מאים</w:t>
      </w:r>
      <w:r w:rsidRPr="00AB7DEA">
        <w:rPr>
          <w:rFonts w:ascii="David" w:hAnsi="David" w:cs="David"/>
          <w:sz w:val="24"/>
          <w:szCs w:val="24"/>
          <w:rtl/>
        </w:rPr>
        <w:t xml:space="preserve"> לא התייחסו אליה </w:t>
      </w:r>
      <w:r>
        <w:rPr>
          <w:rFonts w:ascii="David" w:hAnsi="David" w:cs="David" w:hint="cs"/>
          <w:sz w:val="24"/>
          <w:szCs w:val="24"/>
          <w:rtl/>
        </w:rPr>
        <w:t>כאזור חשוב ושלחו אליה פקידים זוטרים</w:t>
      </w:r>
      <w:r w:rsidRPr="00AB7DEA">
        <w:rPr>
          <w:rFonts w:ascii="David" w:hAnsi="David" w:cs="David"/>
          <w:sz w:val="24"/>
          <w:szCs w:val="24"/>
          <w:rtl/>
        </w:rPr>
        <w:t xml:space="preserve"> לקראת סוף המאה ה-19 החלה התעניינות </w:t>
      </w:r>
      <w:r>
        <w:rPr>
          <w:rFonts w:ascii="David" w:hAnsi="David" w:cs="David" w:hint="cs"/>
          <w:sz w:val="24"/>
          <w:szCs w:val="24"/>
          <w:rtl/>
        </w:rPr>
        <w:t>אירופאית</w:t>
      </w:r>
      <w:r w:rsidRPr="00AB7DEA">
        <w:rPr>
          <w:rFonts w:ascii="David" w:hAnsi="David" w:cs="David"/>
          <w:sz w:val="24"/>
          <w:szCs w:val="24"/>
          <w:rtl/>
        </w:rPr>
        <w:t xml:space="preserve"> בירושלים ולכן העות</w:t>
      </w:r>
      <w:r w:rsidR="00586284">
        <w:rPr>
          <w:rFonts w:ascii="David" w:hAnsi="David" w:cs="David" w:hint="cs"/>
          <w:sz w:val="24"/>
          <w:szCs w:val="24"/>
          <w:rtl/>
        </w:rPr>
        <w:t>'</w:t>
      </w:r>
      <w:r w:rsidRPr="00AB7DEA">
        <w:rPr>
          <w:rFonts w:ascii="David" w:hAnsi="David" w:cs="David"/>
          <w:sz w:val="24"/>
          <w:szCs w:val="24"/>
          <w:rtl/>
        </w:rPr>
        <w:t xml:space="preserve">מאנים התייחסו אליה </w:t>
      </w:r>
      <w:r>
        <w:rPr>
          <w:rFonts w:ascii="David" w:hAnsi="David" w:cs="David" w:hint="cs"/>
          <w:sz w:val="24"/>
          <w:szCs w:val="24"/>
          <w:rtl/>
        </w:rPr>
        <w:t>בנפרד</w:t>
      </w:r>
      <w:r w:rsidRPr="00AB7DEA">
        <w:rPr>
          <w:rFonts w:ascii="David" w:hAnsi="David" w:cs="David"/>
          <w:sz w:val="24"/>
          <w:szCs w:val="24"/>
          <w:rtl/>
        </w:rPr>
        <w:t xml:space="preserve"> אך עדיין </w:t>
      </w:r>
      <w:r>
        <w:rPr>
          <w:rFonts w:ascii="David" w:hAnsi="David" w:cs="David" w:hint="cs"/>
          <w:sz w:val="24"/>
          <w:szCs w:val="24"/>
          <w:rtl/>
        </w:rPr>
        <w:t xml:space="preserve">הייתה מחוז שולי בסוריה. </w:t>
      </w:r>
      <w:r w:rsidRPr="00AB7DEA">
        <w:rPr>
          <w:rFonts w:ascii="David" w:hAnsi="David" w:cs="David"/>
          <w:sz w:val="24"/>
          <w:szCs w:val="24"/>
          <w:rtl/>
        </w:rPr>
        <w:t xml:space="preserve"> </w:t>
      </w:r>
    </w:p>
    <w:p w:rsidR="00B678A0" w:rsidRPr="00AB7DEA" w:rsidRDefault="00B678A0" w:rsidP="00B678A0">
      <w:pPr>
        <w:spacing w:after="0" w:line="360" w:lineRule="auto"/>
        <w:rPr>
          <w:rFonts w:ascii="David" w:hAnsi="David" w:cs="David"/>
          <w:sz w:val="24"/>
          <w:szCs w:val="24"/>
          <w:rtl/>
        </w:rPr>
      </w:pPr>
      <w:r>
        <w:rPr>
          <w:rFonts w:ascii="David" w:hAnsi="David" w:cs="David" w:hint="cs"/>
          <w:sz w:val="24"/>
          <w:szCs w:val="24"/>
          <w:rtl/>
        </w:rPr>
        <w:t>לא היתה קריאה לעצמאות ערבית אלא לשחרור מהדיכוי העות'מאני.</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3. זהות </w:t>
      </w:r>
      <w:r>
        <w:rPr>
          <w:rFonts w:ascii="David" w:hAnsi="David" w:cs="David" w:hint="cs"/>
          <w:sz w:val="24"/>
          <w:szCs w:val="24"/>
          <w:rtl/>
        </w:rPr>
        <w:t>ערבית-</w:t>
      </w:r>
      <w:r w:rsidRPr="00AB7DEA">
        <w:rPr>
          <w:rFonts w:ascii="David" w:hAnsi="David" w:cs="David"/>
          <w:sz w:val="24"/>
          <w:szCs w:val="24"/>
          <w:rtl/>
        </w:rPr>
        <w:t xml:space="preserve"> אצל מעט מיושבי הארץ בעיקר </w:t>
      </w:r>
      <w:r>
        <w:rPr>
          <w:rFonts w:ascii="David" w:hAnsi="David" w:cs="David" w:hint="cs"/>
          <w:sz w:val="24"/>
          <w:szCs w:val="24"/>
          <w:rtl/>
        </w:rPr>
        <w:t>הנוצרים</w:t>
      </w:r>
      <w:r w:rsidRPr="00AB7DEA">
        <w:rPr>
          <w:rFonts w:ascii="David" w:hAnsi="David" w:cs="David"/>
          <w:sz w:val="24"/>
          <w:szCs w:val="24"/>
          <w:rtl/>
        </w:rPr>
        <w:t xml:space="preserve"> החלה להופיע זהות </w:t>
      </w:r>
      <w:r>
        <w:rPr>
          <w:rFonts w:ascii="David" w:hAnsi="David" w:cs="David" w:hint="cs"/>
          <w:sz w:val="24"/>
          <w:szCs w:val="24"/>
          <w:rtl/>
        </w:rPr>
        <w:t>ערבית מודרנית.</w:t>
      </w:r>
      <w:r w:rsidRPr="00AB7DEA">
        <w:rPr>
          <w:rFonts w:ascii="David" w:hAnsi="David" w:cs="David"/>
          <w:sz w:val="24"/>
          <w:szCs w:val="24"/>
          <w:rtl/>
        </w:rPr>
        <w:t xml:space="preserve"> ששאפה להשתחרר מהעול של </w:t>
      </w:r>
      <w:r>
        <w:rPr>
          <w:rFonts w:ascii="David" w:hAnsi="David" w:cs="David" w:hint="cs"/>
          <w:sz w:val="24"/>
          <w:szCs w:val="24"/>
          <w:rtl/>
        </w:rPr>
        <w:t>העות'מאנים</w:t>
      </w:r>
      <w:r w:rsidRPr="00AB7DEA">
        <w:rPr>
          <w:rFonts w:ascii="David" w:hAnsi="David" w:cs="David"/>
          <w:sz w:val="24"/>
          <w:szCs w:val="24"/>
          <w:rtl/>
        </w:rPr>
        <w:t xml:space="preserve"> ששלטו ולהקים מדינה שהמשותף לה הוא </w:t>
      </w:r>
      <w:r>
        <w:rPr>
          <w:rFonts w:ascii="David" w:hAnsi="David" w:cs="David" w:hint="cs"/>
          <w:sz w:val="24"/>
          <w:szCs w:val="24"/>
          <w:rtl/>
        </w:rPr>
        <w:t>הלאום הערבי</w:t>
      </w:r>
      <w:r w:rsidRPr="00AB7DEA">
        <w:rPr>
          <w:rFonts w:ascii="David" w:hAnsi="David" w:cs="David"/>
          <w:sz w:val="24"/>
          <w:szCs w:val="24"/>
          <w:rtl/>
        </w:rPr>
        <w:t xml:space="preserve"> ולא </w:t>
      </w:r>
      <w:r>
        <w:rPr>
          <w:rFonts w:ascii="David" w:hAnsi="David" w:cs="David" w:hint="cs"/>
          <w:sz w:val="24"/>
          <w:szCs w:val="24"/>
          <w:rtl/>
        </w:rPr>
        <w:t>האסלאם</w:t>
      </w:r>
      <w:r w:rsidRPr="00AB7DEA">
        <w:rPr>
          <w:rFonts w:ascii="David" w:hAnsi="David" w:cs="David"/>
          <w:sz w:val="24"/>
          <w:szCs w:val="24"/>
          <w:rtl/>
        </w:rPr>
        <w:t xml:space="preserve"> (אבל הם בשום אופן לא דברו דווקא על </w:t>
      </w:r>
      <w:r>
        <w:rPr>
          <w:rFonts w:ascii="David" w:hAnsi="David" w:cs="David" w:hint="cs"/>
          <w:sz w:val="24"/>
          <w:szCs w:val="24"/>
          <w:rtl/>
        </w:rPr>
        <w:t>ארץ ישראל</w:t>
      </w:r>
      <w:r w:rsidRPr="00AB7DEA">
        <w:rPr>
          <w:rFonts w:ascii="David" w:hAnsi="David" w:cs="David"/>
          <w:sz w:val="24"/>
          <w:szCs w:val="24"/>
          <w:rtl/>
        </w:rPr>
        <w:t xml:space="preserve"> אלא על מדינית כלל </w:t>
      </w:r>
      <w:r>
        <w:rPr>
          <w:rFonts w:ascii="David" w:hAnsi="David" w:cs="David" w:hint="cs"/>
          <w:sz w:val="24"/>
          <w:szCs w:val="24"/>
          <w:rtl/>
        </w:rPr>
        <w:t>ערבית</w:t>
      </w:r>
      <w:r w:rsidRPr="00AB7DEA">
        <w:rPr>
          <w:rFonts w:ascii="David" w:hAnsi="David" w:cs="David"/>
          <w:sz w:val="24"/>
          <w:szCs w:val="24"/>
          <w:rtl/>
        </w:rPr>
        <w:t xml:space="preserve"> וכלל </w:t>
      </w:r>
      <w:r>
        <w:rPr>
          <w:rFonts w:ascii="David" w:hAnsi="David" w:cs="David" w:hint="cs"/>
          <w:sz w:val="24"/>
          <w:szCs w:val="24"/>
          <w:rtl/>
        </w:rPr>
        <w:t>אזורית).</w:t>
      </w:r>
      <w:r w:rsidRPr="00AB7DEA">
        <w:rPr>
          <w:rFonts w:ascii="David" w:hAnsi="David" w:cs="David"/>
          <w:sz w:val="24"/>
          <w:szCs w:val="24"/>
          <w:rtl/>
        </w:rPr>
        <w:t xml:space="preserve"> </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4. זהות </w:t>
      </w:r>
      <w:r>
        <w:rPr>
          <w:rFonts w:ascii="David" w:hAnsi="David" w:cs="David" w:hint="cs"/>
          <w:sz w:val="24"/>
          <w:szCs w:val="24"/>
          <w:rtl/>
        </w:rPr>
        <w:t>משפחתית-</w:t>
      </w:r>
      <w:r w:rsidRPr="00AB7DEA">
        <w:rPr>
          <w:rFonts w:ascii="David" w:hAnsi="David" w:cs="David"/>
          <w:sz w:val="24"/>
          <w:szCs w:val="24"/>
          <w:rtl/>
        </w:rPr>
        <w:t xml:space="preserve"> לפי השיוך המשפחתי. היו משפחות ארץ ישראליות עם </w:t>
      </w:r>
      <w:r>
        <w:rPr>
          <w:rFonts w:ascii="David" w:hAnsi="David" w:cs="David" w:hint="cs"/>
          <w:sz w:val="24"/>
          <w:szCs w:val="24"/>
          <w:rtl/>
        </w:rPr>
        <w:t>עמדות מפתח-</w:t>
      </w:r>
      <w:r w:rsidRPr="00AB7DEA">
        <w:rPr>
          <w:rFonts w:ascii="David" w:hAnsi="David" w:cs="David"/>
          <w:sz w:val="24"/>
          <w:szCs w:val="24"/>
          <w:rtl/>
        </w:rPr>
        <w:t xml:space="preserve"> שזכו לכינוי – </w:t>
      </w:r>
      <w:r>
        <w:rPr>
          <w:rFonts w:ascii="David" w:hAnsi="David" w:cs="David" w:hint="cs"/>
          <w:sz w:val="24"/>
          <w:szCs w:val="24"/>
          <w:rtl/>
        </w:rPr>
        <w:t>"הנכבדים העירוניים"</w:t>
      </w:r>
      <w:r w:rsidRPr="00AB7DEA">
        <w:rPr>
          <w:rFonts w:ascii="David" w:hAnsi="David" w:cs="David"/>
          <w:sz w:val="24"/>
          <w:szCs w:val="24"/>
          <w:rtl/>
        </w:rPr>
        <w:t xml:space="preserve"> תחת השלטון העותמאני- למשל אל חוסייני ואל נשאשיבי. </w:t>
      </w:r>
    </w:p>
    <w:p w:rsidR="00B678A0"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המפתח למעמד זה היה </w:t>
      </w:r>
      <w:r>
        <w:rPr>
          <w:rFonts w:ascii="David" w:hAnsi="David" w:cs="David" w:hint="cs"/>
          <w:sz w:val="24"/>
          <w:szCs w:val="24"/>
          <w:rtl/>
        </w:rPr>
        <w:t xml:space="preserve">קבלת משרות- </w:t>
      </w:r>
      <w:r w:rsidRPr="00AB7DEA">
        <w:rPr>
          <w:rFonts w:ascii="David" w:hAnsi="David" w:cs="David"/>
          <w:sz w:val="24"/>
          <w:szCs w:val="24"/>
          <w:rtl/>
        </w:rPr>
        <w:t xml:space="preserve">כמו שופטים </w:t>
      </w:r>
      <w:r>
        <w:rPr>
          <w:rFonts w:ascii="David" w:hAnsi="David" w:cs="David" w:hint="cs"/>
          <w:sz w:val="24"/>
          <w:szCs w:val="24"/>
          <w:rtl/>
        </w:rPr>
        <w:t>(קאדים)</w:t>
      </w:r>
      <w:r w:rsidRPr="00AB7DEA">
        <w:rPr>
          <w:rFonts w:ascii="David" w:hAnsi="David" w:cs="David"/>
          <w:sz w:val="24"/>
          <w:szCs w:val="24"/>
          <w:rtl/>
        </w:rPr>
        <w:t xml:space="preserve"> פוסקי הלכה </w:t>
      </w:r>
      <w:r>
        <w:rPr>
          <w:rFonts w:ascii="David" w:hAnsi="David" w:cs="David" w:hint="cs"/>
          <w:sz w:val="24"/>
          <w:szCs w:val="24"/>
          <w:rtl/>
        </w:rPr>
        <w:t>(מופתים)</w:t>
      </w:r>
      <w:r w:rsidRPr="00AB7DEA">
        <w:rPr>
          <w:rFonts w:ascii="David" w:hAnsi="David" w:cs="David"/>
          <w:sz w:val="24"/>
          <w:szCs w:val="24"/>
          <w:rtl/>
        </w:rPr>
        <w:t xml:space="preserve"> ועוד. השלטון העות</w:t>
      </w:r>
      <w:r>
        <w:rPr>
          <w:rFonts w:ascii="David" w:hAnsi="David" w:cs="David" w:hint="cs"/>
          <w:sz w:val="24"/>
          <w:szCs w:val="24"/>
          <w:rtl/>
        </w:rPr>
        <w:t>'</w:t>
      </w:r>
      <w:r w:rsidRPr="00AB7DEA">
        <w:rPr>
          <w:rFonts w:ascii="David" w:hAnsi="David" w:cs="David"/>
          <w:sz w:val="24"/>
          <w:szCs w:val="24"/>
          <w:rtl/>
        </w:rPr>
        <w:t xml:space="preserve">מאני ראה אותם </w:t>
      </w:r>
      <w:r>
        <w:rPr>
          <w:rFonts w:ascii="David" w:hAnsi="David" w:cs="David" w:hint="cs"/>
          <w:sz w:val="24"/>
          <w:szCs w:val="24"/>
          <w:rtl/>
        </w:rPr>
        <w:t>כהנהגה מקומית</w:t>
      </w:r>
      <w:r w:rsidRPr="00AB7DEA">
        <w:rPr>
          <w:rFonts w:ascii="David" w:hAnsi="David" w:cs="David"/>
          <w:sz w:val="24"/>
          <w:szCs w:val="24"/>
          <w:rtl/>
        </w:rPr>
        <w:t xml:space="preserve"> ודרכם העביר מסרים </w:t>
      </w:r>
      <w:r w:rsidRPr="00AB7DEA">
        <w:rPr>
          <w:rFonts w:ascii="David" w:hAnsi="David" w:cs="David" w:hint="cs"/>
          <w:sz w:val="24"/>
          <w:szCs w:val="24"/>
          <w:rtl/>
        </w:rPr>
        <w:t>לאוכלוסיי</w:t>
      </w:r>
      <w:r w:rsidRPr="00AB7DEA">
        <w:rPr>
          <w:rFonts w:ascii="David" w:hAnsi="David" w:cs="David" w:hint="eastAsia"/>
          <w:sz w:val="24"/>
          <w:szCs w:val="24"/>
          <w:rtl/>
        </w:rPr>
        <w:t>ה</w:t>
      </w:r>
      <w:r w:rsidRPr="00AB7DEA">
        <w:rPr>
          <w:rFonts w:ascii="David" w:hAnsi="David" w:cs="David"/>
          <w:sz w:val="24"/>
          <w:szCs w:val="24"/>
          <w:rtl/>
        </w:rPr>
        <w:t xml:space="preserve">. </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כשהשלטון העותמאני נחלש הם </w:t>
      </w:r>
      <w:r>
        <w:rPr>
          <w:rFonts w:ascii="David" w:hAnsi="David" w:cs="David" w:hint="cs"/>
          <w:sz w:val="24"/>
          <w:szCs w:val="24"/>
          <w:rtl/>
        </w:rPr>
        <w:t>התחזקו</w:t>
      </w:r>
      <w:r w:rsidRPr="00AB7DEA">
        <w:rPr>
          <w:rFonts w:ascii="David" w:hAnsi="David" w:cs="David"/>
          <w:sz w:val="24"/>
          <w:szCs w:val="24"/>
          <w:rtl/>
        </w:rPr>
        <w:t xml:space="preserve"> ואז</w:t>
      </w:r>
      <w:r>
        <w:rPr>
          <w:rFonts w:ascii="David" w:hAnsi="David" w:cs="David" w:hint="cs"/>
          <w:sz w:val="24"/>
          <w:szCs w:val="24"/>
          <w:rtl/>
        </w:rPr>
        <w:t xml:space="preserve"> </w:t>
      </w:r>
      <w:r>
        <w:rPr>
          <w:rFonts w:ascii="David" w:hAnsi="David" w:cs="David"/>
          <w:sz w:val="24"/>
          <w:szCs w:val="24"/>
          <w:rtl/>
        </w:rPr>
        <w:t>ה</w:t>
      </w:r>
      <w:r w:rsidRPr="00AB7DEA">
        <w:rPr>
          <w:rFonts w:ascii="David" w:hAnsi="David" w:cs="David"/>
          <w:sz w:val="24"/>
          <w:szCs w:val="24"/>
          <w:rtl/>
        </w:rPr>
        <w:t xml:space="preserve">ם היו לא רק בעלי תפקידים </w:t>
      </w:r>
      <w:r>
        <w:rPr>
          <w:rFonts w:ascii="David" w:hAnsi="David" w:cs="David" w:hint="cs"/>
          <w:sz w:val="24"/>
          <w:szCs w:val="24"/>
          <w:rtl/>
        </w:rPr>
        <w:t xml:space="preserve">דתיים </w:t>
      </w:r>
      <w:r w:rsidRPr="00AB7DEA">
        <w:rPr>
          <w:rFonts w:ascii="David" w:hAnsi="David" w:cs="David"/>
          <w:sz w:val="24"/>
          <w:szCs w:val="24"/>
          <w:rtl/>
        </w:rPr>
        <w:t xml:space="preserve"> אלא מנהליים- </w:t>
      </w:r>
      <w:r>
        <w:rPr>
          <w:rFonts w:ascii="David" w:hAnsi="David" w:cs="David" w:hint="cs"/>
          <w:sz w:val="24"/>
          <w:szCs w:val="24"/>
          <w:rtl/>
        </w:rPr>
        <w:t>ראשי עיריות ופקידי מחוז.</w:t>
      </w:r>
      <w:r w:rsidRPr="00AB7DEA">
        <w:rPr>
          <w:rFonts w:ascii="David" w:hAnsi="David" w:cs="David"/>
          <w:sz w:val="24"/>
          <w:szCs w:val="24"/>
          <w:rtl/>
        </w:rPr>
        <w:t xml:space="preserve"> </w:t>
      </w:r>
    </w:p>
    <w:p w:rsidR="00B678A0" w:rsidRPr="00AB7DEA" w:rsidRDefault="00B678A0" w:rsidP="00B678A0">
      <w:pPr>
        <w:spacing w:after="0" w:line="360" w:lineRule="auto"/>
        <w:jc w:val="center"/>
        <w:rPr>
          <w:rFonts w:ascii="David" w:hAnsi="David" w:cs="David"/>
          <w:sz w:val="24"/>
          <w:szCs w:val="24"/>
          <w:rtl/>
        </w:rPr>
      </w:pPr>
      <w:r>
        <w:rPr>
          <w:rFonts w:ascii="David" w:hAnsi="David" w:cs="David" w:hint="cs"/>
          <w:sz w:val="24"/>
          <w:szCs w:val="24"/>
          <w:rtl/>
        </w:rPr>
        <w:t>כשמעמדה של ירושלים עולה -----&gt; מעמדם עולה!!!</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כשהחל המנדט</w:t>
      </w:r>
      <w:r>
        <w:rPr>
          <w:rFonts w:ascii="David" w:hAnsi="David" w:cs="David" w:hint="cs"/>
          <w:sz w:val="24"/>
          <w:szCs w:val="24"/>
          <w:rtl/>
        </w:rPr>
        <w:t xml:space="preserve"> הבריטי </w:t>
      </w:r>
      <w:r w:rsidRPr="00AB7DEA">
        <w:rPr>
          <w:rFonts w:ascii="David" w:hAnsi="David" w:cs="David"/>
          <w:sz w:val="24"/>
          <w:szCs w:val="24"/>
          <w:rtl/>
        </w:rPr>
        <w:t xml:space="preserve"> מונה חאג' מחמד אמין ממשפחת אל חוסייני </w:t>
      </w:r>
      <w:r>
        <w:rPr>
          <w:rFonts w:ascii="David" w:hAnsi="David" w:cs="David" w:hint="cs"/>
          <w:sz w:val="24"/>
          <w:szCs w:val="24"/>
          <w:rtl/>
        </w:rPr>
        <w:t xml:space="preserve">למופתי של ירושלים </w:t>
      </w:r>
      <w:r>
        <w:rPr>
          <w:rFonts w:ascii="David" w:hAnsi="David" w:cs="David"/>
          <w:sz w:val="24"/>
          <w:szCs w:val="24"/>
          <w:rtl/>
        </w:rPr>
        <w:t xml:space="preserve"> .וראע'ב ממשפחת נשאשיבי לראש</w:t>
      </w:r>
      <w:r>
        <w:rPr>
          <w:rFonts w:ascii="David" w:hAnsi="David" w:cs="David" w:hint="cs"/>
          <w:sz w:val="24"/>
          <w:szCs w:val="24"/>
          <w:rtl/>
        </w:rPr>
        <w:t xml:space="preserve"> עיריית ירושלים</w:t>
      </w:r>
      <w:r w:rsidRPr="00AB7DEA">
        <w:rPr>
          <w:rFonts w:ascii="David" w:hAnsi="David" w:cs="David"/>
          <w:sz w:val="24"/>
          <w:szCs w:val="24"/>
          <w:rtl/>
        </w:rPr>
        <w:t xml:space="preserve"> והם י</w:t>
      </w:r>
      <w:r>
        <w:rPr>
          <w:rFonts w:ascii="David" w:hAnsi="David" w:cs="David"/>
          <w:sz w:val="24"/>
          <w:szCs w:val="24"/>
          <w:rtl/>
        </w:rPr>
        <w:t>ובילו את המאבק הלאומי הפלסטינ</w:t>
      </w:r>
      <w:r>
        <w:rPr>
          <w:rFonts w:ascii="David" w:hAnsi="David" w:cs="David" w:hint="cs"/>
          <w:sz w:val="24"/>
          <w:szCs w:val="24"/>
          <w:rtl/>
        </w:rPr>
        <w:t>י.</w:t>
      </w:r>
    </w:p>
    <w:p w:rsidR="00B678A0" w:rsidRPr="0070054B" w:rsidRDefault="00B678A0" w:rsidP="00B678A0">
      <w:pPr>
        <w:spacing w:after="0" w:line="360" w:lineRule="auto"/>
        <w:jc w:val="center"/>
        <w:rPr>
          <w:rFonts w:ascii="David" w:hAnsi="David" w:cs="David"/>
          <w:b/>
          <w:bCs/>
          <w:sz w:val="28"/>
          <w:szCs w:val="28"/>
          <w:rtl/>
        </w:rPr>
      </w:pPr>
      <w:r w:rsidRPr="0070054B">
        <w:rPr>
          <w:rFonts w:ascii="David" w:hAnsi="David" w:cs="David"/>
          <w:b/>
          <w:bCs/>
          <w:sz w:val="28"/>
          <w:szCs w:val="28"/>
          <w:rtl/>
        </w:rPr>
        <w:t>כך שחשיבות המעמד המשפחתי עלתה לעיתים על כל זהות אחרת!</w:t>
      </w:r>
    </w:p>
    <w:p w:rsidR="00B678A0" w:rsidRDefault="00B678A0" w:rsidP="00B678A0">
      <w:pPr>
        <w:spacing w:after="0" w:line="360" w:lineRule="auto"/>
        <w:rPr>
          <w:rFonts w:ascii="David" w:hAnsi="David" w:cs="David"/>
          <w:sz w:val="24"/>
          <w:szCs w:val="24"/>
          <w:rtl/>
        </w:rPr>
      </w:pPr>
      <w:r>
        <w:rPr>
          <w:rFonts w:ascii="David" w:hAnsi="David" w:cs="David" w:hint="cs"/>
          <w:sz w:val="24"/>
          <w:szCs w:val="24"/>
          <w:rtl/>
        </w:rPr>
        <w:t>5. זהות אזורית- ארץ ישראל היתה חלק ממחוז דמשק- ערבים ראו את עצמם כחלק ממחוז- "סוריה הגדולה"  (סוריה לבנון ירדן ישראל).</w:t>
      </w:r>
    </w:p>
    <w:p w:rsidR="00B678A0" w:rsidRDefault="00B678A0" w:rsidP="00B678A0">
      <w:pPr>
        <w:spacing w:after="0" w:line="360" w:lineRule="auto"/>
        <w:rPr>
          <w:rFonts w:ascii="David" w:hAnsi="David" w:cs="David"/>
          <w:sz w:val="24"/>
          <w:szCs w:val="24"/>
          <w:rtl/>
        </w:rPr>
      </w:pPr>
      <w:r>
        <w:rPr>
          <w:rFonts w:ascii="David" w:hAnsi="David" w:cs="David" w:hint="cs"/>
          <w:sz w:val="24"/>
          <w:szCs w:val="24"/>
          <w:rtl/>
        </w:rPr>
        <w:t xml:space="preserve">לכן כשהחלה התעוררות לאומית ערבית אצל נוצרים הם רצו להקים מדינה ערבית שבירתה דמשק על כל שטחי סוריה הגדולה </w:t>
      </w:r>
      <w:r>
        <w:rPr>
          <w:rFonts w:ascii="David" w:hAnsi="David" w:cs="David"/>
          <w:sz w:val="24"/>
          <w:szCs w:val="24"/>
          <w:rtl/>
        </w:rPr>
        <w:t>–</w:t>
      </w:r>
      <w:r>
        <w:rPr>
          <w:rFonts w:ascii="David" w:hAnsi="David" w:cs="David" w:hint="cs"/>
          <w:sz w:val="24"/>
          <w:szCs w:val="24"/>
          <w:rtl/>
        </w:rPr>
        <w:t xml:space="preserve"> כלומר סוריה, לבנון, ירדן וישראל. אחרי מלחמת העולם הראשונה ערביי ארץ ישראל הצטרפו לרעיון והקימו מפלגה- אסתגלאל (= העצמאות) </w:t>
      </w:r>
    </w:p>
    <w:p w:rsidR="00B678A0" w:rsidRDefault="00B678A0" w:rsidP="00B678A0">
      <w:pPr>
        <w:spacing w:after="0" w:line="360" w:lineRule="auto"/>
        <w:rPr>
          <w:rFonts w:ascii="David" w:hAnsi="David" w:cs="David"/>
          <w:sz w:val="24"/>
          <w:szCs w:val="24"/>
          <w:rtl/>
        </w:rPr>
      </w:pPr>
      <w:r>
        <w:rPr>
          <w:rFonts w:ascii="David" w:hAnsi="David" w:cs="David" w:hint="cs"/>
          <w:sz w:val="24"/>
          <w:szCs w:val="24"/>
          <w:rtl/>
        </w:rPr>
        <w:lastRenderedPageBreak/>
        <w:t>לאחר המלחמה הבריטים שתפו פעולה עם הרעיון והציבו כמנהיג למדינה זו את פייצל. כך שערביי ארץ ישראל ראו את עצמם תושבי דרום סוריה וחלק ממדינת "סוריה הגדולה" הם חשבו שזו הדרך היחידה לבטל את הצהרת בלפור</w:t>
      </w:r>
    </w:p>
    <w:p w:rsidR="00B678A0" w:rsidRDefault="00B678A0" w:rsidP="00B678A0">
      <w:pPr>
        <w:spacing w:after="0" w:line="360" w:lineRule="auto"/>
        <w:rPr>
          <w:rFonts w:ascii="David" w:hAnsi="David" w:cs="David"/>
          <w:b/>
          <w:bCs/>
          <w:sz w:val="24"/>
          <w:szCs w:val="24"/>
          <w:rtl/>
        </w:rPr>
      </w:pPr>
      <w:r w:rsidRPr="00A72C50">
        <w:rPr>
          <w:rFonts w:ascii="David" w:hAnsi="David" w:cs="David" w:hint="cs"/>
          <w:b/>
          <w:bCs/>
          <w:sz w:val="24"/>
          <w:szCs w:val="24"/>
          <w:rtl/>
        </w:rPr>
        <w:t>לסיכום: הזהות של ערביי ארץ ישראל הי</w:t>
      </w:r>
      <w:r w:rsidR="00033E8B">
        <w:rPr>
          <w:rFonts w:ascii="David" w:hAnsi="David" w:cs="David" w:hint="cs"/>
          <w:b/>
          <w:bCs/>
          <w:sz w:val="24"/>
          <w:szCs w:val="24"/>
          <w:rtl/>
        </w:rPr>
        <w:t>י</w:t>
      </w:r>
      <w:r w:rsidRPr="00A72C50">
        <w:rPr>
          <w:rFonts w:ascii="David" w:hAnsi="David" w:cs="David" w:hint="cs"/>
          <w:b/>
          <w:bCs/>
          <w:sz w:val="24"/>
          <w:szCs w:val="24"/>
          <w:rtl/>
        </w:rPr>
        <w:t xml:space="preserve">תה </w:t>
      </w:r>
      <w:r>
        <w:rPr>
          <w:rFonts w:ascii="David" w:hAnsi="David" w:cs="David" w:hint="cs"/>
          <w:b/>
          <w:bCs/>
          <w:sz w:val="24"/>
          <w:szCs w:val="24"/>
          <w:rtl/>
        </w:rPr>
        <w:t xml:space="preserve">משפחתית ומוסלמית בעיקרה. </w:t>
      </w:r>
    </w:p>
    <w:p w:rsidR="00B678A0" w:rsidRPr="00A72C50" w:rsidRDefault="00B678A0" w:rsidP="00B678A0">
      <w:pPr>
        <w:spacing w:after="0" w:line="360" w:lineRule="auto"/>
        <w:ind w:firstLine="720"/>
        <w:rPr>
          <w:rFonts w:ascii="David" w:hAnsi="David" w:cs="David"/>
          <w:b/>
          <w:bCs/>
          <w:sz w:val="24"/>
          <w:szCs w:val="24"/>
          <w:rtl/>
        </w:rPr>
      </w:pPr>
      <w:r w:rsidRPr="00A72C50">
        <w:rPr>
          <w:rFonts w:ascii="David" w:hAnsi="David" w:cs="David" w:hint="cs"/>
          <w:b/>
          <w:bCs/>
          <w:sz w:val="24"/>
          <w:szCs w:val="24"/>
          <w:rtl/>
        </w:rPr>
        <w:t>לא הי</w:t>
      </w:r>
      <w:r w:rsidR="00033E8B">
        <w:rPr>
          <w:rFonts w:ascii="David" w:hAnsi="David" w:cs="David" w:hint="cs"/>
          <w:b/>
          <w:bCs/>
          <w:sz w:val="24"/>
          <w:szCs w:val="24"/>
          <w:rtl/>
        </w:rPr>
        <w:t>י</w:t>
      </w:r>
      <w:r w:rsidRPr="00A72C50">
        <w:rPr>
          <w:rFonts w:ascii="David" w:hAnsi="David" w:cs="David" w:hint="cs"/>
          <w:b/>
          <w:bCs/>
          <w:sz w:val="24"/>
          <w:szCs w:val="24"/>
          <w:rtl/>
        </w:rPr>
        <w:t xml:space="preserve">תה קיימת כמעט תודעה לאומית. </w:t>
      </w:r>
    </w:p>
    <w:p w:rsidR="00B678A0" w:rsidRDefault="00B678A0" w:rsidP="00B678A0">
      <w:pPr>
        <w:spacing w:after="0" w:line="360" w:lineRule="auto"/>
        <w:rPr>
          <w:rFonts w:ascii="David" w:hAnsi="David" w:cs="David"/>
          <w:b/>
          <w:bCs/>
          <w:sz w:val="24"/>
          <w:szCs w:val="24"/>
          <w:rtl/>
        </w:rPr>
      </w:pPr>
      <w:r w:rsidRPr="00A72C50">
        <w:rPr>
          <w:rFonts w:ascii="David" w:hAnsi="David" w:cs="David" w:hint="cs"/>
          <w:b/>
          <w:bCs/>
          <w:sz w:val="24"/>
          <w:szCs w:val="24"/>
          <w:rtl/>
        </w:rPr>
        <w:t xml:space="preserve">לאחר מלחמת העולם הראשונה אצל מעטים מהם היו ניצנים של </w:t>
      </w:r>
      <w:r>
        <w:rPr>
          <w:rFonts w:ascii="David" w:hAnsi="David" w:cs="David" w:hint="cs"/>
          <w:b/>
          <w:bCs/>
          <w:sz w:val="24"/>
          <w:szCs w:val="24"/>
          <w:rtl/>
        </w:rPr>
        <w:t>תודעה לאומית</w:t>
      </w:r>
      <w:r w:rsidRPr="00A72C50">
        <w:rPr>
          <w:rFonts w:ascii="David" w:hAnsi="David" w:cs="David" w:hint="cs"/>
          <w:b/>
          <w:bCs/>
          <w:sz w:val="24"/>
          <w:szCs w:val="24"/>
          <w:rtl/>
        </w:rPr>
        <w:t xml:space="preserve"> והם שאפו ל</w:t>
      </w:r>
      <w:r>
        <w:rPr>
          <w:rFonts w:ascii="David" w:hAnsi="David" w:cs="David" w:hint="cs"/>
          <w:b/>
          <w:bCs/>
          <w:sz w:val="24"/>
          <w:szCs w:val="24"/>
          <w:rtl/>
        </w:rPr>
        <w:t>"סוריה הגדולה"</w:t>
      </w:r>
      <w:r w:rsidRPr="00A72C50">
        <w:rPr>
          <w:rFonts w:ascii="David" w:hAnsi="David" w:cs="David" w:hint="cs"/>
          <w:b/>
          <w:bCs/>
          <w:sz w:val="24"/>
          <w:szCs w:val="24"/>
          <w:rtl/>
        </w:rPr>
        <w:t xml:space="preserve"> שארץ ישראל חלק ממנה. </w:t>
      </w:r>
    </w:p>
    <w:p w:rsidR="002759D0" w:rsidRPr="002759D0" w:rsidRDefault="002759D0" w:rsidP="00B678A0">
      <w:pPr>
        <w:spacing w:after="0" w:line="360" w:lineRule="auto"/>
        <w:rPr>
          <w:rFonts w:ascii="David" w:hAnsi="David" w:cs="David"/>
          <w:b/>
          <w:bCs/>
          <w:sz w:val="10"/>
          <w:szCs w:val="10"/>
          <w:rtl/>
        </w:rPr>
      </w:pPr>
    </w:p>
    <w:p w:rsidR="005721E1" w:rsidRDefault="005721E1" w:rsidP="005721E1">
      <w:pPr>
        <w:jc w:val="center"/>
        <w:rPr>
          <w:rFonts w:ascii="David" w:hAnsi="David" w:cs="Guttman Hodes"/>
          <w:b/>
          <w:bCs/>
          <w:u w:val="single"/>
          <w:rtl/>
        </w:rPr>
      </w:pPr>
      <w:r w:rsidRPr="00B678A0">
        <w:rPr>
          <w:rFonts w:ascii="David" w:hAnsi="David" w:cs="Guttman Hodes" w:hint="cs"/>
          <w:b/>
          <w:bCs/>
          <w:u w:val="single"/>
          <w:rtl/>
        </w:rPr>
        <w:t>קביעת גבולות ארץ ישראל עם תום מלחמת העולם הראשונה</w:t>
      </w:r>
    </w:p>
    <w:p w:rsidR="005721E1" w:rsidRPr="00343B3F" w:rsidRDefault="005721E1" w:rsidP="005721E1">
      <w:pPr>
        <w:spacing w:after="0" w:line="360" w:lineRule="auto"/>
        <w:rPr>
          <w:rFonts w:ascii="David" w:hAnsi="David" w:cs="David"/>
          <w:sz w:val="24"/>
          <w:szCs w:val="24"/>
          <w:rtl/>
        </w:rPr>
      </w:pPr>
      <w:r>
        <w:rPr>
          <w:rFonts w:ascii="David" w:hAnsi="David" w:cs="David" w:hint="cs"/>
          <w:sz w:val="24"/>
          <w:szCs w:val="24"/>
          <w:rtl/>
        </w:rPr>
        <w:t xml:space="preserve">הערבים לאחר מלה"ע הראשונה קיוו להקים את סוריה הגדולה שבירתה דמשק ושפייסל הוא מנהיגה והם האמינו שזו הדרך היחידה לבטל את הצהרת בלפור שהבטיחה בית לאומי ליהודים בארץ ישראל. </w:t>
      </w:r>
    </w:p>
    <w:p w:rsidR="005721E1" w:rsidRPr="002759D0" w:rsidRDefault="005721E1" w:rsidP="002759D0">
      <w:pPr>
        <w:spacing w:after="0" w:line="360" w:lineRule="auto"/>
        <w:jc w:val="center"/>
        <w:rPr>
          <w:rFonts w:ascii="David" w:hAnsi="David" w:cs="David"/>
          <w:b/>
          <w:bCs/>
          <w:sz w:val="24"/>
          <w:szCs w:val="24"/>
          <w:rtl/>
        </w:rPr>
      </w:pPr>
      <w:r w:rsidRPr="002759D0">
        <w:rPr>
          <w:rFonts w:ascii="David" w:hAnsi="David" w:cs="David" w:hint="cs"/>
          <w:b/>
          <w:bCs/>
          <w:sz w:val="24"/>
          <w:szCs w:val="24"/>
          <w:rtl/>
        </w:rPr>
        <w:t>אבל- חלומם התנפץ!</w:t>
      </w:r>
    </w:p>
    <w:p w:rsidR="005721E1" w:rsidRDefault="005721E1" w:rsidP="005721E1">
      <w:pPr>
        <w:spacing w:after="0" w:line="360" w:lineRule="auto"/>
        <w:rPr>
          <w:rFonts w:ascii="David" w:hAnsi="David" w:cs="David"/>
          <w:sz w:val="24"/>
          <w:szCs w:val="24"/>
          <w:rtl/>
        </w:rPr>
      </w:pPr>
      <w:r w:rsidRPr="00343B3F">
        <w:rPr>
          <w:rFonts w:ascii="David" w:hAnsi="David" w:cs="David" w:hint="cs"/>
          <w:sz w:val="24"/>
          <w:szCs w:val="24"/>
          <w:rtl/>
        </w:rPr>
        <w:t>עם תום מלה"ע חולקו שטחי האימפריה בין צרפת לבריטניה והם חילקו את סוריה הגדולה לשניים. (הסכם סייקס פיקו)</w:t>
      </w:r>
      <w:r>
        <w:rPr>
          <w:rFonts w:ascii="David" w:hAnsi="David" w:cs="David" w:hint="cs"/>
          <w:sz w:val="24"/>
          <w:szCs w:val="24"/>
          <w:rtl/>
        </w:rPr>
        <w:t>.</w:t>
      </w:r>
    </w:p>
    <w:p w:rsidR="005721E1" w:rsidRDefault="005721E1" w:rsidP="005721E1">
      <w:pPr>
        <w:spacing w:after="0" w:line="360" w:lineRule="auto"/>
        <w:rPr>
          <w:rFonts w:ascii="David" w:hAnsi="David" w:cs="David"/>
          <w:sz w:val="24"/>
          <w:szCs w:val="24"/>
          <w:rtl/>
        </w:rPr>
      </w:pPr>
      <w:r>
        <w:rPr>
          <w:rFonts w:ascii="David" w:hAnsi="David" w:cs="David" w:hint="cs"/>
          <w:sz w:val="24"/>
          <w:szCs w:val="24"/>
          <w:rtl/>
        </w:rPr>
        <w:t>בתקופה זו נקבעו גבולות ארץ ישראל:</w:t>
      </w:r>
    </w:p>
    <w:p w:rsidR="005721E1" w:rsidRDefault="005721E1" w:rsidP="005721E1">
      <w:pPr>
        <w:pStyle w:val="a4"/>
        <w:numPr>
          <w:ilvl w:val="6"/>
          <w:numId w:val="11"/>
        </w:numPr>
        <w:spacing w:after="0" w:line="360" w:lineRule="auto"/>
        <w:ind w:left="84" w:firstLine="425"/>
        <w:rPr>
          <w:rFonts w:ascii="David" w:hAnsi="David" w:cs="David"/>
          <w:sz w:val="24"/>
          <w:szCs w:val="24"/>
        </w:rPr>
      </w:pPr>
      <w:r>
        <w:rPr>
          <w:rFonts w:ascii="David" w:hAnsi="David" w:cs="David" w:hint="cs"/>
          <w:sz w:val="24"/>
          <w:szCs w:val="24"/>
          <w:rtl/>
        </w:rPr>
        <w:t>הגבול הדרומי עם מצרים נקבע בקו שבין אילת לעזה (דומה לגבול של היום)</w:t>
      </w:r>
    </w:p>
    <w:p w:rsidR="00B678A0" w:rsidRDefault="005721E1" w:rsidP="005721E1">
      <w:pPr>
        <w:pStyle w:val="a4"/>
        <w:numPr>
          <w:ilvl w:val="6"/>
          <w:numId w:val="11"/>
        </w:numPr>
        <w:spacing w:after="0" w:line="360" w:lineRule="auto"/>
        <w:ind w:left="84" w:firstLine="425"/>
        <w:rPr>
          <w:rFonts w:ascii="David" w:hAnsi="David" w:cs="David"/>
          <w:sz w:val="24"/>
          <w:szCs w:val="24"/>
        </w:rPr>
      </w:pPr>
      <w:r>
        <w:rPr>
          <w:noProof/>
        </w:rPr>
        <w:drawing>
          <wp:anchor distT="0" distB="0" distL="114300" distR="114300" simplePos="0" relativeHeight="251667456" behindDoc="0" locked="0" layoutInCell="1" allowOverlap="1">
            <wp:simplePos x="0" y="0"/>
            <wp:positionH relativeFrom="margin">
              <wp:posOffset>-294170</wp:posOffset>
            </wp:positionH>
            <wp:positionV relativeFrom="margin">
              <wp:posOffset>3986723</wp:posOffset>
            </wp:positionV>
            <wp:extent cx="2782570" cy="2292350"/>
            <wp:effectExtent l="0" t="0" r="0" b="0"/>
            <wp:wrapSquare wrapText="bothSides"/>
            <wp:docPr id="7" name="תמונה 7" descr="תוצאת תמונה עבור קביעת גבול אצבע הגלי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קביעת גבול אצבע הגליל"/>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2570" cy="2292350"/>
                    </a:xfrm>
                    <a:prstGeom prst="rect">
                      <a:avLst/>
                    </a:prstGeom>
                    <a:noFill/>
                    <a:ln>
                      <a:noFill/>
                    </a:ln>
                  </pic:spPr>
                </pic:pic>
              </a:graphicData>
            </a:graphic>
          </wp:anchor>
        </w:drawing>
      </w:r>
      <w:r>
        <w:rPr>
          <w:rFonts w:ascii="David" w:hAnsi="David" w:cs="David" w:hint="cs"/>
          <w:sz w:val="24"/>
          <w:szCs w:val="24"/>
          <w:rtl/>
        </w:rPr>
        <w:t xml:space="preserve">הגבול הצפוני- בהסכם סייקס פיקו נקבע שסוריה לבנון יהיו בשליטה צרפתית וקו הגבול יהיה בין עכו לכנרת , כשחיפה תהיה מובלעת בריטית. (כי שם חיו יהודים כמו בשטח הבריטי) ההסכם היה סודי וכשהתגלה התנועה הציונית דרשה לבטל אותו ולדאוג שכל ארץ ישראל תהיה בשליטה בריטית. הצרפתים התנגדו. וההסכם שהושג קבע שהגבול יעבור בקו ראש הנקרה ויכלול את ישובי אצבע הגליל (מטולה, חמרה, , כפר גלעדי, ותל חי)- הכנסת ישובים אלו קרתה בעקבות פרשת תל חי בשנת 1921. קביעת גבולות א"י החלישה את רעיון "סוריה הגדולה" וחזקה זהות לאומית ערבית חדשה- זהות פלסטינית.                                                           </w:t>
      </w:r>
    </w:p>
    <w:p w:rsidR="005721E1" w:rsidRPr="00136AAB" w:rsidRDefault="005721E1" w:rsidP="00136AAB">
      <w:pPr>
        <w:spacing w:after="0" w:line="360" w:lineRule="auto"/>
        <w:ind w:left="8280"/>
        <w:rPr>
          <w:rFonts w:ascii="David" w:hAnsi="David" w:cs="David"/>
          <w:sz w:val="14"/>
          <w:szCs w:val="14"/>
          <w:rtl/>
        </w:rPr>
      </w:pPr>
    </w:p>
    <w:p w:rsidR="00B678A0" w:rsidRDefault="00B678A0" w:rsidP="00B678A0">
      <w:pPr>
        <w:jc w:val="center"/>
        <w:rPr>
          <w:rFonts w:ascii="David" w:hAnsi="David" w:cs="Guttman Hodes"/>
          <w:b/>
          <w:bCs/>
          <w:sz w:val="24"/>
          <w:szCs w:val="24"/>
          <w:u w:val="single"/>
          <w:rtl/>
        </w:rPr>
      </w:pPr>
      <w:r w:rsidRPr="001E526C">
        <w:rPr>
          <w:rFonts w:ascii="David" w:hAnsi="David" w:cs="Guttman Hodes" w:hint="cs"/>
          <w:b/>
          <w:bCs/>
          <w:sz w:val="24"/>
          <w:szCs w:val="24"/>
          <w:u w:val="single"/>
          <w:rtl/>
        </w:rPr>
        <w:t>דילמות בשאלות הזהות של הערבים</w:t>
      </w:r>
    </w:p>
    <w:p w:rsidR="00B678A0" w:rsidRDefault="002759D0" w:rsidP="00B678A0">
      <w:pPr>
        <w:jc w:val="center"/>
        <w:rPr>
          <w:rFonts w:ascii="David" w:hAnsi="David" w:cs="David"/>
          <w:sz w:val="24"/>
          <w:szCs w:val="24"/>
          <w:rtl/>
        </w:rPr>
      </w:pPr>
      <w:r w:rsidRPr="00AF542A">
        <w:rPr>
          <w:rFonts w:ascii="David" w:hAnsi="David" w:cs="Guttman Hodes" w:hint="cs"/>
          <w:b/>
          <w:bCs/>
          <w:noProof/>
          <w:sz w:val="24"/>
          <w:szCs w:val="24"/>
          <w:rtl/>
        </w:rPr>
        <w:drawing>
          <wp:anchor distT="0" distB="0" distL="114300" distR="114300" simplePos="0" relativeHeight="251662336" behindDoc="0" locked="0" layoutInCell="1" allowOverlap="1">
            <wp:simplePos x="0" y="0"/>
            <wp:positionH relativeFrom="margin">
              <wp:posOffset>-41523</wp:posOffset>
            </wp:positionH>
            <wp:positionV relativeFrom="margin">
              <wp:posOffset>7372185</wp:posOffset>
            </wp:positionV>
            <wp:extent cx="5274310" cy="494271"/>
            <wp:effectExtent l="0" t="57150" r="0" b="39370"/>
            <wp:wrapSquare wrapText="bothSides"/>
            <wp:docPr id="224" name="דיאגרמה 2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r w:rsidR="00B678A0" w:rsidRPr="004737AB">
        <w:rPr>
          <w:rFonts w:ascii="David" w:hAnsi="David" w:cs="David"/>
          <w:sz w:val="24"/>
          <w:szCs w:val="24"/>
          <w:rtl/>
        </w:rPr>
        <w:t>לאחר מלחמת העולם ה1 הערבים התלבטו בשאלה מה עדיף- פלסטין או סוריה הגדולה:</w:t>
      </w:r>
    </w:p>
    <w:p w:rsidR="009762A2" w:rsidRPr="00136AAB" w:rsidRDefault="009762A2" w:rsidP="00B678A0">
      <w:pPr>
        <w:jc w:val="center"/>
        <w:rPr>
          <w:rFonts w:ascii="David" w:hAnsi="David" w:cs="David"/>
          <w:sz w:val="10"/>
          <w:szCs w:val="10"/>
          <w:rtl/>
        </w:rPr>
      </w:pPr>
    </w:p>
    <w:tbl>
      <w:tblPr>
        <w:tblStyle w:val="a5"/>
        <w:bidiVisual/>
        <w:tblW w:w="0" w:type="auto"/>
        <w:tblLook w:val="04A0" w:firstRow="1" w:lastRow="0" w:firstColumn="1" w:lastColumn="0" w:noHBand="0" w:noVBand="1"/>
      </w:tblPr>
      <w:tblGrid>
        <w:gridCol w:w="3901"/>
        <w:gridCol w:w="4395"/>
      </w:tblGrid>
      <w:tr w:rsidR="00B678A0" w:rsidTr="005C7F29">
        <w:trPr>
          <w:trHeight w:val="482"/>
        </w:trPr>
        <w:tc>
          <w:tcPr>
            <w:tcW w:w="3901" w:type="dxa"/>
          </w:tcPr>
          <w:p w:rsidR="00B678A0" w:rsidRPr="004737AB" w:rsidRDefault="00B678A0" w:rsidP="005C7F29">
            <w:pPr>
              <w:rPr>
                <w:rFonts w:ascii="David" w:hAnsi="David" w:cs="David"/>
                <w:sz w:val="24"/>
                <w:szCs w:val="24"/>
                <w:rtl/>
              </w:rPr>
            </w:pPr>
            <w:r w:rsidRPr="004737AB">
              <w:rPr>
                <w:rFonts w:ascii="David" w:hAnsi="David" w:cs="David" w:hint="cs"/>
                <w:sz w:val="24"/>
                <w:szCs w:val="24"/>
                <w:rtl/>
              </w:rPr>
              <w:t>פלסטין היא ארץ ערבית טהורה</w:t>
            </w:r>
          </w:p>
        </w:tc>
        <w:tc>
          <w:tcPr>
            <w:tcW w:w="4395" w:type="dxa"/>
          </w:tcPr>
          <w:p w:rsidR="00B678A0" w:rsidRPr="004737AB" w:rsidRDefault="00B678A0" w:rsidP="005C7F29">
            <w:pPr>
              <w:rPr>
                <w:rFonts w:ascii="David" w:hAnsi="David" w:cs="David"/>
                <w:sz w:val="24"/>
                <w:szCs w:val="24"/>
                <w:rtl/>
              </w:rPr>
            </w:pPr>
            <w:r w:rsidRPr="004737AB">
              <w:rPr>
                <w:rFonts w:ascii="David" w:hAnsi="David" w:cs="David" w:hint="cs"/>
                <w:sz w:val="24"/>
                <w:szCs w:val="24"/>
                <w:rtl/>
              </w:rPr>
              <w:t xml:space="preserve">אם נפריד את פלסטין מסוריה הגדולה היהודים ישתלטו עליה ויהיה לנו קשה לקבל אותה. </w:t>
            </w:r>
          </w:p>
        </w:tc>
      </w:tr>
      <w:tr w:rsidR="00B678A0" w:rsidTr="005C7F29">
        <w:trPr>
          <w:trHeight w:val="686"/>
        </w:trPr>
        <w:tc>
          <w:tcPr>
            <w:tcW w:w="3901" w:type="dxa"/>
          </w:tcPr>
          <w:p w:rsidR="00B678A0" w:rsidRPr="004737AB" w:rsidRDefault="00136AAB" w:rsidP="005C7F29">
            <w:pPr>
              <w:rPr>
                <w:rFonts w:ascii="David" w:hAnsi="David" w:cs="David"/>
                <w:sz w:val="24"/>
                <w:szCs w:val="24"/>
                <w:rtl/>
              </w:rPr>
            </w:pPr>
            <w:r>
              <w:rPr>
                <w:rFonts w:ascii="David" w:hAnsi="David" w:cs="David" w:hint="cs"/>
                <w:sz w:val="24"/>
                <w:szCs w:val="24"/>
                <w:rtl/>
              </w:rPr>
              <w:t>י</w:t>
            </w:r>
            <w:r w:rsidR="00B678A0" w:rsidRPr="004737AB">
              <w:rPr>
                <w:rFonts w:ascii="David" w:hAnsi="David" w:cs="David" w:hint="cs"/>
                <w:sz w:val="24"/>
                <w:szCs w:val="24"/>
                <w:rtl/>
              </w:rPr>
              <w:t>ש</w:t>
            </w:r>
            <w:r>
              <w:rPr>
                <w:rFonts w:ascii="David" w:hAnsi="David" w:cs="David" w:hint="cs"/>
                <w:sz w:val="24"/>
                <w:szCs w:val="24"/>
              </w:rPr>
              <w:t xml:space="preserve"> </w:t>
            </w:r>
            <w:r w:rsidR="00B678A0" w:rsidRPr="004737AB">
              <w:rPr>
                <w:rFonts w:ascii="David" w:hAnsi="David" w:cs="David" w:hint="cs"/>
                <w:sz w:val="24"/>
                <w:szCs w:val="24"/>
                <w:rtl/>
              </w:rPr>
              <w:t>לנו מאפינים מיוחדים לאומה שלנו- שפה מיוחדת מנהגים ומסורות מיוחדות.</w:t>
            </w:r>
          </w:p>
        </w:tc>
        <w:tc>
          <w:tcPr>
            <w:tcW w:w="4395" w:type="dxa"/>
          </w:tcPr>
          <w:p w:rsidR="00B678A0" w:rsidRPr="004737AB" w:rsidRDefault="00B678A0" w:rsidP="005C7F29">
            <w:pPr>
              <w:rPr>
                <w:rFonts w:ascii="David" w:hAnsi="David" w:cs="David"/>
                <w:sz w:val="24"/>
                <w:szCs w:val="24"/>
                <w:rtl/>
              </w:rPr>
            </w:pPr>
            <w:r w:rsidRPr="004737AB">
              <w:rPr>
                <w:rFonts w:ascii="David" w:hAnsi="David" w:cs="David" w:hint="cs"/>
                <w:sz w:val="24"/>
                <w:szCs w:val="24"/>
                <w:rtl/>
              </w:rPr>
              <w:t>אין שום הבדל בין הפלס</w:t>
            </w:r>
            <w:r w:rsidR="002759D0">
              <w:rPr>
                <w:rFonts w:ascii="David" w:hAnsi="David" w:cs="David" w:hint="cs"/>
                <w:sz w:val="24"/>
                <w:szCs w:val="24"/>
                <w:rtl/>
              </w:rPr>
              <w:t>ט</w:t>
            </w:r>
            <w:r w:rsidRPr="004737AB">
              <w:rPr>
                <w:rFonts w:ascii="David" w:hAnsi="David" w:cs="David" w:hint="cs"/>
                <w:sz w:val="24"/>
                <w:szCs w:val="24"/>
                <w:rtl/>
              </w:rPr>
              <w:t xml:space="preserve">ינים לסורים- שניהם ערבים עם אינטרסים זהים ומנהיגים זהים. </w:t>
            </w:r>
          </w:p>
        </w:tc>
      </w:tr>
    </w:tbl>
    <w:p w:rsidR="00B678A0" w:rsidRPr="00D67340" w:rsidRDefault="00B678A0" w:rsidP="00B678A0">
      <w:pPr>
        <w:rPr>
          <w:rFonts w:ascii="David" w:hAnsi="David" w:cs="David"/>
          <w:b/>
          <w:bCs/>
          <w:sz w:val="6"/>
          <w:szCs w:val="6"/>
          <w:rtl/>
        </w:rPr>
      </w:pPr>
    </w:p>
    <w:p w:rsidR="00B678A0" w:rsidRDefault="00B678A0" w:rsidP="00B678A0">
      <w:pPr>
        <w:rPr>
          <w:rFonts w:ascii="David" w:hAnsi="David" w:cs="David"/>
          <w:b/>
          <w:bCs/>
          <w:sz w:val="24"/>
          <w:szCs w:val="24"/>
          <w:u w:val="single"/>
          <w:rtl/>
        </w:rPr>
      </w:pPr>
      <w:r>
        <w:rPr>
          <w:rFonts w:ascii="David" w:hAnsi="David" w:cs="David" w:hint="cs"/>
          <w:b/>
          <w:bCs/>
          <w:sz w:val="24"/>
          <w:szCs w:val="24"/>
          <w:u w:val="single"/>
          <w:rtl/>
        </w:rPr>
        <w:lastRenderedPageBreak/>
        <w:t>עם קבלת המנדט רעיון "סוריה הגדולה" איבד מכוחו בגלל כמה סיבות:</w:t>
      </w:r>
    </w:p>
    <w:p w:rsidR="00B678A0" w:rsidRPr="00C56436" w:rsidRDefault="00B678A0" w:rsidP="00B678A0">
      <w:pPr>
        <w:pStyle w:val="a4"/>
        <w:numPr>
          <w:ilvl w:val="0"/>
          <w:numId w:val="9"/>
        </w:numPr>
        <w:spacing w:line="360" w:lineRule="auto"/>
        <w:ind w:left="368"/>
        <w:rPr>
          <w:rFonts w:ascii="David" w:hAnsi="David" w:cs="David"/>
          <w:sz w:val="24"/>
          <w:szCs w:val="24"/>
        </w:rPr>
      </w:pPr>
      <w:r w:rsidRPr="00C56436">
        <w:rPr>
          <w:rFonts w:ascii="David" w:hAnsi="David" w:cs="David" w:hint="cs"/>
          <w:sz w:val="24"/>
          <w:szCs w:val="24"/>
          <w:rtl/>
        </w:rPr>
        <w:t xml:space="preserve">המנדט חילק </w:t>
      </w:r>
      <w:r>
        <w:rPr>
          <w:rFonts w:ascii="David" w:hAnsi="David" w:cs="David" w:hint="cs"/>
          <w:sz w:val="24"/>
          <w:szCs w:val="24"/>
          <w:rtl/>
        </w:rPr>
        <w:t>בין</w:t>
      </w:r>
      <w:r w:rsidRPr="00C56436">
        <w:rPr>
          <w:rFonts w:ascii="David" w:hAnsi="David" w:cs="David" w:hint="cs"/>
          <w:sz w:val="24"/>
          <w:szCs w:val="24"/>
          <w:rtl/>
        </w:rPr>
        <w:t xml:space="preserve"> </w:t>
      </w:r>
      <w:r>
        <w:rPr>
          <w:rFonts w:ascii="David" w:hAnsi="David" w:cs="David" w:hint="cs"/>
          <w:sz w:val="24"/>
          <w:szCs w:val="24"/>
          <w:rtl/>
        </w:rPr>
        <w:t xml:space="preserve">סוריה </w:t>
      </w:r>
      <w:r w:rsidRPr="00C56436">
        <w:rPr>
          <w:rFonts w:ascii="David" w:hAnsi="David" w:cs="David" w:hint="cs"/>
          <w:sz w:val="24"/>
          <w:szCs w:val="24"/>
          <w:rtl/>
        </w:rPr>
        <w:t xml:space="preserve">(שלטון </w:t>
      </w:r>
      <w:r>
        <w:rPr>
          <w:rFonts w:ascii="David" w:hAnsi="David" w:cs="David" w:hint="cs"/>
          <w:sz w:val="24"/>
          <w:szCs w:val="24"/>
          <w:rtl/>
        </w:rPr>
        <w:t>צרפתי)</w:t>
      </w:r>
      <w:r w:rsidRPr="00C56436">
        <w:rPr>
          <w:rFonts w:ascii="David" w:hAnsi="David" w:cs="David" w:hint="cs"/>
          <w:sz w:val="24"/>
          <w:szCs w:val="24"/>
          <w:rtl/>
        </w:rPr>
        <w:t xml:space="preserve"> לארץ ישראל (שלטון </w:t>
      </w:r>
      <w:r>
        <w:rPr>
          <w:rFonts w:ascii="David" w:hAnsi="David" w:cs="David" w:hint="cs"/>
          <w:sz w:val="24"/>
          <w:szCs w:val="24"/>
          <w:rtl/>
        </w:rPr>
        <w:t>בריטי).</w:t>
      </w:r>
      <w:r w:rsidRPr="00C56436">
        <w:rPr>
          <w:rFonts w:ascii="David" w:hAnsi="David" w:cs="David" w:hint="cs"/>
          <w:sz w:val="24"/>
          <w:szCs w:val="24"/>
          <w:rtl/>
        </w:rPr>
        <w:t xml:space="preserve"> </w:t>
      </w:r>
    </w:p>
    <w:p w:rsidR="00B678A0" w:rsidRPr="00C56436" w:rsidRDefault="00B678A0" w:rsidP="00B678A0">
      <w:pPr>
        <w:pStyle w:val="a4"/>
        <w:numPr>
          <w:ilvl w:val="0"/>
          <w:numId w:val="9"/>
        </w:numPr>
        <w:spacing w:line="360" w:lineRule="auto"/>
        <w:ind w:left="368"/>
        <w:rPr>
          <w:rFonts w:ascii="David" w:hAnsi="David" w:cs="David"/>
          <w:sz w:val="24"/>
          <w:szCs w:val="24"/>
        </w:rPr>
      </w:pPr>
      <w:r w:rsidRPr="00C56436">
        <w:rPr>
          <w:rFonts w:ascii="David" w:hAnsi="David" w:cs="David" w:hint="cs"/>
          <w:sz w:val="24"/>
          <w:szCs w:val="24"/>
          <w:rtl/>
        </w:rPr>
        <w:t xml:space="preserve">ממשל </w:t>
      </w:r>
      <w:r>
        <w:rPr>
          <w:rFonts w:ascii="David" w:hAnsi="David" w:cs="David" w:hint="cs"/>
          <w:sz w:val="24"/>
          <w:szCs w:val="24"/>
          <w:rtl/>
        </w:rPr>
        <w:t>פייצל</w:t>
      </w:r>
      <w:r w:rsidRPr="00C56436">
        <w:rPr>
          <w:rFonts w:ascii="David" w:hAnsi="David" w:cs="David" w:hint="cs"/>
          <w:sz w:val="24"/>
          <w:szCs w:val="24"/>
          <w:rtl/>
        </w:rPr>
        <w:t xml:space="preserve"> בדמשק התפרק כי הצרפתיים </w:t>
      </w:r>
      <w:r>
        <w:rPr>
          <w:rFonts w:ascii="David" w:hAnsi="David" w:cs="David" w:hint="cs"/>
          <w:sz w:val="24"/>
          <w:szCs w:val="24"/>
          <w:rtl/>
        </w:rPr>
        <w:t>גירשו</w:t>
      </w:r>
      <w:r w:rsidRPr="00C56436">
        <w:rPr>
          <w:rFonts w:ascii="David" w:hAnsi="David" w:cs="David" w:hint="cs"/>
          <w:sz w:val="24"/>
          <w:szCs w:val="24"/>
          <w:rtl/>
        </w:rPr>
        <w:t xml:space="preserve"> את פייצל. </w:t>
      </w:r>
    </w:p>
    <w:p w:rsidR="00B678A0" w:rsidRPr="00C56436" w:rsidRDefault="00B678A0" w:rsidP="00B678A0">
      <w:pPr>
        <w:pStyle w:val="a4"/>
        <w:numPr>
          <w:ilvl w:val="0"/>
          <w:numId w:val="9"/>
        </w:numPr>
        <w:spacing w:line="360" w:lineRule="auto"/>
        <w:ind w:left="368" w:right="-142"/>
        <w:rPr>
          <w:rFonts w:ascii="David" w:hAnsi="David" w:cs="David"/>
          <w:sz w:val="24"/>
          <w:szCs w:val="24"/>
          <w:rtl/>
        </w:rPr>
      </w:pPr>
      <w:r w:rsidRPr="00C56436">
        <w:rPr>
          <w:rFonts w:ascii="David" w:hAnsi="David" w:cs="David" w:hint="cs"/>
          <w:sz w:val="24"/>
          <w:szCs w:val="24"/>
          <w:rtl/>
        </w:rPr>
        <w:t xml:space="preserve">עם הפרידה מסוריה נעלם </w:t>
      </w:r>
      <w:r>
        <w:rPr>
          <w:rFonts w:ascii="David" w:hAnsi="David" w:cs="David" w:hint="cs"/>
          <w:sz w:val="24"/>
          <w:szCs w:val="24"/>
          <w:rtl/>
        </w:rPr>
        <w:t>המרכז</w:t>
      </w:r>
      <w:r w:rsidRPr="00C56436">
        <w:rPr>
          <w:rFonts w:ascii="David" w:hAnsi="David" w:cs="David" w:hint="cs"/>
          <w:sz w:val="24"/>
          <w:szCs w:val="24"/>
          <w:rtl/>
        </w:rPr>
        <w:t xml:space="preserve"> המספק </w:t>
      </w:r>
      <w:r>
        <w:rPr>
          <w:rFonts w:ascii="David" w:hAnsi="David" w:cs="David" w:hint="cs"/>
          <w:sz w:val="24"/>
          <w:szCs w:val="24"/>
          <w:rtl/>
        </w:rPr>
        <w:t>כסף, נשק ודיפלומטיה</w:t>
      </w:r>
      <w:r w:rsidRPr="00C56436">
        <w:rPr>
          <w:rFonts w:ascii="David" w:hAnsi="David" w:cs="David" w:hint="cs"/>
          <w:sz w:val="24"/>
          <w:szCs w:val="24"/>
          <w:rtl/>
        </w:rPr>
        <w:t xml:space="preserve"> והם היו צריכים לפעול לבד!</w:t>
      </w:r>
    </w:p>
    <w:p w:rsidR="00B678A0" w:rsidRDefault="00B678A0" w:rsidP="00B678A0">
      <w:pPr>
        <w:jc w:val="center"/>
        <w:rPr>
          <w:rFonts w:ascii="David" w:hAnsi="David" w:cs="David"/>
          <w:b/>
          <w:bCs/>
          <w:sz w:val="24"/>
          <w:szCs w:val="24"/>
          <w:u w:val="single"/>
          <w:rtl/>
        </w:rPr>
      </w:pPr>
      <w:r w:rsidRPr="00CA1B07">
        <w:rPr>
          <w:rFonts w:ascii="David" w:hAnsi="David" w:cs="David" w:hint="cs"/>
          <w:b/>
          <w:bCs/>
          <w:sz w:val="24"/>
          <w:szCs w:val="24"/>
          <w:u w:val="single"/>
          <w:rtl/>
        </w:rPr>
        <w:t>בעקבות המלחמה- גורמים להתעוררות הלאומית הערבית:</w:t>
      </w:r>
    </w:p>
    <w:tbl>
      <w:tblPr>
        <w:tblStyle w:val="a5"/>
        <w:bidiVisual/>
        <w:tblW w:w="0" w:type="auto"/>
        <w:tblBorders>
          <w:top w:val="dotDotDash" w:sz="4" w:space="0" w:color="auto"/>
          <w:left w:val="dotDotDash" w:sz="4" w:space="0" w:color="auto"/>
          <w:bottom w:val="dotDotDash" w:sz="4" w:space="0" w:color="auto"/>
          <w:right w:val="dotDotDash" w:sz="4" w:space="0" w:color="auto"/>
          <w:insideH w:val="none" w:sz="0" w:space="0" w:color="auto"/>
          <w:insideV w:val="none" w:sz="0" w:space="0" w:color="auto"/>
        </w:tblBorders>
        <w:tblLook w:val="04A0" w:firstRow="1" w:lastRow="0" w:firstColumn="1" w:lastColumn="0" w:noHBand="0" w:noVBand="1"/>
      </w:tblPr>
      <w:tblGrid>
        <w:gridCol w:w="8296"/>
      </w:tblGrid>
      <w:tr w:rsidR="00B678A0" w:rsidRPr="00B643AC" w:rsidTr="005C7F29">
        <w:tc>
          <w:tcPr>
            <w:tcW w:w="8296" w:type="dxa"/>
          </w:tcPr>
          <w:p w:rsidR="00B678A0" w:rsidRPr="00B643AC" w:rsidRDefault="00B678A0" w:rsidP="00B678A0">
            <w:pPr>
              <w:pStyle w:val="a4"/>
              <w:numPr>
                <w:ilvl w:val="0"/>
                <w:numId w:val="6"/>
              </w:numPr>
              <w:ind w:left="391"/>
              <w:rPr>
                <w:rFonts w:cs="Yoav Cursive"/>
                <w:sz w:val="24"/>
                <w:szCs w:val="24"/>
              </w:rPr>
            </w:pPr>
            <w:r w:rsidRPr="00B643AC">
              <w:rPr>
                <w:rFonts w:cs="Yoav Cursive"/>
                <w:sz w:val="24"/>
                <w:szCs w:val="24"/>
                <w:rtl/>
              </w:rPr>
              <w:t>חלום 'סוריה הגדולה' שנגוז - ערבי ארץ ישראל החליטו שארץ ישראל היא סוריה הדרומית - זאת על מנת למצוא את הדרך להוציא את הציונים מארץ ישראל. שהרי, האיחוד עם הממשל של סוריה נותן להם כוח. אך כאשר הצרפתים קיבלו את המנדט על סוריה ולבנון הם גירשו את הממשל הערבי בדמשק</w:t>
            </w:r>
            <w:r>
              <w:rPr>
                <w:rFonts w:cs="Yoav Cursive" w:hint="cs"/>
                <w:sz w:val="24"/>
                <w:szCs w:val="24"/>
                <w:rtl/>
              </w:rPr>
              <w:t xml:space="preserve"> ואת פייסל</w:t>
            </w:r>
            <w:r w:rsidRPr="00B643AC">
              <w:rPr>
                <w:rFonts w:cs="Yoav Cursive"/>
                <w:sz w:val="24"/>
                <w:szCs w:val="24"/>
                <w:rtl/>
              </w:rPr>
              <w:t xml:space="preserve"> כך שחלומם על סוריה הגדולה נגוז. ערבי ארץ ישראל הבינו שעל מנת להתמודד עם הציונים, עליהם לבחור בדרך חדשה הן בדרך פוליטית (הפגנות, עיתונות) והן בדרך מלחמתית </w:t>
            </w:r>
            <w:r w:rsidRPr="00B643AC">
              <w:rPr>
                <w:rFonts w:cs="Yoav Cursive" w:hint="cs"/>
                <w:sz w:val="24"/>
                <w:szCs w:val="24"/>
                <w:rtl/>
              </w:rPr>
              <w:t>(</w:t>
            </w:r>
            <w:r w:rsidRPr="00B643AC">
              <w:rPr>
                <w:rFonts w:cs="Yoav Cursive"/>
                <w:sz w:val="24"/>
                <w:szCs w:val="24"/>
                <w:rtl/>
              </w:rPr>
              <w:t>פרעות</w:t>
            </w:r>
            <w:r w:rsidRPr="00B643AC">
              <w:rPr>
                <w:rFonts w:cs="Yoav Cursive"/>
                <w:sz w:val="24"/>
                <w:szCs w:val="24"/>
              </w:rPr>
              <w:t>(</w:t>
            </w:r>
            <w:r w:rsidRPr="00B643AC">
              <w:rPr>
                <w:rFonts w:cs="Yoav Cursive" w:hint="cs"/>
                <w:sz w:val="24"/>
                <w:szCs w:val="24"/>
                <w:rtl/>
              </w:rPr>
              <w:t>.</w:t>
            </w:r>
          </w:p>
        </w:tc>
      </w:tr>
    </w:tbl>
    <w:p w:rsidR="00B678A0" w:rsidRDefault="00B678A0" w:rsidP="00B678A0">
      <w:pPr>
        <w:pStyle w:val="a4"/>
        <w:rPr>
          <w:rFonts w:ascii="David" w:hAnsi="David" w:cs="David"/>
          <w:sz w:val="24"/>
          <w:szCs w:val="24"/>
          <w:rtl/>
        </w:rPr>
      </w:pPr>
    </w:p>
    <w:tbl>
      <w:tblPr>
        <w:tblStyle w:val="a5"/>
        <w:bidiVisual/>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296"/>
      </w:tblGrid>
      <w:tr w:rsidR="00B678A0" w:rsidRPr="00B643AC" w:rsidTr="005C7F29">
        <w:tc>
          <w:tcPr>
            <w:tcW w:w="8296" w:type="dxa"/>
          </w:tcPr>
          <w:p w:rsidR="00B678A0" w:rsidRPr="00B643AC" w:rsidRDefault="00B678A0" w:rsidP="00B678A0">
            <w:pPr>
              <w:pStyle w:val="a4"/>
              <w:numPr>
                <w:ilvl w:val="0"/>
                <w:numId w:val="6"/>
              </w:numPr>
              <w:ind w:left="391"/>
              <w:rPr>
                <w:rFonts w:cs="Yoav Cursive"/>
                <w:sz w:val="24"/>
                <w:szCs w:val="24"/>
                <w:rtl/>
              </w:rPr>
            </w:pPr>
            <w:r w:rsidRPr="00B643AC">
              <w:rPr>
                <w:rFonts w:cs="Yoav Cursive"/>
                <w:sz w:val="24"/>
                <w:szCs w:val="24"/>
                <w:rtl/>
              </w:rPr>
              <w:t xml:space="preserve">הצהרת בלפור </w:t>
            </w:r>
            <w:r>
              <w:rPr>
                <w:rFonts w:cs="Yoav Cursive" w:hint="cs"/>
                <w:sz w:val="24"/>
                <w:szCs w:val="24"/>
                <w:rtl/>
              </w:rPr>
              <w:t xml:space="preserve">ותקומת היהודים בארץ - </w:t>
            </w:r>
            <w:r w:rsidRPr="00B643AC">
              <w:rPr>
                <w:rFonts w:cs="Yoav Cursive"/>
                <w:sz w:val="24"/>
                <w:szCs w:val="24"/>
                <w:rtl/>
              </w:rPr>
              <w:t xml:space="preserve"> בנובמבר 1918, ראש ממשלת בריטניה בלפור פרסם הצהרה. משמעה</w:t>
            </w:r>
            <w:r w:rsidRPr="00B643AC">
              <w:rPr>
                <w:rFonts w:cs="Yoav Cursive"/>
                <w:sz w:val="24"/>
                <w:szCs w:val="24"/>
              </w:rPr>
              <w:t xml:space="preserve">, </w:t>
            </w:r>
            <w:r w:rsidRPr="00B643AC">
              <w:rPr>
                <w:rFonts w:cs="Yoav Cursive"/>
                <w:sz w:val="24"/>
                <w:szCs w:val="24"/>
                <w:rtl/>
              </w:rPr>
              <w:t>נתינת חסותה של בריטניה לעליית יהודים לארץ ישראל והקמת בית יהודי לאומי . הצהרה זו עוררה חשד רב בקרב ערבי ישראל, שמא ההצהרה מהווה הבטחה לכונן מדינה יהודית בארץ ישראל . בעקבות זאת התחזקה עוד יותר השאיפה ללאומיות ערבית כנגד ההצהרה</w:t>
            </w:r>
            <w:r w:rsidRPr="00B643AC">
              <w:rPr>
                <w:rFonts w:cs="Yoav Cursive"/>
                <w:sz w:val="24"/>
                <w:szCs w:val="24"/>
              </w:rPr>
              <w:t>.</w:t>
            </w:r>
            <w:r>
              <w:rPr>
                <w:rFonts w:cs="Yoav Cursive" w:hint="cs"/>
                <w:sz w:val="24"/>
                <w:szCs w:val="24"/>
                <w:rtl/>
              </w:rPr>
              <w:t>גם הכרזה על המנדט העלה חשש וככל שעלו עולים רבים יותר חששו ערביי ארץ ישראל לאבד את ארץ ישראל ולהפוך למיעוט בה עד שיגורשו ולכן הדגישו את הקשר הארוך שלהם לארץ ישראל בגילוי דעת כתבו "פלשתינה היא ארץ ערבית ואין לזרים כל חלק בה!"</w:t>
            </w:r>
          </w:p>
        </w:tc>
      </w:tr>
    </w:tbl>
    <w:p w:rsidR="00B678A0" w:rsidRPr="00B643AC" w:rsidRDefault="00B678A0" w:rsidP="00B678A0">
      <w:pPr>
        <w:rPr>
          <w:sz w:val="8"/>
          <w:szCs w:val="8"/>
          <w:rtl/>
        </w:rPr>
      </w:pPr>
    </w:p>
    <w:p w:rsidR="00B678A0" w:rsidRPr="00473FA8" w:rsidRDefault="00B678A0" w:rsidP="00B678A0">
      <w:pPr>
        <w:spacing w:after="0" w:line="276" w:lineRule="auto"/>
        <w:jc w:val="both"/>
        <w:rPr>
          <w:rFonts w:ascii="David" w:hAnsi="David" w:cs="David"/>
          <w:b/>
          <w:bCs/>
          <w:sz w:val="24"/>
          <w:szCs w:val="24"/>
          <w:u w:val="single"/>
          <w:rtl/>
        </w:rPr>
      </w:pPr>
      <w:r w:rsidRPr="00473FA8">
        <w:rPr>
          <w:rFonts w:ascii="David" w:hAnsi="David" w:cs="David" w:hint="cs"/>
          <w:b/>
          <w:bCs/>
          <w:sz w:val="24"/>
          <w:szCs w:val="24"/>
          <w:u w:val="single"/>
          <w:rtl/>
        </w:rPr>
        <w:t>שאלת בגרות לדוגמא:</w:t>
      </w:r>
    </w:p>
    <w:p w:rsidR="00B678A0" w:rsidRPr="00D67340" w:rsidRDefault="00B678A0" w:rsidP="00B678A0">
      <w:pPr>
        <w:pStyle w:val="a4"/>
        <w:numPr>
          <w:ilvl w:val="3"/>
          <w:numId w:val="11"/>
        </w:numPr>
        <w:tabs>
          <w:tab w:val="left" w:pos="368"/>
        </w:tabs>
        <w:spacing w:after="200" w:line="276" w:lineRule="auto"/>
        <w:ind w:left="84" w:hanging="103"/>
        <w:rPr>
          <w:rFonts w:cs="David"/>
          <w:rtl/>
        </w:rPr>
      </w:pPr>
      <w:r>
        <w:rPr>
          <w:rFonts w:cs="David" w:hint="cs"/>
          <w:noProof/>
          <w:rtl/>
        </w:rPr>
        <mc:AlternateContent>
          <mc:Choice Requires="wps">
            <w:drawing>
              <wp:anchor distT="0" distB="0" distL="114300" distR="114300" simplePos="0" relativeHeight="251661312" behindDoc="0" locked="0" layoutInCell="1" allowOverlap="1" wp14:anchorId="10F60ECD" wp14:editId="4AA276DC">
                <wp:simplePos x="0" y="0"/>
                <wp:positionH relativeFrom="column">
                  <wp:posOffset>-263896</wp:posOffset>
                </wp:positionH>
                <wp:positionV relativeFrom="paragraph">
                  <wp:posOffset>420815</wp:posOffset>
                </wp:positionV>
                <wp:extent cx="1781299" cy="439387"/>
                <wp:effectExtent l="0" t="0" r="28575" b="18415"/>
                <wp:wrapNone/>
                <wp:docPr id="43052" name="מסגרת 43052"/>
                <wp:cNvGraphicFramePr/>
                <a:graphic xmlns:a="http://schemas.openxmlformats.org/drawingml/2006/main">
                  <a:graphicData uri="http://schemas.microsoft.com/office/word/2010/wordprocessingShape">
                    <wps:wsp>
                      <wps:cNvSpPr/>
                      <wps:spPr>
                        <a:xfrm>
                          <a:off x="0" y="0"/>
                          <a:ext cx="1781299" cy="439387"/>
                        </a:xfrm>
                        <a:prstGeom prst="frame">
                          <a:avLst>
                            <a:gd name="adj1" fmla="val 4599"/>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78A0" w:rsidRPr="00B678A0" w:rsidRDefault="00B678A0" w:rsidP="00B678A0">
                            <w:pPr>
                              <w:spacing w:after="0" w:line="240" w:lineRule="auto"/>
                              <w:jc w:val="center"/>
                              <w:rPr>
                                <w:color w:val="1F4E79" w:themeColor="accent1" w:themeShade="80"/>
                                <w:sz w:val="20"/>
                                <w:szCs w:val="20"/>
                                <w:rtl/>
                              </w:rPr>
                            </w:pPr>
                            <w:r w:rsidRPr="00B678A0">
                              <w:rPr>
                                <w:rFonts w:hint="cs"/>
                                <w:color w:val="1F4E79" w:themeColor="accent1" w:themeShade="80"/>
                                <w:sz w:val="20"/>
                                <w:szCs w:val="20"/>
                                <w:rtl/>
                              </w:rPr>
                              <w:t>מאפיני הלאומיות הערבית:</w:t>
                            </w:r>
                          </w:p>
                          <w:p w:rsidR="00B678A0" w:rsidRPr="00B678A0" w:rsidRDefault="00B678A0" w:rsidP="00B678A0">
                            <w:pPr>
                              <w:spacing w:after="0" w:line="240" w:lineRule="auto"/>
                              <w:jc w:val="center"/>
                              <w:rPr>
                                <w:color w:val="1F4E79" w:themeColor="accent1" w:themeShade="80"/>
                                <w:sz w:val="20"/>
                                <w:szCs w:val="20"/>
                              </w:rPr>
                            </w:pPr>
                            <w:r w:rsidRPr="00B678A0">
                              <w:rPr>
                                <w:rFonts w:hint="cs"/>
                                <w:color w:val="1F4E79" w:themeColor="accent1" w:themeShade="80"/>
                                <w:sz w:val="20"/>
                                <w:szCs w:val="20"/>
                                <w:rtl/>
                              </w:rPr>
                              <w:t>שפה, תרבות, התנגדות לציונות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60ECD" id="מסגרת 43052" o:spid="_x0000_s1026" style="position:absolute;left:0;text-align:left;margin-left:-20.8pt;margin-top:33.15pt;width:140.2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1299,4393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" adj="-11796480,,5400" path="m,l1781299,r,439387l,439387,,xm20207,20207r,398973l1761092,419180r,-398973l20207,20207xe" fillcolor="#5b9bd5 [3204]" strokecolor="#1f4d78 [1604]" strokeweight="1pt">
                <v:stroke joinstyle="miter"/>
                <v:formulas/>
                <v:path arrowok="t" o:connecttype="custom" o:connectlocs="0,0;1781299,0;1781299,439387;0,439387;0,0;20207,20207;20207,419180;1761092,419180;1761092,20207;20207,20207" o:connectangles="0,0,0,0,0,0,0,0,0,0" textboxrect="0,0,1781299,439387"/>
                <v:textbox>
                  <w:txbxContent>
                    <w:p w:rsidR="00B678A0" w:rsidRPr="00B678A0" w:rsidRDefault="00B678A0" w:rsidP="00B678A0">
                      <w:pPr>
                        <w:spacing w:after="0" w:line="240" w:lineRule="auto"/>
                        <w:jc w:val="center"/>
                        <w:rPr>
                          <w:color w:val="1F4E79" w:themeColor="accent1" w:themeShade="80"/>
                          <w:sz w:val="20"/>
                          <w:szCs w:val="20"/>
                          <w:rtl/>
                        </w:rPr>
                      </w:pPr>
                      <w:r w:rsidRPr="00B678A0">
                        <w:rPr>
                          <w:rFonts w:hint="cs"/>
                          <w:color w:val="1F4E79" w:themeColor="accent1" w:themeShade="80"/>
                          <w:sz w:val="20"/>
                          <w:szCs w:val="20"/>
                          <w:rtl/>
                        </w:rPr>
                        <w:t>מאפיני הלאומיות הערבית:</w:t>
                      </w:r>
                    </w:p>
                    <w:p w:rsidR="00B678A0" w:rsidRPr="00B678A0" w:rsidRDefault="00B678A0" w:rsidP="00B678A0">
                      <w:pPr>
                        <w:spacing w:after="0" w:line="240" w:lineRule="auto"/>
                        <w:jc w:val="center"/>
                        <w:rPr>
                          <w:color w:val="1F4E79" w:themeColor="accent1" w:themeShade="80"/>
                          <w:sz w:val="20"/>
                          <w:szCs w:val="20"/>
                        </w:rPr>
                      </w:pPr>
                      <w:r w:rsidRPr="00B678A0">
                        <w:rPr>
                          <w:rFonts w:hint="cs"/>
                          <w:color w:val="1F4E79" w:themeColor="accent1" w:themeShade="80"/>
                          <w:sz w:val="20"/>
                          <w:szCs w:val="20"/>
                          <w:rtl/>
                        </w:rPr>
                        <w:t>שפה, תרבות, התנגדות לציונות</w:t>
                      </w:r>
                    </w:p>
                  </w:txbxContent>
                </v:textbox>
              </v:shape>
            </w:pict>
          </mc:Fallback>
        </mc:AlternateContent>
      </w:r>
      <w:r w:rsidRPr="00D67340">
        <w:rPr>
          <w:rFonts w:cs="David" w:hint="cs"/>
          <w:rtl/>
        </w:rPr>
        <w:t xml:space="preserve">הלאומיות של ערביי ארץ ישראל החלה להתעורר בשנות ה-20 של המאה העשרים. הציגי שני גורמים שהביאו להתעוררות של לאומיות זו- גורם אחד שקשור לתהליכים </w:t>
      </w:r>
      <w:r w:rsidRPr="00D67340">
        <w:rPr>
          <w:rFonts w:cs="David" w:hint="cs"/>
          <w:u w:val="single"/>
          <w:rtl/>
        </w:rPr>
        <w:t>בחברה הערבית</w:t>
      </w:r>
      <w:r w:rsidRPr="00D67340">
        <w:rPr>
          <w:rFonts w:cs="David" w:hint="cs"/>
          <w:rtl/>
        </w:rPr>
        <w:t xml:space="preserve">, וגורם אחד שהושפע מתהליכים </w:t>
      </w:r>
      <w:r w:rsidRPr="00D67340">
        <w:rPr>
          <w:rFonts w:cs="David" w:hint="cs"/>
          <w:u w:val="single"/>
          <w:rtl/>
        </w:rPr>
        <w:t>מחוץ לחברה הערבית</w:t>
      </w:r>
      <w:r w:rsidRPr="00D67340">
        <w:rPr>
          <w:rFonts w:cs="David" w:hint="cs"/>
          <w:rtl/>
        </w:rPr>
        <w:t>.</w:t>
      </w:r>
    </w:p>
    <w:p w:rsidR="00B678A0" w:rsidRPr="00D67340" w:rsidRDefault="00B678A0" w:rsidP="00B678A0">
      <w:pPr>
        <w:pStyle w:val="a4"/>
        <w:numPr>
          <w:ilvl w:val="3"/>
          <w:numId w:val="11"/>
        </w:numPr>
        <w:tabs>
          <w:tab w:val="left" w:pos="368"/>
        </w:tabs>
        <w:spacing w:after="200" w:line="360" w:lineRule="auto"/>
        <w:ind w:left="84" w:hanging="103"/>
        <w:rPr>
          <w:rFonts w:cs="David"/>
        </w:rPr>
      </w:pPr>
      <w:r w:rsidRPr="00D67340">
        <w:rPr>
          <w:rFonts w:cs="David" w:hint="cs"/>
          <w:b/>
          <w:bCs/>
          <w:rtl/>
        </w:rPr>
        <w:t xml:space="preserve">הצג </w:t>
      </w:r>
      <w:r w:rsidRPr="00D67340">
        <w:rPr>
          <w:rFonts w:cs="David" w:hint="cs"/>
          <w:rtl/>
        </w:rPr>
        <w:t xml:space="preserve">מרכיב זהות </w:t>
      </w:r>
      <w:r w:rsidRPr="00D67340">
        <w:rPr>
          <w:rFonts w:cs="David" w:hint="cs"/>
          <w:u w:val="single"/>
          <w:rtl/>
        </w:rPr>
        <w:t>אחד</w:t>
      </w:r>
      <w:r w:rsidRPr="00D67340">
        <w:rPr>
          <w:rFonts w:cs="David" w:hint="cs"/>
          <w:rtl/>
        </w:rPr>
        <w:t xml:space="preserve"> של ערביי א"י לפני מלחמת העולם הראשונה</w:t>
      </w:r>
    </w:p>
    <w:p w:rsidR="00B678A0" w:rsidRPr="00D67340" w:rsidRDefault="00B678A0" w:rsidP="00B678A0">
      <w:pPr>
        <w:pStyle w:val="a4"/>
        <w:spacing w:line="360" w:lineRule="auto"/>
        <w:ind w:left="-58" w:hanging="69"/>
        <w:rPr>
          <w:rFonts w:cs="David"/>
          <w:rtl/>
        </w:rPr>
      </w:pPr>
      <w:r w:rsidRPr="00D67340">
        <w:rPr>
          <w:rFonts w:cs="David" w:hint="cs"/>
          <w:rtl/>
        </w:rPr>
        <w:t xml:space="preserve">ומרכיב זהות </w:t>
      </w:r>
      <w:r w:rsidRPr="00D67340">
        <w:rPr>
          <w:rFonts w:cs="David" w:hint="cs"/>
          <w:u w:val="single"/>
          <w:rtl/>
        </w:rPr>
        <w:t>אחד</w:t>
      </w:r>
      <w:r w:rsidRPr="00D67340">
        <w:rPr>
          <w:rFonts w:cs="David" w:hint="cs"/>
          <w:rtl/>
        </w:rPr>
        <w:t xml:space="preserve"> שהתפתח לאחר המלחמה. </w:t>
      </w:r>
      <w:r>
        <w:rPr>
          <w:rFonts w:cs="David" w:hint="cs"/>
          <w:rtl/>
        </w:rPr>
        <w:t xml:space="preserve">     </w:t>
      </w:r>
    </w:p>
    <w:p w:rsidR="00B678A0" w:rsidRDefault="00B678A0" w:rsidP="00B678A0">
      <w:pPr>
        <w:pStyle w:val="a4"/>
        <w:spacing w:line="360" w:lineRule="auto"/>
        <w:ind w:left="-58" w:hanging="69"/>
        <w:rPr>
          <w:rFonts w:cs="David"/>
          <w:rtl/>
        </w:rPr>
      </w:pPr>
      <w:r w:rsidRPr="00D67340">
        <w:rPr>
          <w:rFonts w:cs="David" w:hint="cs"/>
          <w:b/>
          <w:bCs/>
          <w:rtl/>
        </w:rPr>
        <w:t xml:space="preserve">הסבר </w:t>
      </w:r>
      <w:r w:rsidRPr="00D67340">
        <w:rPr>
          <w:rFonts w:cs="David" w:hint="cs"/>
          <w:rtl/>
        </w:rPr>
        <w:t xml:space="preserve">כיצד מרכיב זה גרם לפרוץ מאורעות תרפ"ט או מאורעות תרצ"ו </w:t>
      </w:r>
      <w:r w:rsidRPr="00D67340">
        <w:rPr>
          <w:rFonts w:cs="David"/>
          <w:rtl/>
        </w:rPr>
        <w:t>–</w:t>
      </w:r>
      <w:r w:rsidRPr="00D67340">
        <w:rPr>
          <w:rFonts w:cs="David" w:hint="cs"/>
          <w:rtl/>
        </w:rPr>
        <w:t xml:space="preserve"> תרצ"ט . </w:t>
      </w:r>
    </w:p>
    <w:p w:rsidR="00D85188" w:rsidRDefault="00D85188">
      <w:pPr>
        <w:bidi w:val="0"/>
        <w:rPr>
          <w:rFonts w:ascii="Times New Roman" w:eastAsia="Times New Roman" w:hAnsi="Times New Roman" w:cs="BN Amit"/>
          <w:b/>
          <w:bCs/>
          <w:sz w:val="36"/>
          <w:szCs w:val="36"/>
        </w:rPr>
      </w:pPr>
      <w:r>
        <w:rPr>
          <w:rFonts w:cs="BN Amit"/>
        </w:rPr>
        <w:br w:type="page"/>
      </w:r>
    </w:p>
    <w:p w:rsidR="00B678A0" w:rsidRPr="00B678A0" w:rsidRDefault="00B678A0" w:rsidP="00B678A0">
      <w:pPr>
        <w:pStyle w:val="2"/>
        <w:rPr>
          <w:rFonts w:cs="BN Amit"/>
          <w:rtl/>
        </w:rPr>
      </w:pPr>
      <w:r w:rsidRPr="001A40AF">
        <w:rPr>
          <w:rFonts w:ascii="David" w:hAnsi="David" w:cs="David"/>
          <w:b w:val="0"/>
          <w:bCs w:val="0"/>
          <w:noProof/>
          <w:sz w:val="24"/>
          <w:szCs w:val="24"/>
          <w:u w:val="single"/>
        </w:rPr>
        <w:lastRenderedPageBreak/>
        <w:drawing>
          <wp:anchor distT="0" distB="0" distL="114300" distR="114300" simplePos="0" relativeHeight="251664384" behindDoc="0" locked="0" layoutInCell="1" allowOverlap="1" wp14:anchorId="0C1D0140" wp14:editId="4FC5A374">
            <wp:simplePos x="0" y="0"/>
            <wp:positionH relativeFrom="margin">
              <wp:posOffset>-310011</wp:posOffset>
            </wp:positionH>
            <wp:positionV relativeFrom="margin">
              <wp:posOffset>431223</wp:posOffset>
            </wp:positionV>
            <wp:extent cx="1781175" cy="1181100"/>
            <wp:effectExtent l="0" t="0" r="9525" b="0"/>
            <wp:wrapSquare wrapText="bothSides"/>
            <wp:docPr id="5" name="תמונה 3" descr="http://www.mytour-il.co.il/files/banner/gallery/fridrich%20(1).jpg"/>
            <wp:cNvGraphicFramePr/>
            <a:graphic xmlns:a="http://schemas.openxmlformats.org/drawingml/2006/main">
              <a:graphicData uri="http://schemas.openxmlformats.org/drawingml/2006/picture">
                <pic:pic xmlns:pic="http://schemas.openxmlformats.org/drawingml/2006/picture">
                  <pic:nvPicPr>
                    <pic:cNvPr id="4" name="תמונה 3" descr="http://www.mytour-il.co.il/files/banner/gallery/fridrich%20(1).jpg"/>
                    <pic:cNvPicPr/>
                  </pic:nvPicPr>
                  <pic:blipFill rotWithShape="1">
                    <a:blip r:embed="rId35" cstate="print">
                      <a:extLst>
                        <a:ext uri="{28A0092B-C50C-407E-A947-70E740481C1C}">
                          <a14:useLocalDpi xmlns:a14="http://schemas.microsoft.com/office/drawing/2010/main" val="0"/>
                        </a:ext>
                      </a:extLst>
                    </a:blip>
                    <a:srcRect l="19396"/>
                    <a:stretch/>
                  </pic:blipFill>
                  <pic:spPr bwMode="auto">
                    <a:xfrm>
                      <a:off x="0" y="0"/>
                      <a:ext cx="178117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78A0">
        <w:rPr>
          <w:rFonts w:cs="BN Amit" w:hint="cs"/>
          <w:rtl/>
        </w:rPr>
        <w:t>פרק 4- צמ</w:t>
      </w:r>
      <w:r w:rsidRPr="00B678A0">
        <w:rPr>
          <w:rFonts w:cs="BN Amit"/>
          <w:rtl/>
        </w:rPr>
        <w:t>יחת הזהות הלאומית של ערביי ארץ ישראל</w:t>
      </w:r>
    </w:p>
    <w:p w:rsidR="00B678A0" w:rsidRPr="00CA1B07" w:rsidRDefault="00B678A0" w:rsidP="00B678A0">
      <w:pPr>
        <w:rPr>
          <w:rFonts w:ascii="David" w:hAnsi="David" w:cs="David"/>
          <w:b/>
          <w:bCs/>
          <w:sz w:val="24"/>
          <w:szCs w:val="24"/>
          <w:u w:val="single"/>
          <w:rtl/>
        </w:rPr>
      </w:pPr>
      <w:r w:rsidRPr="00CA1B07">
        <w:rPr>
          <w:rFonts w:ascii="David" w:hAnsi="David" w:cs="David"/>
          <w:b/>
          <w:bCs/>
          <w:sz w:val="24"/>
          <w:szCs w:val="24"/>
          <w:u w:val="single"/>
          <w:rtl/>
        </w:rPr>
        <w:t>בתקופת האימפריה העותמאנית:</w:t>
      </w:r>
    </w:p>
    <w:p w:rsidR="00B678A0" w:rsidRPr="005B24C2" w:rsidRDefault="00B678A0" w:rsidP="00B678A0">
      <w:pPr>
        <w:spacing w:after="0" w:line="360" w:lineRule="auto"/>
        <w:rPr>
          <w:rFonts w:ascii="David" w:hAnsi="David" w:cs="David"/>
          <w:sz w:val="24"/>
          <w:szCs w:val="24"/>
          <w:rtl/>
        </w:rPr>
      </w:pPr>
      <w:r w:rsidRPr="005B24C2">
        <w:rPr>
          <w:rFonts w:ascii="David" w:hAnsi="David" w:cs="David" w:hint="cs"/>
          <w:sz w:val="24"/>
          <w:szCs w:val="24"/>
          <w:rtl/>
        </w:rPr>
        <w:t xml:space="preserve">במזרח התיכון התעוררה </w:t>
      </w:r>
      <w:r>
        <w:rPr>
          <w:rFonts w:ascii="David" w:hAnsi="David" w:cs="David" w:hint="cs"/>
          <w:sz w:val="24"/>
          <w:szCs w:val="24"/>
          <w:rtl/>
        </w:rPr>
        <w:t>ה______</w:t>
      </w:r>
      <w:r w:rsidRPr="005B24C2">
        <w:rPr>
          <w:rFonts w:ascii="David" w:hAnsi="David" w:cs="David" w:hint="cs"/>
          <w:sz w:val="24"/>
          <w:szCs w:val="24"/>
          <w:rtl/>
        </w:rPr>
        <w:t xml:space="preserve"> מאוחר יותר מ</w:t>
      </w:r>
      <w:r>
        <w:rPr>
          <w:rFonts w:ascii="David" w:hAnsi="David" w:cs="David" w:hint="cs"/>
          <w:sz w:val="24"/>
          <w:szCs w:val="24"/>
          <w:rtl/>
        </w:rPr>
        <w:t xml:space="preserve">אשר </w:t>
      </w:r>
      <w:r w:rsidRPr="005B24C2">
        <w:rPr>
          <w:rFonts w:ascii="David" w:hAnsi="David" w:cs="David" w:hint="cs"/>
          <w:sz w:val="24"/>
          <w:szCs w:val="24"/>
          <w:rtl/>
        </w:rPr>
        <w:t xml:space="preserve">באירופה ובצורה שונה. עד מלה"ע הראשונה גרו הערבים ברובם </w:t>
      </w:r>
      <w:r>
        <w:rPr>
          <w:rFonts w:ascii="David" w:hAnsi="David" w:cs="David" w:hint="cs"/>
          <w:sz w:val="24"/>
          <w:szCs w:val="24"/>
          <w:rtl/>
        </w:rPr>
        <w:t>ב______</w:t>
      </w:r>
      <w:r w:rsidRPr="005B24C2">
        <w:rPr>
          <w:rFonts w:ascii="David" w:hAnsi="David" w:cs="David" w:hint="cs"/>
          <w:sz w:val="24"/>
          <w:szCs w:val="24"/>
          <w:rtl/>
        </w:rPr>
        <w:t xml:space="preserve">  והיו מאוחרים במשפחות</w:t>
      </w:r>
      <w:r w:rsidRPr="005B24C2">
        <w:rPr>
          <w:rFonts w:ascii="David" w:hAnsi="David" w:cs="David" w:hint="cs"/>
          <w:sz w:val="24"/>
          <w:szCs w:val="24"/>
        </w:rPr>
        <w:t xml:space="preserve"> </w:t>
      </w:r>
      <w:r>
        <w:rPr>
          <w:rFonts w:ascii="David" w:hAnsi="David" w:cs="David" w:hint="cs"/>
          <w:sz w:val="24"/>
          <w:szCs w:val="24"/>
          <w:rtl/>
        </w:rPr>
        <w:t>.</w:t>
      </w:r>
    </w:p>
    <w:p w:rsidR="00B678A0" w:rsidRDefault="00B678A0" w:rsidP="00B678A0">
      <w:pPr>
        <w:spacing w:after="0" w:line="360" w:lineRule="auto"/>
        <w:rPr>
          <w:rFonts w:ascii="David" w:hAnsi="David" w:cs="David"/>
          <w:sz w:val="24"/>
          <w:szCs w:val="24"/>
          <w:rtl/>
        </w:rPr>
      </w:pPr>
      <w:r w:rsidRPr="001A40AF">
        <w:rPr>
          <w:rFonts w:ascii="David" w:hAnsi="David" w:cs="David" w:hint="cs"/>
          <w:sz w:val="24"/>
          <w:szCs w:val="24"/>
          <w:rtl/>
        </w:rPr>
        <w:t>לקראת סוף המא</w:t>
      </w:r>
      <w:r>
        <w:rPr>
          <w:rFonts w:ascii="David" w:hAnsi="David" w:cs="David" w:hint="cs"/>
          <w:sz w:val="24"/>
          <w:szCs w:val="24"/>
          <w:rtl/>
        </w:rPr>
        <w:t>ה ה-19</w:t>
      </w:r>
      <w:r w:rsidRPr="001A40AF">
        <w:rPr>
          <w:rFonts w:ascii="David" w:hAnsi="David" w:cs="David" w:hint="cs"/>
          <w:sz w:val="24"/>
          <w:szCs w:val="24"/>
          <w:rtl/>
        </w:rPr>
        <w:t xml:space="preserve"> חלק מערביי ארץ ישראל החלו להשתמש במונח </w:t>
      </w:r>
      <w:r>
        <w:rPr>
          <w:rFonts w:ascii="David" w:hAnsi="David" w:cs="David" w:hint="cs"/>
          <w:sz w:val="24"/>
          <w:szCs w:val="24"/>
          <w:rtl/>
        </w:rPr>
        <w:t>______</w:t>
      </w:r>
      <w:r w:rsidRPr="005B24C2">
        <w:rPr>
          <w:rFonts w:ascii="David" w:hAnsi="David" w:cs="David" w:hint="cs"/>
          <w:sz w:val="24"/>
          <w:szCs w:val="24"/>
          <w:rtl/>
        </w:rPr>
        <w:t xml:space="preserve"> </w:t>
      </w:r>
      <w:r>
        <w:rPr>
          <w:rFonts w:ascii="David" w:hAnsi="David" w:cs="David" w:hint="cs"/>
          <w:sz w:val="24"/>
          <w:szCs w:val="24"/>
          <w:rtl/>
        </w:rPr>
        <w:t>כשדברו על ירושלים וסביבתה. (השם פלסטין הגיע מהשם "פלישתים" שגרו בארץ בתקופת התנ"ך).</w:t>
      </w:r>
    </w:p>
    <w:p w:rsidR="00B678A0" w:rsidRPr="00A211B7" w:rsidRDefault="00B678A0" w:rsidP="00B678A0">
      <w:pPr>
        <w:spacing w:after="0" w:line="360" w:lineRule="auto"/>
        <w:rPr>
          <w:rFonts w:ascii="David" w:hAnsi="David" w:cs="David"/>
          <w:sz w:val="14"/>
          <w:szCs w:val="14"/>
          <w:rtl/>
        </w:rPr>
      </w:pPr>
    </w:p>
    <w:p w:rsidR="00B678A0" w:rsidRPr="00B678A0" w:rsidRDefault="00B678A0" w:rsidP="00B678A0">
      <w:pPr>
        <w:spacing w:after="0" w:line="360" w:lineRule="auto"/>
        <w:rPr>
          <w:rFonts w:ascii="David" w:hAnsi="David" w:cs="David"/>
          <w:b/>
          <w:bCs/>
          <w:sz w:val="18"/>
          <w:szCs w:val="18"/>
          <w:u w:val="single"/>
          <w:rtl/>
        </w:rPr>
      </w:pPr>
      <w:r>
        <w:rPr>
          <w:rFonts w:ascii="David" w:hAnsi="David" w:cs="David"/>
          <w:b/>
          <w:bCs/>
          <w:sz w:val="24"/>
          <w:szCs w:val="24"/>
          <w:u w:val="single"/>
        </w:rPr>
        <w:t xml:space="preserve"> </w:t>
      </w:r>
      <w:r>
        <w:rPr>
          <w:rFonts w:ascii="David" w:hAnsi="David" w:cs="David" w:hint="cs"/>
          <w:b/>
          <w:bCs/>
          <w:sz w:val="24"/>
          <w:szCs w:val="24"/>
          <w:u w:val="single"/>
          <w:rtl/>
        </w:rPr>
        <w:t>מרכיבי זהות בקרב ערביי ארץ ישראל בשלהי התקופה העות'מאנית (</w:t>
      </w:r>
      <w:r w:rsidRPr="00B678A0">
        <w:rPr>
          <w:rFonts w:ascii="David" w:hAnsi="David" w:cs="David" w:hint="cs"/>
          <w:b/>
          <w:bCs/>
          <w:sz w:val="18"/>
          <w:szCs w:val="18"/>
          <w:u w:val="single"/>
          <w:rtl/>
        </w:rPr>
        <w:t>המאה ה19 וראשית המאה ה-20)</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1. זהות </w:t>
      </w:r>
      <w:r>
        <w:rPr>
          <w:rFonts w:ascii="David" w:hAnsi="David" w:cs="David" w:hint="cs"/>
          <w:sz w:val="24"/>
          <w:szCs w:val="24"/>
          <w:rtl/>
        </w:rPr>
        <w:t>דתית-</w:t>
      </w:r>
      <w:r w:rsidRPr="00AB7DEA">
        <w:rPr>
          <w:rFonts w:ascii="David" w:hAnsi="David" w:cs="David"/>
          <w:sz w:val="24"/>
          <w:szCs w:val="24"/>
          <w:rtl/>
        </w:rPr>
        <w:t xml:space="preserve"> רוב הערבים בארץ היו </w:t>
      </w:r>
      <w:r>
        <w:rPr>
          <w:rFonts w:ascii="David" w:hAnsi="David" w:cs="David" w:hint="cs"/>
          <w:sz w:val="24"/>
          <w:szCs w:val="24"/>
          <w:rtl/>
        </w:rPr>
        <w:t>______</w:t>
      </w:r>
      <w:r w:rsidRPr="00AB7DEA">
        <w:rPr>
          <w:rFonts w:ascii="David" w:hAnsi="David" w:cs="David"/>
          <w:sz w:val="24"/>
          <w:szCs w:val="24"/>
          <w:rtl/>
        </w:rPr>
        <w:t xml:space="preserve">. </w:t>
      </w:r>
      <w:r>
        <w:rPr>
          <w:rFonts w:ascii="David" w:hAnsi="David" w:cs="David" w:hint="cs"/>
          <w:sz w:val="24"/>
          <w:szCs w:val="24"/>
          <w:rtl/>
        </w:rPr>
        <w:t>דת האסלאם ר</w:t>
      </w:r>
      <w:r w:rsidRPr="00AB7DEA">
        <w:rPr>
          <w:rFonts w:ascii="David" w:hAnsi="David" w:cs="David"/>
          <w:sz w:val="24"/>
          <w:szCs w:val="24"/>
          <w:rtl/>
        </w:rPr>
        <w:t xml:space="preserve">ואה בכל המאמינים- </w:t>
      </w:r>
      <w:r>
        <w:rPr>
          <w:rFonts w:ascii="David" w:hAnsi="David" w:cs="David" w:hint="cs"/>
          <w:sz w:val="24"/>
          <w:szCs w:val="24"/>
          <w:rtl/>
        </w:rPr>
        <w:t>אומה</w:t>
      </w:r>
      <w:r w:rsidRPr="00AB7DEA">
        <w:rPr>
          <w:rFonts w:ascii="David" w:hAnsi="David" w:cs="David"/>
          <w:sz w:val="24"/>
          <w:szCs w:val="24"/>
          <w:rtl/>
        </w:rPr>
        <w:t xml:space="preserve"> אחת לא משנה היכן הם גרים.</w:t>
      </w:r>
    </w:p>
    <w:p w:rsidR="00B678A0"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2. </w:t>
      </w:r>
      <w:r>
        <w:rPr>
          <w:rFonts w:ascii="David" w:hAnsi="David" w:cs="David" w:hint="cs"/>
          <w:sz w:val="24"/>
          <w:szCs w:val="24"/>
          <w:rtl/>
        </w:rPr>
        <w:t>זהות עות'מאנית-</w:t>
      </w:r>
      <w:r w:rsidRPr="00AB7DEA">
        <w:rPr>
          <w:rFonts w:ascii="David" w:hAnsi="David" w:cs="David"/>
          <w:sz w:val="24"/>
          <w:szCs w:val="24"/>
          <w:rtl/>
        </w:rPr>
        <w:t xml:space="preserve"> האימפריה </w:t>
      </w:r>
      <w:r>
        <w:rPr>
          <w:rFonts w:ascii="David" w:hAnsi="David" w:cs="David" w:hint="cs"/>
          <w:sz w:val="24"/>
          <w:szCs w:val="24"/>
          <w:rtl/>
        </w:rPr>
        <w:t>העות'מאנית</w:t>
      </w:r>
      <w:r w:rsidRPr="00AB7DEA">
        <w:rPr>
          <w:rFonts w:ascii="David" w:hAnsi="David" w:cs="David"/>
          <w:sz w:val="24"/>
          <w:szCs w:val="24"/>
          <w:rtl/>
        </w:rPr>
        <w:t xml:space="preserve"> שלטה </w:t>
      </w:r>
      <w:r>
        <w:rPr>
          <w:rFonts w:ascii="David" w:hAnsi="David" w:cs="David" w:hint="cs"/>
          <w:sz w:val="24"/>
          <w:szCs w:val="24"/>
          <w:rtl/>
        </w:rPr>
        <w:t xml:space="preserve">בא"י וחילקה את שטחה לוילאתים שלכל אחד עיר בירה. ישראל היתה חלק מוילאת סוריה ולא נחשבה למקום ______. גם תושבי א"י הערבים לא ראו את עצמם כ"עותמאנים". </w:t>
      </w:r>
    </w:p>
    <w:p w:rsidR="00B678A0"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גם </w:t>
      </w:r>
      <w:r>
        <w:rPr>
          <w:rFonts w:ascii="David" w:hAnsi="David" w:cs="David" w:hint="cs"/>
          <w:sz w:val="24"/>
          <w:szCs w:val="24"/>
          <w:rtl/>
        </w:rPr>
        <w:t>העותמאים</w:t>
      </w:r>
      <w:r w:rsidRPr="00AB7DEA">
        <w:rPr>
          <w:rFonts w:ascii="David" w:hAnsi="David" w:cs="David"/>
          <w:sz w:val="24"/>
          <w:szCs w:val="24"/>
          <w:rtl/>
        </w:rPr>
        <w:t xml:space="preserve"> לא התייחסו אליה </w:t>
      </w:r>
      <w:r>
        <w:rPr>
          <w:rFonts w:ascii="David" w:hAnsi="David" w:cs="David" w:hint="cs"/>
          <w:sz w:val="24"/>
          <w:szCs w:val="24"/>
          <w:rtl/>
        </w:rPr>
        <w:t>כאזור חשוב ושלחו אליה פקידים זוטרים</w:t>
      </w:r>
      <w:r w:rsidRPr="00AB7DEA">
        <w:rPr>
          <w:rFonts w:ascii="David" w:hAnsi="David" w:cs="David"/>
          <w:sz w:val="24"/>
          <w:szCs w:val="24"/>
          <w:rtl/>
        </w:rPr>
        <w:t xml:space="preserve"> לקראת סוף המאה ה-19 החלה התעניינות </w:t>
      </w:r>
      <w:r>
        <w:rPr>
          <w:rFonts w:ascii="David" w:hAnsi="David" w:cs="David" w:hint="cs"/>
          <w:sz w:val="24"/>
          <w:szCs w:val="24"/>
          <w:rtl/>
        </w:rPr>
        <w:t>______</w:t>
      </w:r>
      <w:r w:rsidRPr="005B24C2">
        <w:rPr>
          <w:rFonts w:ascii="David" w:hAnsi="David" w:cs="David" w:hint="cs"/>
          <w:sz w:val="24"/>
          <w:szCs w:val="24"/>
          <w:rtl/>
        </w:rPr>
        <w:t xml:space="preserve"> </w:t>
      </w:r>
      <w:r w:rsidRPr="00AB7DEA">
        <w:rPr>
          <w:rFonts w:ascii="David" w:hAnsi="David" w:cs="David"/>
          <w:sz w:val="24"/>
          <w:szCs w:val="24"/>
          <w:rtl/>
        </w:rPr>
        <w:t xml:space="preserve">בירושלים ולכן העותמאנים התייחסו אליה </w:t>
      </w:r>
      <w:r>
        <w:rPr>
          <w:rFonts w:ascii="David" w:hAnsi="David" w:cs="David" w:hint="cs"/>
          <w:sz w:val="24"/>
          <w:szCs w:val="24"/>
          <w:rtl/>
        </w:rPr>
        <w:t>בנפרד</w:t>
      </w:r>
      <w:r w:rsidRPr="00AB7DEA">
        <w:rPr>
          <w:rFonts w:ascii="David" w:hAnsi="David" w:cs="David"/>
          <w:sz w:val="24"/>
          <w:szCs w:val="24"/>
          <w:rtl/>
        </w:rPr>
        <w:t xml:space="preserve"> אך עדיין </w:t>
      </w:r>
      <w:r>
        <w:rPr>
          <w:rFonts w:ascii="David" w:hAnsi="David" w:cs="David" w:hint="cs"/>
          <w:sz w:val="24"/>
          <w:szCs w:val="24"/>
          <w:rtl/>
        </w:rPr>
        <w:t xml:space="preserve">הייתה מחוז שולי בסוריה. </w:t>
      </w:r>
      <w:r w:rsidRPr="00AB7DEA">
        <w:rPr>
          <w:rFonts w:ascii="David" w:hAnsi="David" w:cs="David"/>
          <w:sz w:val="24"/>
          <w:szCs w:val="24"/>
          <w:rtl/>
        </w:rPr>
        <w:t xml:space="preserve"> </w:t>
      </w:r>
    </w:p>
    <w:p w:rsidR="00B678A0" w:rsidRPr="00AB7DEA" w:rsidRDefault="00B678A0" w:rsidP="00B678A0">
      <w:pPr>
        <w:spacing w:after="0" w:line="360" w:lineRule="auto"/>
        <w:rPr>
          <w:rFonts w:ascii="David" w:hAnsi="David" w:cs="David"/>
          <w:sz w:val="24"/>
          <w:szCs w:val="24"/>
          <w:rtl/>
        </w:rPr>
      </w:pPr>
      <w:r>
        <w:rPr>
          <w:rFonts w:ascii="David" w:hAnsi="David" w:cs="David" w:hint="cs"/>
          <w:sz w:val="24"/>
          <w:szCs w:val="24"/>
          <w:rtl/>
        </w:rPr>
        <w:t>לא היתה קריאה לעצמאות ערבית אלא לשחרור מהדיכוי העות'מאני.</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3. זהות </w:t>
      </w:r>
      <w:r>
        <w:rPr>
          <w:rFonts w:ascii="David" w:hAnsi="David" w:cs="David" w:hint="cs"/>
          <w:sz w:val="24"/>
          <w:szCs w:val="24"/>
          <w:rtl/>
        </w:rPr>
        <w:t>ערבית-</w:t>
      </w:r>
      <w:r w:rsidRPr="00AB7DEA">
        <w:rPr>
          <w:rFonts w:ascii="David" w:hAnsi="David" w:cs="David"/>
          <w:sz w:val="24"/>
          <w:szCs w:val="24"/>
          <w:rtl/>
        </w:rPr>
        <w:t xml:space="preserve"> אצל מעט מיושבי הארץ בעיקר </w:t>
      </w:r>
      <w:r>
        <w:rPr>
          <w:rFonts w:ascii="David" w:hAnsi="David" w:cs="David" w:hint="cs"/>
          <w:sz w:val="24"/>
          <w:szCs w:val="24"/>
          <w:rtl/>
        </w:rPr>
        <w:t>הנוצרים</w:t>
      </w:r>
      <w:r w:rsidRPr="00AB7DEA">
        <w:rPr>
          <w:rFonts w:ascii="David" w:hAnsi="David" w:cs="David"/>
          <w:sz w:val="24"/>
          <w:szCs w:val="24"/>
          <w:rtl/>
        </w:rPr>
        <w:t xml:space="preserve"> החלה להופיע זהות </w:t>
      </w:r>
      <w:r>
        <w:rPr>
          <w:rFonts w:ascii="David" w:hAnsi="David" w:cs="David" w:hint="cs"/>
          <w:sz w:val="24"/>
          <w:szCs w:val="24"/>
          <w:rtl/>
        </w:rPr>
        <w:t>______</w:t>
      </w:r>
      <w:r w:rsidRPr="005B24C2">
        <w:rPr>
          <w:rFonts w:ascii="David" w:hAnsi="David" w:cs="David" w:hint="cs"/>
          <w:sz w:val="24"/>
          <w:szCs w:val="24"/>
          <w:rtl/>
        </w:rPr>
        <w:t xml:space="preserve"> </w:t>
      </w:r>
      <w:r>
        <w:rPr>
          <w:rFonts w:ascii="David" w:hAnsi="David" w:cs="David" w:hint="cs"/>
          <w:sz w:val="24"/>
          <w:szCs w:val="24"/>
          <w:rtl/>
        </w:rPr>
        <w:t>מודרנית.</w:t>
      </w:r>
      <w:r w:rsidRPr="00AB7DEA">
        <w:rPr>
          <w:rFonts w:ascii="David" w:hAnsi="David" w:cs="David"/>
          <w:sz w:val="24"/>
          <w:szCs w:val="24"/>
          <w:rtl/>
        </w:rPr>
        <w:t xml:space="preserve"> ששאפה להשתחרר מהעול של </w:t>
      </w:r>
      <w:r>
        <w:rPr>
          <w:rFonts w:ascii="David" w:hAnsi="David" w:cs="David" w:hint="cs"/>
          <w:sz w:val="24"/>
          <w:szCs w:val="24"/>
          <w:rtl/>
        </w:rPr>
        <w:t>העות'מאנים</w:t>
      </w:r>
      <w:r w:rsidRPr="00AB7DEA">
        <w:rPr>
          <w:rFonts w:ascii="David" w:hAnsi="David" w:cs="David"/>
          <w:sz w:val="24"/>
          <w:szCs w:val="24"/>
          <w:rtl/>
        </w:rPr>
        <w:t xml:space="preserve"> ששלטו ולהקים </w:t>
      </w:r>
      <w:r>
        <w:rPr>
          <w:rFonts w:ascii="David" w:hAnsi="David" w:cs="David" w:hint="cs"/>
          <w:sz w:val="24"/>
          <w:szCs w:val="24"/>
          <w:rtl/>
        </w:rPr>
        <w:t>______</w:t>
      </w:r>
      <w:r w:rsidRPr="005B24C2">
        <w:rPr>
          <w:rFonts w:ascii="David" w:hAnsi="David" w:cs="David" w:hint="cs"/>
          <w:sz w:val="24"/>
          <w:szCs w:val="24"/>
          <w:rtl/>
        </w:rPr>
        <w:t xml:space="preserve"> </w:t>
      </w:r>
      <w:r w:rsidRPr="00AB7DEA">
        <w:rPr>
          <w:rFonts w:ascii="David" w:hAnsi="David" w:cs="David"/>
          <w:sz w:val="24"/>
          <w:szCs w:val="24"/>
          <w:rtl/>
        </w:rPr>
        <w:t xml:space="preserve">שהמשותף לה הוא </w:t>
      </w:r>
      <w:r>
        <w:rPr>
          <w:rFonts w:ascii="David" w:hAnsi="David" w:cs="David" w:hint="cs"/>
          <w:sz w:val="24"/>
          <w:szCs w:val="24"/>
          <w:rtl/>
        </w:rPr>
        <w:t>הלאום הערבי</w:t>
      </w:r>
      <w:r w:rsidRPr="00AB7DEA">
        <w:rPr>
          <w:rFonts w:ascii="David" w:hAnsi="David" w:cs="David"/>
          <w:sz w:val="24"/>
          <w:szCs w:val="24"/>
          <w:rtl/>
        </w:rPr>
        <w:t xml:space="preserve"> ולא </w:t>
      </w:r>
      <w:r>
        <w:rPr>
          <w:rFonts w:ascii="David" w:hAnsi="David" w:cs="David" w:hint="cs"/>
          <w:sz w:val="24"/>
          <w:szCs w:val="24"/>
          <w:rtl/>
        </w:rPr>
        <w:t>האסלאם</w:t>
      </w:r>
      <w:r w:rsidRPr="00AB7DEA">
        <w:rPr>
          <w:rFonts w:ascii="David" w:hAnsi="David" w:cs="David"/>
          <w:sz w:val="24"/>
          <w:szCs w:val="24"/>
          <w:rtl/>
        </w:rPr>
        <w:t xml:space="preserve"> (אבל הם בשום אופן לא דברו דווקא על </w:t>
      </w:r>
      <w:r>
        <w:rPr>
          <w:rFonts w:ascii="David" w:hAnsi="David" w:cs="David" w:hint="cs"/>
          <w:sz w:val="24"/>
          <w:szCs w:val="24"/>
          <w:rtl/>
        </w:rPr>
        <w:t>ארץ ישראל</w:t>
      </w:r>
      <w:r w:rsidRPr="00AB7DEA">
        <w:rPr>
          <w:rFonts w:ascii="David" w:hAnsi="David" w:cs="David"/>
          <w:sz w:val="24"/>
          <w:szCs w:val="24"/>
          <w:rtl/>
        </w:rPr>
        <w:t xml:space="preserve"> אלא על מדינית כלל </w:t>
      </w:r>
      <w:r>
        <w:rPr>
          <w:rFonts w:ascii="David" w:hAnsi="David" w:cs="David" w:hint="cs"/>
          <w:sz w:val="24"/>
          <w:szCs w:val="24"/>
          <w:rtl/>
        </w:rPr>
        <w:t>ערבית</w:t>
      </w:r>
      <w:r w:rsidRPr="00AB7DEA">
        <w:rPr>
          <w:rFonts w:ascii="David" w:hAnsi="David" w:cs="David"/>
          <w:sz w:val="24"/>
          <w:szCs w:val="24"/>
          <w:rtl/>
        </w:rPr>
        <w:t xml:space="preserve"> וכלל </w:t>
      </w:r>
      <w:r>
        <w:rPr>
          <w:rFonts w:ascii="David" w:hAnsi="David" w:cs="David" w:hint="cs"/>
          <w:sz w:val="24"/>
          <w:szCs w:val="24"/>
          <w:rtl/>
        </w:rPr>
        <w:t>אזורית).</w:t>
      </w:r>
      <w:r w:rsidRPr="00AB7DEA">
        <w:rPr>
          <w:rFonts w:ascii="David" w:hAnsi="David" w:cs="David"/>
          <w:sz w:val="24"/>
          <w:szCs w:val="24"/>
          <w:rtl/>
        </w:rPr>
        <w:t xml:space="preserve"> </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4. זהות </w:t>
      </w:r>
      <w:r>
        <w:rPr>
          <w:rFonts w:ascii="David" w:hAnsi="David" w:cs="David" w:hint="cs"/>
          <w:sz w:val="24"/>
          <w:szCs w:val="24"/>
          <w:rtl/>
        </w:rPr>
        <w:t>משפחתית-</w:t>
      </w:r>
      <w:r w:rsidRPr="00AB7DEA">
        <w:rPr>
          <w:rFonts w:ascii="David" w:hAnsi="David" w:cs="David"/>
          <w:sz w:val="24"/>
          <w:szCs w:val="24"/>
          <w:rtl/>
        </w:rPr>
        <w:t xml:space="preserve"> לפי השיוך המשפחתי. היו </w:t>
      </w:r>
      <w:r>
        <w:rPr>
          <w:rFonts w:ascii="David" w:hAnsi="David" w:cs="David" w:hint="cs"/>
          <w:sz w:val="24"/>
          <w:szCs w:val="24"/>
          <w:rtl/>
        </w:rPr>
        <w:t>______</w:t>
      </w:r>
      <w:r w:rsidRPr="005B24C2">
        <w:rPr>
          <w:rFonts w:ascii="David" w:hAnsi="David" w:cs="David" w:hint="cs"/>
          <w:sz w:val="24"/>
          <w:szCs w:val="24"/>
          <w:rtl/>
        </w:rPr>
        <w:t xml:space="preserve"> </w:t>
      </w:r>
      <w:r w:rsidRPr="00AB7DEA">
        <w:rPr>
          <w:rFonts w:ascii="David" w:hAnsi="David" w:cs="David"/>
          <w:sz w:val="24"/>
          <w:szCs w:val="24"/>
          <w:rtl/>
        </w:rPr>
        <w:t xml:space="preserve">ארץ ישראליות עם </w:t>
      </w:r>
      <w:r>
        <w:rPr>
          <w:rFonts w:ascii="David" w:hAnsi="David" w:cs="David" w:hint="cs"/>
          <w:sz w:val="24"/>
          <w:szCs w:val="24"/>
          <w:rtl/>
        </w:rPr>
        <w:t>עמדות מפתח-</w:t>
      </w:r>
      <w:r w:rsidRPr="00AB7DEA">
        <w:rPr>
          <w:rFonts w:ascii="David" w:hAnsi="David" w:cs="David"/>
          <w:sz w:val="24"/>
          <w:szCs w:val="24"/>
          <w:rtl/>
        </w:rPr>
        <w:t xml:space="preserve"> שזכו לכינוי – </w:t>
      </w:r>
      <w:r>
        <w:rPr>
          <w:rFonts w:ascii="David" w:hAnsi="David" w:cs="David" w:hint="cs"/>
          <w:sz w:val="24"/>
          <w:szCs w:val="24"/>
          <w:rtl/>
        </w:rPr>
        <w:t>"הנכבדים העירוניים"</w:t>
      </w:r>
      <w:r w:rsidRPr="00AB7DEA">
        <w:rPr>
          <w:rFonts w:ascii="David" w:hAnsi="David" w:cs="David"/>
          <w:sz w:val="24"/>
          <w:szCs w:val="24"/>
          <w:rtl/>
        </w:rPr>
        <w:t xml:space="preserve"> תחת השלטון העותמאני- למשל אל חוסייני ואל נשאשיבי. </w:t>
      </w:r>
    </w:p>
    <w:p w:rsidR="00B678A0"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המפתח למעמד זה היה </w:t>
      </w:r>
      <w:r>
        <w:rPr>
          <w:rFonts w:ascii="David" w:hAnsi="David" w:cs="David" w:hint="cs"/>
          <w:sz w:val="24"/>
          <w:szCs w:val="24"/>
          <w:rtl/>
        </w:rPr>
        <w:t xml:space="preserve">קבלת משרות- </w:t>
      </w:r>
      <w:r w:rsidRPr="00AB7DEA">
        <w:rPr>
          <w:rFonts w:ascii="David" w:hAnsi="David" w:cs="David"/>
          <w:sz w:val="24"/>
          <w:szCs w:val="24"/>
          <w:rtl/>
        </w:rPr>
        <w:t xml:space="preserve">כמו שופטים </w:t>
      </w:r>
      <w:r>
        <w:rPr>
          <w:rFonts w:ascii="David" w:hAnsi="David" w:cs="David" w:hint="cs"/>
          <w:sz w:val="24"/>
          <w:szCs w:val="24"/>
          <w:rtl/>
        </w:rPr>
        <w:t>(קאדים)</w:t>
      </w:r>
      <w:r w:rsidRPr="00AB7DEA">
        <w:rPr>
          <w:rFonts w:ascii="David" w:hAnsi="David" w:cs="David"/>
          <w:sz w:val="24"/>
          <w:szCs w:val="24"/>
          <w:rtl/>
        </w:rPr>
        <w:t xml:space="preserve"> פוסקי </w:t>
      </w:r>
      <w:r>
        <w:rPr>
          <w:rFonts w:ascii="David" w:hAnsi="David" w:cs="David" w:hint="cs"/>
          <w:sz w:val="24"/>
          <w:szCs w:val="24"/>
          <w:rtl/>
        </w:rPr>
        <w:t>______</w:t>
      </w:r>
      <w:r w:rsidRPr="005B24C2">
        <w:rPr>
          <w:rFonts w:ascii="David" w:hAnsi="David" w:cs="David" w:hint="cs"/>
          <w:sz w:val="24"/>
          <w:szCs w:val="24"/>
          <w:rtl/>
        </w:rPr>
        <w:t xml:space="preserve"> </w:t>
      </w:r>
      <w:r>
        <w:rPr>
          <w:rFonts w:ascii="David" w:hAnsi="David" w:cs="David" w:hint="cs"/>
          <w:sz w:val="24"/>
          <w:szCs w:val="24"/>
          <w:rtl/>
        </w:rPr>
        <w:t>(מופתים)</w:t>
      </w:r>
      <w:r w:rsidRPr="00AB7DEA">
        <w:rPr>
          <w:rFonts w:ascii="David" w:hAnsi="David" w:cs="David"/>
          <w:sz w:val="24"/>
          <w:szCs w:val="24"/>
          <w:rtl/>
        </w:rPr>
        <w:t xml:space="preserve"> ועוד. השלטון העות</w:t>
      </w:r>
      <w:r>
        <w:rPr>
          <w:rFonts w:ascii="David" w:hAnsi="David" w:cs="David" w:hint="cs"/>
          <w:sz w:val="24"/>
          <w:szCs w:val="24"/>
          <w:rtl/>
        </w:rPr>
        <w:t>'</w:t>
      </w:r>
      <w:r w:rsidRPr="00AB7DEA">
        <w:rPr>
          <w:rFonts w:ascii="David" w:hAnsi="David" w:cs="David"/>
          <w:sz w:val="24"/>
          <w:szCs w:val="24"/>
          <w:rtl/>
        </w:rPr>
        <w:t xml:space="preserve">מאני ראה אותם </w:t>
      </w:r>
      <w:r>
        <w:rPr>
          <w:rFonts w:ascii="David" w:hAnsi="David" w:cs="David" w:hint="cs"/>
          <w:sz w:val="24"/>
          <w:szCs w:val="24"/>
          <w:rtl/>
        </w:rPr>
        <w:t>כהנהגה מקומית</w:t>
      </w:r>
      <w:r w:rsidRPr="00AB7DEA">
        <w:rPr>
          <w:rFonts w:ascii="David" w:hAnsi="David" w:cs="David"/>
          <w:sz w:val="24"/>
          <w:szCs w:val="24"/>
          <w:rtl/>
        </w:rPr>
        <w:t xml:space="preserve"> ודרכם העביר מסרים </w:t>
      </w:r>
      <w:r w:rsidRPr="00AB7DEA">
        <w:rPr>
          <w:rFonts w:ascii="David" w:hAnsi="David" w:cs="David" w:hint="cs"/>
          <w:sz w:val="24"/>
          <w:szCs w:val="24"/>
          <w:rtl/>
        </w:rPr>
        <w:t>לאוכלוסיי</w:t>
      </w:r>
      <w:r w:rsidRPr="00AB7DEA">
        <w:rPr>
          <w:rFonts w:ascii="David" w:hAnsi="David" w:cs="David" w:hint="eastAsia"/>
          <w:sz w:val="24"/>
          <w:szCs w:val="24"/>
          <w:rtl/>
        </w:rPr>
        <w:t>ה</w:t>
      </w:r>
      <w:r w:rsidRPr="00AB7DEA">
        <w:rPr>
          <w:rFonts w:ascii="David" w:hAnsi="David" w:cs="David"/>
          <w:sz w:val="24"/>
          <w:szCs w:val="24"/>
          <w:rtl/>
        </w:rPr>
        <w:t xml:space="preserve">. </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 xml:space="preserve">כשהשלטון העותמאני </w:t>
      </w:r>
      <w:r>
        <w:rPr>
          <w:rFonts w:ascii="David" w:hAnsi="David" w:cs="David" w:hint="cs"/>
          <w:sz w:val="24"/>
          <w:szCs w:val="24"/>
          <w:rtl/>
        </w:rPr>
        <w:t>______</w:t>
      </w:r>
      <w:r w:rsidRPr="005B24C2">
        <w:rPr>
          <w:rFonts w:ascii="David" w:hAnsi="David" w:cs="David" w:hint="cs"/>
          <w:sz w:val="24"/>
          <w:szCs w:val="24"/>
          <w:rtl/>
        </w:rPr>
        <w:t xml:space="preserve"> </w:t>
      </w:r>
      <w:r w:rsidRPr="00AB7DEA">
        <w:rPr>
          <w:rFonts w:ascii="David" w:hAnsi="David" w:cs="David"/>
          <w:sz w:val="24"/>
          <w:szCs w:val="24"/>
          <w:rtl/>
        </w:rPr>
        <w:t xml:space="preserve">הם </w:t>
      </w:r>
      <w:r>
        <w:rPr>
          <w:rFonts w:ascii="David" w:hAnsi="David" w:cs="David" w:hint="cs"/>
          <w:sz w:val="24"/>
          <w:szCs w:val="24"/>
          <w:rtl/>
        </w:rPr>
        <w:t>התחזקו</w:t>
      </w:r>
      <w:r w:rsidRPr="00AB7DEA">
        <w:rPr>
          <w:rFonts w:ascii="David" w:hAnsi="David" w:cs="David"/>
          <w:sz w:val="24"/>
          <w:szCs w:val="24"/>
          <w:rtl/>
        </w:rPr>
        <w:t xml:space="preserve"> ואז</w:t>
      </w:r>
      <w:r>
        <w:rPr>
          <w:rFonts w:ascii="David" w:hAnsi="David" w:cs="David" w:hint="cs"/>
          <w:sz w:val="24"/>
          <w:szCs w:val="24"/>
          <w:rtl/>
        </w:rPr>
        <w:t xml:space="preserve"> </w:t>
      </w:r>
      <w:r>
        <w:rPr>
          <w:rFonts w:ascii="David" w:hAnsi="David" w:cs="David"/>
          <w:sz w:val="24"/>
          <w:szCs w:val="24"/>
          <w:rtl/>
        </w:rPr>
        <w:t>ה</w:t>
      </w:r>
      <w:r w:rsidRPr="00AB7DEA">
        <w:rPr>
          <w:rFonts w:ascii="David" w:hAnsi="David" w:cs="David"/>
          <w:sz w:val="24"/>
          <w:szCs w:val="24"/>
          <w:rtl/>
        </w:rPr>
        <w:t xml:space="preserve">ם היו לא רק בעלי תפקידים </w:t>
      </w:r>
      <w:r>
        <w:rPr>
          <w:rFonts w:ascii="David" w:hAnsi="David" w:cs="David" w:hint="cs"/>
          <w:sz w:val="24"/>
          <w:szCs w:val="24"/>
          <w:rtl/>
        </w:rPr>
        <w:t xml:space="preserve">דתיים </w:t>
      </w:r>
      <w:r w:rsidRPr="00AB7DEA">
        <w:rPr>
          <w:rFonts w:ascii="David" w:hAnsi="David" w:cs="David"/>
          <w:sz w:val="24"/>
          <w:szCs w:val="24"/>
          <w:rtl/>
        </w:rPr>
        <w:t xml:space="preserve"> אלא </w:t>
      </w:r>
      <w:r>
        <w:rPr>
          <w:rFonts w:ascii="David" w:hAnsi="David" w:cs="David" w:hint="cs"/>
          <w:sz w:val="24"/>
          <w:szCs w:val="24"/>
          <w:rtl/>
        </w:rPr>
        <w:t>______</w:t>
      </w:r>
      <w:r w:rsidRPr="005B24C2">
        <w:rPr>
          <w:rFonts w:ascii="David" w:hAnsi="David" w:cs="David" w:hint="cs"/>
          <w:sz w:val="24"/>
          <w:szCs w:val="24"/>
          <w:rtl/>
        </w:rPr>
        <w:t xml:space="preserve"> </w:t>
      </w:r>
      <w:r w:rsidRPr="00AB7DEA">
        <w:rPr>
          <w:rFonts w:ascii="David" w:hAnsi="David" w:cs="David"/>
          <w:sz w:val="24"/>
          <w:szCs w:val="24"/>
          <w:rtl/>
        </w:rPr>
        <w:t xml:space="preserve">- </w:t>
      </w:r>
      <w:r>
        <w:rPr>
          <w:rFonts w:ascii="David" w:hAnsi="David" w:cs="David" w:hint="cs"/>
          <w:sz w:val="24"/>
          <w:szCs w:val="24"/>
          <w:rtl/>
        </w:rPr>
        <w:t>ראשי עיריות ופקידי מחוז.</w:t>
      </w:r>
      <w:r w:rsidRPr="00AB7DEA">
        <w:rPr>
          <w:rFonts w:ascii="David" w:hAnsi="David" w:cs="David"/>
          <w:sz w:val="24"/>
          <w:szCs w:val="24"/>
          <w:rtl/>
        </w:rPr>
        <w:t xml:space="preserve"> </w:t>
      </w:r>
    </w:p>
    <w:p w:rsidR="00B678A0" w:rsidRPr="00AB7DEA" w:rsidRDefault="00B678A0" w:rsidP="00B678A0">
      <w:pPr>
        <w:spacing w:after="0" w:line="360" w:lineRule="auto"/>
        <w:jc w:val="center"/>
        <w:rPr>
          <w:rFonts w:ascii="David" w:hAnsi="David" w:cs="David"/>
          <w:sz w:val="24"/>
          <w:szCs w:val="24"/>
          <w:rtl/>
        </w:rPr>
      </w:pPr>
      <w:r>
        <w:rPr>
          <w:rFonts w:ascii="David" w:hAnsi="David" w:cs="David" w:hint="cs"/>
          <w:sz w:val="24"/>
          <w:szCs w:val="24"/>
          <w:rtl/>
        </w:rPr>
        <w:t>כשמעמדה של ירושלים עולה -----&gt; מעמדם ______!!!</w:t>
      </w:r>
    </w:p>
    <w:p w:rsidR="00B678A0" w:rsidRPr="00AB7DEA" w:rsidRDefault="00B678A0" w:rsidP="00B678A0">
      <w:pPr>
        <w:spacing w:after="0" w:line="360" w:lineRule="auto"/>
        <w:rPr>
          <w:rFonts w:ascii="David" w:hAnsi="David" w:cs="David"/>
          <w:sz w:val="24"/>
          <w:szCs w:val="24"/>
          <w:rtl/>
        </w:rPr>
      </w:pPr>
      <w:r w:rsidRPr="00AB7DEA">
        <w:rPr>
          <w:rFonts w:ascii="David" w:hAnsi="David" w:cs="David"/>
          <w:sz w:val="24"/>
          <w:szCs w:val="24"/>
          <w:rtl/>
        </w:rPr>
        <w:t>כשהחל המנדט</w:t>
      </w:r>
      <w:r>
        <w:rPr>
          <w:rFonts w:ascii="David" w:hAnsi="David" w:cs="David" w:hint="cs"/>
          <w:sz w:val="24"/>
          <w:szCs w:val="24"/>
          <w:rtl/>
        </w:rPr>
        <w:t xml:space="preserve"> הבריטי </w:t>
      </w:r>
      <w:r w:rsidRPr="00AB7DEA">
        <w:rPr>
          <w:rFonts w:ascii="David" w:hAnsi="David" w:cs="David"/>
          <w:sz w:val="24"/>
          <w:szCs w:val="24"/>
          <w:rtl/>
        </w:rPr>
        <w:t xml:space="preserve"> מונה חאג' מחמד אמין ממשפחת אל חוסייני </w:t>
      </w:r>
      <w:r>
        <w:rPr>
          <w:rFonts w:ascii="David" w:hAnsi="David" w:cs="David" w:hint="cs"/>
          <w:sz w:val="24"/>
          <w:szCs w:val="24"/>
          <w:rtl/>
        </w:rPr>
        <w:t xml:space="preserve">למופתי של ירושלים </w:t>
      </w:r>
      <w:r>
        <w:rPr>
          <w:rFonts w:ascii="David" w:hAnsi="David" w:cs="David"/>
          <w:sz w:val="24"/>
          <w:szCs w:val="24"/>
          <w:rtl/>
        </w:rPr>
        <w:t xml:space="preserve"> .וראע'ב ממשפחת נשאשיבי לראש</w:t>
      </w:r>
      <w:r>
        <w:rPr>
          <w:rFonts w:ascii="David" w:hAnsi="David" w:cs="David" w:hint="cs"/>
          <w:sz w:val="24"/>
          <w:szCs w:val="24"/>
          <w:rtl/>
        </w:rPr>
        <w:t xml:space="preserve"> עיריית ירושלים</w:t>
      </w:r>
      <w:r w:rsidRPr="00AB7DEA">
        <w:rPr>
          <w:rFonts w:ascii="David" w:hAnsi="David" w:cs="David"/>
          <w:sz w:val="24"/>
          <w:szCs w:val="24"/>
          <w:rtl/>
        </w:rPr>
        <w:t xml:space="preserve"> והם י</w:t>
      </w:r>
      <w:r>
        <w:rPr>
          <w:rFonts w:ascii="David" w:hAnsi="David" w:cs="David"/>
          <w:sz w:val="24"/>
          <w:szCs w:val="24"/>
          <w:rtl/>
        </w:rPr>
        <w:t>ובילו את המאבק הלאומי הפלסטינ</w:t>
      </w:r>
      <w:r>
        <w:rPr>
          <w:rFonts w:ascii="David" w:hAnsi="David" w:cs="David" w:hint="cs"/>
          <w:sz w:val="24"/>
          <w:szCs w:val="24"/>
          <w:rtl/>
        </w:rPr>
        <w:t>י.</w:t>
      </w:r>
    </w:p>
    <w:p w:rsidR="00B678A0" w:rsidRPr="0070054B" w:rsidRDefault="00B678A0" w:rsidP="00B678A0">
      <w:pPr>
        <w:spacing w:after="0" w:line="360" w:lineRule="auto"/>
        <w:jc w:val="center"/>
        <w:rPr>
          <w:rFonts w:ascii="David" w:hAnsi="David" w:cs="David"/>
          <w:b/>
          <w:bCs/>
          <w:sz w:val="28"/>
          <w:szCs w:val="28"/>
          <w:rtl/>
        </w:rPr>
      </w:pPr>
      <w:r w:rsidRPr="0070054B">
        <w:rPr>
          <w:rFonts w:ascii="David" w:hAnsi="David" w:cs="David"/>
          <w:b/>
          <w:bCs/>
          <w:sz w:val="28"/>
          <w:szCs w:val="28"/>
          <w:rtl/>
        </w:rPr>
        <w:t>כך שחשיבות המעמד המשפחתי עלתה לעיתים על כל זהות אחרת!</w:t>
      </w:r>
    </w:p>
    <w:p w:rsidR="00B678A0" w:rsidRDefault="00B678A0" w:rsidP="00B678A0">
      <w:pPr>
        <w:spacing w:after="0" w:line="360" w:lineRule="auto"/>
        <w:rPr>
          <w:rFonts w:ascii="David" w:hAnsi="David" w:cs="David"/>
          <w:sz w:val="24"/>
          <w:szCs w:val="24"/>
          <w:rtl/>
        </w:rPr>
      </w:pPr>
      <w:r>
        <w:rPr>
          <w:rFonts w:ascii="David" w:hAnsi="David" w:cs="David" w:hint="cs"/>
          <w:sz w:val="24"/>
          <w:szCs w:val="24"/>
          <w:rtl/>
        </w:rPr>
        <w:t>5. זהות אזורית- ארץ ישראל היתה חלק ממחוז דמשק- ערבים ראו את עצמם כחלק ממחוז- "______</w:t>
      </w:r>
      <w:r w:rsidRPr="005B24C2">
        <w:rPr>
          <w:rFonts w:ascii="David" w:hAnsi="David" w:cs="David" w:hint="cs"/>
          <w:sz w:val="24"/>
          <w:szCs w:val="24"/>
          <w:rtl/>
        </w:rPr>
        <w:t xml:space="preserve"> </w:t>
      </w:r>
      <w:r>
        <w:rPr>
          <w:rFonts w:ascii="David" w:hAnsi="David" w:cs="David" w:hint="cs"/>
          <w:sz w:val="24"/>
          <w:szCs w:val="24"/>
          <w:rtl/>
        </w:rPr>
        <w:t>הגדולה"  (סוריה לבנון ירדן ישראל).</w:t>
      </w:r>
    </w:p>
    <w:p w:rsidR="00B678A0" w:rsidRDefault="00B678A0" w:rsidP="00B678A0">
      <w:pPr>
        <w:spacing w:after="0" w:line="360" w:lineRule="auto"/>
        <w:rPr>
          <w:rFonts w:ascii="David" w:hAnsi="David" w:cs="David"/>
          <w:sz w:val="24"/>
          <w:szCs w:val="24"/>
          <w:rtl/>
        </w:rPr>
      </w:pPr>
      <w:r>
        <w:rPr>
          <w:rFonts w:ascii="David" w:hAnsi="David" w:cs="David" w:hint="cs"/>
          <w:sz w:val="24"/>
          <w:szCs w:val="24"/>
          <w:rtl/>
        </w:rPr>
        <w:t>לכן כשהחלה התעוררות לאומית ערבית אצל נוצרים הם רצו להקים מדינה ______</w:t>
      </w:r>
      <w:r w:rsidRPr="005B24C2">
        <w:rPr>
          <w:rFonts w:ascii="David" w:hAnsi="David" w:cs="David" w:hint="cs"/>
          <w:sz w:val="24"/>
          <w:szCs w:val="24"/>
          <w:rtl/>
        </w:rPr>
        <w:t xml:space="preserve"> </w:t>
      </w:r>
      <w:r>
        <w:rPr>
          <w:rFonts w:ascii="David" w:hAnsi="David" w:cs="David" w:hint="cs"/>
          <w:sz w:val="24"/>
          <w:szCs w:val="24"/>
          <w:rtl/>
        </w:rPr>
        <w:t xml:space="preserve">שבירתה דמשק על כל שטחי סוריה הגדולה </w:t>
      </w:r>
      <w:r>
        <w:rPr>
          <w:rFonts w:ascii="David" w:hAnsi="David" w:cs="David"/>
          <w:sz w:val="24"/>
          <w:szCs w:val="24"/>
          <w:rtl/>
        </w:rPr>
        <w:t>–</w:t>
      </w:r>
      <w:r>
        <w:rPr>
          <w:rFonts w:ascii="David" w:hAnsi="David" w:cs="David" w:hint="cs"/>
          <w:sz w:val="24"/>
          <w:szCs w:val="24"/>
          <w:rtl/>
        </w:rPr>
        <w:t xml:space="preserve"> כלומר סוריה, לבנון, ירדן וישראל. אחרי מלחמת העולם הראשונה ערביי ארץ ישראל הצטרפו לרעיון והקימו מפלגה- אסתגלאל (= העצמאות) </w:t>
      </w:r>
    </w:p>
    <w:p w:rsidR="00B678A0" w:rsidRDefault="00B678A0" w:rsidP="00B678A0">
      <w:pPr>
        <w:spacing w:after="0" w:line="360" w:lineRule="auto"/>
        <w:rPr>
          <w:rFonts w:ascii="David" w:hAnsi="David" w:cs="David"/>
          <w:sz w:val="24"/>
          <w:szCs w:val="24"/>
          <w:rtl/>
        </w:rPr>
      </w:pPr>
      <w:r>
        <w:rPr>
          <w:rFonts w:ascii="David" w:hAnsi="David" w:cs="David" w:hint="cs"/>
          <w:sz w:val="24"/>
          <w:szCs w:val="24"/>
          <w:rtl/>
        </w:rPr>
        <w:lastRenderedPageBreak/>
        <w:t>לאחר המלחמה הבריטים שתפו פעולה עם הרעיון והציבו כמנהיג למדינה זו את ______. כך שערביי ארץ ישראל ראו את עצמם תושבי דרום סוריה וחלק ממדינת "סוריה הגדולה" הם חשבו שזו הדרך היחידה לבטל את הצהרת בלפור</w:t>
      </w:r>
    </w:p>
    <w:p w:rsidR="00B678A0" w:rsidRDefault="00B678A0" w:rsidP="00B678A0">
      <w:pPr>
        <w:spacing w:after="0" w:line="360" w:lineRule="auto"/>
        <w:rPr>
          <w:rFonts w:ascii="David" w:hAnsi="David" w:cs="David"/>
          <w:b/>
          <w:bCs/>
          <w:sz w:val="24"/>
          <w:szCs w:val="24"/>
          <w:rtl/>
        </w:rPr>
      </w:pPr>
      <w:r w:rsidRPr="00A72C50">
        <w:rPr>
          <w:rFonts w:ascii="David" w:hAnsi="David" w:cs="David" w:hint="cs"/>
          <w:b/>
          <w:bCs/>
          <w:sz w:val="24"/>
          <w:szCs w:val="24"/>
          <w:rtl/>
        </w:rPr>
        <w:t xml:space="preserve">לסיכום: הזהות של ערביי ארץ ישראל היתה </w:t>
      </w:r>
      <w:r>
        <w:rPr>
          <w:rFonts w:ascii="David" w:hAnsi="David" w:cs="David" w:hint="cs"/>
          <w:b/>
          <w:bCs/>
          <w:sz w:val="24"/>
          <w:szCs w:val="24"/>
          <w:rtl/>
        </w:rPr>
        <w:t xml:space="preserve">משפחתית ומוסלמית בעיקרה. </w:t>
      </w:r>
    </w:p>
    <w:p w:rsidR="00B678A0" w:rsidRPr="00A72C50" w:rsidRDefault="00B678A0" w:rsidP="00B678A0">
      <w:pPr>
        <w:spacing w:after="0" w:line="360" w:lineRule="auto"/>
        <w:ind w:firstLine="720"/>
        <w:rPr>
          <w:rFonts w:ascii="David" w:hAnsi="David" w:cs="David"/>
          <w:b/>
          <w:bCs/>
          <w:sz w:val="24"/>
          <w:szCs w:val="24"/>
          <w:rtl/>
        </w:rPr>
      </w:pPr>
      <w:r w:rsidRPr="00A72C50">
        <w:rPr>
          <w:rFonts w:ascii="David" w:hAnsi="David" w:cs="David" w:hint="cs"/>
          <w:b/>
          <w:bCs/>
          <w:sz w:val="24"/>
          <w:szCs w:val="24"/>
          <w:rtl/>
        </w:rPr>
        <w:t xml:space="preserve">לא היתה קיימת כמעט תודעה לאומית. </w:t>
      </w:r>
    </w:p>
    <w:p w:rsidR="00B678A0" w:rsidRPr="00A72C50" w:rsidRDefault="00B678A0" w:rsidP="00B678A0">
      <w:pPr>
        <w:spacing w:after="0" w:line="360" w:lineRule="auto"/>
        <w:rPr>
          <w:rFonts w:ascii="David" w:hAnsi="David" w:cs="David"/>
          <w:b/>
          <w:bCs/>
          <w:sz w:val="24"/>
          <w:szCs w:val="24"/>
          <w:rtl/>
        </w:rPr>
      </w:pPr>
      <w:r w:rsidRPr="00A72C50">
        <w:rPr>
          <w:rFonts w:ascii="David" w:hAnsi="David" w:cs="David" w:hint="cs"/>
          <w:b/>
          <w:bCs/>
          <w:sz w:val="24"/>
          <w:szCs w:val="24"/>
          <w:rtl/>
        </w:rPr>
        <w:t xml:space="preserve">לאחר מלחמת העולם הראשונה אצל מעטים מהם היו ניצנים של </w:t>
      </w:r>
      <w:r>
        <w:rPr>
          <w:rFonts w:ascii="David" w:hAnsi="David" w:cs="David" w:hint="cs"/>
          <w:b/>
          <w:bCs/>
          <w:sz w:val="24"/>
          <w:szCs w:val="24"/>
          <w:rtl/>
        </w:rPr>
        <w:t>תודעה לאומית</w:t>
      </w:r>
      <w:r w:rsidRPr="00A72C50">
        <w:rPr>
          <w:rFonts w:ascii="David" w:hAnsi="David" w:cs="David" w:hint="cs"/>
          <w:b/>
          <w:bCs/>
          <w:sz w:val="24"/>
          <w:szCs w:val="24"/>
          <w:rtl/>
        </w:rPr>
        <w:t xml:space="preserve"> והם שאפו ל</w:t>
      </w:r>
      <w:r>
        <w:rPr>
          <w:rFonts w:ascii="David" w:hAnsi="David" w:cs="David" w:hint="cs"/>
          <w:b/>
          <w:bCs/>
          <w:sz w:val="24"/>
          <w:szCs w:val="24"/>
          <w:rtl/>
        </w:rPr>
        <w:t>"סוריה הגדולה"</w:t>
      </w:r>
      <w:r w:rsidRPr="00A72C50">
        <w:rPr>
          <w:rFonts w:ascii="David" w:hAnsi="David" w:cs="David" w:hint="cs"/>
          <w:b/>
          <w:bCs/>
          <w:sz w:val="24"/>
          <w:szCs w:val="24"/>
          <w:rtl/>
        </w:rPr>
        <w:t xml:space="preserve"> שארץ ישראל חלק ממנה. </w:t>
      </w:r>
    </w:p>
    <w:p w:rsidR="00B678A0" w:rsidRDefault="00B678A0" w:rsidP="00343B3F">
      <w:pPr>
        <w:jc w:val="center"/>
        <w:rPr>
          <w:rFonts w:ascii="David" w:hAnsi="David" w:cs="Guttman Hodes"/>
          <w:b/>
          <w:bCs/>
          <w:u w:val="single"/>
          <w:rtl/>
        </w:rPr>
      </w:pPr>
      <w:r w:rsidRPr="00B678A0">
        <w:rPr>
          <w:rFonts w:ascii="David" w:hAnsi="David" w:cs="Guttman Hodes" w:hint="cs"/>
          <w:b/>
          <w:bCs/>
          <w:u w:val="single"/>
          <w:rtl/>
        </w:rPr>
        <w:t>קביעת גבולות ארץ ישראל עם תום מלחמת העולם הראשונה</w:t>
      </w:r>
    </w:p>
    <w:p w:rsidR="00343B3F" w:rsidRPr="00343B3F" w:rsidRDefault="004D6800" w:rsidP="00343B3F">
      <w:pPr>
        <w:spacing w:after="0" w:line="360" w:lineRule="auto"/>
        <w:rPr>
          <w:rFonts w:ascii="David" w:hAnsi="David" w:cs="David"/>
          <w:sz w:val="24"/>
          <w:szCs w:val="24"/>
          <w:rtl/>
        </w:rPr>
      </w:pPr>
      <w:r>
        <w:rPr>
          <w:rFonts w:ascii="David" w:hAnsi="David" w:cs="David" w:hint="cs"/>
          <w:sz w:val="24"/>
          <w:szCs w:val="24"/>
          <w:rtl/>
        </w:rPr>
        <w:t xml:space="preserve">הערבים לאחר מלה"ע הראשונה קיוו להקים את סוריה הגדולה שבירתה דמשק ושפייסל הוא מנהיגה והם האמינו שזו הדרך היחידה לבטל את הצהרת בלפור שהבטיחה בית לאומי ליהודים בארץ ישראל. </w:t>
      </w:r>
    </w:p>
    <w:p w:rsidR="00343B3F" w:rsidRPr="00343B3F" w:rsidRDefault="00343B3F" w:rsidP="00343B3F">
      <w:pPr>
        <w:spacing w:after="0" w:line="360" w:lineRule="auto"/>
        <w:rPr>
          <w:rFonts w:ascii="David" w:hAnsi="David" w:cs="David"/>
          <w:sz w:val="24"/>
          <w:szCs w:val="24"/>
          <w:rtl/>
        </w:rPr>
      </w:pPr>
      <w:r w:rsidRPr="00343B3F">
        <w:rPr>
          <w:rFonts w:ascii="David" w:hAnsi="David" w:cs="David" w:hint="cs"/>
          <w:sz w:val="24"/>
          <w:szCs w:val="24"/>
          <w:rtl/>
        </w:rPr>
        <w:t xml:space="preserve">אבל- חלומם התנפץ! </w:t>
      </w:r>
    </w:p>
    <w:p w:rsidR="00343B3F" w:rsidRDefault="00343B3F" w:rsidP="00343B3F">
      <w:pPr>
        <w:spacing w:after="0" w:line="360" w:lineRule="auto"/>
        <w:rPr>
          <w:rFonts w:ascii="David" w:hAnsi="David" w:cs="David"/>
          <w:sz w:val="24"/>
          <w:szCs w:val="24"/>
          <w:rtl/>
        </w:rPr>
      </w:pPr>
      <w:r w:rsidRPr="00343B3F">
        <w:rPr>
          <w:rFonts w:ascii="David" w:hAnsi="David" w:cs="David" w:hint="cs"/>
          <w:sz w:val="24"/>
          <w:szCs w:val="24"/>
          <w:rtl/>
        </w:rPr>
        <w:t>עם תום מלה"ע חולקו שטחי האימפריה בין צרפת לבריטניה והם חילקו את סוריה הגדולה לשניים. (הסכם סייקס פיקו)</w:t>
      </w:r>
      <w:r>
        <w:rPr>
          <w:rFonts w:ascii="David" w:hAnsi="David" w:cs="David" w:hint="cs"/>
          <w:sz w:val="24"/>
          <w:szCs w:val="24"/>
          <w:rtl/>
        </w:rPr>
        <w:t>.</w:t>
      </w:r>
    </w:p>
    <w:p w:rsidR="00343B3F" w:rsidRDefault="00343B3F" w:rsidP="00343B3F">
      <w:pPr>
        <w:spacing w:after="0" w:line="360" w:lineRule="auto"/>
        <w:rPr>
          <w:rFonts w:ascii="David" w:hAnsi="David" w:cs="David"/>
          <w:sz w:val="24"/>
          <w:szCs w:val="24"/>
          <w:rtl/>
        </w:rPr>
      </w:pPr>
      <w:r>
        <w:rPr>
          <w:rFonts w:ascii="David" w:hAnsi="David" w:cs="David" w:hint="cs"/>
          <w:sz w:val="24"/>
          <w:szCs w:val="24"/>
          <w:rtl/>
        </w:rPr>
        <w:t>בתקופה זו נקבעו גבולות ארץ ישראל:</w:t>
      </w:r>
    </w:p>
    <w:p w:rsidR="00343B3F" w:rsidRDefault="00343B3F" w:rsidP="00343B3F">
      <w:pPr>
        <w:pStyle w:val="a4"/>
        <w:numPr>
          <w:ilvl w:val="6"/>
          <w:numId w:val="11"/>
        </w:numPr>
        <w:spacing w:after="0" w:line="360" w:lineRule="auto"/>
        <w:ind w:left="84" w:firstLine="425"/>
        <w:rPr>
          <w:rFonts w:ascii="David" w:hAnsi="David" w:cs="David"/>
          <w:sz w:val="24"/>
          <w:szCs w:val="24"/>
        </w:rPr>
      </w:pPr>
      <w:r>
        <w:rPr>
          <w:rFonts w:ascii="David" w:hAnsi="David" w:cs="David" w:hint="cs"/>
          <w:sz w:val="24"/>
          <w:szCs w:val="24"/>
          <w:rtl/>
        </w:rPr>
        <w:t>הגבול הדרומי עם מצרים נקבע בקו שבין אילת לעזה (דומה לגבול של היום)</w:t>
      </w:r>
    </w:p>
    <w:p w:rsidR="00343B3F" w:rsidRPr="00343B3F" w:rsidRDefault="00343B3F" w:rsidP="00343B3F">
      <w:pPr>
        <w:pStyle w:val="a4"/>
        <w:numPr>
          <w:ilvl w:val="6"/>
          <w:numId w:val="11"/>
        </w:numPr>
        <w:spacing w:after="0" w:line="360" w:lineRule="auto"/>
        <w:ind w:left="84" w:firstLine="425"/>
        <w:rPr>
          <w:rFonts w:ascii="David" w:hAnsi="David" w:cs="David"/>
          <w:sz w:val="24"/>
          <w:szCs w:val="24"/>
          <w:rtl/>
        </w:rPr>
      </w:pPr>
      <w:r>
        <w:rPr>
          <w:rFonts w:ascii="David" w:hAnsi="David" w:cs="David" w:hint="cs"/>
          <w:sz w:val="24"/>
          <w:szCs w:val="24"/>
          <w:rtl/>
        </w:rPr>
        <w:t xml:space="preserve">הגבול הצפוני- בהסכם סייקס פיקו נקבע שסוריה לבנון יהיו בשליטה צרפתית וקו הגבול יהיה בין עכו לכנרת , כשחיפה תהיה מובלעת בריטית. (י שם חיו יהודים כמו בשטח הבריטי) ההסכם היה סודי וכשהתגלה התנועה הציונית דרשה לבטל אותו ולדאוג שכל ארץ ישראל תהיה בשליטה בריטית. הצרפתים התנגדו. וההסכם שהושג קבע שהגבול יעבור בקו ראש הנקרה ויכלול את ישובי אצבע הגליל (מטולה, חמרה, , כפר גלעדי, ותל חי)- הכנסת ישובים אלו קרתה בעקבות פרשת תל חי בשנת 1921. קביעת גבולות א"י החלישה את רעיון "סוריה הגדולה" וחזקה זהות לאומית ערבית חדשה- זהות פלסטינית.                                                           </w:t>
      </w:r>
      <w:r w:rsidRPr="00343B3F">
        <w:rPr>
          <w:rFonts w:ascii="David" w:hAnsi="David" w:cs="David" w:hint="cs"/>
          <w:i/>
          <w:iCs/>
          <w:sz w:val="24"/>
          <w:szCs w:val="24"/>
          <w:rtl/>
        </w:rPr>
        <w:t>מפה בספר 140</w:t>
      </w:r>
    </w:p>
    <w:p w:rsidR="00B678A0" w:rsidRDefault="00B678A0" w:rsidP="00B678A0">
      <w:pPr>
        <w:jc w:val="center"/>
        <w:rPr>
          <w:rFonts w:ascii="David" w:hAnsi="David" w:cs="Guttman Hodes"/>
          <w:b/>
          <w:bCs/>
          <w:sz w:val="24"/>
          <w:szCs w:val="24"/>
          <w:u w:val="single"/>
          <w:rtl/>
        </w:rPr>
      </w:pPr>
      <w:r w:rsidRPr="001E526C">
        <w:rPr>
          <w:rFonts w:ascii="David" w:hAnsi="David" w:cs="Guttman Hodes" w:hint="cs"/>
          <w:b/>
          <w:bCs/>
          <w:sz w:val="24"/>
          <w:szCs w:val="24"/>
          <w:u w:val="single"/>
          <w:rtl/>
        </w:rPr>
        <w:t>דילמות בשאלות הזהות של הערבים</w:t>
      </w:r>
    </w:p>
    <w:p w:rsidR="00B678A0" w:rsidRPr="00B678A0" w:rsidRDefault="00B678A0" w:rsidP="00B678A0">
      <w:pPr>
        <w:jc w:val="center"/>
        <w:rPr>
          <w:rFonts w:ascii="David" w:hAnsi="David" w:cs="David"/>
          <w:sz w:val="24"/>
          <w:szCs w:val="24"/>
          <w:rtl/>
        </w:rPr>
      </w:pPr>
      <w:r w:rsidRPr="004737AB">
        <w:rPr>
          <w:rFonts w:ascii="David" w:hAnsi="David" w:cs="David"/>
          <w:sz w:val="24"/>
          <w:szCs w:val="24"/>
          <w:rtl/>
        </w:rPr>
        <w:t>לאחר מלחמת העולם ה1 הערבים התלבטו בשאלה מה עדיף- פלסטין או סוריה הגדולה:</w:t>
      </w:r>
    </w:p>
    <w:tbl>
      <w:tblPr>
        <w:tblStyle w:val="a5"/>
        <w:bidiVisual/>
        <w:tblW w:w="0" w:type="auto"/>
        <w:tblLook w:val="04A0" w:firstRow="1" w:lastRow="0" w:firstColumn="1" w:lastColumn="0" w:noHBand="0" w:noVBand="1"/>
      </w:tblPr>
      <w:tblGrid>
        <w:gridCol w:w="3901"/>
        <w:gridCol w:w="4395"/>
      </w:tblGrid>
      <w:tr w:rsidR="00B678A0" w:rsidTr="005C7F29">
        <w:trPr>
          <w:trHeight w:val="482"/>
        </w:trPr>
        <w:tc>
          <w:tcPr>
            <w:tcW w:w="3901" w:type="dxa"/>
          </w:tcPr>
          <w:p w:rsidR="00B678A0" w:rsidRPr="004737AB" w:rsidRDefault="00B678A0" w:rsidP="005C7F29">
            <w:pPr>
              <w:rPr>
                <w:rFonts w:ascii="David" w:hAnsi="David" w:cs="David"/>
                <w:sz w:val="24"/>
                <w:szCs w:val="24"/>
                <w:rtl/>
              </w:rPr>
            </w:pPr>
          </w:p>
        </w:tc>
        <w:tc>
          <w:tcPr>
            <w:tcW w:w="4395" w:type="dxa"/>
          </w:tcPr>
          <w:p w:rsidR="00B678A0" w:rsidRPr="004737AB" w:rsidRDefault="00B678A0" w:rsidP="005C7F29">
            <w:pPr>
              <w:rPr>
                <w:rFonts w:ascii="David" w:hAnsi="David" w:cs="David"/>
                <w:sz w:val="24"/>
                <w:szCs w:val="24"/>
                <w:rtl/>
              </w:rPr>
            </w:pPr>
          </w:p>
        </w:tc>
      </w:tr>
      <w:tr w:rsidR="00B678A0" w:rsidTr="005C7F29">
        <w:trPr>
          <w:trHeight w:val="686"/>
        </w:trPr>
        <w:tc>
          <w:tcPr>
            <w:tcW w:w="3901" w:type="dxa"/>
          </w:tcPr>
          <w:p w:rsidR="00B678A0" w:rsidRPr="004737AB" w:rsidRDefault="00B678A0" w:rsidP="005C7F29">
            <w:pPr>
              <w:rPr>
                <w:rFonts w:ascii="David" w:hAnsi="David" w:cs="David"/>
                <w:sz w:val="24"/>
                <w:szCs w:val="24"/>
                <w:rtl/>
              </w:rPr>
            </w:pPr>
          </w:p>
        </w:tc>
        <w:tc>
          <w:tcPr>
            <w:tcW w:w="4395" w:type="dxa"/>
          </w:tcPr>
          <w:p w:rsidR="00B678A0" w:rsidRPr="004737AB" w:rsidRDefault="00B678A0" w:rsidP="005C7F29">
            <w:pPr>
              <w:rPr>
                <w:rFonts w:ascii="David" w:hAnsi="David" w:cs="David"/>
                <w:sz w:val="24"/>
                <w:szCs w:val="24"/>
                <w:rtl/>
              </w:rPr>
            </w:pPr>
          </w:p>
        </w:tc>
      </w:tr>
    </w:tbl>
    <w:p w:rsidR="00B678A0" w:rsidRPr="00D67340" w:rsidRDefault="00343B3F" w:rsidP="00B678A0">
      <w:pPr>
        <w:rPr>
          <w:rFonts w:ascii="David" w:hAnsi="David" w:cs="David"/>
          <w:b/>
          <w:bCs/>
          <w:sz w:val="6"/>
          <w:szCs w:val="6"/>
          <w:rtl/>
        </w:rPr>
      </w:pPr>
      <w:r w:rsidRPr="00AF542A">
        <w:rPr>
          <w:rFonts w:ascii="David" w:hAnsi="David" w:cs="Guttman Hodes" w:hint="cs"/>
          <w:b/>
          <w:bCs/>
          <w:noProof/>
          <w:sz w:val="24"/>
          <w:szCs w:val="24"/>
          <w:rtl/>
        </w:rPr>
        <w:drawing>
          <wp:anchor distT="0" distB="0" distL="114300" distR="114300" simplePos="0" relativeHeight="251666432" behindDoc="0" locked="0" layoutInCell="1" allowOverlap="1" wp14:anchorId="6C1C839D" wp14:editId="1CF1FC26">
            <wp:simplePos x="0" y="0"/>
            <wp:positionH relativeFrom="margin">
              <wp:posOffset>-229759</wp:posOffset>
            </wp:positionH>
            <wp:positionV relativeFrom="margin">
              <wp:posOffset>5150872</wp:posOffset>
            </wp:positionV>
            <wp:extent cx="5274310" cy="494271"/>
            <wp:effectExtent l="0" t="57150" r="0" b="39370"/>
            <wp:wrapSquare wrapText="bothSides"/>
            <wp:docPr id="6" name="דיאגרמה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anchor>
        </w:drawing>
      </w:r>
    </w:p>
    <w:p w:rsidR="00B678A0" w:rsidRDefault="00B678A0" w:rsidP="00B678A0">
      <w:pPr>
        <w:rPr>
          <w:rFonts w:ascii="David" w:hAnsi="David" w:cs="David"/>
          <w:b/>
          <w:bCs/>
          <w:sz w:val="24"/>
          <w:szCs w:val="24"/>
          <w:u w:val="single"/>
          <w:rtl/>
        </w:rPr>
      </w:pPr>
      <w:r>
        <w:rPr>
          <w:rFonts w:ascii="David" w:hAnsi="David" w:cs="David" w:hint="cs"/>
          <w:b/>
          <w:bCs/>
          <w:sz w:val="24"/>
          <w:szCs w:val="24"/>
          <w:u w:val="single"/>
          <w:rtl/>
        </w:rPr>
        <w:t>עם קבלת המנדט רעיון "סוריה הגדולה" איבד מכוחו בגלל כמה סיבות:</w:t>
      </w:r>
    </w:p>
    <w:p w:rsidR="00B678A0" w:rsidRPr="00C56436" w:rsidRDefault="00B678A0" w:rsidP="00B678A0">
      <w:pPr>
        <w:pStyle w:val="a4"/>
        <w:numPr>
          <w:ilvl w:val="0"/>
          <w:numId w:val="9"/>
        </w:numPr>
        <w:spacing w:line="360" w:lineRule="auto"/>
        <w:ind w:left="368"/>
        <w:rPr>
          <w:rFonts w:ascii="David" w:hAnsi="David" w:cs="David"/>
          <w:sz w:val="24"/>
          <w:szCs w:val="24"/>
        </w:rPr>
      </w:pPr>
      <w:r w:rsidRPr="00C56436">
        <w:rPr>
          <w:rFonts w:ascii="David" w:hAnsi="David" w:cs="David" w:hint="cs"/>
          <w:sz w:val="24"/>
          <w:szCs w:val="24"/>
          <w:rtl/>
        </w:rPr>
        <w:t xml:space="preserve">המנדט חילק </w:t>
      </w:r>
      <w:r>
        <w:rPr>
          <w:rFonts w:ascii="David" w:hAnsi="David" w:cs="David" w:hint="cs"/>
          <w:sz w:val="24"/>
          <w:szCs w:val="24"/>
          <w:rtl/>
        </w:rPr>
        <w:t>בין</w:t>
      </w:r>
      <w:r w:rsidRPr="00C56436">
        <w:rPr>
          <w:rFonts w:ascii="David" w:hAnsi="David" w:cs="David" w:hint="cs"/>
          <w:sz w:val="24"/>
          <w:szCs w:val="24"/>
          <w:rtl/>
        </w:rPr>
        <w:t xml:space="preserve"> </w:t>
      </w:r>
      <w:r>
        <w:rPr>
          <w:rFonts w:ascii="David" w:hAnsi="David" w:cs="David" w:hint="cs"/>
          <w:sz w:val="24"/>
          <w:szCs w:val="24"/>
          <w:rtl/>
        </w:rPr>
        <w:t>______</w:t>
      </w:r>
      <w:r w:rsidRPr="005B24C2">
        <w:rPr>
          <w:rFonts w:ascii="David" w:hAnsi="David" w:cs="David" w:hint="cs"/>
          <w:sz w:val="24"/>
          <w:szCs w:val="24"/>
          <w:rtl/>
        </w:rPr>
        <w:t xml:space="preserve"> </w:t>
      </w:r>
      <w:r w:rsidRPr="00C56436">
        <w:rPr>
          <w:rFonts w:ascii="David" w:hAnsi="David" w:cs="David" w:hint="cs"/>
          <w:sz w:val="24"/>
          <w:szCs w:val="24"/>
          <w:rtl/>
        </w:rPr>
        <w:t xml:space="preserve">(שלטון </w:t>
      </w:r>
      <w:r>
        <w:rPr>
          <w:rFonts w:ascii="David" w:hAnsi="David" w:cs="David" w:hint="cs"/>
          <w:sz w:val="24"/>
          <w:szCs w:val="24"/>
          <w:rtl/>
        </w:rPr>
        <w:t>צרפתי)</w:t>
      </w:r>
      <w:r w:rsidRPr="00C56436">
        <w:rPr>
          <w:rFonts w:ascii="David" w:hAnsi="David" w:cs="David" w:hint="cs"/>
          <w:sz w:val="24"/>
          <w:szCs w:val="24"/>
          <w:rtl/>
        </w:rPr>
        <w:t xml:space="preserve"> לארץ ישראל (שלטון </w:t>
      </w:r>
      <w:r>
        <w:rPr>
          <w:rFonts w:ascii="David" w:hAnsi="David" w:cs="David" w:hint="cs"/>
          <w:sz w:val="24"/>
          <w:szCs w:val="24"/>
          <w:rtl/>
        </w:rPr>
        <w:t>בריטי).</w:t>
      </w:r>
      <w:r w:rsidRPr="00C56436">
        <w:rPr>
          <w:rFonts w:ascii="David" w:hAnsi="David" w:cs="David" w:hint="cs"/>
          <w:sz w:val="24"/>
          <w:szCs w:val="24"/>
          <w:rtl/>
        </w:rPr>
        <w:t xml:space="preserve"> </w:t>
      </w:r>
    </w:p>
    <w:p w:rsidR="00B678A0" w:rsidRPr="00C56436" w:rsidRDefault="00B678A0" w:rsidP="00B678A0">
      <w:pPr>
        <w:pStyle w:val="a4"/>
        <w:numPr>
          <w:ilvl w:val="0"/>
          <w:numId w:val="9"/>
        </w:numPr>
        <w:spacing w:line="360" w:lineRule="auto"/>
        <w:ind w:left="368"/>
        <w:rPr>
          <w:rFonts w:ascii="David" w:hAnsi="David" w:cs="David"/>
          <w:sz w:val="24"/>
          <w:szCs w:val="24"/>
        </w:rPr>
      </w:pPr>
      <w:r w:rsidRPr="00C56436">
        <w:rPr>
          <w:rFonts w:ascii="David" w:hAnsi="David" w:cs="David" w:hint="cs"/>
          <w:sz w:val="24"/>
          <w:szCs w:val="24"/>
          <w:rtl/>
        </w:rPr>
        <w:t xml:space="preserve">ממשל </w:t>
      </w:r>
      <w:r>
        <w:rPr>
          <w:rFonts w:ascii="David" w:hAnsi="David" w:cs="David" w:hint="cs"/>
          <w:sz w:val="24"/>
          <w:szCs w:val="24"/>
          <w:rtl/>
        </w:rPr>
        <w:t>פייצל</w:t>
      </w:r>
      <w:r w:rsidRPr="00C56436">
        <w:rPr>
          <w:rFonts w:ascii="David" w:hAnsi="David" w:cs="David" w:hint="cs"/>
          <w:sz w:val="24"/>
          <w:szCs w:val="24"/>
          <w:rtl/>
        </w:rPr>
        <w:t xml:space="preserve"> בדמשק התפרק כי הצרפתיים </w:t>
      </w:r>
      <w:r>
        <w:rPr>
          <w:rFonts w:ascii="David" w:hAnsi="David" w:cs="David" w:hint="cs"/>
          <w:sz w:val="24"/>
          <w:szCs w:val="24"/>
          <w:rtl/>
        </w:rPr>
        <w:t>______</w:t>
      </w:r>
      <w:r w:rsidRPr="005B24C2">
        <w:rPr>
          <w:rFonts w:ascii="David" w:hAnsi="David" w:cs="David" w:hint="cs"/>
          <w:sz w:val="24"/>
          <w:szCs w:val="24"/>
          <w:rtl/>
        </w:rPr>
        <w:t xml:space="preserve"> </w:t>
      </w:r>
      <w:r w:rsidRPr="00C56436">
        <w:rPr>
          <w:rFonts w:ascii="David" w:hAnsi="David" w:cs="David" w:hint="cs"/>
          <w:sz w:val="24"/>
          <w:szCs w:val="24"/>
          <w:rtl/>
        </w:rPr>
        <w:t xml:space="preserve">את פייצל. </w:t>
      </w:r>
    </w:p>
    <w:p w:rsidR="00B678A0" w:rsidRPr="00C56436" w:rsidRDefault="00B678A0" w:rsidP="00B678A0">
      <w:pPr>
        <w:pStyle w:val="a4"/>
        <w:numPr>
          <w:ilvl w:val="0"/>
          <w:numId w:val="9"/>
        </w:numPr>
        <w:spacing w:line="360" w:lineRule="auto"/>
        <w:ind w:left="368" w:right="-142"/>
        <w:rPr>
          <w:rFonts w:ascii="David" w:hAnsi="David" w:cs="David"/>
          <w:sz w:val="24"/>
          <w:szCs w:val="24"/>
          <w:rtl/>
        </w:rPr>
      </w:pPr>
      <w:r w:rsidRPr="00C56436">
        <w:rPr>
          <w:rFonts w:ascii="David" w:hAnsi="David" w:cs="David" w:hint="cs"/>
          <w:sz w:val="24"/>
          <w:szCs w:val="24"/>
          <w:rtl/>
        </w:rPr>
        <w:t xml:space="preserve">עם הפרידה מסוריה נעלם </w:t>
      </w:r>
      <w:r>
        <w:rPr>
          <w:rFonts w:ascii="David" w:hAnsi="David" w:cs="David" w:hint="cs"/>
          <w:sz w:val="24"/>
          <w:szCs w:val="24"/>
          <w:rtl/>
        </w:rPr>
        <w:t>המרכז</w:t>
      </w:r>
      <w:r w:rsidRPr="00C56436">
        <w:rPr>
          <w:rFonts w:ascii="David" w:hAnsi="David" w:cs="David" w:hint="cs"/>
          <w:sz w:val="24"/>
          <w:szCs w:val="24"/>
          <w:rtl/>
        </w:rPr>
        <w:t xml:space="preserve"> המספק </w:t>
      </w:r>
      <w:r>
        <w:rPr>
          <w:rFonts w:ascii="David" w:hAnsi="David" w:cs="David" w:hint="cs"/>
          <w:sz w:val="24"/>
          <w:szCs w:val="24"/>
          <w:rtl/>
        </w:rPr>
        <w:t>____, נשק ודיפלומטיה</w:t>
      </w:r>
      <w:r w:rsidRPr="00C56436">
        <w:rPr>
          <w:rFonts w:ascii="David" w:hAnsi="David" w:cs="David" w:hint="cs"/>
          <w:sz w:val="24"/>
          <w:szCs w:val="24"/>
          <w:rtl/>
        </w:rPr>
        <w:t xml:space="preserve"> והם היו צריכים לפעול לבד!</w:t>
      </w:r>
    </w:p>
    <w:p w:rsidR="00B678A0" w:rsidRDefault="00B678A0" w:rsidP="00B678A0">
      <w:pPr>
        <w:jc w:val="center"/>
        <w:rPr>
          <w:rFonts w:ascii="David" w:hAnsi="David" w:cs="David"/>
          <w:b/>
          <w:bCs/>
          <w:sz w:val="24"/>
          <w:szCs w:val="24"/>
          <w:u w:val="single"/>
          <w:rtl/>
        </w:rPr>
      </w:pPr>
      <w:r w:rsidRPr="00CA1B07">
        <w:rPr>
          <w:rFonts w:ascii="David" w:hAnsi="David" w:cs="David" w:hint="cs"/>
          <w:b/>
          <w:bCs/>
          <w:sz w:val="24"/>
          <w:szCs w:val="24"/>
          <w:u w:val="single"/>
          <w:rtl/>
        </w:rPr>
        <w:t>בעקבות המלחמה- גורמים להתעוררות הלאומית הערבית:</w:t>
      </w:r>
    </w:p>
    <w:tbl>
      <w:tblPr>
        <w:tblStyle w:val="a5"/>
        <w:bidiVisual/>
        <w:tblW w:w="0" w:type="auto"/>
        <w:tblBorders>
          <w:top w:val="dotDotDash" w:sz="4" w:space="0" w:color="auto"/>
          <w:left w:val="dotDotDash" w:sz="4" w:space="0" w:color="auto"/>
          <w:bottom w:val="dotDotDash" w:sz="4" w:space="0" w:color="auto"/>
          <w:right w:val="dotDotDash" w:sz="4" w:space="0" w:color="auto"/>
          <w:insideH w:val="none" w:sz="0" w:space="0" w:color="auto"/>
          <w:insideV w:val="none" w:sz="0" w:space="0" w:color="auto"/>
        </w:tblBorders>
        <w:tblLook w:val="04A0" w:firstRow="1" w:lastRow="0" w:firstColumn="1" w:lastColumn="0" w:noHBand="0" w:noVBand="1"/>
      </w:tblPr>
      <w:tblGrid>
        <w:gridCol w:w="8296"/>
      </w:tblGrid>
      <w:tr w:rsidR="00B678A0" w:rsidRPr="00B643AC" w:rsidTr="005C7F29">
        <w:tc>
          <w:tcPr>
            <w:tcW w:w="8296" w:type="dxa"/>
          </w:tcPr>
          <w:p w:rsidR="00B678A0" w:rsidRPr="00B643AC" w:rsidRDefault="00B678A0" w:rsidP="005C7F29">
            <w:pPr>
              <w:pStyle w:val="a4"/>
              <w:numPr>
                <w:ilvl w:val="0"/>
                <w:numId w:val="6"/>
              </w:numPr>
              <w:ind w:left="391"/>
              <w:rPr>
                <w:rFonts w:cs="Yoav Cursive"/>
                <w:sz w:val="24"/>
                <w:szCs w:val="24"/>
              </w:rPr>
            </w:pPr>
            <w:r w:rsidRPr="00B643AC">
              <w:rPr>
                <w:rFonts w:cs="Yoav Cursive"/>
                <w:sz w:val="24"/>
                <w:szCs w:val="24"/>
                <w:rtl/>
              </w:rPr>
              <w:lastRenderedPageBreak/>
              <w:t>חלום 'סוריה הגדולה' שנגוז - ערבי ארץ ישראל החליטו שארץ ישראל היא סוריה הדרומית - זאת על מנת למצוא את הדרך להוציא את הציונים מארץ ישראל. שהרי, האיחוד עם הממשל של סוריה נותן להם כוח. אך כאשר הצרפתים קיבלו את המנדט על סוריה ולבנון הם גירשו את הממשל הערבי בדמשק</w:t>
            </w:r>
            <w:r>
              <w:rPr>
                <w:rFonts w:cs="Yoav Cursive" w:hint="cs"/>
                <w:sz w:val="24"/>
                <w:szCs w:val="24"/>
                <w:rtl/>
              </w:rPr>
              <w:t xml:space="preserve"> ואת פייסל</w:t>
            </w:r>
            <w:r w:rsidRPr="00B643AC">
              <w:rPr>
                <w:rFonts w:cs="Yoav Cursive"/>
                <w:sz w:val="24"/>
                <w:szCs w:val="24"/>
                <w:rtl/>
              </w:rPr>
              <w:t xml:space="preserve"> כך שחלומם על סוריה הגדולה נגוז. ערבי ארץ ישראל הבינו שעל מנת להתמודד עם הציונים, עליהם לבחור בדרך חדשה הן בדרך פוליטית (הפגנות, עיתונות) והן בדרך מלחמתית </w:t>
            </w:r>
            <w:r w:rsidRPr="00B643AC">
              <w:rPr>
                <w:rFonts w:cs="Yoav Cursive" w:hint="cs"/>
                <w:sz w:val="24"/>
                <w:szCs w:val="24"/>
                <w:rtl/>
              </w:rPr>
              <w:t>(</w:t>
            </w:r>
            <w:r w:rsidRPr="00B643AC">
              <w:rPr>
                <w:rFonts w:cs="Yoav Cursive"/>
                <w:sz w:val="24"/>
                <w:szCs w:val="24"/>
                <w:rtl/>
              </w:rPr>
              <w:t>פרעות</w:t>
            </w:r>
            <w:r w:rsidRPr="00B643AC">
              <w:rPr>
                <w:rFonts w:cs="Yoav Cursive"/>
                <w:sz w:val="24"/>
                <w:szCs w:val="24"/>
              </w:rPr>
              <w:t>(</w:t>
            </w:r>
            <w:r w:rsidRPr="00B643AC">
              <w:rPr>
                <w:rFonts w:cs="Yoav Cursive" w:hint="cs"/>
                <w:sz w:val="24"/>
                <w:szCs w:val="24"/>
                <w:rtl/>
              </w:rPr>
              <w:t>.</w:t>
            </w:r>
          </w:p>
        </w:tc>
      </w:tr>
    </w:tbl>
    <w:p w:rsidR="00B678A0" w:rsidRDefault="00B678A0" w:rsidP="00B678A0">
      <w:pPr>
        <w:pStyle w:val="a4"/>
        <w:rPr>
          <w:rFonts w:ascii="David" w:hAnsi="David" w:cs="David"/>
          <w:sz w:val="24"/>
          <w:szCs w:val="24"/>
          <w:rtl/>
        </w:rPr>
      </w:pPr>
    </w:p>
    <w:tbl>
      <w:tblPr>
        <w:tblStyle w:val="a5"/>
        <w:bidiVisual/>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296"/>
      </w:tblGrid>
      <w:tr w:rsidR="00B678A0" w:rsidRPr="00B643AC" w:rsidTr="005C7F29">
        <w:tc>
          <w:tcPr>
            <w:tcW w:w="8296" w:type="dxa"/>
          </w:tcPr>
          <w:p w:rsidR="00B678A0" w:rsidRPr="00B643AC" w:rsidRDefault="00B678A0" w:rsidP="005C7F29">
            <w:pPr>
              <w:pStyle w:val="a4"/>
              <w:numPr>
                <w:ilvl w:val="0"/>
                <w:numId w:val="6"/>
              </w:numPr>
              <w:ind w:left="391"/>
              <w:rPr>
                <w:rFonts w:cs="Yoav Cursive"/>
                <w:sz w:val="24"/>
                <w:szCs w:val="24"/>
                <w:rtl/>
              </w:rPr>
            </w:pPr>
            <w:r w:rsidRPr="00B643AC">
              <w:rPr>
                <w:rFonts w:cs="Yoav Cursive"/>
                <w:sz w:val="24"/>
                <w:szCs w:val="24"/>
                <w:rtl/>
              </w:rPr>
              <w:t xml:space="preserve">הצהרת בלפור </w:t>
            </w:r>
            <w:r>
              <w:rPr>
                <w:rFonts w:cs="Yoav Cursive" w:hint="cs"/>
                <w:sz w:val="24"/>
                <w:szCs w:val="24"/>
                <w:rtl/>
              </w:rPr>
              <w:t xml:space="preserve">ותקומת היהודים בארץ - </w:t>
            </w:r>
            <w:r w:rsidRPr="00B643AC">
              <w:rPr>
                <w:rFonts w:cs="Yoav Cursive"/>
                <w:sz w:val="24"/>
                <w:szCs w:val="24"/>
                <w:rtl/>
              </w:rPr>
              <w:t xml:space="preserve"> בנובמבר 1918, ראש ממשלת בריטניה בלפור פרסם הצהרה. משמעה</w:t>
            </w:r>
            <w:r w:rsidRPr="00B643AC">
              <w:rPr>
                <w:rFonts w:cs="Yoav Cursive"/>
                <w:sz w:val="24"/>
                <w:szCs w:val="24"/>
              </w:rPr>
              <w:t xml:space="preserve">, </w:t>
            </w:r>
            <w:r w:rsidRPr="00B643AC">
              <w:rPr>
                <w:rFonts w:cs="Yoav Cursive"/>
                <w:sz w:val="24"/>
                <w:szCs w:val="24"/>
                <w:rtl/>
              </w:rPr>
              <w:t>נתינת חסותה של בריטניה לעליית יהודים לארץ ישראל והקמת בית יהודי לאומי . הצהרה זו עוררה חשד רב בקרב ערבי ישראל, שמא ההצהרה מהווה הבטחה לכונן מדינה יהודית בארץ ישראל . בעקבות זאת התחזקה עוד יותר השאיפה ללאומיות ערבית כנגד ההצהרה</w:t>
            </w:r>
            <w:r w:rsidRPr="00B643AC">
              <w:rPr>
                <w:rFonts w:cs="Yoav Cursive"/>
                <w:sz w:val="24"/>
                <w:szCs w:val="24"/>
              </w:rPr>
              <w:t>.</w:t>
            </w:r>
            <w:r>
              <w:rPr>
                <w:rFonts w:cs="Yoav Cursive" w:hint="cs"/>
                <w:sz w:val="24"/>
                <w:szCs w:val="24"/>
                <w:rtl/>
              </w:rPr>
              <w:t>גם הכרזה על המנדט העלה חשש וככל שעלו עולים רבים יותר חששו ערביי ארץ ישראל לאבד את ארץ ישראל ולהפוך למיעוט בה עד שיגורשו ולכן הדגישו את הקשר הארוך שלהם לארץ ישראל בגילוי דעת כתבו "פלשתינה היא ארץ ערבית ואין לזרים כל חלק בה!"</w:t>
            </w:r>
          </w:p>
        </w:tc>
      </w:tr>
    </w:tbl>
    <w:p w:rsidR="00B678A0" w:rsidRPr="00B643AC" w:rsidRDefault="00B678A0" w:rsidP="00B678A0">
      <w:pPr>
        <w:rPr>
          <w:sz w:val="8"/>
          <w:szCs w:val="8"/>
          <w:rtl/>
        </w:rPr>
      </w:pPr>
    </w:p>
    <w:p w:rsidR="00B678A0" w:rsidRPr="00473FA8" w:rsidRDefault="00B678A0" w:rsidP="00B678A0">
      <w:pPr>
        <w:spacing w:after="0" w:line="276" w:lineRule="auto"/>
        <w:jc w:val="both"/>
        <w:rPr>
          <w:rFonts w:ascii="David" w:hAnsi="David" w:cs="David"/>
          <w:b/>
          <w:bCs/>
          <w:sz w:val="24"/>
          <w:szCs w:val="24"/>
          <w:u w:val="single"/>
          <w:rtl/>
        </w:rPr>
      </w:pPr>
      <w:r w:rsidRPr="00473FA8">
        <w:rPr>
          <w:rFonts w:ascii="David" w:hAnsi="David" w:cs="David" w:hint="cs"/>
          <w:b/>
          <w:bCs/>
          <w:sz w:val="24"/>
          <w:szCs w:val="24"/>
          <w:u w:val="single"/>
          <w:rtl/>
        </w:rPr>
        <w:t>שאלת בגרות לדוגמא:</w:t>
      </w:r>
    </w:p>
    <w:p w:rsidR="00B678A0" w:rsidRPr="00D67340" w:rsidRDefault="00B678A0" w:rsidP="00B678A0">
      <w:pPr>
        <w:pStyle w:val="a4"/>
        <w:numPr>
          <w:ilvl w:val="3"/>
          <w:numId w:val="11"/>
        </w:numPr>
        <w:tabs>
          <w:tab w:val="left" w:pos="368"/>
        </w:tabs>
        <w:spacing w:after="200" w:line="276" w:lineRule="auto"/>
        <w:ind w:left="84" w:hanging="103"/>
        <w:rPr>
          <w:rFonts w:cs="David"/>
          <w:rtl/>
        </w:rPr>
      </w:pPr>
      <w:r>
        <w:rPr>
          <w:rFonts w:cs="David" w:hint="cs"/>
          <w:noProof/>
          <w:rtl/>
        </w:rPr>
        <mc:AlternateContent>
          <mc:Choice Requires="wps">
            <w:drawing>
              <wp:anchor distT="0" distB="0" distL="114300" distR="114300" simplePos="0" relativeHeight="251665408" behindDoc="0" locked="0" layoutInCell="1" allowOverlap="1" wp14:anchorId="0A62F6AE" wp14:editId="119E1F85">
                <wp:simplePos x="0" y="0"/>
                <wp:positionH relativeFrom="column">
                  <wp:posOffset>-263896</wp:posOffset>
                </wp:positionH>
                <wp:positionV relativeFrom="paragraph">
                  <wp:posOffset>420815</wp:posOffset>
                </wp:positionV>
                <wp:extent cx="1781299" cy="439387"/>
                <wp:effectExtent l="0" t="0" r="28575" b="18415"/>
                <wp:wrapNone/>
                <wp:docPr id="2" name="מסגרת 2"/>
                <wp:cNvGraphicFramePr/>
                <a:graphic xmlns:a="http://schemas.openxmlformats.org/drawingml/2006/main">
                  <a:graphicData uri="http://schemas.microsoft.com/office/word/2010/wordprocessingShape">
                    <wps:wsp>
                      <wps:cNvSpPr/>
                      <wps:spPr>
                        <a:xfrm>
                          <a:off x="0" y="0"/>
                          <a:ext cx="1781299" cy="439387"/>
                        </a:xfrm>
                        <a:prstGeom prst="frame">
                          <a:avLst>
                            <a:gd name="adj1" fmla="val 4599"/>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78A0" w:rsidRPr="00B678A0" w:rsidRDefault="00B678A0" w:rsidP="00B678A0">
                            <w:pPr>
                              <w:spacing w:after="0" w:line="240" w:lineRule="auto"/>
                              <w:jc w:val="center"/>
                              <w:rPr>
                                <w:color w:val="1F4E79" w:themeColor="accent1" w:themeShade="80"/>
                                <w:sz w:val="20"/>
                                <w:szCs w:val="20"/>
                                <w:rtl/>
                              </w:rPr>
                            </w:pPr>
                            <w:r w:rsidRPr="00B678A0">
                              <w:rPr>
                                <w:rFonts w:hint="cs"/>
                                <w:color w:val="1F4E79" w:themeColor="accent1" w:themeShade="80"/>
                                <w:sz w:val="20"/>
                                <w:szCs w:val="20"/>
                                <w:rtl/>
                              </w:rPr>
                              <w:t>מאפיני הלאומיות הערבית:</w:t>
                            </w:r>
                          </w:p>
                          <w:p w:rsidR="00B678A0" w:rsidRPr="00B678A0" w:rsidRDefault="00B678A0" w:rsidP="00B678A0">
                            <w:pPr>
                              <w:spacing w:after="0" w:line="240" w:lineRule="auto"/>
                              <w:jc w:val="center"/>
                              <w:rPr>
                                <w:color w:val="1F4E79" w:themeColor="accent1" w:themeShade="80"/>
                                <w:sz w:val="20"/>
                                <w:szCs w:val="20"/>
                              </w:rPr>
                            </w:pPr>
                            <w:r w:rsidRPr="00B678A0">
                              <w:rPr>
                                <w:rFonts w:hint="cs"/>
                                <w:color w:val="1F4E79" w:themeColor="accent1" w:themeShade="80"/>
                                <w:sz w:val="20"/>
                                <w:szCs w:val="20"/>
                                <w:rtl/>
                              </w:rPr>
                              <w:t>שפה, תרבות, התנגדות לציונות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2F6AE" id="מסגרת 2" o:spid="_x0000_s1027" style="position:absolute;left:0;text-align:left;margin-left:-20.8pt;margin-top:33.15pt;width:140.25pt;height:3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1299,4393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" adj="-11796480,,5400" path="m,l1781299,r,439387l,439387,,xm20207,20207r,398973l1761092,419180r,-398973l20207,20207xe" fillcolor="#5b9bd5 [3204]" strokecolor="#1f4d78 [1604]" strokeweight="1pt">
                <v:stroke joinstyle="miter"/>
                <v:formulas/>
                <v:path arrowok="t" o:connecttype="custom" o:connectlocs="0,0;1781299,0;1781299,439387;0,439387;0,0;20207,20207;20207,419180;1761092,419180;1761092,20207;20207,20207" o:connectangles="0,0,0,0,0,0,0,0,0,0" textboxrect="0,0,1781299,439387"/>
                <v:textbox>
                  <w:txbxContent>
                    <w:p w:rsidR="00B678A0" w:rsidRPr="00B678A0" w:rsidRDefault="00B678A0" w:rsidP="00B678A0">
                      <w:pPr>
                        <w:spacing w:after="0" w:line="240" w:lineRule="auto"/>
                        <w:jc w:val="center"/>
                        <w:rPr>
                          <w:color w:val="1F4E79" w:themeColor="accent1" w:themeShade="80"/>
                          <w:sz w:val="20"/>
                          <w:szCs w:val="20"/>
                          <w:rtl/>
                        </w:rPr>
                      </w:pPr>
                      <w:r w:rsidRPr="00B678A0">
                        <w:rPr>
                          <w:rFonts w:hint="cs"/>
                          <w:color w:val="1F4E79" w:themeColor="accent1" w:themeShade="80"/>
                          <w:sz w:val="20"/>
                          <w:szCs w:val="20"/>
                          <w:rtl/>
                        </w:rPr>
                        <w:t>מאפיני הלאומיות הערבית:</w:t>
                      </w:r>
                    </w:p>
                    <w:p w:rsidR="00B678A0" w:rsidRPr="00B678A0" w:rsidRDefault="00B678A0" w:rsidP="00B678A0">
                      <w:pPr>
                        <w:spacing w:after="0" w:line="240" w:lineRule="auto"/>
                        <w:jc w:val="center"/>
                        <w:rPr>
                          <w:color w:val="1F4E79" w:themeColor="accent1" w:themeShade="80"/>
                          <w:sz w:val="20"/>
                          <w:szCs w:val="20"/>
                        </w:rPr>
                      </w:pPr>
                      <w:r w:rsidRPr="00B678A0">
                        <w:rPr>
                          <w:rFonts w:hint="cs"/>
                          <w:color w:val="1F4E79" w:themeColor="accent1" w:themeShade="80"/>
                          <w:sz w:val="20"/>
                          <w:szCs w:val="20"/>
                          <w:rtl/>
                        </w:rPr>
                        <w:t>שפה, תרבות, התנגדות לציונות</w:t>
                      </w:r>
                    </w:p>
                  </w:txbxContent>
                </v:textbox>
              </v:shape>
            </w:pict>
          </mc:Fallback>
        </mc:AlternateContent>
      </w:r>
      <w:r w:rsidRPr="00D67340">
        <w:rPr>
          <w:rFonts w:cs="David" w:hint="cs"/>
          <w:rtl/>
        </w:rPr>
        <w:t xml:space="preserve">הלאומיות של ערביי ארץ ישראל החלה להתעורר בשנות ה-20 של המאה העשרים. הציגי שני גורמים שהביאו להתעוררות של לאומיות זו- גורם אחד שקשור לתהליכים </w:t>
      </w:r>
      <w:r w:rsidRPr="00D67340">
        <w:rPr>
          <w:rFonts w:cs="David" w:hint="cs"/>
          <w:u w:val="single"/>
          <w:rtl/>
        </w:rPr>
        <w:t>בחברה הערבית</w:t>
      </w:r>
      <w:r w:rsidRPr="00D67340">
        <w:rPr>
          <w:rFonts w:cs="David" w:hint="cs"/>
          <w:rtl/>
        </w:rPr>
        <w:t xml:space="preserve">, וגורם אחד שהושפע מתהליכים </w:t>
      </w:r>
      <w:r w:rsidRPr="00D67340">
        <w:rPr>
          <w:rFonts w:cs="David" w:hint="cs"/>
          <w:u w:val="single"/>
          <w:rtl/>
        </w:rPr>
        <w:t>מחוץ לחברה הערבית</w:t>
      </w:r>
      <w:r w:rsidRPr="00D67340">
        <w:rPr>
          <w:rFonts w:cs="David" w:hint="cs"/>
          <w:rtl/>
        </w:rPr>
        <w:t>.</w:t>
      </w:r>
    </w:p>
    <w:p w:rsidR="00B678A0" w:rsidRPr="00D67340" w:rsidRDefault="00B678A0" w:rsidP="00B678A0">
      <w:pPr>
        <w:pStyle w:val="a4"/>
        <w:numPr>
          <w:ilvl w:val="3"/>
          <w:numId w:val="11"/>
        </w:numPr>
        <w:tabs>
          <w:tab w:val="left" w:pos="368"/>
        </w:tabs>
        <w:spacing w:after="200" w:line="360" w:lineRule="auto"/>
        <w:ind w:left="84" w:hanging="103"/>
        <w:rPr>
          <w:rFonts w:cs="David"/>
        </w:rPr>
      </w:pPr>
      <w:r w:rsidRPr="00D67340">
        <w:rPr>
          <w:rFonts w:cs="David" w:hint="cs"/>
          <w:b/>
          <w:bCs/>
          <w:rtl/>
        </w:rPr>
        <w:t xml:space="preserve">הצג </w:t>
      </w:r>
      <w:r w:rsidRPr="00D67340">
        <w:rPr>
          <w:rFonts w:cs="David" w:hint="cs"/>
          <w:rtl/>
        </w:rPr>
        <w:t xml:space="preserve">מרכיב זהות </w:t>
      </w:r>
      <w:r w:rsidRPr="00D67340">
        <w:rPr>
          <w:rFonts w:cs="David" w:hint="cs"/>
          <w:u w:val="single"/>
          <w:rtl/>
        </w:rPr>
        <w:t>אחד</w:t>
      </w:r>
      <w:r w:rsidRPr="00D67340">
        <w:rPr>
          <w:rFonts w:cs="David" w:hint="cs"/>
          <w:rtl/>
        </w:rPr>
        <w:t xml:space="preserve"> של ערביי א"י לפני מלחמת העולם הראשונה</w:t>
      </w:r>
    </w:p>
    <w:p w:rsidR="00B678A0" w:rsidRPr="00D67340" w:rsidRDefault="00B678A0" w:rsidP="00B678A0">
      <w:pPr>
        <w:pStyle w:val="a4"/>
        <w:spacing w:line="360" w:lineRule="auto"/>
        <w:ind w:left="-58" w:hanging="69"/>
        <w:rPr>
          <w:rFonts w:cs="David"/>
          <w:rtl/>
        </w:rPr>
      </w:pPr>
      <w:r w:rsidRPr="00D67340">
        <w:rPr>
          <w:rFonts w:cs="David" w:hint="cs"/>
          <w:rtl/>
        </w:rPr>
        <w:t xml:space="preserve">ומרכיב זהות </w:t>
      </w:r>
      <w:r w:rsidRPr="00D67340">
        <w:rPr>
          <w:rFonts w:cs="David" w:hint="cs"/>
          <w:u w:val="single"/>
          <w:rtl/>
        </w:rPr>
        <w:t>אחד</w:t>
      </w:r>
      <w:r w:rsidRPr="00D67340">
        <w:rPr>
          <w:rFonts w:cs="David" w:hint="cs"/>
          <w:rtl/>
        </w:rPr>
        <w:t xml:space="preserve"> שהתפתח לאחר המלחמה. </w:t>
      </w:r>
      <w:r>
        <w:rPr>
          <w:rFonts w:cs="David" w:hint="cs"/>
          <w:rtl/>
        </w:rPr>
        <w:t xml:space="preserve">     </w:t>
      </w:r>
    </w:p>
    <w:p w:rsidR="00B678A0" w:rsidRPr="00B678A0" w:rsidRDefault="00B678A0" w:rsidP="00B678A0">
      <w:pPr>
        <w:pStyle w:val="a4"/>
        <w:spacing w:line="360" w:lineRule="auto"/>
        <w:ind w:left="-58" w:hanging="69"/>
        <w:rPr>
          <w:rFonts w:cs="David"/>
          <w:rtl/>
        </w:rPr>
      </w:pPr>
      <w:r w:rsidRPr="00D67340">
        <w:rPr>
          <w:rFonts w:cs="David" w:hint="cs"/>
          <w:b/>
          <w:bCs/>
          <w:rtl/>
        </w:rPr>
        <w:t xml:space="preserve">הסבר </w:t>
      </w:r>
      <w:r w:rsidRPr="00D67340">
        <w:rPr>
          <w:rFonts w:cs="David" w:hint="cs"/>
          <w:rtl/>
        </w:rPr>
        <w:t xml:space="preserve">כיצד מרכיב זה גרם לפרוץ מאורעות תרפ"ט או מאורעות תרצ"ו </w:t>
      </w:r>
      <w:r w:rsidRPr="00D67340">
        <w:rPr>
          <w:rFonts w:cs="David"/>
          <w:rtl/>
        </w:rPr>
        <w:t>–</w:t>
      </w:r>
      <w:r w:rsidRPr="00D67340">
        <w:rPr>
          <w:rFonts w:cs="David" w:hint="cs"/>
          <w:rtl/>
        </w:rPr>
        <w:t xml:space="preserve"> תרצ"ט . </w:t>
      </w:r>
    </w:p>
    <w:sectPr w:rsidR="00B678A0" w:rsidRPr="00B678A0" w:rsidSect="00CA1B07">
      <w:pgSz w:w="11906" w:h="16838"/>
      <w:pgMar w:top="1440" w:right="1800" w:bottom="1440" w:left="1800" w:header="708" w:footer="708" w:gutter="0"/>
      <w:pgBorders w:offsetFrom="page">
        <w:top w:val="handmade1" w:sz="31" w:space="24" w:color="auto"/>
        <w:left w:val="handmade1" w:sz="31" w:space="24" w:color="auto"/>
        <w:bottom w:val="handmade1" w:sz="31" w:space="24" w:color="auto"/>
        <w:right w:val="handmade1" w:sz="31"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0DA" w:rsidRDefault="001760DA" w:rsidP="00595C5C">
      <w:pPr>
        <w:spacing w:after="0" w:line="240" w:lineRule="auto"/>
      </w:pPr>
      <w:r>
        <w:separator/>
      </w:r>
    </w:p>
  </w:endnote>
  <w:endnote w:type="continuationSeparator" w:id="0">
    <w:p w:rsidR="001760DA" w:rsidRDefault="001760DA" w:rsidP="0059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uttman Hodes">
    <w:altName w:val="Courier New"/>
    <w:charset w:val="B1"/>
    <w:family w:val="auto"/>
    <w:pitch w:val="variable"/>
    <w:sig w:usb0="00000800"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BN Amit">
    <w:charset w:val="B1"/>
    <w:family w:val="auto"/>
    <w:pitch w:val="variable"/>
    <w:sig w:usb0="00000801" w:usb1="00000000" w:usb2="00000000" w:usb3="00000000" w:csb0="00000020" w:csb1="00000000"/>
  </w:font>
  <w:font w:name="Yoav Cursive">
    <w:altName w:val="Courier New"/>
    <w:charset w:val="B1"/>
    <w:family w:val="auto"/>
    <w:pitch w:val="variable"/>
    <w:sig w:usb0="00000800"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0DA" w:rsidRDefault="001760DA" w:rsidP="00595C5C">
      <w:pPr>
        <w:spacing w:after="0" w:line="240" w:lineRule="auto"/>
      </w:pPr>
      <w:r>
        <w:separator/>
      </w:r>
    </w:p>
  </w:footnote>
  <w:footnote w:type="continuationSeparator" w:id="0">
    <w:p w:rsidR="001760DA" w:rsidRDefault="001760DA" w:rsidP="00595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7390"/>
    <w:multiLevelType w:val="hybridMultilevel"/>
    <w:tmpl w:val="F860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7656C"/>
    <w:multiLevelType w:val="multilevel"/>
    <w:tmpl w:val="F49489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D716405"/>
    <w:multiLevelType w:val="hybridMultilevel"/>
    <w:tmpl w:val="8BDE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E7DA4"/>
    <w:multiLevelType w:val="hybridMultilevel"/>
    <w:tmpl w:val="985C82F4"/>
    <w:lvl w:ilvl="0" w:tplc="4218FB4A">
      <w:start w:val="1"/>
      <w:numFmt w:val="bullet"/>
      <w:lvlText w:val=""/>
      <w:lvlJc w:val="left"/>
      <w:pPr>
        <w:ind w:left="1008" w:hanging="360"/>
      </w:pPr>
      <w:rPr>
        <w:rFonts w:ascii="Symbol" w:hAnsi="Symbol" w:hint="default"/>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8046AF"/>
    <w:multiLevelType w:val="hybridMultilevel"/>
    <w:tmpl w:val="3EC447BA"/>
    <w:lvl w:ilvl="0" w:tplc="2A46150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F3298"/>
    <w:multiLevelType w:val="hybridMultilevel"/>
    <w:tmpl w:val="9F52947C"/>
    <w:lvl w:ilvl="0" w:tplc="2D82495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3FB"/>
    <w:multiLevelType w:val="hybridMultilevel"/>
    <w:tmpl w:val="8BDE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97184"/>
    <w:multiLevelType w:val="hybridMultilevel"/>
    <w:tmpl w:val="FB78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81CF9"/>
    <w:multiLevelType w:val="multilevel"/>
    <w:tmpl w:val="78DAE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57A97"/>
    <w:multiLevelType w:val="hybridMultilevel"/>
    <w:tmpl w:val="BEDC7844"/>
    <w:lvl w:ilvl="0" w:tplc="45BC95C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B2A75"/>
    <w:multiLevelType w:val="hybridMultilevel"/>
    <w:tmpl w:val="6B88E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5"/>
  </w:num>
  <w:num w:numId="5">
    <w:abstractNumId w:val="7"/>
  </w:num>
  <w:num w:numId="6">
    <w:abstractNumId w:val="4"/>
  </w:num>
  <w:num w:numId="7">
    <w:abstractNumId w:val="0"/>
  </w:num>
  <w:num w:numId="8">
    <w:abstractNumId w:val="6"/>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74"/>
    <w:rsid w:val="00033E8B"/>
    <w:rsid w:val="00125A70"/>
    <w:rsid w:val="00136AAB"/>
    <w:rsid w:val="001760DA"/>
    <w:rsid w:val="001A40AF"/>
    <w:rsid w:val="001E526C"/>
    <w:rsid w:val="00202C98"/>
    <w:rsid w:val="002704D8"/>
    <w:rsid w:val="002759D0"/>
    <w:rsid w:val="002E6074"/>
    <w:rsid w:val="00305236"/>
    <w:rsid w:val="00343B3F"/>
    <w:rsid w:val="003A2FDE"/>
    <w:rsid w:val="0043257E"/>
    <w:rsid w:val="00434D1E"/>
    <w:rsid w:val="004A5D7C"/>
    <w:rsid w:val="004C5056"/>
    <w:rsid w:val="004D6800"/>
    <w:rsid w:val="004F1F13"/>
    <w:rsid w:val="00565C1E"/>
    <w:rsid w:val="005721E1"/>
    <w:rsid w:val="00586284"/>
    <w:rsid w:val="00595C5C"/>
    <w:rsid w:val="005A797F"/>
    <w:rsid w:val="005C7F29"/>
    <w:rsid w:val="005D00E0"/>
    <w:rsid w:val="00657A0B"/>
    <w:rsid w:val="006D2B38"/>
    <w:rsid w:val="0070054B"/>
    <w:rsid w:val="00716865"/>
    <w:rsid w:val="007F6656"/>
    <w:rsid w:val="00803528"/>
    <w:rsid w:val="008249BB"/>
    <w:rsid w:val="00830CE4"/>
    <w:rsid w:val="008A22D1"/>
    <w:rsid w:val="00907498"/>
    <w:rsid w:val="009762A2"/>
    <w:rsid w:val="00A001C3"/>
    <w:rsid w:val="00A211B7"/>
    <w:rsid w:val="00A63778"/>
    <w:rsid w:val="00A72C50"/>
    <w:rsid w:val="00AB7DEA"/>
    <w:rsid w:val="00AF542A"/>
    <w:rsid w:val="00B467EC"/>
    <w:rsid w:val="00B643AC"/>
    <w:rsid w:val="00B678A0"/>
    <w:rsid w:val="00C2686B"/>
    <w:rsid w:val="00C56436"/>
    <w:rsid w:val="00C90C2E"/>
    <w:rsid w:val="00C9667F"/>
    <w:rsid w:val="00CA1B07"/>
    <w:rsid w:val="00CE2903"/>
    <w:rsid w:val="00D3675E"/>
    <w:rsid w:val="00D85188"/>
    <w:rsid w:val="00E17DA9"/>
    <w:rsid w:val="00E37379"/>
    <w:rsid w:val="00E445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82B90-4BEF-471E-AF42-4E916B55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2E607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E607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2E6074"/>
    <w:rPr>
      <w:rFonts w:ascii="Times New Roman" w:eastAsia="Times New Roman" w:hAnsi="Times New Roman" w:cs="Times New Roman"/>
      <w:b/>
      <w:bCs/>
      <w:sz w:val="36"/>
      <w:szCs w:val="36"/>
    </w:rPr>
  </w:style>
  <w:style w:type="character" w:customStyle="1" w:styleId="30">
    <w:name w:val="כותרת 3 תו"/>
    <w:basedOn w:val="a0"/>
    <w:link w:val="3"/>
    <w:uiPriority w:val="9"/>
    <w:rsid w:val="002E6074"/>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2E607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E6074"/>
    <w:rPr>
      <w:b/>
      <w:bCs/>
    </w:rPr>
  </w:style>
  <w:style w:type="paragraph" w:styleId="a4">
    <w:name w:val="List Paragraph"/>
    <w:basedOn w:val="a"/>
    <w:uiPriority w:val="34"/>
    <w:qFormat/>
    <w:rsid w:val="00C9667F"/>
    <w:pPr>
      <w:ind w:left="720"/>
      <w:contextualSpacing/>
    </w:pPr>
  </w:style>
  <w:style w:type="character" w:customStyle="1" w:styleId="apple-converted-space">
    <w:name w:val="apple-converted-space"/>
    <w:basedOn w:val="a0"/>
    <w:rsid w:val="00830CE4"/>
  </w:style>
  <w:style w:type="character" w:styleId="Hyperlink">
    <w:name w:val="Hyperlink"/>
    <w:basedOn w:val="a0"/>
    <w:uiPriority w:val="99"/>
    <w:semiHidden/>
    <w:unhideWhenUsed/>
    <w:rsid w:val="00830CE4"/>
    <w:rPr>
      <w:color w:val="0000FF"/>
      <w:u w:val="single"/>
    </w:rPr>
  </w:style>
  <w:style w:type="table" w:styleId="a5">
    <w:name w:val="Table Grid"/>
    <w:basedOn w:val="a1"/>
    <w:uiPriority w:val="39"/>
    <w:rsid w:val="00CA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95C5C"/>
    <w:pPr>
      <w:tabs>
        <w:tab w:val="center" w:pos="4153"/>
        <w:tab w:val="right" w:pos="8306"/>
      </w:tabs>
      <w:spacing w:after="0" w:line="240" w:lineRule="auto"/>
    </w:pPr>
  </w:style>
  <w:style w:type="character" w:customStyle="1" w:styleId="a7">
    <w:name w:val="כותרת עליונה תו"/>
    <w:basedOn w:val="a0"/>
    <w:link w:val="a6"/>
    <w:uiPriority w:val="99"/>
    <w:rsid w:val="00595C5C"/>
  </w:style>
  <w:style w:type="paragraph" w:styleId="a8">
    <w:name w:val="footer"/>
    <w:basedOn w:val="a"/>
    <w:link w:val="a9"/>
    <w:uiPriority w:val="99"/>
    <w:unhideWhenUsed/>
    <w:rsid w:val="00595C5C"/>
    <w:pPr>
      <w:tabs>
        <w:tab w:val="center" w:pos="4153"/>
        <w:tab w:val="right" w:pos="8306"/>
      </w:tabs>
      <w:spacing w:after="0" w:line="240" w:lineRule="auto"/>
    </w:pPr>
  </w:style>
  <w:style w:type="character" w:customStyle="1" w:styleId="a9">
    <w:name w:val="כותרת תחתונה תו"/>
    <w:basedOn w:val="a0"/>
    <w:link w:val="a8"/>
    <w:uiPriority w:val="99"/>
    <w:rsid w:val="00595C5C"/>
  </w:style>
  <w:style w:type="paragraph" w:styleId="aa">
    <w:name w:val="Balloon Text"/>
    <w:basedOn w:val="a"/>
    <w:link w:val="ab"/>
    <w:uiPriority w:val="99"/>
    <w:semiHidden/>
    <w:unhideWhenUsed/>
    <w:rsid w:val="00907498"/>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90749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97726">
      <w:bodyDiv w:val="1"/>
      <w:marLeft w:val="0"/>
      <w:marRight w:val="0"/>
      <w:marTop w:val="0"/>
      <w:marBottom w:val="0"/>
      <w:divBdr>
        <w:top w:val="none" w:sz="0" w:space="0" w:color="auto"/>
        <w:left w:val="none" w:sz="0" w:space="0" w:color="auto"/>
        <w:bottom w:val="none" w:sz="0" w:space="0" w:color="auto"/>
        <w:right w:val="none" w:sz="0" w:space="0" w:color="auto"/>
      </w:divBdr>
    </w:div>
    <w:div w:id="9823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wikipedia.org/wiki/%D7%94%D7%9E%D7%A9%D7%A4%D7%97%D7%94_%D7%94%D7%94%D7%90%D7%A9%D7%9E%D7%99%D7%AA" TargetMode="External"/><Relationship Id="rId18" Type="http://schemas.openxmlformats.org/officeDocument/2006/relationships/hyperlink" Target="https://he.wikipedia.org/wiki/1915" TargetMode="External"/><Relationship Id="rId26" Type="http://schemas.openxmlformats.org/officeDocument/2006/relationships/hyperlink" Target="https://he.wikipedia.org/wiki/%D7%A2%D7%93%D7%9F" TargetMode="External"/><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https://he.wikipedia.org/wiki/%D7%9E%D7%9C%D7%97%D7%9E%D7%AA_%D7%94%D7%A2%D7%95%D7%9C%D7%9D_%D7%94%D7%A8%D7%90%D7%A9%D7%95%D7%A0%D7%94" TargetMode="External"/><Relationship Id="rId34" Type="http://schemas.openxmlformats.org/officeDocument/2006/relationships/hyperlink" Target="https://he.wikipedia.org/wiki/%D7%A4%D7%99%D7%99%D7%A1%D7%9C_%D7%94%D7%A8%D7%90%D7%A9%D7%95%D7%9F" TargetMode="External"/><Relationship Id="rId42" Type="http://schemas.openxmlformats.org/officeDocument/2006/relationships/diagramData" Target="diagrams/data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wikipedia.org/wiki/%D7%97%D7%95%D7%A1%D7%99%D7%99%D7%9F_%D7%91%D7%9F_%D7%A2%D7%9C%D7%99" TargetMode="External"/><Relationship Id="rId17" Type="http://schemas.openxmlformats.org/officeDocument/2006/relationships/hyperlink" Target="https://he.wikipedia.org/wiki/%D7%9E%D7%9C%D7%97%D7%9E%D7%AA_%D7%94%D7%A2%D7%95%D7%9C%D7%9D_%D7%94%D7%A8%D7%90%D7%A9%D7%95%D7%A0%D7%94" TargetMode="External"/><Relationship Id="rId25" Type="http://schemas.openxmlformats.org/officeDocument/2006/relationships/hyperlink" Target="https://he.wikipedia.org/wiki/%D7%97%D7%A6%D7%99_%D7%94%D7%90%D7%99_%D7%A2%D7%A8%D7%91" TargetMode="External"/><Relationship Id="rId33" Type="http://schemas.openxmlformats.org/officeDocument/2006/relationships/hyperlink" Target="https://he.wikipedia.org/wiki/%D7%94%D7%AA%D7%A0%D7%95%D7%A2%D7%94_%D7%94%D7%A6%D7%99%D7%95%D7%A0%D7%99%D7%AA" TargetMode="External"/><Relationship Id="rId38" Type="http://schemas.openxmlformats.org/officeDocument/2006/relationships/diagramLayout" Target="diagrams/layout1.xml"/><Relationship Id="rId46"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hyperlink" Target="https://he.wikipedia.org/wiki/%D7%90%D7%9C-%D7%9E%D7%93%D7%99%D7%A0%D7%94" TargetMode="External"/><Relationship Id="rId20" Type="http://schemas.openxmlformats.org/officeDocument/2006/relationships/hyperlink" Target="https://he.wikipedia.org/wiki/%D7%91%D7%A8%D7%99%D7%98%D7%A0%D7%99%D7%94" TargetMode="External"/><Relationship Id="rId29" Type="http://schemas.openxmlformats.org/officeDocument/2006/relationships/hyperlink" Target="https://he.wikipedia.org/wiki/%D7%A1%D7%95%D7%A8%D7%99%D7%94" TargetMode="External"/><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pedia.org/wiki/%D7%94%D7%90%D7%99%D7%9E%D7%A4%D7%A8%D7%99%D7%94_%D7%94%D7%91%D7%A8%D7%99%D7%98%D7%99%D7%AA" TargetMode="External"/><Relationship Id="rId24" Type="http://schemas.openxmlformats.org/officeDocument/2006/relationships/hyperlink" Target="https://he.wikipedia.org/wiki/%D7%A1%D7%95%D7%A8%D7%99%D7%94_%D7%94%D7%92%D7%93%D7%95%D7%9C%D7%94" TargetMode="External"/><Relationship Id="rId32" Type="http://schemas.openxmlformats.org/officeDocument/2006/relationships/hyperlink" Target="https://he.wikipedia.org/wiki/%D7%97%D7%99%D7%99%D7%9D_%D7%95%D7%99%D7%A6%D7%9E%D7%9F" TargetMode="External"/><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hyperlink" Target="https://he.wikipedia.org/wiki/%D7%9E%D7%9B%D7%94" TargetMode="External"/><Relationship Id="rId23" Type="http://schemas.openxmlformats.org/officeDocument/2006/relationships/hyperlink" Target="https://he.wikipedia.org/wiki/%D7%94%D7%A6%D7%94%D7%A8%D7%AA_%D7%91%D7%9C%D7%A4%D7%95%D7%A8" TargetMode="External"/><Relationship Id="rId28" Type="http://schemas.openxmlformats.org/officeDocument/2006/relationships/hyperlink" Target="https://he.wikipedia.org/wiki/%D7%A2%D7%99%D7%A8%D7%90%D7%A7" TargetMode="External"/><Relationship Id="rId36" Type="http://schemas.openxmlformats.org/officeDocument/2006/relationships/image" Target="media/image3.png"/><Relationship Id="rId10" Type="http://schemas.openxmlformats.org/officeDocument/2006/relationships/hyperlink" Target="https://he.wikipedia.org/wiki/%D7%9E%D7%A6%D7%A8%D7%99%D7%9D" TargetMode="External"/><Relationship Id="rId19" Type="http://schemas.openxmlformats.org/officeDocument/2006/relationships/hyperlink" Target="https://he.wikipedia.org/wiki/1916" TargetMode="External"/><Relationship Id="rId31" Type="http://schemas.openxmlformats.org/officeDocument/2006/relationships/hyperlink" Target="https://he.wikipedia.org/wiki/%D7%94%D7%A1%D7%9B%D7%9D_%D7%95%D7%99%D7%A6%D7%9E%D7%9F-%D7%A4%D7%99%D7%99%D7%A1%D7%9C" TargetMode="External"/><Relationship Id="rId44"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yperlink" Target="https://he.wikipedia.org/wiki/%D7%94%D7%A0%D7%A8%D7%99_%D7%9E%D7%A7%D7%9E%D7%94%D7%95%D7%9F" TargetMode="External"/><Relationship Id="rId14" Type="http://schemas.openxmlformats.org/officeDocument/2006/relationships/hyperlink" Target="https://he.wikipedia.org/wiki/%D7%97%D7%99%D7%92%27%D7%90%D7%96" TargetMode="External"/><Relationship Id="rId22" Type="http://schemas.openxmlformats.org/officeDocument/2006/relationships/hyperlink" Target="https://he.wikipedia.org/wiki/%D7%94%D7%A1%D7%9B%D7%9D_%D7%A1%D7%99%D7%99%D7%A7%D7%A1_%D7%A4%D7%99%D7%A7%D7%95" TargetMode="External"/><Relationship Id="rId27" Type="http://schemas.openxmlformats.org/officeDocument/2006/relationships/hyperlink" Target="https://he.wikipedia.org/wiki/%D7%AA%D7%99%D7%9E%D7%9F" TargetMode="External"/><Relationship Id="rId30" Type="http://schemas.openxmlformats.org/officeDocument/2006/relationships/hyperlink" Target="https://he.wikipedia.org/wiki/%D7%90%D7%A8%D7%A5_%D7%99%D7%A9%D7%A8%D7%90%D7%9C" TargetMode="External"/><Relationship Id="rId35" Type="http://schemas.openxmlformats.org/officeDocument/2006/relationships/image" Target="media/image2.jpeg"/><Relationship Id="rId43" Type="http://schemas.openxmlformats.org/officeDocument/2006/relationships/diagramLayout" Target="diagrams/layout2.xm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52A10-535C-4FB5-BE1C-F9B7672996D5}" type="doc">
      <dgm:prSet loTypeId="urn:microsoft.com/office/officeart/2005/8/layout/arrow6" loCatId="process" qsTypeId="urn:microsoft.com/office/officeart/2005/8/quickstyle/simple3" qsCatId="simple" csTypeId="urn:microsoft.com/office/officeart/2005/8/colors/accent1_2" csCatId="accent1" phldr="1"/>
      <dgm:spPr/>
      <dgm:t>
        <a:bodyPr/>
        <a:lstStyle/>
        <a:p>
          <a:pPr rtl="1"/>
          <a:endParaRPr lang="he-IL"/>
        </a:p>
      </dgm:t>
    </dgm:pt>
    <dgm:pt modelId="{90508C67-F0DA-42B0-9850-F7181F818B2B}">
      <dgm:prSet phldrT="[טקסט]" custT="1"/>
      <dgm:spPr/>
      <dgm:t>
        <a:bodyPr/>
        <a:lstStyle/>
        <a:p>
          <a:pPr rtl="1"/>
          <a:r>
            <a:rPr lang="he-IL" sz="1100"/>
            <a:t>  "סוריה הגדולה"</a:t>
          </a:r>
        </a:p>
      </dgm:t>
    </dgm:pt>
    <dgm:pt modelId="{0C5BFDD1-0FBB-438B-B144-7942910B0CDF}" type="parTrans" cxnId="{30D59141-1D1F-468E-9753-0C1B299242DD}">
      <dgm:prSet/>
      <dgm:spPr/>
      <dgm:t>
        <a:bodyPr/>
        <a:lstStyle/>
        <a:p>
          <a:pPr rtl="1"/>
          <a:endParaRPr lang="he-IL"/>
        </a:p>
      </dgm:t>
    </dgm:pt>
    <dgm:pt modelId="{F1B8DEDF-EC0E-45F6-92B1-F5C6967004B0}" type="sibTrans" cxnId="{30D59141-1D1F-468E-9753-0C1B299242DD}">
      <dgm:prSet/>
      <dgm:spPr/>
      <dgm:t>
        <a:bodyPr/>
        <a:lstStyle/>
        <a:p>
          <a:pPr rtl="1"/>
          <a:endParaRPr lang="he-IL"/>
        </a:p>
      </dgm:t>
    </dgm:pt>
    <dgm:pt modelId="{6ECC16FF-681F-4461-A638-169FBEC799A7}">
      <dgm:prSet phldrT="[טקסט]" custT="1"/>
      <dgm:spPr/>
      <dgm:t>
        <a:bodyPr/>
        <a:lstStyle/>
        <a:p>
          <a:pPr rtl="1"/>
          <a:r>
            <a:rPr lang="he-IL" sz="1100"/>
            <a:t>"פלסטין"</a:t>
          </a:r>
        </a:p>
      </dgm:t>
    </dgm:pt>
    <dgm:pt modelId="{0084DDD5-E6FC-4780-8B12-C853E6532C8F}" type="parTrans" cxnId="{7160B9DD-86D7-49C5-874F-208B160341E9}">
      <dgm:prSet/>
      <dgm:spPr/>
      <dgm:t>
        <a:bodyPr/>
        <a:lstStyle/>
        <a:p>
          <a:pPr rtl="1"/>
          <a:endParaRPr lang="he-IL"/>
        </a:p>
      </dgm:t>
    </dgm:pt>
    <dgm:pt modelId="{FF861D4E-AA0F-4956-9254-A106EE9BAF0C}" type="sibTrans" cxnId="{7160B9DD-86D7-49C5-874F-208B160341E9}">
      <dgm:prSet/>
      <dgm:spPr/>
      <dgm:t>
        <a:bodyPr/>
        <a:lstStyle/>
        <a:p>
          <a:pPr rtl="1"/>
          <a:endParaRPr lang="he-IL"/>
        </a:p>
      </dgm:t>
    </dgm:pt>
    <dgm:pt modelId="{E6A39810-8B84-4A9F-BEC4-A98BFF29FADC}" type="pres">
      <dgm:prSet presAssocID="{01852A10-535C-4FB5-BE1C-F9B7672996D5}" presName="compositeShape" presStyleCnt="0">
        <dgm:presLayoutVars>
          <dgm:chMax val="2"/>
          <dgm:dir/>
          <dgm:resizeHandles val="exact"/>
        </dgm:presLayoutVars>
      </dgm:prSet>
      <dgm:spPr/>
      <dgm:t>
        <a:bodyPr/>
        <a:lstStyle/>
        <a:p>
          <a:pPr rtl="1"/>
          <a:endParaRPr lang="he-IL"/>
        </a:p>
      </dgm:t>
    </dgm:pt>
    <dgm:pt modelId="{EE042FA5-9EF0-4753-A5FA-1473999183D8}" type="pres">
      <dgm:prSet presAssocID="{01852A10-535C-4FB5-BE1C-F9B7672996D5}" presName="ribbon" presStyleLbl="node1" presStyleIdx="0" presStyleCnt="1" custScaleX="257559" custLinFactY="-150695" custLinFactNeighborX="23683" custLinFactNeighborY="-200000"/>
      <dgm:spPr/>
    </dgm:pt>
    <dgm:pt modelId="{F7FA68AD-BA40-404A-A7C4-2CE7415D4B93}" type="pres">
      <dgm:prSet presAssocID="{01852A10-535C-4FB5-BE1C-F9B7672996D5}" presName="leftArrowText" presStyleLbl="node1" presStyleIdx="0" presStyleCnt="1" custScaleX="318898" custScaleY="93070" custLinFactNeighborX="-58516" custLinFactNeighborY="2346">
        <dgm:presLayoutVars>
          <dgm:chMax val="0"/>
          <dgm:bulletEnabled val="1"/>
        </dgm:presLayoutVars>
      </dgm:prSet>
      <dgm:spPr/>
      <dgm:t>
        <a:bodyPr/>
        <a:lstStyle/>
        <a:p>
          <a:pPr rtl="1"/>
          <a:endParaRPr lang="he-IL"/>
        </a:p>
      </dgm:t>
    </dgm:pt>
    <dgm:pt modelId="{5164EF86-DF0E-49F6-8FBC-C2F6092828C7}" type="pres">
      <dgm:prSet presAssocID="{01852A10-535C-4FB5-BE1C-F9B7672996D5}" presName="rightArrowText" presStyleLbl="node1" presStyleIdx="0" presStyleCnt="1" custScaleX="215136" custScaleY="136659" custLinFactNeighborX="91600" custLinFactNeighborY="8679">
        <dgm:presLayoutVars>
          <dgm:chMax val="0"/>
          <dgm:bulletEnabled val="1"/>
        </dgm:presLayoutVars>
      </dgm:prSet>
      <dgm:spPr/>
      <dgm:t>
        <a:bodyPr/>
        <a:lstStyle/>
        <a:p>
          <a:pPr rtl="1"/>
          <a:endParaRPr lang="he-IL"/>
        </a:p>
      </dgm:t>
    </dgm:pt>
  </dgm:ptLst>
  <dgm:cxnLst>
    <dgm:cxn modelId="{70FC8498-E683-443D-8A96-F86EA5A5D7B8}" type="presOf" srcId="{6ECC16FF-681F-4461-A638-169FBEC799A7}" destId="{5164EF86-DF0E-49F6-8FBC-C2F6092828C7}" srcOrd="0" destOrd="0" presId="urn:microsoft.com/office/officeart/2005/8/layout/arrow6"/>
    <dgm:cxn modelId="{83DAA9E0-24CB-4683-82C3-1640193FB88B}" type="presOf" srcId="{90508C67-F0DA-42B0-9850-F7181F818B2B}" destId="{F7FA68AD-BA40-404A-A7C4-2CE7415D4B93}" srcOrd="0" destOrd="0" presId="urn:microsoft.com/office/officeart/2005/8/layout/arrow6"/>
    <dgm:cxn modelId="{5EEAE875-5110-44AB-AB83-8657B6F7553B}" type="presOf" srcId="{01852A10-535C-4FB5-BE1C-F9B7672996D5}" destId="{E6A39810-8B84-4A9F-BEC4-A98BFF29FADC}" srcOrd="0" destOrd="0" presId="urn:microsoft.com/office/officeart/2005/8/layout/arrow6"/>
    <dgm:cxn modelId="{30D59141-1D1F-468E-9753-0C1B299242DD}" srcId="{01852A10-535C-4FB5-BE1C-F9B7672996D5}" destId="{90508C67-F0DA-42B0-9850-F7181F818B2B}" srcOrd="0" destOrd="0" parTransId="{0C5BFDD1-0FBB-438B-B144-7942910B0CDF}" sibTransId="{F1B8DEDF-EC0E-45F6-92B1-F5C6967004B0}"/>
    <dgm:cxn modelId="{7160B9DD-86D7-49C5-874F-208B160341E9}" srcId="{01852A10-535C-4FB5-BE1C-F9B7672996D5}" destId="{6ECC16FF-681F-4461-A638-169FBEC799A7}" srcOrd="1" destOrd="0" parTransId="{0084DDD5-E6FC-4780-8B12-C853E6532C8F}" sibTransId="{FF861D4E-AA0F-4956-9254-A106EE9BAF0C}"/>
    <dgm:cxn modelId="{E6DDD197-269D-441F-85AC-8D6AE3151E36}" type="presParOf" srcId="{E6A39810-8B84-4A9F-BEC4-A98BFF29FADC}" destId="{EE042FA5-9EF0-4753-A5FA-1473999183D8}" srcOrd="0" destOrd="0" presId="urn:microsoft.com/office/officeart/2005/8/layout/arrow6"/>
    <dgm:cxn modelId="{F4042C32-3B48-4177-831F-987167B6B5D0}" type="presParOf" srcId="{E6A39810-8B84-4A9F-BEC4-A98BFF29FADC}" destId="{F7FA68AD-BA40-404A-A7C4-2CE7415D4B93}" srcOrd="1" destOrd="0" presId="urn:microsoft.com/office/officeart/2005/8/layout/arrow6"/>
    <dgm:cxn modelId="{A23A8662-AF4A-4863-8F65-82B00F844FAE}" type="presParOf" srcId="{E6A39810-8B84-4A9F-BEC4-A98BFF29FADC}" destId="{5164EF86-DF0E-49F6-8FBC-C2F6092828C7}" srcOrd="2" destOrd="0" presId="urn:microsoft.com/office/officeart/2005/8/layout/arrow6"/>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852A10-535C-4FB5-BE1C-F9B7672996D5}" type="doc">
      <dgm:prSet loTypeId="urn:microsoft.com/office/officeart/2005/8/layout/arrow6" loCatId="process" qsTypeId="urn:microsoft.com/office/officeart/2005/8/quickstyle/simple3" qsCatId="simple" csTypeId="urn:microsoft.com/office/officeart/2005/8/colors/accent1_2" csCatId="accent1" phldr="1"/>
      <dgm:spPr/>
      <dgm:t>
        <a:bodyPr/>
        <a:lstStyle/>
        <a:p>
          <a:pPr rtl="1"/>
          <a:endParaRPr lang="he-IL"/>
        </a:p>
      </dgm:t>
    </dgm:pt>
    <dgm:pt modelId="{90508C67-F0DA-42B0-9850-F7181F818B2B}">
      <dgm:prSet phldrT="[טקסט]" custT="1"/>
      <dgm:spPr/>
      <dgm:t>
        <a:bodyPr/>
        <a:lstStyle/>
        <a:p>
          <a:pPr rtl="1"/>
          <a:r>
            <a:rPr lang="he-IL" sz="1100"/>
            <a:t>  "סוריה הגדולה"</a:t>
          </a:r>
        </a:p>
      </dgm:t>
    </dgm:pt>
    <dgm:pt modelId="{0C5BFDD1-0FBB-438B-B144-7942910B0CDF}" type="parTrans" cxnId="{30D59141-1D1F-468E-9753-0C1B299242DD}">
      <dgm:prSet/>
      <dgm:spPr/>
      <dgm:t>
        <a:bodyPr/>
        <a:lstStyle/>
        <a:p>
          <a:pPr rtl="1"/>
          <a:endParaRPr lang="he-IL"/>
        </a:p>
      </dgm:t>
    </dgm:pt>
    <dgm:pt modelId="{F1B8DEDF-EC0E-45F6-92B1-F5C6967004B0}" type="sibTrans" cxnId="{30D59141-1D1F-468E-9753-0C1B299242DD}">
      <dgm:prSet/>
      <dgm:spPr/>
      <dgm:t>
        <a:bodyPr/>
        <a:lstStyle/>
        <a:p>
          <a:pPr rtl="1"/>
          <a:endParaRPr lang="he-IL"/>
        </a:p>
      </dgm:t>
    </dgm:pt>
    <dgm:pt modelId="{6ECC16FF-681F-4461-A638-169FBEC799A7}">
      <dgm:prSet phldrT="[טקסט]" custT="1"/>
      <dgm:spPr/>
      <dgm:t>
        <a:bodyPr/>
        <a:lstStyle/>
        <a:p>
          <a:pPr rtl="1"/>
          <a:r>
            <a:rPr lang="he-IL" sz="1100"/>
            <a:t>"פלסטין"</a:t>
          </a:r>
        </a:p>
      </dgm:t>
    </dgm:pt>
    <dgm:pt modelId="{0084DDD5-E6FC-4780-8B12-C853E6532C8F}" type="parTrans" cxnId="{7160B9DD-86D7-49C5-874F-208B160341E9}">
      <dgm:prSet/>
      <dgm:spPr/>
      <dgm:t>
        <a:bodyPr/>
        <a:lstStyle/>
        <a:p>
          <a:pPr rtl="1"/>
          <a:endParaRPr lang="he-IL"/>
        </a:p>
      </dgm:t>
    </dgm:pt>
    <dgm:pt modelId="{FF861D4E-AA0F-4956-9254-A106EE9BAF0C}" type="sibTrans" cxnId="{7160B9DD-86D7-49C5-874F-208B160341E9}">
      <dgm:prSet/>
      <dgm:spPr/>
      <dgm:t>
        <a:bodyPr/>
        <a:lstStyle/>
        <a:p>
          <a:pPr rtl="1"/>
          <a:endParaRPr lang="he-IL"/>
        </a:p>
      </dgm:t>
    </dgm:pt>
    <dgm:pt modelId="{E6A39810-8B84-4A9F-BEC4-A98BFF29FADC}" type="pres">
      <dgm:prSet presAssocID="{01852A10-535C-4FB5-BE1C-F9B7672996D5}" presName="compositeShape" presStyleCnt="0">
        <dgm:presLayoutVars>
          <dgm:chMax val="2"/>
          <dgm:dir/>
          <dgm:resizeHandles val="exact"/>
        </dgm:presLayoutVars>
      </dgm:prSet>
      <dgm:spPr/>
      <dgm:t>
        <a:bodyPr/>
        <a:lstStyle/>
        <a:p>
          <a:pPr rtl="1"/>
          <a:endParaRPr lang="he-IL"/>
        </a:p>
      </dgm:t>
    </dgm:pt>
    <dgm:pt modelId="{EE042FA5-9EF0-4753-A5FA-1473999183D8}" type="pres">
      <dgm:prSet presAssocID="{01852A10-535C-4FB5-BE1C-F9B7672996D5}" presName="ribbon" presStyleLbl="node1" presStyleIdx="0" presStyleCnt="1" custScaleX="257559" custLinFactY="100000" custLinFactNeighborX="9371" custLinFactNeighborY="134869"/>
      <dgm:spPr/>
    </dgm:pt>
    <dgm:pt modelId="{F7FA68AD-BA40-404A-A7C4-2CE7415D4B93}" type="pres">
      <dgm:prSet presAssocID="{01852A10-535C-4FB5-BE1C-F9B7672996D5}" presName="leftArrowText" presStyleLbl="node1" presStyleIdx="0" presStyleCnt="1" custScaleX="318898" custScaleY="93070" custLinFactNeighborX="-58516" custLinFactNeighborY="2346">
        <dgm:presLayoutVars>
          <dgm:chMax val="0"/>
          <dgm:bulletEnabled val="1"/>
        </dgm:presLayoutVars>
      </dgm:prSet>
      <dgm:spPr/>
      <dgm:t>
        <a:bodyPr/>
        <a:lstStyle/>
        <a:p>
          <a:pPr rtl="1"/>
          <a:endParaRPr lang="he-IL"/>
        </a:p>
      </dgm:t>
    </dgm:pt>
    <dgm:pt modelId="{5164EF86-DF0E-49F6-8FBC-C2F6092828C7}" type="pres">
      <dgm:prSet presAssocID="{01852A10-535C-4FB5-BE1C-F9B7672996D5}" presName="rightArrowText" presStyleLbl="node1" presStyleIdx="0" presStyleCnt="1" custScaleX="215136" custScaleY="136659" custLinFactNeighborX="91600" custLinFactNeighborY="8679">
        <dgm:presLayoutVars>
          <dgm:chMax val="0"/>
          <dgm:bulletEnabled val="1"/>
        </dgm:presLayoutVars>
      </dgm:prSet>
      <dgm:spPr/>
      <dgm:t>
        <a:bodyPr/>
        <a:lstStyle/>
        <a:p>
          <a:pPr rtl="1"/>
          <a:endParaRPr lang="he-IL"/>
        </a:p>
      </dgm:t>
    </dgm:pt>
  </dgm:ptLst>
  <dgm:cxnLst>
    <dgm:cxn modelId="{274EFDA7-4E27-4374-921B-7D99537B7C13}" type="presOf" srcId="{90508C67-F0DA-42B0-9850-F7181F818B2B}" destId="{F7FA68AD-BA40-404A-A7C4-2CE7415D4B93}" srcOrd="0" destOrd="0" presId="urn:microsoft.com/office/officeart/2005/8/layout/arrow6"/>
    <dgm:cxn modelId="{115902E4-FFCB-4774-B43C-1745EADF3935}" type="presOf" srcId="{01852A10-535C-4FB5-BE1C-F9B7672996D5}" destId="{E6A39810-8B84-4A9F-BEC4-A98BFF29FADC}" srcOrd="0" destOrd="0" presId="urn:microsoft.com/office/officeart/2005/8/layout/arrow6"/>
    <dgm:cxn modelId="{30D59141-1D1F-468E-9753-0C1B299242DD}" srcId="{01852A10-535C-4FB5-BE1C-F9B7672996D5}" destId="{90508C67-F0DA-42B0-9850-F7181F818B2B}" srcOrd="0" destOrd="0" parTransId="{0C5BFDD1-0FBB-438B-B144-7942910B0CDF}" sibTransId="{F1B8DEDF-EC0E-45F6-92B1-F5C6967004B0}"/>
    <dgm:cxn modelId="{8688F576-7E85-45F6-AEE5-18AC5D4EF963}" type="presOf" srcId="{6ECC16FF-681F-4461-A638-169FBEC799A7}" destId="{5164EF86-DF0E-49F6-8FBC-C2F6092828C7}" srcOrd="0" destOrd="0" presId="urn:microsoft.com/office/officeart/2005/8/layout/arrow6"/>
    <dgm:cxn modelId="{7160B9DD-86D7-49C5-874F-208B160341E9}" srcId="{01852A10-535C-4FB5-BE1C-F9B7672996D5}" destId="{6ECC16FF-681F-4461-A638-169FBEC799A7}" srcOrd="1" destOrd="0" parTransId="{0084DDD5-E6FC-4780-8B12-C853E6532C8F}" sibTransId="{FF861D4E-AA0F-4956-9254-A106EE9BAF0C}"/>
    <dgm:cxn modelId="{1AC917DE-0E11-41F7-82B6-34A7F7312558}" type="presParOf" srcId="{E6A39810-8B84-4A9F-BEC4-A98BFF29FADC}" destId="{EE042FA5-9EF0-4753-A5FA-1473999183D8}" srcOrd="0" destOrd="0" presId="urn:microsoft.com/office/officeart/2005/8/layout/arrow6"/>
    <dgm:cxn modelId="{CD03AF9C-1EA7-4DAF-AB06-B2183521F91E}" type="presParOf" srcId="{E6A39810-8B84-4A9F-BEC4-A98BFF29FADC}" destId="{F7FA68AD-BA40-404A-A7C4-2CE7415D4B93}" srcOrd="1" destOrd="0" presId="urn:microsoft.com/office/officeart/2005/8/layout/arrow6"/>
    <dgm:cxn modelId="{5D2864C1-46DF-4311-B58C-589E181500FA}" type="presParOf" srcId="{E6A39810-8B84-4A9F-BEC4-A98BFF29FADC}" destId="{5164EF86-DF0E-49F6-8FBC-C2F6092828C7}" srcOrd="2" destOrd="0" presId="urn:microsoft.com/office/officeart/2005/8/layout/arrow6"/>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042FA5-9EF0-4753-A5FA-1473999183D8}">
      <dsp:nvSpPr>
        <dsp:cNvPr id="0" name=""/>
        <dsp:cNvSpPr/>
      </dsp:nvSpPr>
      <dsp:spPr>
        <a:xfrm>
          <a:off x="1338501" y="0"/>
          <a:ext cx="3182598" cy="494271"/>
        </a:xfrm>
        <a:prstGeom prst="leftRightRibb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7FA68AD-BA40-404A-A7C4-2CE7415D4B93}">
      <dsp:nvSpPr>
        <dsp:cNvPr id="0" name=""/>
        <dsp:cNvSpPr/>
      </dsp:nvSpPr>
      <dsp:spPr>
        <a:xfrm>
          <a:off x="1482680" y="100571"/>
          <a:ext cx="1300381" cy="225408"/>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116" rIns="0" bIns="41910" numCol="1" spcCol="1270" anchor="ctr" anchorCtr="0">
          <a:noAutofit/>
        </a:bodyPr>
        <a:lstStyle/>
        <a:p>
          <a:pPr lvl="0" algn="ctr" defTabSz="488950" rtl="1">
            <a:lnSpc>
              <a:spcPct val="90000"/>
            </a:lnSpc>
            <a:spcBef>
              <a:spcPct val="0"/>
            </a:spcBef>
            <a:spcAft>
              <a:spcPct val="35000"/>
            </a:spcAft>
          </a:pPr>
          <a:r>
            <a:rPr lang="he-IL" sz="1100" kern="1200"/>
            <a:t>  "סוריה הגדולה"</a:t>
          </a:r>
        </a:p>
      </dsp:txBody>
      <dsp:txXfrm>
        <a:off x="1482680" y="100571"/>
        <a:ext cx="1300381" cy="225408"/>
      </dsp:txXfrm>
    </dsp:sp>
    <dsp:sp modelId="{5164EF86-DF0E-49F6-8FBC-C2F6092828C7}">
      <dsp:nvSpPr>
        <dsp:cNvPr id="0" name=""/>
        <dsp:cNvSpPr/>
      </dsp:nvSpPr>
      <dsp:spPr>
        <a:xfrm>
          <a:off x="2801160" y="142207"/>
          <a:ext cx="1036770" cy="330978"/>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116" rIns="0" bIns="41910" numCol="1" spcCol="1270" anchor="ctr" anchorCtr="0">
          <a:noAutofit/>
        </a:bodyPr>
        <a:lstStyle/>
        <a:p>
          <a:pPr lvl="0" algn="ctr" defTabSz="488950" rtl="1">
            <a:lnSpc>
              <a:spcPct val="90000"/>
            </a:lnSpc>
            <a:spcBef>
              <a:spcPct val="0"/>
            </a:spcBef>
            <a:spcAft>
              <a:spcPct val="35000"/>
            </a:spcAft>
          </a:pPr>
          <a:r>
            <a:rPr lang="he-IL" sz="1100" kern="1200"/>
            <a:t>"פלסטין"</a:t>
          </a:r>
        </a:p>
      </dsp:txBody>
      <dsp:txXfrm>
        <a:off x="2801160" y="142207"/>
        <a:ext cx="1036770" cy="3309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042FA5-9EF0-4753-A5FA-1473999183D8}">
      <dsp:nvSpPr>
        <dsp:cNvPr id="0" name=""/>
        <dsp:cNvSpPr/>
      </dsp:nvSpPr>
      <dsp:spPr>
        <a:xfrm>
          <a:off x="1161651" y="0"/>
          <a:ext cx="3182598" cy="494271"/>
        </a:xfrm>
        <a:prstGeom prst="leftRightRibb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7FA68AD-BA40-404A-A7C4-2CE7415D4B93}">
      <dsp:nvSpPr>
        <dsp:cNvPr id="0" name=""/>
        <dsp:cNvSpPr/>
      </dsp:nvSpPr>
      <dsp:spPr>
        <a:xfrm>
          <a:off x="1482680" y="100571"/>
          <a:ext cx="1300381" cy="225408"/>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116" rIns="0" bIns="41910" numCol="1" spcCol="1270" anchor="ctr" anchorCtr="0">
          <a:noAutofit/>
        </a:bodyPr>
        <a:lstStyle/>
        <a:p>
          <a:pPr lvl="0" algn="ctr" defTabSz="488950" rtl="1">
            <a:lnSpc>
              <a:spcPct val="90000"/>
            </a:lnSpc>
            <a:spcBef>
              <a:spcPct val="0"/>
            </a:spcBef>
            <a:spcAft>
              <a:spcPct val="35000"/>
            </a:spcAft>
          </a:pPr>
          <a:r>
            <a:rPr lang="he-IL" sz="1100" kern="1200"/>
            <a:t>  "סוריה הגדולה"</a:t>
          </a:r>
        </a:p>
      </dsp:txBody>
      <dsp:txXfrm>
        <a:off x="1482680" y="100571"/>
        <a:ext cx="1300381" cy="225408"/>
      </dsp:txXfrm>
    </dsp:sp>
    <dsp:sp modelId="{5164EF86-DF0E-49F6-8FBC-C2F6092828C7}">
      <dsp:nvSpPr>
        <dsp:cNvPr id="0" name=""/>
        <dsp:cNvSpPr/>
      </dsp:nvSpPr>
      <dsp:spPr>
        <a:xfrm>
          <a:off x="2801160" y="142207"/>
          <a:ext cx="1036770" cy="330978"/>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116" rIns="0" bIns="41910" numCol="1" spcCol="1270" anchor="ctr" anchorCtr="0">
          <a:noAutofit/>
        </a:bodyPr>
        <a:lstStyle/>
        <a:p>
          <a:pPr lvl="0" algn="ctr" defTabSz="488950" rtl="1">
            <a:lnSpc>
              <a:spcPct val="90000"/>
            </a:lnSpc>
            <a:spcBef>
              <a:spcPct val="0"/>
            </a:spcBef>
            <a:spcAft>
              <a:spcPct val="35000"/>
            </a:spcAft>
          </a:pPr>
          <a:r>
            <a:rPr lang="he-IL" sz="1100" kern="1200"/>
            <a:t>"פלסטין"</a:t>
          </a:r>
        </a:p>
      </dsp:txBody>
      <dsp:txXfrm>
        <a:off x="2801160" y="142207"/>
        <a:ext cx="1036770" cy="330978"/>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86FD-772A-4436-93AB-E3583542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4196</Words>
  <Characters>20983</Characters>
  <Application>Microsoft Office Word</Application>
  <DocSecurity>0</DocSecurity>
  <Lines>174</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Moriya Bar-On</dc:creator>
  <cp:keywords/>
  <dc:description/>
  <cp:lastModifiedBy>ברודמן</cp:lastModifiedBy>
  <cp:revision>2</cp:revision>
  <cp:lastPrinted>2017-12-13T23:42:00Z</cp:lastPrinted>
  <dcterms:created xsi:type="dcterms:W3CDTF">2018-05-14T09:27:00Z</dcterms:created>
  <dcterms:modified xsi:type="dcterms:W3CDTF">2018-05-14T09:27:00Z</dcterms:modified>
</cp:coreProperties>
</file>