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27F21" w14:textId="77777777" w:rsidR="00240EF2" w:rsidRPr="000D046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ind w:left="1" w:hanging="3"/>
        <w:jc w:val="center"/>
        <w:rPr>
          <w:rFonts w:asciiTheme="majorBidi" w:hAnsiTheme="majorBidi" w:cstheme="majorBidi"/>
          <w:b/>
          <w:sz w:val="32"/>
          <w:szCs w:val="32"/>
        </w:rPr>
      </w:pPr>
      <w:r w:rsidRPr="000D0464">
        <w:rPr>
          <w:rFonts w:asciiTheme="majorBidi" w:hAnsiTheme="majorBidi" w:cstheme="majorBidi"/>
          <w:b/>
          <w:sz w:val="32"/>
          <w:szCs w:val="32"/>
          <w:rtl/>
        </w:rPr>
        <w:t xml:space="preserve">שם </w:t>
      </w:r>
      <w:r w:rsidRPr="00005B87">
        <w:rPr>
          <w:rFonts w:asciiTheme="majorBidi" w:hAnsiTheme="majorBidi" w:cstheme="majorBidi"/>
          <w:b/>
          <w:sz w:val="32"/>
          <w:szCs w:val="32"/>
          <w:rtl/>
        </w:rPr>
        <w:t>הקורס</w:t>
      </w:r>
      <w:r w:rsidRPr="000D0464">
        <w:rPr>
          <w:rFonts w:asciiTheme="majorBidi" w:hAnsiTheme="majorBidi" w:cstheme="majorBidi"/>
          <w:b/>
          <w:sz w:val="32"/>
          <w:szCs w:val="32"/>
        </w:rPr>
        <w:t xml:space="preserve">: </w:t>
      </w:r>
      <w:r w:rsidRPr="000D0464">
        <w:rPr>
          <w:rFonts w:asciiTheme="majorBidi" w:hAnsiTheme="majorBidi" w:cstheme="majorBidi"/>
          <w:b/>
          <w:sz w:val="32"/>
          <w:szCs w:val="32"/>
          <w:rtl/>
        </w:rPr>
        <w:t>הוראה מותאמת בקריאה וכתיבה חלק א' תשפ"ה</w:t>
      </w:r>
    </w:p>
    <w:p w14:paraId="28C3EC95" w14:textId="77777777" w:rsidR="00240EF2" w:rsidRPr="000D046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Theme="majorBidi" w:hAnsiTheme="majorBidi" w:cstheme="majorBidi"/>
          <w:sz w:val="28"/>
          <w:szCs w:val="28"/>
        </w:rPr>
      </w:pPr>
      <w:r w:rsidRPr="000D0464">
        <w:rPr>
          <w:rFonts w:asciiTheme="majorBidi" w:hAnsiTheme="majorBidi" w:cstheme="majorBidi"/>
          <w:b/>
          <w:sz w:val="28"/>
          <w:szCs w:val="28"/>
          <w:rtl/>
        </w:rPr>
        <w:t>סילבוס</w:t>
      </w:r>
    </w:p>
    <w:p w14:paraId="7E2F6EEC" w14:textId="77777777" w:rsidR="00005B87" w:rsidRPr="00005B87" w:rsidRDefault="00000000" w:rsidP="00005B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Bidi" w:hAnsiTheme="majorBidi" w:cstheme="majorBidi"/>
          <w:b/>
          <w:bCs/>
        </w:rPr>
      </w:pPr>
      <w:r w:rsidRPr="000D0464">
        <w:rPr>
          <w:rFonts w:asciiTheme="majorBidi" w:hAnsiTheme="majorBidi" w:cstheme="majorBidi"/>
          <w:b/>
          <w:rtl/>
        </w:rPr>
        <w:t xml:space="preserve">מס' הקורס: </w:t>
      </w:r>
      <w:r w:rsidR="00005B87" w:rsidRPr="00005B87">
        <w:rPr>
          <w:rFonts w:asciiTheme="majorBidi" w:hAnsiTheme="majorBidi" w:cstheme="majorBidi"/>
          <w:b/>
          <w:bCs/>
        </w:rPr>
        <w:t>2059035-2</w:t>
      </w:r>
    </w:p>
    <w:p w14:paraId="66E92C9B" w14:textId="56680FFF" w:rsidR="00240EF2" w:rsidRPr="000D046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604"/>
        </w:tabs>
        <w:spacing w:line="360" w:lineRule="auto"/>
        <w:ind w:left="0" w:hanging="2"/>
        <w:jc w:val="both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b/>
          <w:rtl/>
        </w:rPr>
        <w:t xml:space="preserve">שם המרצה: </w:t>
      </w:r>
      <w:r w:rsidR="00005B87">
        <w:rPr>
          <w:rFonts w:asciiTheme="majorBidi" w:hAnsiTheme="majorBidi" w:cstheme="majorBidi" w:hint="cs"/>
          <w:rtl/>
        </w:rPr>
        <w:t>ד"ר אריאל נאמן</w:t>
      </w:r>
    </w:p>
    <w:p w14:paraId="1A611FBC" w14:textId="77777777" w:rsidR="00240EF2" w:rsidRPr="000D046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604"/>
        </w:tabs>
        <w:spacing w:line="360" w:lineRule="auto"/>
        <w:ind w:left="0" w:hanging="2"/>
        <w:jc w:val="both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b/>
          <w:rtl/>
        </w:rPr>
        <w:t>היקף הקורס:</w:t>
      </w:r>
      <w:r w:rsidRPr="000D0464">
        <w:rPr>
          <w:rFonts w:asciiTheme="majorBidi" w:hAnsiTheme="majorBidi" w:cstheme="majorBidi"/>
        </w:rPr>
        <w:t xml:space="preserve"> 1 </w:t>
      </w:r>
      <w:r w:rsidRPr="000D0464">
        <w:rPr>
          <w:rFonts w:asciiTheme="majorBidi" w:hAnsiTheme="majorBidi" w:cstheme="majorBidi"/>
          <w:rtl/>
        </w:rPr>
        <w:t>שש</w:t>
      </w:r>
    </w:p>
    <w:p w14:paraId="1B0B3894" w14:textId="77777777" w:rsidR="00240EF2" w:rsidRPr="000D046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604"/>
        </w:tabs>
        <w:spacing w:line="360" w:lineRule="auto"/>
        <w:ind w:left="0" w:hanging="2"/>
        <w:jc w:val="both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b/>
          <w:rtl/>
        </w:rPr>
        <w:t xml:space="preserve">ניתן ב: </w:t>
      </w:r>
      <w:r w:rsidRPr="000D0464">
        <w:rPr>
          <w:rFonts w:asciiTheme="majorBidi" w:hAnsiTheme="majorBidi" w:cstheme="majorBidi"/>
          <w:rtl/>
        </w:rPr>
        <w:t>סמסטר א'</w:t>
      </w:r>
      <w:r w:rsidRPr="000D0464">
        <w:rPr>
          <w:rFonts w:asciiTheme="majorBidi" w:hAnsiTheme="majorBidi" w:cstheme="majorBidi"/>
        </w:rPr>
        <w:t xml:space="preserve"> </w:t>
      </w:r>
    </w:p>
    <w:p w14:paraId="188651F8" w14:textId="77777777" w:rsidR="00240EF2" w:rsidRPr="000D0464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both"/>
        <w:rPr>
          <w:rFonts w:asciiTheme="majorBidi" w:hAnsiTheme="majorBidi" w:cstheme="majorBidi"/>
        </w:rPr>
      </w:pPr>
      <w:bookmarkStart w:id="0" w:name="_heading=h.gjdgxs" w:colFirst="0" w:colLast="0"/>
      <w:bookmarkEnd w:id="0"/>
      <w:r w:rsidRPr="000D0464">
        <w:rPr>
          <w:rFonts w:asciiTheme="majorBidi" w:hAnsiTheme="majorBidi" w:cstheme="majorBidi"/>
          <w:b/>
          <w:rtl/>
        </w:rPr>
        <w:t xml:space="preserve">אופן הקורס: </w:t>
      </w:r>
      <w:r w:rsidRPr="000D0464">
        <w:rPr>
          <w:rFonts w:asciiTheme="majorBidi" w:hAnsiTheme="majorBidi" w:cstheme="majorBidi"/>
          <w:rtl/>
        </w:rPr>
        <w:t xml:space="preserve">שיעור פרונטלי </w:t>
      </w:r>
    </w:p>
    <w:p w14:paraId="74036684" w14:textId="77777777" w:rsidR="00240EF2" w:rsidRPr="000D046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right="720" w:hanging="3"/>
        <w:jc w:val="both"/>
        <w:rPr>
          <w:rFonts w:asciiTheme="majorBidi" w:hAnsiTheme="majorBidi" w:cstheme="majorBidi"/>
          <w:bCs/>
          <w:sz w:val="28"/>
          <w:szCs w:val="28"/>
        </w:rPr>
      </w:pPr>
      <w:r w:rsidRPr="000D0464">
        <w:rPr>
          <w:rFonts w:asciiTheme="majorBidi" w:hAnsiTheme="majorBidi" w:cstheme="majorBidi"/>
          <w:bCs/>
          <w:sz w:val="28"/>
          <w:szCs w:val="28"/>
          <w:rtl/>
        </w:rPr>
        <w:t>מטרות הקורס</w:t>
      </w:r>
    </w:p>
    <w:p w14:paraId="4180C479" w14:textId="78DCB382" w:rsidR="00240EF2" w:rsidRDefault="00000000" w:rsidP="000D0464">
      <w:pPr>
        <w:widowControl w:val="0"/>
        <w:numPr>
          <w:ilvl w:val="0"/>
          <w:numId w:val="1"/>
        </w:numPr>
        <w:spacing w:line="360" w:lineRule="auto"/>
        <w:ind w:left="0" w:hanging="2"/>
        <w:jc w:val="left"/>
        <w:rPr>
          <w:rFonts w:asciiTheme="majorBidi" w:eastAsia="David" w:hAnsiTheme="majorBidi" w:cstheme="majorBidi"/>
        </w:rPr>
      </w:pPr>
      <w:r w:rsidRPr="000D0464">
        <w:rPr>
          <w:rFonts w:asciiTheme="majorBidi" w:eastAsia="David" w:hAnsiTheme="majorBidi" w:cstheme="majorBidi"/>
          <w:rtl/>
        </w:rPr>
        <w:t xml:space="preserve">הסטודנטית תיישם את עקרונות ההוראה המותאמת בהתאמה למודלים של רכישת קריאה וכתיבה ובהתאם לפרופיל התלמיד המתקשה </w:t>
      </w:r>
      <w:r w:rsidR="00395514">
        <w:rPr>
          <w:rFonts w:asciiTheme="majorBidi" w:eastAsia="David" w:hAnsiTheme="majorBidi" w:cstheme="majorBidi" w:hint="cs"/>
          <w:rtl/>
        </w:rPr>
        <w:t>.</w:t>
      </w:r>
    </w:p>
    <w:p w14:paraId="2A2E4CA0" w14:textId="2814F82A" w:rsidR="00395514" w:rsidRPr="000D0464" w:rsidRDefault="00395514" w:rsidP="000D0464">
      <w:pPr>
        <w:widowControl w:val="0"/>
        <w:numPr>
          <w:ilvl w:val="0"/>
          <w:numId w:val="1"/>
        </w:numPr>
        <w:spacing w:line="360" w:lineRule="auto"/>
        <w:ind w:left="0" w:hanging="2"/>
        <w:jc w:val="left"/>
        <w:rPr>
          <w:rFonts w:asciiTheme="majorBidi" w:eastAsia="David" w:hAnsiTheme="majorBidi" w:cstheme="majorBidi"/>
        </w:rPr>
      </w:pPr>
      <w:r>
        <w:rPr>
          <w:rFonts w:asciiTheme="majorBidi" w:eastAsia="David" w:hAnsiTheme="majorBidi" w:cstheme="majorBidi" w:hint="cs"/>
          <w:rtl/>
        </w:rPr>
        <w:t>הסטודנטית תעביר איבחון קריאה לילד ותדע להוציא מהממצאים תוכנית התערבות</w:t>
      </w:r>
    </w:p>
    <w:p w14:paraId="03FE2CCE" w14:textId="77777777" w:rsidR="00240EF2" w:rsidRPr="000D0464" w:rsidRDefault="00000000" w:rsidP="000D0464">
      <w:pPr>
        <w:widowControl w:val="0"/>
        <w:numPr>
          <w:ilvl w:val="0"/>
          <w:numId w:val="1"/>
        </w:numPr>
        <w:spacing w:line="360" w:lineRule="auto"/>
        <w:ind w:left="0" w:hanging="2"/>
        <w:jc w:val="left"/>
        <w:rPr>
          <w:rFonts w:asciiTheme="majorBidi" w:eastAsia="David" w:hAnsiTheme="majorBidi" w:cstheme="majorBidi"/>
        </w:rPr>
      </w:pPr>
      <w:r w:rsidRPr="000D0464">
        <w:rPr>
          <w:rFonts w:asciiTheme="majorBidi" w:eastAsia="David" w:hAnsiTheme="majorBidi" w:cstheme="majorBidi"/>
          <w:rtl/>
        </w:rPr>
        <w:t>הסטודנטית תתנסה בכתיבת סיכום התערבות.</w:t>
      </w:r>
    </w:p>
    <w:p w14:paraId="49097BF4" w14:textId="77777777" w:rsidR="00240EF2" w:rsidRPr="000D0464" w:rsidRDefault="00240EF2" w:rsidP="000D04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Theme="majorBidi" w:hAnsiTheme="majorBidi" w:cstheme="majorBidi"/>
          <w:sz w:val="22"/>
          <w:szCs w:val="22"/>
        </w:rPr>
      </w:pPr>
    </w:p>
    <w:p w14:paraId="0BE5246C" w14:textId="77777777" w:rsidR="00240EF2" w:rsidRPr="000D046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right="720" w:hanging="3"/>
        <w:jc w:val="both"/>
        <w:rPr>
          <w:rFonts w:asciiTheme="majorBidi" w:hAnsiTheme="majorBidi" w:cstheme="majorBidi"/>
          <w:bCs/>
          <w:sz w:val="28"/>
          <w:szCs w:val="28"/>
        </w:rPr>
      </w:pPr>
      <w:r w:rsidRPr="000D0464">
        <w:rPr>
          <w:rFonts w:asciiTheme="majorBidi" w:hAnsiTheme="majorBidi" w:cstheme="majorBidi"/>
          <w:bCs/>
          <w:sz w:val="28"/>
          <w:szCs w:val="28"/>
          <w:rtl/>
        </w:rPr>
        <w:t xml:space="preserve">נושאי הקורס ומהלך לימודי </w:t>
      </w:r>
    </w:p>
    <w:tbl>
      <w:tblPr>
        <w:tblStyle w:val="11"/>
        <w:bidiVisual/>
        <w:tblW w:w="894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"/>
        <w:gridCol w:w="4394"/>
        <w:gridCol w:w="3544"/>
      </w:tblGrid>
      <w:tr w:rsidR="00240EF2" w:rsidRPr="000D0464" w14:paraId="403C4CDC" w14:textId="77777777">
        <w:trPr>
          <w:tblHeader/>
          <w:jc w:val="right"/>
        </w:trPr>
        <w:tc>
          <w:tcPr>
            <w:tcW w:w="1003" w:type="dxa"/>
            <w:vAlign w:val="center"/>
          </w:tcPr>
          <w:p w14:paraId="70B30279" w14:textId="77777777" w:rsidR="00240EF2" w:rsidRPr="000D04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ajorBidi" w:hAnsiTheme="majorBidi" w:cstheme="majorBidi"/>
              </w:rPr>
            </w:pPr>
            <w:r w:rsidRPr="000D0464">
              <w:rPr>
                <w:rFonts w:asciiTheme="majorBidi" w:hAnsiTheme="majorBidi" w:cstheme="majorBidi"/>
                <w:b/>
                <w:rtl/>
              </w:rPr>
              <w:t>מספר שיעור</w:t>
            </w:r>
          </w:p>
        </w:tc>
        <w:tc>
          <w:tcPr>
            <w:tcW w:w="4394" w:type="dxa"/>
          </w:tcPr>
          <w:p w14:paraId="1E72C17D" w14:textId="77777777" w:rsidR="00240EF2" w:rsidRPr="000D04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ajorBidi" w:hAnsiTheme="majorBidi" w:cstheme="majorBidi"/>
              </w:rPr>
            </w:pPr>
            <w:r w:rsidRPr="000D0464">
              <w:rPr>
                <w:rFonts w:asciiTheme="majorBidi" w:hAnsiTheme="majorBidi" w:cstheme="majorBidi"/>
                <w:b/>
                <w:rtl/>
              </w:rPr>
              <w:t>נושא הקורס</w:t>
            </w:r>
          </w:p>
        </w:tc>
        <w:tc>
          <w:tcPr>
            <w:tcW w:w="3544" w:type="dxa"/>
          </w:tcPr>
          <w:p w14:paraId="337590AF" w14:textId="77777777" w:rsidR="00240EF2" w:rsidRPr="000D04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ajorBidi" w:hAnsiTheme="majorBidi" w:cstheme="majorBidi"/>
              </w:rPr>
            </w:pPr>
            <w:r w:rsidRPr="000D0464">
              <w:rPr>
                <w:rFonts w:asciiTheme="majorBidi" w:hAnsiTheme="majorBidi" w:cstheme="majorBidi"/>
                <w:b/>
                <w:rtl/>
              </w:rPr>
              <w:t>קריאה (קיצור)</w:t>
            </w:r>
          </w:p>
        </w:tc>
      </w:tr>
      <w:tr w:rsidR="00240EF2" w:rsidRPr="000D0464" w14:paraId="32700973" w14:textId="77777777">
        <w:trPr>
          <w:trHeight w:val="375"/>
          <w:jc w:val="right"/>
        </w:trPr>
        <w:tc>
          <w:tcPr>
            <w:tcW w:w="1003" w:type="dxa"/>
            <w:vAlign w:val="center"/>
          </w:tcPr>
          <w:p w14:paraId="645D721B" w14:textId="77777777" w:rsidR="00240EF2" w:rsidRPr="000D04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ajorBidi" w:hAnsiTheme="majorBidi" w:cstheme="majorBidi"/>
              </w:rPr>
            </w:pPr>
            <w:r w:rsidRPr="000D0464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394" w:type="dxa"/>
          </w:tcPr>
          <w:p w14:paraId="6FEF5C02" w14:textId="40CAAFAD" w:rsidR="00240EF2" w:rsidRPr="000D0464" w:rsidRDefault="00000000">
            <w:pPr>
              <w:widowControl w:val="0"/>
              <w:spacing w:line="360" w:lineRule="auto"/>
              <w:ind w:left="0" w:right="720" w:hanging="2"/>
              <w:jc w:val="both"/>
              <w:rPr>
                <w:rFonts w:asciiTheme="majorBidi" w:hAnsiTheme="majorBidi" w:cstheme="majorBidi"/>
              </w:rPr>
            </w:pPr>
            <w:r w:rsidRPr="000D0464">
              <w:rPr>
                <w:rFonts w:asciiTheme="majorBidi" w:hAnsiTheme="majorBidi" w:cstheme="majorBidi"/>
                <w:rtl/>
              </w:rPr>
              <w:t>פתיחה</w:t>
            </w:r>
            <w:r w:rsidR="00395514">
              <w:rPr>
                <w:rFonts w:asciiTheme="majorBidi" w:hAnsiTheme="majorBidi" w:cstheme="majorBidi" w:hint="cs"/>
                <w:rtl/>
              </w:rPr>
              <w:t>- הגדרת מטרת הקורס וחובות</w:t>
            </w:r>
          </w:p>
          <w:p w14:paraId="4CA9AFA3" w14:textId="5982BBC1" w:rsidR="00240EF2" w:rsidRPr="000D0464" w:rsidRDefault="00395514">
            <w:pPr>
              <w:widowControl w:val="0"/>
              <w:spacing w:line="360" w:lineRule="auto"/>
              <w:ind w:left="0" w:right="720" w:hanging="2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מהי הוראה מותאמת והתחלת תהליך ההתערבות- שיח מורה-הורה-תלמיד</w:t>
            </w:r>
          </w:p>
        </w:tc>
        <w:tc>
          <w:tcPr>
            <w:tcW w:w="3544" w:type="dxa"/>
          </w:tcPr>
          <w:p w14:paraId="24C3E43F" w14:textId="77777777" w:rsidR="00240EF2" w:rsidRPr="000D0464" w:rsidRDefault="00000000">
            <w:pPr>
              <w:spacing w:line="360" w:lineRule="auto"/>
              <w:ind w:left="0" w:hanging="2"/>
              <w:rPr>
                <w:rFonts w:asciiTheme="majorBidi" w:hAnsiTheme="majorBidi" w:cstheme="majorBidi"/>
              </w:rPr>
            </w:pPr>
            <w:r w:rsidRPr="000D0464">
              <w:rPr>
                <w:rFonts w:asciiTheme="majorBidi" w:hAnsiTheme="majorBidi" w:cstheme="majorBidi"/>
                <w:b/>
                <w:rtl/>
              </w:rPr>
              <w:t>חובה</w:t>
            </w:r>
            <w:r w:rsidRPr="000D0464">
              <w:rPr>
                <w:rFonts w:asciiTheme="majorBidi" w:hAnsiTheme="majorBidi" w:cstheme="majorBidi"/>
              </w:rPr>
              <w:t xml:space="preserve">:  </w:t>
            </w:r>
            <w:r w:rsidRPr="000D0464">
              <w:rPr>
                <w:rFonts w:asciiTheme="majorBidi" w:hAnsiTheme="majorBidi" w:cstheme="majorBidi"/>
                <w:rtl/>
              </w:rPr>
              <w:t>משרד החינוך, 2023</w:t>
            </w:r>
          </w:p>
          <w:p w14:paraId="0A180B2C" w14:textId="77777777" w:rsidR="00240EF2" w:rsidRPr="000D0464" w:rsidRDefault="00000000">
            <w:pPr>
              <w:widowControl w:val="0"/>
              <w:spacing w:line="360" w:lineRule="auto"/>
              <w:ind w:left="0" w:right="720" w:hanging="2"/>
              <w:rPr>
                <w:rFonts w:asciiTheme="majorBidi" w:hAnsiTheme="majorBidi" w:cstheme="majorBidi"/>
              </w:rPr>
            </w:pPr>
            <w:r w:rsidRPr="000D0464">
              <w:rPr>
                <w:rFonts w:asciiTheme="majorBidi" w:hAnsiTheme="majorBidi" w:cstheme="majorBidi"/>
                <w:b/>
                <w:rtl/>
              </w:rPr>
              <w:t>רשות:</w:t>
            </w:r>
            <w:r w:rsidRPr="000D0464">
              <w:rPr>
                <w:rFonts w:asciiTheme="majorBidi" w:hAnsiTheme="majorBidi" w:cstheme="majorBidi"/>
                <w:rtl/>
              </w:rPr>
              <w:t xml:space="preserve"> משרד החינוך: משיקים, 2016.</w:t>
            </w:r>
          </w:p>
          <w:p w14:paraId="577158FF" w14:textId="77777777" w:rsidR="00240EF2" w:rsidRPr="000D0464" w:rsidRDefault="00000000">
            <w:pPr>
              <w:widowControl w:val="0"/>
              <w:spacing w:line="360" w:lineRule="auto"/>
              <w:ind w:left="0" w:right="720" w:hanging="2"/>
              <w:rPr>
                <w:rFonts w:asciiTheme="majorBidi" w:hAnsiTheme="majorBidi" w:cstheme="majorBidi"/>
              </w:rPr>
            </w:pPr>
            <w:r w:rsidRPr="000D0464">
              <w:rPr>
                <w:rFonts w:asciiTheme="majorBidi" w:hAnsiTheme="majorBidi" w:cstheme="majorBidi"/>
                <w:rtl/>
              </w:rPr>
              <w:t>שמשוני, 2013</w:t>
            </w:r>
          </w:p>
        </w:tc>
      </w:tr>
      <w:tr w:rsidR="00395514" w:rsidRPr="000D0464" w14:paraId="20B8C535" w14:textId="77777777">
        <w:trPr>
          <w:trHeight w:val="375"/>
          <w:jc w:val="right"/>
        </w:trPr>
        <w:tc>
          <w:tcPr>
            <w:tcW w:w="1003" w:type="dxa"/>
            <w:vAlign w:val="center"/>
          </w:tcPr>
          <w:p w14:paraId="398245A8" w14:textId="33E41AF9" w:rsidR="00395514" w:rsidRPr="000D0464" w:rsidRDefault="00395514" w:rsidP="0039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2. </w:t>
            </w:r>
          </w:p>
        </w:tc>
        <w:tc>
          <w:tcPr>
            <w:tcW w:w="4394" w:type="dxa"/>
          </w:tcPr>
          <w:p w14:paraId="55B721FC" w14:textId="2E14F9C0" w:rsidR="00395514" w:rsidRPr="000D0464" w:rsidRDefault="00395514" w:rsidP="00395514">
            <w:pPr>
              <w:widowControl w:val="0"/>
              <w:spacing w:line="360" w:lineRule="auto"/>
              <w:ind w:left="0" w:right="720" w:hanging="2"/>
              <w:jc w:val="both"/>
              <w:rPr>
                <w:rFonts w:asciiTheme="majorBidi" w:hAnsiTheme="majorBidi" w:cstheme="majorBidi"/>
                <w:rtl/>
              </w:rPr>
            </w:pPr>
            <w:r w:rsidRPr="000D0464">
              <w:rPr>
                <w:rFonts w:asciiTheme="majorBidi" w:hAnsiTheme="majorBidi" w:cstheme="majorBidi"/>
                <w:rtl/>
              </w:rPr>
              <w:t>אבחון ממוקד מטרה – תהליך איסוף מידע והערכת התלמיד.</w:t>
            </w:r>
          </w:p>
        </w:tc>
        <w:tc>
          <w:tcPr>
            <w:tcW w:w="3544" w:type="dxa"/>
          </w:tcPr>
          <w:p w14:paraId="75BE0886" w14:textId="77777777" w:rsidR="00395514" w:rsidRPr="000D0464" w:rsidRDefault="00395514" w:rsidP="00395514">
            <w:pPr>
              <w:widowControl w:val="0"/>
              <w:spacing w:line="360" w:lineRule="auto"/>
              <w:ind w:left="0" w:right="420" w:hanging="2"/>
              <w:jc w:val="both"/>
              <w:rPr>
                <w:rFonts w:asciiTheme="majorBidi" w:hAnsiTheme="majorBidi" w:cstheme="majorBidi"/>
              </w:rPr>
            </w:pPr>
            <w:r w:rsidRPr="000D0464">
              <w:rPr>
                <w:rFonts w:asciiTheme="majorBidi" w:hAnsiTheme="majorBidi" w:cstheme="majorBidi"/>
                <w:b/>
                <w:rtl/>
              </w:rPr>
              <w:t>חובה:</w:t>
            </w:r>
            <w:r w:rsidRPr="000D0464">
              <w:rPr>
                <w:rFonts w:asciiTheme="majorBidi" w:hAnsiTheme="majorBidi" w:cstheme="majorBidi"/>
                <w:rtl/>
              </w:rPr>
              <w:t xml:space="preserve"> מעק"ב שני, לחמן, שלם, בהט וזיגר, 2002.</w:t>
            </w:r>
          </w:p>
          <w:p w14:paraId="6D9FA639" w14:textId="1659EB5A" w:rsidR="00395514" w:rsidRPr="000D0464" w:rsidRDefault="00395514" w:rsidP="00395514">
            <w:pPr>
              <w:spacing w:line="360" w:lineRule="auto"/>
              <w:ind w:left="0" w:hanging="2"/>
              <w:rPr>
                <w:rFonts w:asciiTheme="majorBidi" w:hAnsiTheme="majorBidi" w:cstheme="majorBidi"/>
                <w:b/>
                <w:rtl/>
              </w:rPr>
            </w:pPr>
            <w:r w:rsidRPr="000D0464">
              <w:rPr>
                <w:rFonts w:asciiTheme="majorBidi" w:hAnsiTheme="majorBidi" w:cstheme="majorBidi"/>
                <w:b/>
                <w:rtl/>
              </w:rPr>
              <w:t xml:space="preserve">רשות: </w:t>
            </w:r>
            <w:r w:rsidRPr="000D0464">
              <w:rPr>
                <w:rFonts w:asciiTheme="majorBidi" w:hAnsiTheme="majorBidi" w:cstheme="majorBidi"/>
                <w:rtl/>
              </w:rPr>
              <w:t>לוי-שמעון וקולן, 2022.</w:t>
            </w:r>
          </w:p>
        </w:tc>
      </w:tr>
      <w:tr w:rsidR="005351BA" w:rsidRPr="000D0464" w14:paraId="1F6B0204" w14:textId="77777777">
        <w:trPr>
          <w:trHeight w:val="375"/>
          <w:jc w:val="right"/>
        </w:trPr>
        <w:tc>
          <w:tcPr>
            <w:tcW w:w="1003" w:type="dxa"/>
            <w:vAlign w:val="center"/>
          </w:tcPr>
          <w:p w14:paraId="5CCDF112" w14:textId="1475A159" w:rsidR="005351BA" w:rsidRDefault="005351BA" w:rsidP="00535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3. </w:t>
            </w:r>
          </w:p>
        </w:tc>
        <w:tc>
          <w:tcPr>
            <w:tcW w:w="4394" w:type="dxa"/>
          </w:tcPr>
          <w:p w14:paraId="63A63001" w14:textId="0AE43894" w:rsidR="005351BA" w:rsidRPr="000D0464" w:rsidRDefault="005351BA" w:rsidP="005351BA">
            <w:pPr>
              <w:widowControl w:val="0"/>
              <w:spacing w:line="360" w:lineRule="auto"/>
              <w:ind w:left="0" w:right="720" w:hanging="2"/>
              <w:jc w:val="both"/>
              <w:rPr>
                <w:rFonts w:asciiTheme="majorBidi" w:hAnsiTheme="majorBidi" w:cstheme="majorBidi"/>
                <w:rtl/>
              </w:rPr>
            </w:pPr>
            <w:r w:rsidRPr="000D0464">
              <w:rPr>
                <w:rFonts w:asciiTheme="majorBidi" w:hAnsiTheme="majorBidi" w:cstheme="majorBidi"/>
                <w:rtl/>
              </w:rPr>
              <w:t>הבנת המושג 'אסטרטגיה' ומבנה שיעור</w:t>
            </w:r>
          </w:p>
        </w:tc>
        <w:tc>
          <w:tcPr>
            <w:tcW w:w="3544" w:type="dxa"/>
          </w:tcPr>
          <w:p w14:paraId="798C88DA" w14:textId="705B32CB" w:rsidR="005351BA" w:rsidRPr="000D0464" w:rsidRDefault="005351BA" w:rsidP="005351BA">
            <w:pPr>
              <w:widowControl w:val="0"/>
              <w:spacing w:line="360" w:lineRule="auto"/>
              <w:ind w:left="0" w:right="420" w:hanging="2"/>
              <w:jc w:val="both"/>
              <w:rPr>
                <w:rFonts w:asciiTheme="majorBidi" w:hAnsiTheme="majorBidi" w:cstheme="majorBidi"/>
                <w:b/>
                <w:rtl/>
              </w:rPr>
            </w:pPr>
            <w:r w:rsidRPr="000D0464">
              <w:rPr>
                <w:rFonts w:asciiTheme="majorBidi" w:hAnsiTheme="majorBidi" w:cstheme="majorBidi"/>
                <w:b/>
                <w:rtl/>
              </w:rPr>
              <w:t>חובה:</w:t>
            </w:r>
            <w:r w:rsidRPr="000D0464">
              <w:rPr>
                <w:rFonts w:asciiTheme="majorBidi" w:hAnsiTheme="majorBidi" w:cstheme="majorBidi"/>
              </w:rPr>
              <w:br/>
              <w:t>Saliyevna, 2020</w:t>
            </w:r>
            <w:r w:rsidRPr="000D0464">
              <w:rPr>
                <w:rFonts w:asciiTheme="majorBidi" w:hAnsiTheme="majorBidi" w:cstheme="majorBidi"/>
              </w:rPr>
              <w:br/>
            </w:r>
            <w:r w:rsidRPr="000D0464">
              <w:rPr>
                <w:rFonts w:asciiTheme="majorBidi" w:hAnsiTheme="majorBidi" w:cstheme="majorBidi"/>
                <w:b/>
                <w:rtl/>
              </w:rPr>
              <w:t>רשות</w:t>
            </w:r>
            <w:r w:rsidRPr="000D0464">
              <w:rPr>
                <w:rFonts w:asciiTheme="majorBidi" w:hAnsiTheme="majorBidi" w:cstheme="majorBidi"/>
              </w:rPr>
              <w:t xml:space="preserve">: </w:t>
            </w:r>
            <w:r w:rsidRPr="000D0464">
              <w:rPr>
                <w:rFonts w:asciiTheme="majorBidi" w:hAnsiTheme="majorBidi" w:cstheme="majorBidi"/>
                <w:rtl/>
              </w:rPr>
              <w:t>טלמור</w:t>
            </w:r>
            <w:r w:rsidRPr="000D0464">
              <w:rPr>
                <w:rFonts w:asciiTheme="majorBidi" w:hAnsiTheme="majorBidi" w:cstheme="majorBidi"/>
              </w:rPr>
              <w:t>, 2013.</w:t>
            </w:r>
          </w:p>
        </w:tc>
      </w:tr>
      <w:tr w:rsidR="005351BA" w:rsidRPr="000D0464" w14:paraId="19EC6AD9" w14:textId="77777777">
        <w:trPr>
          <w:trHeight w:val="375"/>
          <w:jc w:val="right"/>
        </w:trPr>
        <w:tc>
          <w:tcPr>
            <w:tcW w:w="1003" w:type="dxa"/>
            <w:vAlign w:val="center"/>
          </w:tcPr>
          <w:p w14:paraId="618E69BD" w14:textId="43BE59D2" w:rsidR="005351BA" w:rsidRDefault="005351BA" w:rsidP="00535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4.</w:t>
            </w:r>
          </w:p>
        </w:tc>
        <w:tc>
          <w:tcPr>
            <w:tcW w:w="4394" w:type="dxa"/>
          </w:tcPr>
          <w:p w14:paraId="2F7B7371" w14:textId="15BE6FA5" w:rsidR="005351BA" w:rsidRPr="000D0464" w:rsidRDefault="005351BA" w:rsidP="005351BA">
            <w:pPr>
              <w:widowControl w:val="0"/>
              <w:spacing w:line="360" w:lineRule="auto"/>
              <w:ind w:left="0" w:right="720" w:hanging="2"/>
              <w:jc w:val="both"/>
              <w:rPr>
                <w:rFonts w:asciiTheme="majorBidi" w:hAnsiTheme="majorBidi" w:cstheme="majorBidi"/>
                <w:rtl/>
              </w:rPr>
            </w:pPr>
            <w:r w:rsidRPr="000D0464">
              <w:rPr>
                <w:rFonts w:asciiTheme="majorBidi" w:hAnsiTheme="majorBidi" w:cstheme="majorBidi"/>
                <w:rtl/>
              </w:rPr>
              <w:t>תהליכי קריאה</w:t>
            </w:r>
          </w:p>
        </w:tc>
        <w:tc>
          <w:tcPr>
            <w:tcW w:w="3544" w:type="dxa"/>
          </w:tcPr>
          <w:p w14:paraId="45CDB9D3" w14:textId="77777777" w:rsidR="005351BA" w:rsidRPr="000D0464" w:rsidRDefault="005351BA" w:rsidP="005351BA">
            <w:pPr>
              <w:spacing w:line="360" w:lineRule="auto"/>
              <w:ind w:left="0" w:hanging="2"/>
              <w:rPr>
                <w:rFonts w:asciiTheme="majorBidi" w:hAnsiTheme="majorBidi" w:cstheme="majorBidi"/>
              </w:rPr>
            </w:pPr>
            <w:r w:rsidRPr="000D0464">
              <w:rPr>
                <w:rFonts w:asciiTheme="majorBidi" w:hAnsiTheme="majorBidi" w:cstheme="majorBidi"/>
                <w:b/>
                <w:rtl/>
              </w:rPr>
              <w:t>חובה:</w:t>
            </w:r>
            <w:r w:rsidRPr="000D0464">
              <w:rPr>
                <w:rFonts w:asciiTheme="majorBidi" w:hAnsiTheme="majorBidi" w:cstheme="majorBidi"/>
              </w:rPr>
              <w:br/>
              <w:t>Aritonang &amp; Swondo, 2021</w:t>
            </w:r>
          </w:p>
          <w:p w14:paraId="2E089297" w14:textId="005EA5EE" w:rsidR="005351BA" w:rsidRPr="000D0464" w:rsidRDefault="005351BA" w:rsidP="005351BA">
            <w:pPr>
              <w:widowControl w:val="0"/>
              <w:spacing w:line="360" w:lineRule="auto"/>
              <w:ind w:left="0" w:right="420" w:hanging="2"/>
              <w:jc w:val="both"/>
              <w:rPr>
                <w:rFonts w:asciiTheme="majorBidi" w:hAnsiTheme="majorBidi" w:cstheme="majorBidi"/>
                <w:b/>
                <w:rtl/>
              </w:rPr>
            </w:pPr>
            <w:r w:rsidRPr="000D0464">
              <w:rPr>
                <w:rFonts w:asciiTheme="majorBidi" w:hAnsiTheme="majorBidi" w:cstheme="majorBidi"/>
                <w:b/>
                <w:rtl/>
              </w:rPr>
              <w:t>רשות</w:t>
            </w:r>
            <w:r w:rsidRPr="000D0464">
              <w:rPr>
                <w:rFonts w:asciiTheme="majorBidi" w:hAnsiTheme="majorBidi" w:cstheme="majorBidi"/>
                <w:rtl/>
              </w:rPr>
              <w:t>: נאמן, לקראת פרסום.</w:t>
            </w:r>
          </w:p>
        </w:tc>
      </w:tr>
      <w:tr w:rsidR="005351BA" w:rsidRPr="000D0464" w14:paraId="2A29F38A" w14:textId="77777777">
        <w:trPr>
          <w:trHeight w:val="375"/>
          <w:jc w:val="right"/>
        </w:trPr>
        <w:tc>
          <w:tcPr>
            <w:tcW w:w="1003" w:type="dxa"/>
            <w:vAlign w:val="center"/>
          </w:tcPr>
          <w:p w14:paraId="244E03B7" w14:textId="2A9AD007" w:rsidR="005351BA" w:rsidRDefault="005351BA" w:rsidP="00535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5.</w:t>
            </w:r>
          </w:p>
        </w:tc>
        <w:tc>
          <w:tcPr>
            <w:tcW w:w="4394" w:type="dxa"/>
          </w:tcPr>
          <w:p w14:paraId="5FF15B12" w14:textId="4A103982" w:rsidR="005351BA" w:rsidRPr="000D0464" w:rsidRDefault="005351BA" w:rsidP="005351BA">
            <w:pPr>
              <w:widowControl w:val="0"/>
              <w:spacing w:line="360" w:lineRule="auto"/>
              <w:ind w:left="0" w:right="720" w:hanging="2"/>
              <w:jc w:val="both"/>
              <w:rPr>
                <w:rFonts w:asciiTheme="majorBidi" w:hAnsiTheme="majorBidi" w:cstheme="majorBidi"/>
                <w:rtl/>
              </w:rPr>
            </w:pPr>
            <w:r w:rsidRPr="000D0464">
              <w:rPr>
                <w:rFonts w:asciiTheme="majorBidi" w:hAnsiTheme="majorBidi" w:cstheme="majorBidi"/>
                <w:rtl/>
              </w:rPr>
              <w:t>אסטרטגיות לדיוק הקריאה - מודעות פונולוגית</w:t>
            </w:r>
          </w:p>
        </w:tc>
        <w:tc>
          <w:tcPr>
            <w:tcW w:w="3544" w:type="dxa"/>
          </w:tcPr>
          <w:p w14:paraId="6B7B03D8" w14:textId="77777777" w:rsidR="005351BA" w:rsidRPr="000D0464" w:rsidRDefault="005351BA" w:rsidP="005351BA">
            <w:pPr>
              <w:widowControl w:val="0"/>
              <w:spacing w:line="360" w:lineRule="auto"/>
              <w:ind w:left="0" w:right="720" w:hanging="2"/>
              <w:jc w:val="both"/>
              <w:rPr>
                <w:rFonts w:asciiTheme="majorBidi" w:hAnsiTheme="majorBidi" w:cstheme="majorBidi"/>
              </w:rPr>
            </w:pPr>
            <w:r w:rsidRPr="000D0464">
              <w:rPr>
                <w:rFonts w:asciiTheme="majorBidi" w:hAnsiTheme="majorBidi" w:cstheme="majorBidi"/>
                <w:b/>
                <w:rtl/>
              </w:rPr>
              <w:t>חובה:</w:t>
            </w:r>
            <w:r w:rsidRPr="000D0464">
              <w:rPr>
                <w:rFonts w:asciiTheme="majorBidi" w:hAnsiTheme="majorBidi" w:cstheme="majorBidi"/>
              </w:rPr>
              <w:t xml:space="preserve">  </w:t>
            </w:r>
            <w:r w:rsidRPr="000D0464">
              <w:rPr>
                <w:rFonts w:asciiTheme="majorBidi" w:hAnsiTheme="majorBidi" w:cstheme="majorBidi"/>
                <w:rtl/>
              </w:rPr>
              <w:t>שיף והר צבי, 2004</w:t>
            </w:r>
          </w:p>
          <w:p w14:paraId="694F78F7" w14:textId="77777777" w:rsidR="005351BA" w:rsidRPr="000D0464" w:rsidRDefault="005351BA" w:rsidP="005351BA">
            <w:pPr>
              <w:widowControl w:val="0"/>
              <w:spacing w:line="360" w:lineRule="auto"/>
              <w:ind w:left="0" w:right="720" w:hanging="2"/>
              <w:jc w:val="both"/>
              <w:rPr>
                <w:rFonts w:asciiTheme="majorBidi" w:hAnsiTheme="majorBidi" w:cstheme="majorBidi"/>
              </w:rPr>
            </w:pPr>
            <w:r w:rsidRPr="000D0464">
              <w:rPr>
                <w:rFonts w:asciiTheme="majorBidi" w:hAnsiTheme="majorBidi" w:cstheme="majorBidi"/>
                <w:b/>
                <w:rtl/>
              </w:rPr>
              <w:t>רשות</w:t>
            </w:r>
            <w:r w:rsidRPr="000D0464">
              <w:rPr>
                <w:rFonts w:asciiTheme="majorBidi" w:hAnsiTheme="majorBidi" w:cstheme="majorBidi"/>
              </w:rPr>
              <w:t xml:space="preserve">:  </w:t>
            </w:r>
            <w:r w:rsidRPr="000D0464">
              <w:rPr>
                <w:rFonts w:asciiTheme="majorBidi" w:hAnsiTheme="majorBidi" w:cstheme="majorBidi"/>
                <w:rtl/>
              </w:rPr>
              <w:t>הר-צבי-הכהן, שכטר-סולומון,, 2023.</w:t>
            </w:r>
          </w:p>
          <w:p w14:paraId="493FA857" w14:textId="77777777" w:rsidR="005351BA" w:rsidRPr="000D0464" w:rsidRDefault="005351BA" w:rsidP="005351BA">
            <w:pPr>
              <w:widowControl w:val="0"/>
              <w:spacing w:line="360" w:lineRule="auto"/>
              <w:ind w:left="0" w:right="420" w:hanging="2"/>
              <w:jc w:val="both"/>
              <w:rPr>
                <w:rFonts w:asciiTheme="majorBidi" w:hAnsiTheme="majorBidi" w:cstheme="majorBidi"/>
                <w:b/>
                <w:rtl/>
              </w:rPr>
            </w:pPr>
          </w:p>
        </w:tc>
      </w:tr>
      <w:tr w:rsidR="005351BA" w:rsidRPr="000D0464" w14:paraId="64A59F73" w14:textId="77777777">
        <w:trPr>
          <w:trHeight w:val="375"/>
          <w:jc w:val="right"/>
        </w:trPr>
        <w:tc>
          <w:tcPr>
            <w:tcW w:w="1003" w:type="dxa"/>
            <w:vAlign w:val="center"/>
          </w:tcPr>
          <w:p w14:paraId="0D6340A0" w14:textId="6CB472EE" w:rsidR="005351BA" w:rsidRDefault="005351BA" w:rsidP="00535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6.</w:t>
            </w:r>
          </w:p>
        </w:tc>
        <w:tc>
          <w:tcPr>
            <w:tcW w:w="4394" w:type="dxa"/>
          </w:tcPr>
          <w:p w14:paraId="33B2DF71" w14:textId="28E0938B" w:rsidR="005351BA" w:rsidRPr="000D0464" w:rsidRDefault="005351BA" w:rsidP="005351BA">
            <w:pPr>
              <w:widowControl w:val="0"/>
              <w:spacing w:line="360" w:lineRule="auto"/>
              <w:ind w:left="0" w:right="720" w:hanging="2"/>
              <w:jc w:val="both"/>
              <w:rPr>
                <w:rFonts w:asciiTheme="majorBidi" w:hAnsiTheme="majorBidi" w:cstheme="majorBidi"/>
                <w:rtl/>
              </w:rPr>
            </w:pPr>
            <w:r w:rsidRPr="000D0464">
              <w:rPr>
                <w:rFonts w:asciiTheme="majorBidi" w:hAnsiTheme="majorBidi" w:cstheme="majorBidi"/>
                <w:rtl/>
              </w:rPr>
              <w:t>אסטרטגיות לקצב קריאה - מודעות אורתוגרפית</w:t>
            </w:r>
          </w:p>
        </w:tc>
        <w:tc>
          <w:tcPr>
            <w:tcW w:w="3544" w:type="dxa"/>
          </w:tcPr>
          <w:p w14:paraId="4A88FFFB" w14:textId="77777777" w:rsidR="005351BA" w:rsidRPr="000D0464" w:rsidRDefault="005351BA" w:rsidP="005351BA">
            <w:pPr>
              <w:spacing w:line="360" w:lineRule="auto"/>
              <w:ind w:left="0" w:hanging="2"/>
              <w:jc w:val="both"/>
              <w:rPr>
                <w:rFonts w:asciiTheme="majorBidi" w:hAnsiTheme="majorBidi" w:cstheme="majorBidi"/>
              </w:rPr>
            </w:pPr>
            <w:r w:rsidRPr="000D0464">
              <w:rPr>
                <w:rFonts w:asciiTheme="majorBidi" w:hAnsiTheme="majorBidi" w:cstheme="majorBidi"/>
                <w:b/>
                <w:rtl/>
              </w:rPr>
              <w:t xml:space="preserve">חובה: </w:t>
            </w:r>
            <w:r w:rsidRPr="000D0464">
              <w:rPr>
                <w:rFonts w:asciiTheme="majorBidi" w:hAnsiTheme="majorBidi" w:cstheme="majorBidi"/>
                <w:rtl/>
              </w:rPr>
              <w:t>שיף והר צבי, 2006.</w:t>
            </w:r>
          </w:p>
          <w:p w14:paraId="7032B70F" w14:textId="04D11AC7" w:rsidR="005351BA" w:rsidRPr="000D0464" w:rsidRDefault="005351BA" w:rsidP="005351BA">
            <w:pPr>
              <w:widowControl w:val="0"/>
              <w:spacing w:line="360" w:lineRule="auto"/>
              <w:ind w:left="0" w:right="420" w:hanging="2"/>
              <w:jc w:val="both"/>
              <w:rPr>
                <w:rFonts w:asciiTheme="majorBidi" w:hAnsiTheme="majorBidi" w:cstheme="majorBidi"/>
                <w:b/>
                <w:rtl/>
              </w:rPr>
            </w:pPr>
            <w:r w:rsidRPr="000D0464">
              <w:rPr>
                <w:rFonts w:asciiTheme="majorBidi" w:hAnsiTheme="majorBidi" w:cstheme="majorBidi"/>
                <w:b/>
                <w:rtl/>
              </w:rPr>
              <w:t>רשות</w:t>
            </w:r>
            <w:r w:rsidRPr="000D0464">
              <w:rPr>
                <w:rFonts w:asciiTheme="majorBidi" w:hAnsiTheme="majorBidi" w:cstheme="majorBidi"/>
                <w:rtl/>
              </w:rPr>
              <w:t>:  הר-צבי-הכהן, שכטר-סולומון,, 2023.</w:t>
            </w:r>
          </w:p>
        </w:tc>
      </w:tr>
      <w:tr w:rsidR="005351BA" w:rsidRPr="000D0464" w14:paraId="64097F17" w14:textId="77777777">
        <w:trPr>
          <w:trHeight w:val="375"/>
          <w:jc w:val="right"/>
        </w:trPr>
        <w:tc>
          <w:tcPr>
            <w:tcW w:w="1003" w:type="dxa"/>
            <w:vAlign w:val="center"/>
          </w:tcPr>
          <w:p w14:paraId="40E2F949" w14:textId="50F97CC5" w:rsidR="005351BA" w:rsidRDefault="005351BA" w:rsidP="00535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7.</w:t>
            </w:r>
          </w:p>
        </w:tc>
        <w:tc>
          <w:tcPr>
            <w:tcW w:w="4394" w:type="dxa"/>
          </w:tcPr>
          <w:p w14:paraId="5E823EAF" w14:textId="64FCE88E" w:rsidR="005351BA" w:rsidRPr="000D0464" w:rsidRDefault="005351BA" w:rsidP="005351BA">
            <w:pPr>
              <w:widowControl w:val="0"/>
              <w:spacing w:line="360" w:lineRule="auto"/>
              <w:ind w:left="0" w:right="720" w:hanging="2"/>
              <w:jc w:val="both"/>
              <w:rPr>
                <w:rFonts w:asciiTheme="majorBidi" w:hAnsiTheme="majorBidi" w:cstheme="majorBidi"/>
                <w:rtl/>
              </w:rPr>
            </w:pPr>
            <w:r w:rsidRPr="000D0464">
              <w:rPr>
                <w:rFonts w:asciiTheme="majorBidi" w:hAnsiTheme="majorBidi" w:cstheme="majorBidi"/>
                <w:rtl/>
              </w:rPr>
              <w:t>אסטרטגיות לשטף קריאה</w:t>
            </w:r>
          </w:p>
        </w:tc>
        <w:tc>
          <w:tcPr>
            <w:tcW w:w="3544" w:type="dxa"/>
          </w:tcPr>
          <w:p w14:paraId="45AB9F42" w14:textId="63D5C06A" w:rsidR="005351BA" w:rsidRPr="008B06C7" w:rsidRDefault="005351BA" w:rsidP="008B06C7">
            <w:pPr>
              <w:widowControl w:val="0"/>
              <w:spacing w:line="360" w:lineRule="auto"/>
              <w:ind w:left="0" w:right="720" w:hanging="2"/>
              <w:jc w:val="both"/>
              <w:rPr>
                <w:rFonts w:asciiTheme="majorBidi" w:hAnsiTheme="majorBidi" w:cstheme="majorBidi"/>
                <w:rtl/>
              </w:rPr>
            </w:pPr>
            <w:r w:rsidRPr="000D0464">
              <w:rPr>
                <w:rFonts w:asciiTheme="majorBidi" w:hAnsiTheme="majorBidi" w:cstheme="majorBidi"/>
                <w:b/>
                <w:rtl/>
              </w:rPr>
              <w:t>חובה:</w:t>
            </w:r>
            <w:r w:rsidRPr="000D0464">
              <w:rPr>
                <w:rFonts w:asciiTheme="majorBidi" w:hAnsiTheme="majorBidi" w:cstheme="majorBidi"/>
                <w:rtl/>
              </w:rPr>
              <w:t xml:space="preserve"> לוי-שמעון וקולן, 2019.</w:t>
            </w:r>
          </w:p>
        </w:tc>
      </w:tr>
      <w:tr w:rsidR="005351BA" w:rsidRPr="000D0464" w14:paraId="739F402B" w14:textId="77777777" w:rsidTr="008B06C7">
        <w:trPr>
          <w:trHeight w:val="1078"/>
          <w:jc w:val="right"/>
        </w:trPr>
        <w:tc>
          <w:tcPr>
            <w:tcW w:w="1003" w:type="dxa"/>
            <w:vAlign w:val="center"/>
          </w:tcPr>
          <w:p w14:paraId="0F276050" w14:textId="1825708B" w:rsidR="005351BA" w:rsidRPr="000D0464" w:rsidRDefault="005351BA" w:rsidP="00535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8.</w:t>
            </w:r>
          </w:p>
        </w:tc>
        <w:tc>
          <w:tcPr>
            <w:tcW w:w="4394" w:type="dxa"/>
          </w:tcPr>
          <w:p w14:paraId="74A6A73D" w14:textId="11FA3221" w:rsidR="005351BA" w:rsidRPr="000D0464" w:rsidRDefault="005351BA" w:rsidP="005351BA">
            <w:pPr>
              <w:widowControl w:val="0"/>
              <w:spacing w:line="360" w:lineRule="auto"/>
              <w:ind w:left="0" w:right="720" w:hanging="2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אסטרטגיות הבנת הנקרא</w:t>
            </w:r>
          </w:p>
        </w:tc>
        <w:tc>
          <w:tcPr>
            <w:tcW w:w="3544" w:type="dxa"/>
          </w:tcPr>
          <w:p w14:paraId="386AC89F" w14:textId="2BD9F697" w:rsidR="008B06C7" w:rsidRPr="000D0464" w:rsidRDefault="008B06C7" w:rsidP="008B06C7">
            <w:pPr>
              <w:spacing w:line="360" w:lineRule="auto"/>
              <w:ind w:left="0" w:hanging="2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משולם, 2008, ליפקה, 2013, הרמתי, 2002</w:t>
            </w:r>
          </w:p>
        </w:tc>
      </w:tr>
      <w:tr w:rsidR="005351BA" w:rsidRPr="000D0464" w14:paraId="512E4D13" w14:textId="77777777">
        <w:trPr>
          <w:jc w:val="right"/>
        </w:trPr>
        <w:tc>
          <w:tcPr>
            <w:tcW w:w="1003" w:type="dxa"/>
            <w:vAlign w:val="center"/>
          </w:tcPr>
          <w:p w14:paraId="3F6DAB9B" w14:textId="25671066" w:rsidR="005351BA" w:rsidRPr="000D0464" w:rsidRDefault="005351BA" w:rsidP="00535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9.</w:t>
            </w:r>
          </w:p>
        </w:tc>
        <w:tc>
          <w:tcPr>
            <w:tcW w:w="4394" w:type="dxa"/>
          </w:tcPr>
          <w:p w14:paraId="6D5D280E" w14:textId="304A0673" w:rsidR="005351BA" w:rsidRPr="000D0464" w:rsidRDefault="005351BA" w:rsidP="005351BA">
            <w:pPr>
              <w:widowControl w:val="0"/>
              <w:spacing w:line="360" w:lineRule="auto"/>
              <w:ind w:left="0" w:right="720" w:hanging="2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אסטרטגיות הבנת הנקרא</w:t>
            </w:r>
          </w:p>
        </w:tc>
        <w:tc>
          <w:tcPr>
            <w:tcW w:w="3544" w:type="dxa"/>
          </w:tcPr>
          <w:p w14:paraId="29698C0B" w14:textId="7F7AFA1C" w:rsidR="005351BA" w:rsidRPr="000D0464" w:rsidRDefault="008B06C7" w:rsidP="008B06C7">
            <w:pPr>
              <w:spacing w:line="360" w:lineRule="auto"/>
              <w:ind w:left="0" w:hanging="2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משולם, 2008, ליפקה, 2013, הרמתי, 2002</w:t>
            </w:r>
          </w:p>
        </w:tc>
      </w:tr>
      <w:tr w:rsidR="005351BA" w:rsidRPr="000D0464" w14:paraId="1B7AA58E" w14:textId="77777777">
        <w:trPr>
          <w:jc w:val="right"/>
        </w:trPr>
        <w:tc>
          <w:tcPr>
            <w:tcW w:w="1003" w:type="dxa"/>
            <w:vAlign w:val="center"/>
          </w:tcPr>
          <w:p w14:paraId="784FABE3" w14:textId="18685E47" w:rsidR="005351BA" w:rsidRPr="000D0464" w:rsidRDefault="005351BA" w:rsidP="00535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10.</w:t>
            </w:r>
          </w:p>
        </w:tc>
        <w:tc>
          <w:tcPr>
            <w:tcW w:w="4394" w:type="dxa"/>
          </w:tcPr>
          <w:p w14:paraId="23822970" w14:textId="22E62CEA" w:rsidR="005351BA" w:rsidRPr="000D0464" w:rsidRDefault="005351BA" w:rsidP="005351BA">
            <w:pPr>
              <w:widowControl w:val="0"/>
              <w:spacing w:line="360" w:lineRule="auto"/>
              <w:ind w:left="0" w:right="720" w:hanging="2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אסטרטגיות הבנת הנקרא</w:t>
            </w:r>
          </w:p>
        </w:tc>
        <w:tc>
          <w:tcPr>
            <w:tcW w:w="3544" w:type="dxa"/>
          </w:tcPr>
          <w:p w14:paraId="6A1AA6B7" w14:textId="717DBAFA" w:rsidR="005351BA" w:rsidRPr="000D0464" w:rsidRDefault="008B06C7" w:rsidP="008B06C7">
            <w:pPr>
              <w:spacing w:line="360" w:lineRule="auto"/>
              <w:ind w:left="0" w:hanging="2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משולם, 2008, ליפקה, 2013, הרמתי, 2002</w:t>
            </w:r>
          </w:p>
        </w:tc>
      </w:tr>
      <w:tr w:rsidR="005351BA" w:rsidRPr="000D0464" w14:paraId="6E8CC7C7" w14:textId="77777777">
        <w:trPr>
          <w:jc w:val="right"/>
        </w:trPr>
        <w:tc>
          <w:tcPr>
            <w:tcW w:w="1003" w:type="dxa"/>
            <w:vAlign w:val="center"/>
          </w:tcPr>
          <w:p w14:paraId="4B2E01B7" w14:textId="4450424C" w:rsidR="005351BA" w:rsidRPr="000D0464" w:rsidRDefault="005351BA" w:rsidP="00535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11.</w:t>
            </w:r>
          </w:p>
        </w:tc>
        <w:tc>
          <w:tcPr>
            <w:tcW w:w="4394" w:type="dxa"/>
          </w:tcPr>
          <w:p w14:paraId="4E85E637" w14:textId="77777777" w:rsidR="005351BA" w:rsidRDefault="005351BA" w:rsidP="005351BA">
            <w:pPr>
              <w:widowControl w:val="0"/>
              <w:spacing w:line="360" w:lineRule="auto"/>
              <w:ind w:left="0" w:right="720" w:hanging="2"/>
              <w:jc w:val="both"/>
              <w:rPr>
                <w:rFonts w:asciiTheme="majorBidi" w:hAnsiTheme="majorBidi" w:cstheme="majorBidi"/>
                <w:rtl/>
              </w:rPr>
            </w:pPr>
            <w:r w:rsidRPr="000D0464">
              <w:rPr>
                <w:rFonts w:asciiTheme="majorBidi" w:hAnsiTheme="majorBidi" w:cstheme="majorBidi"/>
                <w:rtl/>
              </w:rPr>
              <w:t>נוירופדגוגיה - בהוראה מותאמת</w:t>
            </w:r>
          </w:p>
          <w:p w14:paraId="3F04AE1C" w14:textId="6FBDC85E" w:rsidR="005351BA" w:rsidRPr="000D0464" w:rsidRDefault="005351BA" w:rsidP="005351BA">
            <w:pPr>
              <w:widowControl w:val="0"/>
              <w:spacing w:line="360" w:lineRule="auto"/>
              <w:ind w:left="0" w:right="720" w:hanging="2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תהליכי זיכרון וחשיבה</w:t>
            </w:r>
          </w:p>
        </w:tc>
        <w:tc>
          <w:tcPr>
            <w:tcW w:w="3544" w:type="dxa"/>
          </w:tcPr>
          <w:p w14:paraId="2975BF7D" w14:textId="77777777" w:rsidR="005351BA" w:rsidRPr="000D0464" w:rsidRDefault="005351BA" w:rsidP="008B06C7">
            <w:pPr>
              <w:widowControl w:val="0"/>
              <w:spacing w:line="360" w:lineRule="auto"/>
              <w:ind w:left="0" w:right="1140" w:hanging="2"/>
              <w:jc w:val="left"/>
              <w:rPr>
                <w:rFonts w:asciiTheme="majorBidi" w:hAnsiTheme="majorBidi" w:cstheme="majorBidi"/>
              </w:rPr>
            </w:pPr>
            <w:r w:rsidRPr="000D0464">
              <w:rPr>
                <w:rFonts w:asciiTheme="majorBidi" w:hAnsiTheme="majorBidi" w:cstheme="majorBidi"/>
                <w:b/>
                <w:rtl/>
              </w:rPr>
              <w:t xml:space="preserve">חובה: </w:t>
            </w:r>
            <w:r w:rsidRPr="000D0464">
              <w:rPr>
                <w:rFonts w:asciiTheme="majorBidi" w:hAnsiTheme="majorBidi" w:cstheme="majorBidi"/>
                <w:rtl/>
              </w:rPr>
              <w:t>אלגאוי-הרשלר, 2023.</w:t>
            </w:r>
          </w:p>
          <w:p w14:paraId="005F9967" w14:textId="253FF7E0" w:rsidR="005351BA" w:rsidRPr="000D0464" w:rsidRDefault="005351BA" w:rsidP="008B06C7">
            <w:pPr>
              <w:widowControl w:val="0"/>
              <w:spacing w:line="360" w:lineRule="auto"/>
              <w:ind w:left="0" w:right="720" w:hanging="2"/>
              <w:jc w:val="left"/>
              <w:rPr>
                <w:rFonts w:asciiTheme="majorBidi" w:hAnsiTheme="majorBidi" w:cstheme="majorBidi"/>
              </w:rPr>
            </w:pPr>
            <w:r w:rsidRPr="000D0464">
              <w:rPr>
                <w:rFonts w:asciiTheme="majorBidi" w:hAnsiTheme="majorBidi" w:cstheme="majorBidi"/>
                <w:b/>
                <w:rtl/>
              </w:rPr>
              <w:t>רשות:</w:t>
            </w:r>
            <w:r w:rsidRPr="000D0464">
              <w:rPr>
                <w:rFonts w:asciiTheme="majorBidi" w:hAnsiTheme="majorBidi" w:cstheme="majorBidi"/>
                <w:rtl/>
              </w:rPr>
              <w:t xml:space="preserve"> שרייבר, 2013.</w:t>
            </w:r>
          </w:p>
        </w:tc>
      </w:tr>
      <w:tr w:rsidR="005351BA" w:rsidRPr="000D0464" w14:paraId="16326251" w14:textId="77777777">
        <w:trPr>
          <w:jc w:val="right"/>
        </w:trPr>
        <w:tc>
          <w:tcPr>
            <w:tcW w:w="1003" w:type="dxa"/>
            <w:vAlign w:val="center"/>
          </w:tcPr>
          <w:p w14:paraId="429C0999" w14:textId="77777777" w:rsidR="005351BA" w:rsidRPr="000D0464" w:rsidRDefault="005351BA" w:rsidP="00535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ajorBidi" w:hAnsiTheme="majorBidi" w:cstheme="majorBidi"/>
              </w:rPr>
            </w:pPr>
            <w:r w:rsidRPr="000D0464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8FBA2" w14:textId="77777777" w:rsidR="005351BA" w:rsidRPr="000D0464" w:rsidRDefault="005351BA" w:rsidP="005351BA">
            <w:pPr>
              <w:widowControl w:val="0"/>
              <w:spacing w:line="360" w:lineRule="auto"/>
              <w:ind w:left="0" w:hanging="2"/>
              <w:rPr>
                <w:rFonts w:asciiTheme="majorBidi" w:hAnsiTheme="majorBidi" w:cstheme="majorBidi"/>
              </w:rPr>
            </w:pPr>
            <w:r w:rsidRPr="000D0464">
              <w:rPr>
                <w:rFonts w:asciiTheme="majorBidi" w:hAnsiTheme="majorBidi" w:cstheme="majorBidi"/>
                <w:rtl/>
              </w:rPr>
              <w:t>הכנה לקראת איתור ומפגש ראשון עם התלמיד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A79DF" w14:textId="77777777" w:rsidR="005351BA" w:rsidRPr="000D0464" w:rsidRDefault="005351BA" w:rsidP="005351BA">
            <w:pPr>
              <w:widowControl w:val="0"/>
              <w:spacing w:line="360" w:lineRule="auto"/>
              <w:ind w:left="0" w:hanging="2"/>
              <w:rPr>
                <w:rFonts w:asciiTheme="majorBidi" w:hAnsiTheme="majorBidi" w:cstheme="majorBidi"/>
              </w:rPr>
            </w:pPr>
          </w:p>
        </w:tc>
      </w:tr>
      <w:tr w:rsidR="005351BA" w:rsidRPr="000D0464" w14:paraId="0B6EDB23" w14:textId="77777777">
        <w:trPr>
          <w:jc w:val="right"/>
        </w:trPr>
        <w:tc>
          <w:tcPr>
            <w:tcW w:w="1003" w:type="dxa"/>
            <w:vAlign w:val="center"/>
          </w:tcPr>
          <w:p w14:paraId="25F26C1C" w14:textId="77777777" w:rsidR="005351BA" w:rsidRPr="000D0464" w:rsidRDefault="005351BA" w:rsidP="00535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ajorBidi" w:hAnsiTheme="majorBidi" w:cstheme="majorBidi"/>
              </w:rPr>
            </w:pPr>
            <w:r w:rsidRPr="000D0464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4394" w:type="dxa"/>
          </w:tcPr>
          <w:p w14:paraId="602A27DD" w14:textId="77777777" w:rsidR="005351BA" w:rsidRPr="000D0464" w:rsidRDefault="005351BA" w:rsidP="005351BA">
            <w:pPr>
              <w:widowControl w:val="0"/>
              <w:spacing w:line="360" w:lineRule="auto"/>
              <w:ind w:left="0" w:hanging="2"/>
              <w:rPr>
                <w:rFonts w:asciiTheme="majorBidi" w:hAnsiTheme="majorBidi" w:cstheme="majorBidi"/>
              </w:rPr>
            </w:pPr>
            <w:r w:rsidRPr="000D0464">
              <w:rPr>
                <w:rFonts w:asciiTheme="majorBidi" w:hAnsiTheme="majorBidi" w:cstheme="majorBidi"/>
                <w:rtl/>
              </w:rPr>
              <w:t>הכנה לקראת איתור ומפגש ראשון עם התלמיד</w:t>
            </w:r>
          </w:p>
        </w:tc>
        <w:tc>
          <w:tcPr>
            <w:tcW w:w="3544" w:type="dxa"/>
          </w:tcPr>
          <w:p w14:paraId="4C48443E" w14:textId="77777777" w:rsidR="005351BA" w:rsidRPr="000D0464" w:rsidRDefault="005351BA" w:rsidP="00535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36D994AC" w14:textId="77777777" w:rsidR="00240EF2" w:rsidRPr="000D0464" w:rsidRDefault="00240E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720" w:hanging="2"/>
        <w:jc w:val="both"/>
        <w:rPr>
          <w:rFonts w:asciiTheme="majorBidi" w:hAnsiTheme="majorBidi" w:cstheme="majorBidi"/>
        </w:rPr>
      </w:pPr>
    </w:p>
    <w:p w14:paraId="542964D9" w14:textId="77777777" w:rsidR="00240EF2" w:rsidRPr="000D046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right="720" w:hanging="3"/>
        <w:jc w:val="both"/>
        <w:rPr>
          <w:rFonts w:asciiTheme="majorBidi" w:hAnsiTheme="majorBidi" w:cstheme="majorBidi"/>
          <w:bCs/>
          <w:sz w:val="28"/>
          <w:szCs w:val="28"/>
        </w:rPr>
      </w:pPr>
      <w:r w:rsidRPr="000D0464">
        <w:rPr>
          <w:rFonts w:asciiTheme="majorBidi" w:hAnsiTheme="majorBidi" w:cstheme="majorBidi"/>
          <w:bCs/>
          <w:sz w:val="28"/>
          <w:szCs w:val="28"/>
          <w:rtl/>
        </w:rPr>
        <w:t xml:space="preserve">תוצרי למידה </w:t>
      </w:r>
    </w:p>
    <w:p w14:paraId="530EB4EB" w14:textId="77777777" w:rsidR="00240EF2" w:rsidRPr="000D0464" w:rsidRDefault="00000000" w:rsidP="000D04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72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 xml:space="preserve">בסוף הקורס הסטודנטית תהיה מסוגלת : </w:t>
      </w:r>
    </w:p>
    <w:p w14:paraId="763F7E46" w14:textId="77777777" w:rsidR="00240EF2" w:rsidRPr="000D0464" w:rsidRDefault="00000000" w:rsidP="000D0464">
      <w:pPr>
        <w:widowControl w:val="0"/>
        <w:numPr>
          <w:ilvl w:val="0"/>
          <w:numId w:val="2"/>
        </w:numPr>
        <w:spacing w:line="360" w:lineRule="auto"/>
        <w:ind w:left="0" w:right="72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 xml:space="preserve">לקיים מפגש היכרות עם ההורים והתלמיד </w:t>
      </w:r>
    </w:p>
    <w:p w14:paraId="7CDC3AA3" w14:textId="77777777" w:rsidR="00240EF2" w:rsidRPr="000D0464" w:rsidRDefault="00000000" w:rsidP="000D0464">
      <w:pPr>
        <w:numPr>
          <w:ilvl w:val="0"/>
          <w:numId w:val="2"/>
        </w:numPr>
        <w:spacing w:line="360" w:lineRule="auto"/>
        <w:ind w:left="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>להעביר מבדק ממוקד מטרה</w:t>
      </w:r>
    </w:p>
    <w:p w14:paraId="27C27F1F" w14:textId="77777777" w:rsidR="00240EF2" w:rsidRPr="000D0464" w:rsidRDefault="00000000" w:rsidP="000D0464">
      <w:pPr>
        <w:numPr>
          <w:ilvl w:val="0"/>
          <w:numId w:val="2"/>
        </w:numPr>
        <w:spacing w:line="360" w:lineRule="auto"/>
        <w:ind w:left="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 xml:space="preserve">לכתוב הערכה והמלצות להתערבות </w:t>
      </w:r>
    </w:p>
    <w:p w14:paraId="6B937E22" w14:textId="77777777" w:rsidR="00240EF2" w:rsidRPr="000D0464" w:rsidRDefault="00240EF2" w:rsidP="000D04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720" w:hanging="2"/>
        <w:jc w:val="left"/>
        <w:rPr>
          <w:rFonts w:asciiTheme="majorBidi" w:hAnsiTheme="majorBidi" w:cstheme="majorBidi"/>
        </w:rPr>
      </w:pPr>
    </w:p>
    <w:p w14:paraId="145ACF32" w14:textId="77777777" w:rsidR="00240EF2" w:rsidRPr="000D0464" w:rsidRDefault="00000000" w:rsidP="000D04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right="720" w:hanging="3"/>
        <w:jc w:val="left"/>
        <w:rPr>
          <w:rFonts w:asciiTheme="majorBidi" w:hAnsiTheme="majorBidi" w:cstheme="majorBidi"/>
          <w:bCs/>
          <w:sz w:val="28"/>
          <w:szCs w:val="28"/>
        </w:rPr>
      </w:pPr>
      <w:r w:rsidRPr="000D0464">
        <w:rPr>
          <w:rFonts w:asciiTheme="majorBidi" w:hAnsiTheme="majorBidi" w:cstheme="majorBidi"/>
          <w:bCs/>
          <w:sz w:val="28"/>
          <w:szCs w:val="28"/>
          <w:rtl/>
        </w:rPr>
        <w:t>דרישות הקורס ומרכיבי הציון</w:t>
      </w:r>
    </w:p>
    <w:p w14:paraId="7ACB79EB" w14:textId="77777777" w:rsidR="00240EF2" w:rsidRPr="000D0464" w:rsidRDefault="00000000" w:rsidP="000D0464">
      <w:pPr>
        <w:widowControl w:val="0"/>
        <w:spacing w:line="360" w:lineRule="auto"/>
        <w:ind w:left="0" w:right="72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 xml:space="preserve">1. פגישת היכרות עם ההורים הכוללת תיאום ציפיות ובחירת מועד למפגשים, </w:t>
      </w:r>
      <w:r w:rsidRPr="000D0464">
        <w:rPr>
          <w:rFonts w:asciiTheme="majorBidi" w:hAnsiTheme="majorBidi" w:cstheme="majorBidi"/>
          <w:rtl/>
        </w:rPr>
        <w:br/>
        <w:t>שיחת היכרות / משחק היכרות עם התלמיד – 30%.</w:t>
      </w:r>
    </w:p>
    <w:p w14:paraId="6B111485" w14:textId="77777777" w:rsidR="00240EF2" w:rsidRPr="000D0464" w:rsidRDefault="00000000" w:rsidP="000D0464">
      <w:pPr>
        <w:widowControl w:val="0"/>
        <w:spacing w:line="360" w:lineRule="auto"/>
        <w:ind w:left="0" w:right="72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>2. מפגש הערכה והגשת אבחון מוקד מטרה + מטרות להתערבות – 70%.</w:t>
      </w:r>
    </w:p>
    <w:p w14:paraId="094D1EBE" w14:textId="77777777" w:rsidR="00240EF2" w:rsidRPr="000D0464" w:rsidRDefault="00000000" w:rsidP="000D0464">
      <w:pPr>
        <w:widowControl w:val="0"/>
        <w:spacing w:line="360" w:lineRule="auto"/>
        <w:ind w:left="0" w:right="72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>3. העלאת המשימות לתקיית דרייב ייעודית.</w:t>
      </w:r>
    </w:p>
    <w:p w14:paraId="6EA10C34" w14:textId="77777777" w:rsidR="00240EF2" w:rsidRPr="000D0464" w:rsidRDefault="00240EF2" w:rsidP="000D04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right="720" w:hanging="3"/>
        <w:jc w:val="left"/>
        <w:rPr>
          <w:rFonts w:asciiTheme="majorBidi" w:hAnsiTheme="majorBidi" w:cstheme="majorBidi"/>
          <w:b/>
          <w:sz w:val="28"/>
          <w:szCs w:val="28"/>
        </w:rPr>
      </w:pPr>
    </w:p>
    <w:p w14:paraId="335E1509" w14:textId="77777777" w:rsidR="00240EF2" w:rsidRPr="000D0464" w:rsidRDefault="00000000" w:rsidP="000D04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right="720" w:hanging="3"/>
        <w:jc w:val="left"/>
        <w:rPr>
          <w:rFonts w:asciiTheme="majorBidi" w:hAnsiTheme="majorBidi" w:cstheme="majorBidi"/>
          <w:b/>
          <w:sz w:val="28"/>
          <w:szCs w:val="28"/>
        </w:rPr>
      </w:pPr>
      <w:r w:rsidRPr="000D0464">
        <w:rPr>
          <w:rFonts w:asciiTheme="majorBidi" w:hAnsiTheme="majorBidi" w:cstheme="majorBidi"/>
          <w:b/>
          <w:sz w:val="28"/>
          <w:szCs w:val="28"/>
          <w:rtl/>
        </w:rPr>
        <w:t>ציון עובר בקורס: 56.</w:t>
      </w:r>
    </w:p>
    <w:p w14:paraId="3B59D4B5" w14:textId="77777777" w:rsidR="00240EF2" w:rsidRPr="000D0464" w:rsidRDefault="00240EF2" w:rsidP="000D04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right="720" w:hanging="3"/>
        <w:jc w:val="left"/>
        <w:rPr>
          <w:rFonts w:asciiTheme="majorBidi" w:hAnsiTheme="majorBidi" w:cstheme="majorBidi"/>
          <w:b/>
          <w:sz w:val="28"/>
          <w:szCs w:val="28"/>
        </w:rPr>
      </w:pPr>
    </w:p>
    <w:p w14:paraId="004206D0" w14:textId="77777777" w:rsidR="00240EF2" w:rsidRPr="000D0464" w:rsidRDefault="00240EF2" w:rsidP="000D04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720" w:hanging="2"/>
        <w:jc w:val="left"/>
        <w:rPr>
          <w:rFonts w:asciiTheme="majorBidi" w:hAnsiTheme="majorBidi" w:cstheme="majorBidi"/>
        </w:rPr>
      </w:pPr>
    </w:p>
    <w:p w14:paraId="000C11FD" w14:textId="77777777" w:rsidR="00240EF2" w:rsidRPr="000D0464" w:rsidRDefault="00000000" w:rsidP="000D04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right="720" w:hanging="3"/>
        <w:jc w:val="left"/>
        <w:rPr>
          <w:rFonts w:asciiTheme="majorBidi" w:hAnsiTheme="majorBidi" w:cstheme="majorBidi"/>
          <w:bCs/>
          <w:sz w:val="28"/>
          <w:szCs w:val="28"/>
        </w:rPr>
      </w:pPr>
      <w:r w:rsidRPr="000D0464">
        <w:rPr>
          <w:rFonts w:asciiTheme="majorBidi" w:hAnsiTheme="majorBidi" w:cstheme="majorBidi"/>
          <w:bCs/>
          <w:sz w:val="28"/>
          <w:szCs w:val="28"/>
          <w:rtl/>
        </w:rPr>
        <w:t>ביבליוגרפיה</w:t>
      </w:r>
    </w:p>
    <w:p w14:paraId="6A1AC1C5" w14:textId="77777777" w:rsidR="00240EF2" w:rsidRPr="000D0464" w:rsidRDefault="00000000" w:rsidP="000D04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720" w:hanging="2"/>
        <w:jc w:val="left"/>
        <w:rPr>
          <w:rFonts w:asciiTheme="majorBidi" w:hAnsiTheme="majorBidi" w:cstheme="majorBidi"/>
          <w:bCs/>
        </w:rPr>
      </w:pPr>
      <w:r w:rsidRPr="000D0464">
        <w:rPr>
          <w:rFonts w:asciiTheme="majorBidi" w:hAnsiTheme="majorBidi" w:cstheme="majorBidi"/>
          <w:bCs/>
          <w:rtl/>
        </w:rPr>
        <w:t>קריאת חובה</w:t>
      </w:r>
    </w:p>
    <w:p w14:paraId="1F8886E3" w14:textId="77777777" w:rsidR="00240EF2" w:rsidRPr="000D0464" w:rsidRDefault="00000000" w:rsidP="000D0464">
      <w:pPr>
        <w:widowControl w:val="0"/>
        <w:spacing w:line="360" w:lineRule="auto"/>
        <w:ind w:left="0" w:right="114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 xml:space="preserve">אלגאוי-הרשלר, א (2023). </w:t>
      </w:r>
      <w:r w:rsidRPr="000D0464">
        <w:rPr>
          <w:rFonts w:asciiTheme="majorBidi" w:hAnsiTheme="majorBidi" w:cstheme="majorBidi"/>
          <w:i/>
          <w:rtl/>
        </w:rPr>
        <w:t>נוירופדגוגיה - כשמוח וחינוך נפגשים.</w:t>
      </w:r>
      <w:r w:rsidRPr="000D0464">
        <w:rPr>
          <w:rFonts w:asciiTheme="majorBidi" w:hAnsiTheme="majorBidi" w:cstheme="majorBidi"/>
          <w:b/>
        </w:rPr>
        <w:t xml:space="preserve"> </w:t>
      </w:r>
      <w:r w:rsidRPr="000D0464">
        <w:rPr>
          <w:rFonts w:asciiTheme="majorBidi" w:hAnsiTheme="majorBidi" w:cstheme="majorBidi"/>
          <w:rtl/>
        </w:rPr>
        <w:t>הוצאת מכון מופ"ת.</w:t>
      </w:r>
      <w:r w:rsidRPr="000D0464">
        <w:rPr>
          <w:rFonts w:asciiTheme="majorBidi" w:hAnsiTheme="majorBidi" w:cstheme="majorBidi"/>
          <w:rtl/>
        </w:rPr>
        <w:br/>
        <w:t>אפרתי - וירצר, מ (2014).</w:t>
      </w:r>
      <w:r w:rsidRPr="000D0464">
        <w:rPr>
          <w:rFonts w:asciiTheme="majorBidi" w:hAnsiTheme="majorBidi" w:cstheme="majorBidi"/>
          <w:b/>
          <w:rtl/>
        </w:rPr>
        <w:t xml:space="preserve"> יש לי ילד אחר: על הורות לילדים לקויי למידה והפרעת קשב וריכוז, מינקות ועד בגרות</w:t>
      </w:r>
      <w:r w:rsidRPr="000D0464">
        <w:rPr>
          <w:rFonts w:asciiTheme="majorBidi" w:hAnsiTheme="majorBidi" w:cstheme="majorBidi"/>
          <w:rtl/>
        </w:rPr>
        <w:t>. מפגש לעבודה חינוכית-סוציאלית , 39: 281-285.</w:t>
      </w:r>
    </w:p>
    <w:p w14:paraId="66C91BAC" w14:textId="77777777" w:rsidR="008B06C7" w:rsidRPr="008B06C7" w:rsidRDefault="008B06C7" w:rsidP="008B06C7">
      <w:pPr>
        <w:widowControl w:val="0"/>
        <w:spacing w:line="360" w:lineRule="auto"/>
        <w:ind w:left="0" w:right="420" w:hanging="2"/>
        <w:jc w:val="left"/>
        <w:rPr>
          <w:rFonts w:asciiTheme="majorBidi" w:hAnsiTheme="majorBidi" w:cstheme="majorBidi"/>
          <w:rtl/>
        </w:rPr>
      </w:pPr>
      <w:r w:rsidRPr="008B06C7">
        <w:rPr>
          <w:rFonts w:asciiTheme="majorBidi" w:hAnsiTheme="majorBidi" w:cstheme="majorBidi" w:hint="cs"/>
          <w:rtl/>
        </w:rPr>
        <w:t xml:space="preserve">הרמתי, ש' (2002). </w:t>
      </w:r>
      <w:r w:rsidRPr="008B06C7">
        <w:rPr>
          <w:rFonts w:asciiTheme="majorBidi" w:hAnsiTheme="majorBidi" w:cstheme="majorBidi" w:hint="cs"/>
          <w:b/>
          <w:bCs/>
          <w:rtl/>
        </w:rPr>
        <w:t>הבנת הנקרא</w:t>
      </w:r>
      <w:r w:rsidRPr="008B06C7">
        <w:rPr>
          <w:rFonts w:asciiTheme="majorBidi" w:hAnsiTheme="majorBidi" w:cstheme="majorBidi" w:hint="cs"/>
          <w:rtl/>
        </w:rPr>
        <w:t>, מדריך למורה, הוצאת עופרים</w:t>
      </w:r>
    </w:p>
    <w:p w14:paraId="53AB67E3" w14:textId="77777777" w:rsidR="00240EF2" w:rsidRPr="000D0464" w:rsidRDefault="00000000" w:rsidP="000D0464">
      <w:pPr>
        <w:widowControl w:val="0"/>
        <w:spacing w:line="360" w:lineRule="auto"/>
        <w:ind w:left="0" w:right="42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 xml:space="preserve">טלמור, מ' (2013). </w:t>
      </w:r>
      <w:r w:rsidRPr="000D0464">
        <w:rPr>
          <w:rFonts w:asciiTheme="majorBidi" w:hAnsiTheme="majorBidi" w:cstheme="majorBidi"/>
          <w:i/>
          <w:rtl/>
        </w:rPr>
        <w:t>הוראה מתקנת הלכה למעשה.</w:t>
      </w:r>
      <w:r w:rsidRPr="000D0464">
        <w:rPr>
          <w:rFonts w:asciiTheme="majorBidi" w:hAnsiTheme="majorBidi" w:cstheme="majorBidi"/>
          <w:rtl/>
        </w:rPr>
        <w:t xml:space="preserve"> חולון: יסוד.</w:t>
      </w:r>
      <w:r w:rsidRPr="000D0464">
        <w:rPr>
          <w:rFonts w:asciiTheme="majorBidi" w:hAnsiTheme="majorBidi" w:cstheme="majorBidi"/>
          <w:rtl/>
        </w:rPr>
        <w:br/>
        <w:t xml:space="preserve">לוי-שמעון, ש' וקולן, ל' (2019). קול קורא: תוכנית לקידום שטף הקריאה בבית הספר היסודי. משרד החינוך. </w:t>
      </w:r>
      <w:hyperlink r:id="rId8">
        <w:r w:rsidR="00240EF2" w:rsidRPr="000D0464">
          <w:rPr>
            <w:rFonts w:asciiTheme="majorBidi" w:hAnsiTheme="majorBidi" w:cstheme="majorBidi"/>
            <w:u w:val="single"/>
          </w:rPr>
          <w:t>reading-fluency.pdf (education.gov.il)</w:t>
        </w:r>
      </w:hyperlink>
    </w:p>
    <w:p w14:paraId="71BD5CDC" w14:textId="77777777" w:rsidR="00240EF2" w:rsidRDefault="00000000" w:rsidP="000D0464">
      <w:pPr>
        <w:widowControl w:val="0"/>
        <w:spacing w:line="360" w:lineRule="auto"/>
        <w:ind w:left="0" w:right="420" w:hanging="2"/>
        <w:jc w:val="left"/>
        <w:rPr>
          <w:rFonts w:asciiTheme="majorBidi" w:hAnsiTheme="majorBidi" w:cstheme="majorBidi"/>
          <w:rtl/>
        </w:rPr>
      </w:pPr>
      <w:bookmarkStart w:id="1" w:name="_heading=h.e9ytlbyxa0pz" w:colFirst="0" w:colLast="0"/>
      <w:bookmarkEnd w:id="1"/>
      <w:r w:rsidRPr="000D0464">
        <w:rPr>
          <w:rFonts w:asciiTheme="majorBidi" w:hAnsiTheme="majorBidi" w:cstheme="majorBidi"/>
          <w:rtl/>
        </w:rPr>
        <w:t xml:space="preserve">לחמן, ד. זייגר, ט. שני, מ. שלם, צ. 2002. </w:t>
      </w:r>
      <w:r w:rsidRPr="000D0464">
        <w:rPr>
          <w:rFonts w:asciiTheme="majorBidi" w:hAnsiTheme="majorBidi" w:cstheme="majorBidi"/>
          <w:b/>
          <w:rtl/>
        </w:rPr>
        <w:t>מעק"ב: מיפוי עדכני של קריאה וכתיבה על פי נורמות ארציות,</w:t>
      </w:r>
      <w:r w:rsidRPr="000D0464">
        <w:rPr>
          <w:rFonts w:asciiTheme="majorBidi" w:hAnsiTheme="majorBidi" w:cstheme="majorBidi"/>
          <w:rtl/>
        </w:rPr>
        <w:t xml:space="preserve"> מכון מופ"ת. </w:t>
      </w:r>
    </w:p>
    <w:p w14:paraId="30679A1F" w14:textId="09CFC5A0" w:rsidR="008B06C7" w:rsidRDefault="008B06C7" w:rsidP="008B06C7">
      <w:pPr>
        <w:widowControl w:val="0"/>
        <w:spacing w:line="360" w:lineRule="auto"/>
        <w:ind w:left="0" w:right="420" w:hanging="2"/>
        <w:jc w:val="left"/>
        <w:rPr>
          <w:rFonts w:asciiTheme="majorBidi" w:hAnsiTheme="majorBidi" w:cstheme="majorBidi"/>
          <w:rtl/>
        </w:rPr>
      </w:pPr>
      <w:r w:rsidRPr="008B06C7">
        <w:rPr>
          <w:rFonts w:asciiTheme="majorBidi" w:hAnsiTheme="majorBidi" w:cstheme="majorBidi"/>
          <w:rtl/>
        </w:rPr>
        <w:t xml:space="preserve">  ליפקה, אורלי, (2013). הוראת אסטרטגיות להבנת הנקרא</w:t>
      </w:r>
      <w:r>
        <w:rPr>
          <w:rFonts w:asciiTheme="majorBidi" w:hAnsiTheme="majorBidi" w:cstheme="majorBidi" w:hint="cs"/>
          <w:rtl/>
        </w:rPr>
        <w:t>,</w:t>
      </w:r>
      <w:r w:rsidRPr="008B06C7">
        <w:rPr>
          <w:rFonts w:asciiTheme="majorBidi" w:hAnsiTheme="majorBidi" w:cstheme="majorBidi"/>
          <w:rtl/>
        </w:rPr>
        <w:t xml:space="preserve"> </w:t>
      </w:r>
      <w:r w:rsidRPr="008B06C7">
        <w:rPr>
          <w:rFonts w:asciiTheme="majorBidi" w:hAnsiTheme="majorBidi" w:cstheme="majorBidi"/>
          <w:b/>
          <w:bCs/>
          <w:rtl/>
        </w:rPr>
        <w:t>הד החינוך</w:t>
      </w:r>
      <w:r w:rsidRPr="008B06C7">
        <w:rPr>
          <w:rFonts w:asciiTheme="majorBidi" w:hAnsiTheme="majorBidi" w:cstheme="majorBidi"/>
          <w:rtl/>
        </w:rPr>
        <w:t>, פ"ח, 3, עמ' 114-117.</w:t>
      </w:r>
    </w:p>
    <w:p w14:paraId="08A04542" w14:textId="77777777" w:rsidR="00240EF2" w:rsidRPr="000D0464" w:rsidRDefault="00000000" w:rsidP="000D0464">
      <w:pPr>
        <w:ind w:left="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>משרד החינוך</w:t>
      </w:r>
      <w:r w:rsidRPr="000D0464">
        <w:rPr>
          <w:rFonts w:asciiTheme="majorBidi" w:hAnsiTheme="majorBidi" w:cstheme="majorBidi"/>
        </w:rPr>
        <w:t xml:space="preserve"> (2023). </w:t>
      </w:r>
      <w:r w:rsidRPr="000D0464">
        <w:rPr>
          <w:rFonts w:asciiTheme="majorBidi" w:hAnsiTheme="majorBidi" w:cstheme="majorBidi"/>
          <w:b/>
          <w:rtl/>
        </w:rPr>
        <w:t>הכלה והשתלבות</w:t>
      </w:r>
      <w:r w:rsidRPr="000D0464">
        <w:rPr>
          <w:rFonts w:asciiTheme="majorBidi" w:hAnsiTheme="majorBidi" w:cstheme="majorBidi"/>
          <w:rtl/>
        </w:rPr>
        <w:t xml:space="preserve">. פורטל עובדי הוראה - מרחב פדגוגי. </w:t>
      </w:r>
      <w:hyperlink r:id="rId9">
        <w:r w:rsidR="00240EF2" w:rsidRPr="000D0464">
          <w:rPr>
            <w:rFonts w:asciiTheme="majorBidi" w:hAnsiTheme="majorBidi" w:cstheme="majorBidi"/>
            <w:u w:val="single"/>
          </w:rPr>
          <w:t>https://pop.education.gov.il/hahala-hishtalvot/</w:t>
        </w:r>
      </w:hyperlink>
    </w:p>
    <w:p w14:paraId="078DA6A8" w14:textId="77777777" w:rsidR="00240EF2" w:rsidRPr="000D0464" w:rsidRDefault="00000000" w:rsidP="000D0464">
      <w:pPr>
        <w:widowControl w:val="0"/>
        <w:spacing w:line="360" w:lineRule="auto"/>
        <w:ind w:left="0" w:right="42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 xml:space="preserve">שיף, ר', הר-צבי (הכהן), ש' ולוי-שמעון, ש' (2004). </w:t>
      </w:r>
      <w:r w:rsidRPr="000D0464">
        <w:rPr>
          <w:rFonts w:asciiTheme="majorBidi" w:hAnsiTheme="majorBidi" w:cstheme="majorBidi"/>
          <w:b/>
          <w:rtl/>
        </w:rPr>
        <w:t>שפה במחשבה תחילה – צלילים: תרגול קריאה ואיות- דגש על העקרון הפונולוגי (מדריך למורה).</w:t>
      </w:r>
      <w:r w:rsidRPr="000D0464">
        <w:rPr>
          <w:rFonts w:asciiTheme="majorBidi" w:hAnsiTheme="majorBidi" w:cstheme="majorBidi"/>
          <w:rtl/>
        </w:rPr>
        <w:t xml:space="preserve"> חולון: רכגולד.</w:t>
      </w:r>
    </w:p>
    <w:p w14:paraId="603F3EEA" w14:textId="77777777" w:rsidR="00240EF2" w:rsidRPr="000D0464" w:rsidRDefault="00000000" w:rsidP="000D0464">
      <w:pPr>
        <w:widowControl w:val="0"/>
        <w:spacing w:line="360" w:lineRule="auto"/>
        <w:ind w:left="0" w:right="42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 xml:space="preserve">שיף, ר', הר-צבי (הכהן), ש' ולוי-שמעון, ש' (2006). </w:t>
      </w:r>
      <w:r w:rsidRPr="000D0464">
        <w:rPr>
          <w:rFonts w:asciiTheme="majorBidi" w:hAnsiTheme="majorBidi" w:cstheme="majorBidi"/>
          <w:b/>
          <w:rtl/>
        </w:rPr>
        <w:t>שפה במחשבה תחילה – תבניות: תרגול קריאה ואיות – דגש על העקרון המורפולוגי (מדריך למורה).</w:t>
      </w:r>
      <w:r w:rsidRPr="000D0464">
        <w:rPr>
          <w:rFonts w:asciiTheme="majorBidi" w:hAnsiTheme="majorBidi" w:cstheme="majorBidi"/>
          <w:rtl/>
        </w:rPr>
        <w:t xml:space="preserve"> חולון: רכגולד</w:t>
      </w:r>
    </w:p>
    <w:p w14:paraId="755D8693" w14:textId="77777777" w:rsidR="00240EF2" w:rsidRPr="000D0464" w:rsidRDefault="00240EF2">
      <w:pPr>
        <w:widowControl w:val="0"/>
        <w:spacing w:line="360" w:lineRule="auto"/>
        <w:ind w:left="0" w:right="420" w:hanging="2"/>
        <w:rPr>
          <w:rFonts w:asciiTheme="majorBidi" w:hAnsiTheme="majorBidi" w:cstheme="majorBidi"/>
        </w:rPr>
      </w:pPr>
    </w:p>
    <w:p w14:paraId="2000A100" w14:textId="77777777" w:rsidR="00240EF2" w:rsidRPr="000D0464" w:rsidRDefault="00000000">
      <w:pPr>
        <w:widowControl w:val="0"/>
        <w:spacing w:before="200" w:line="216" w:lineRule="auto"/>
        <w:ind w:left="0" w:hanging="2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</w:rPr>
        <w:t xml:space="preserve">Saliyevna, S. D. (2020). Effective practices for developing reading comprehension. </w:t>
      </w:r>
      <w:r w:rsidRPr="000D0464">
        <w:rPr>
          <w:rFonts w:asciiTheme="majorBidi" w:hAnsiTheme="majorBidi" w:cstheme="majorBidi"/>
          <w:i/>
        </w:rPr>
        <w:t>Вестник науки и образования</w:t>
      </w:r>
      <w:r w:rsidRPr="000D0464">
        <w:rPr>
          <w:rFonts w:asciiTheme="majorBidi" w:hAnsiTheme="majorBidi" w:cstheme="majorBidi"/>
        </w:rPr>
        <w:t>, (9-3 (87)), 51-53.</w:t>
      </w:r>
    </w:p>
    <w:p w14:paraId="532D508B" w14:textId="77777777" w:rsidR="00240EF2" w:rsidRPr="000D0464" w:rsidRDefault="00240EF2">
      <w:pPr>
        <w:widowControl w:val="0"/>
        <w:spacing w:line="360" w:lineRule="auto"/>
        <w:ind w:left="0" w:hanging="2"/>
        <w:jc w:val="both"/>
        <w:rPr>
          <w:rFonts w:asciiTheme="majorBidi" w:hAnsiTheme="majorBidi" w:cstheme="majorBidi"/>
          <w:b/>
        </w:rPr>
      </w:pPr>
    </w:p>
    <w:p w14:paraId="0C77D2A5" w14:textId="77777777" w:rsidR="00240EF2" w:rsidRPr="000D0464" w:rsidRDefault="00000000">
      <w:pPr>
        <w:widowControl w:val="0"/>
        <w:spacing w:line="360" w:lineRule="auto"/>
        <w:ind w:left="0" w:hanging="2"/>
        <w:jc w:val="both"/>
        <w:rPr>
          <w:rFonts w:asciiTheme="majorBidi" w:hAnsiTheme="majorBidi" w:cstheme="majorBidi"/>
          <w:bCs/>
        </w:rPr>
      </w:pPr>
      <w:r w:rsidRPr="000D0464">
        <w:rPr>
          <w:rFonts w:asciiTheme="majorBidi" w:hAnsiTheme="majorBidi" w:cstheme="majorBidi"/>
          <w:bCs/>
          <w:rtl/>
        </w:rPr>
        <w:t>קריאת רשות</w:t>
      </w:r>
    </w:p>
    <w:p w14:paraId="6BD8B7DD" w14:textId="77777777" w:rsidR="00240EF2" w:rsidRPr="000D0464" w:rsidRDefault="00000000" w:rsidP="000D0464">
      <w:pPr>
        <w:widowControl w:val="0"/>
        <w:spacing w:line="360" w:lineRule="auto"/>
        <w:ind w:left="0" w:right="42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>הר-צבי-הכהן, ש', שכטר-סולומון, ה'. (2023). תרומתה של תוכנית סמ"ל - סמלול מורפולוגי לשוני - לשיפור יכולת הכתיב אוריינות ושפה, 10 (2023) עמ' 54-75.</w:t>
      </w:r>
    </w:p>
    <w:p w14:paraId="741294C4" w14:textId="77777777" w:rsidR="00240EF2" w:rsidRPr="000D0464" w:rsidRDefault="00000000" w:rsidP="000D0464">
      <w:pPr>
        <w:widowControl w:val="0"/>
        <w:spacing w:line="360" w:lineRule="auto"/>
        <w:ind w:left="0" w:right="42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 xml:space="preserve">לוי-שמעון, ש' וקולן, ל' (2022) </w:t>
      </w:r>
      <w:r w:rsidRPr="000D0464">
        <w:rPr>
          <w:rFonts w:asciiTheme="majorBidi" w:hAnsiTheme="majorBidi" w:cstheme="majorBidi"/>
          <w:b/>
          <w:rtl/>
        </w:rPr>
        <w:t>"שורש העניין" מודל לניתוח שגיאות קריאה.</w:t>
      </w:r>
      <w:r w:rsidRPr="000D0464">
        <w:rPr>
          <w:rFonts w:asciiTheme="majorBidi" w:hAnsiTheme="majorBidi" w:cstheme="majorBidi"/>
          <w:rtl/>
        </w:rPr>
        <w:t xml:space="preserve"> משרד החינוך. </w:t>
      </w:r>
      <w:hyperlink r:id="rId10">
        <w:r w:rsidR="00240EF2" w:rsidRPr="000D0464">
          <w:rPr>
            <w:rFonts w:asciiTheme="majorBidi" w:hAnsiTheme="majorBidi" w:cstheme="majorBidi"/>
            <w:b/>
            <w:u w:val="single"/>
          </w:rPr>
          <w:t>ErrorAnalysis.pdf (education.gov.il)</w:t>
        </w:r>
      </w:hyperlink>
    </w:p>
    <w:p w14:paraId="07E20A3C" w14:textId="77777777" w:rsidR="00240EF2" w:rsidRPr="000D0464" w:rsidRDefault="00000000" w:rsidP="000D0464">
      <w:pPr>
        <w:widowControl w:val="0"/>
        <w:spacing w:line="360" w:lineRule="auto"/>
        <w:ind w:left="0" w:right="42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 xml:space="preserve">משרד החינוך (2016). </w:t>
      </w:r>
      <w:r w:rsidRPr="000D0464">
        <w:rPr>
          <w:rFonts w:asciiTheme="majorBidi" w:hAnsiTheme="majorBidi" w:cstheme="majorBidi"/>
          <w:b/>
          <w:rtl/>
        </w:rPr>
        <w:t>משיקים: אמנות ההוראה בכיתות הכוללות תלמידים עם קשיים ועם לקויות למידה בהשקה לתחומי דעת.</w:t>
      </w:r>
      <w:r w:rsidRPr="000D0464">
        <w:rPr>
          <w:rFonts w:asciiTheme="majorBidi" w:hAnsiTheme="majorBidi" w:cstheme="majorBidi"/>
          <w:rtl/>
        </w:rPr>
        <w:t xml:space="preserve"> הוצאת המחבר.</w:t>
      </w:r>
    </w:p>
    <w:p w14:paraId="05AF49FC" w14:textId="77777777" w:rsidR="00240EF2" w:rsidRPr="000D0464" w:rsidRDefault="00000000" w:rsidP="000D0464">
      <w:pPr>
        <w:widowControl w:val="0"/>
        <w:spacing w:line="360" w:lineRule="auto"/>
        <w:ind w:left="0" w:hanging="2"/>
        <w:jc w:val="left"/>
        <w:rPr>
          <w:rFonts w:asciiTheme="majorBidi" w:hAnsiTheme="majorBidi" w:cstheme="majorBidi"/>
          <w:highlight w:val="yellow"/>
        </w:rPr>
      </w:pPr>
      <w:r w:rsidRPr="000D0464">
        <w:rPr>
          <w:rFonts w:asciiTheme="majorBidi" w:hAnsiTheme="majorBidi" w:cstheme="majorBidi"/>
          <w:rtl/>
        </w:rPr>
        <w:t>נאמן, א' (לקראת פרסום). הוראת אותיות מותאמת התפתחות, דרך אפרתה.</w:t>
      </w:r>
    </w:p>
    <w:p w14:paraId="30B60624" w14:textId="77777777" w:rsidR="00240EF2" w:rsidRPr="000D0464" w:rsidRDefault="00240EF2" w:rsidP="000D0464">
      <w:pPr>
        <w:widowControl w:val="0"/>
        <w:spacing w:line="360" w:lineRule="auto"/>
        <w:ind w:left="0" w:hanging="2"/>
        <w:jc w:val="left"/>
        <w:rPr>
          <w:rFonts w:asciiTheme="majorBidi" w:hAnsiTheme="majorBidi" w:cstheme="majorBidi"/>
        </w:rPr>
      </w:pPr>
    </w:p>
    <w:p w14:paraId="52165264" w14:textId="77777777" w:rsidR="00240EF2" w:rsidRPr="000D0464" w:rsidRDefault="00000000" w:rsidP="000D0464">
      <w:pPr>
        <w:widowControl w:val="0"/>
        <w:spacing w:line="360" w:lineRule="auto"/>
        <w:ind w:left="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 xml:space="preserve">שמשוני, ר. וברנר, א. (2013), </w:t>
      </w:r>
      <w:r w:rsidRPr="000D0464">
        <w:rPr>
          <w:rFonts w:asciiTheme="majorBidi" w:hAnsiTheme="majorBidi" w:cstheme="majorBidi"/>
          <w:b/>
          <w:rtl/>
        </w:rPr>
        <w:t>סודות הלמידה, מיומנויות למידה לתלמידי חטיבת הביניים והתיכון</w:t>
      </w:r>
      <w:r w:rsidRPr="000D0464">
        <w:rPr>
          <w:rFonts w:asciiTheme="majorBidi" w:hAnsiTheme="majorBidi" w:cstheme="majorBidi"/>
          <w:rtl/>
        </w:rPr>
        <w:t xml:space="preserve">, הוצאת פסיפס </w:t>
      </w:r>
      <w:hyperlink r:id="rId11">
        <w:r w:rsidR="00240EF2" w:rsidRPr="000D0464">
          <w:rPr>
            <w:rFonts w:asciiTheme="majorBidi" w:hAnsiTheme="majorBidi" w:cstheme="majorBidi"/>
            <w:u w:val="single"/>
          </w:rPr>
          <w:t>http://meyda.education.gov.il/files/Shefi/psipas.pdf</w:t>
        </w:r>
      </w:hyperlink>
    </w:p>
    <w:p w14:paraId="3D63B2D3" w14:textId="77777777" w:rsidR="00240EF2" w:rsidRPr="000D0464" w:rsidRDefault="00000000" w:rsidP="000D0464">
      <w:pPr>
        <w:widowControl w:val="0"/>
        <w:spacing w:line="360" w:lineRule="auto"/>
        <w:ind w:left="0" w:right="42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 xml:space="preserve">שיף, ר' והר-צבי, ש' (2013). </w:t>
      </w:r>
      <w:r w:rsidRPr="000D0464">
        <w:rPr>
          <w:rFonts w:asciiTheme="majorBidi" w:hAnsiTheme="majorBidi" w:cstheme="majorBidi"/>
          <w:b/>
          <w:rtl/>
        </w:rPr>
        <w:t>חושבים בכתיב נכון (ספר לתלמידה ומדריך למורה).</w:t>
      </w:r>
      <w:r w:rsidRPr="000D0464">
        <w:rPr>
          <w:rFonts w:asciiTheme="majorBidi" w:hAnsiTheme="majorBidi" w:cstheme="majorBidi"/>
          <w:rtl/>
        </w:rPr>
        <w:t xml:space="preserve"> אבן יהודה: רכס.</w:t>
      </w:r>
    </w:p>
    <w:p w14:paraId="34D02318" w14:textId="77777777" w:rsidR="00240EF2" w:rsidRPr="000D0464" w:rsidRDefault="00000000" w:rsidP="000D0464">
      <w:pPr>
        <w:widowControl w:val="0"/>
        <w:spacing w:line="360" w:lineRule="auto"/>
        <w:ind w:left="0" w:right="420" w:hanging="2"/>
        <w:jc w:val="left"/>
        <w:rPr>
          <w:rFonts w:asciiTheme="majorBidi" w:hAnsiTheme="majorBidi" w:cstheme="majorBidi"/>
          <w:i/>
        </w:rPr>
      </w:pPr>
      <w:r w:rsidRPr="000D0464">
        <w:rPr>
          <w:rFonts w:asciiTheme="majorBidi" w:hAnsiTheme="majorBidi" w:cstheme="majorBidi"/>
          <w:rtl/>
        </w:rPr>
        <w:t xml:space="preserve">שרייבר, ב (2013). </w:t>
      </w:r>
      <w:r w:rsidRPr="000D0464">
        <w:rPr>
          <w:rFonts w:asciiTheme="majorBidi" w:hAnsiTheme="majorBidi" w:cstheme="majorBidi"/>
          <w:b/>
          <w:rtl/>
        </w:rPr>
        <w:t>זכרון עבודה - שומר הראש שלנו. פנים: כתב-עת לתרבות</w:t>
      </w:r>
      <w:r w:rsidRPr="000D0464">
        <w:rPr>
          <w:rFonts w:asciiTheme="majorBidi" w:hAnsiTheme="majorBidi" w:cstheme="majorBidi"/>
          <w:rtl/>
        </w:rPr>
        <w:t>, חברה וחינוך, 62: 71-77.</w:t>
      </w:r>
    </w:p>
    <w:p w14:paraId="2FDF0C69" w14:textId="77777777" w:rsidR="00240EF2" w:rsidRPr="000D0464" w:rsidRDefault="00000000" w:rsidP="000D0464">
      <w:pPr>
        <w:widowControl w:val="0"/>
        <w:bidi w:val="0"/>
        <w:spacing w:before="240" w:after="240" w:line="360" w:lineRule="auto"/>
        <w:ind w:left="0" w:hanging="2"/>
        <w:rPr>
          <w:rFonts w:asciiTheme="majorBidi" w:hAnsiTheme="majorBidi" w:cstheme="majorBidi"/>
          <w:i/>
        </w:rPr>
      </w:pPr>
      <w:r w:rsidRPr="000D0464">
        <w:rPr>
          <w:rFonts w:asciiTheme="majorBidi" w:hAnsiTheme="majorBidi" w:cstheme="majorBidi"/>
        </w:rPr>
        <w:t xml:space="preserve"> Aritonang, R. P., &amp; Swondo, A. P. (2021). The Effecs of using collaborative strategic reading (CSR) on student’s reading comprehension. </w:t>
      </w:r>
      <w:r w:rsidRPr="000D0464">
        <w:rPr>
          <w:rFonts w:asciiTheme="majorBidi" w:hAnsiTheme="majorBidi" w:cstheme="majorBidi"/>
          <w:i/>
        </w:rPr>
        <w:t>Journal MELT (Medium for English Language Teaching)</w:t>
      </w:r>
      <w:r w:rsidRPr="000D0464">
        <w:rPr>
          <w:rFonts w:asciiTheme="majorBidi" w:hAnsiTheme="majorBidi" w:cstheme="majorBidi"/>
        </w:rPr>
        <w:t xml:space="preserve">, </w:t>
      </w:r>
      <w:r w:rsidRPr="000D0464">
        <w:rPr>
          <w:rFonts w:asciiTheme="majorBidi" w:hAnsiTheme="majorBidi" w:cstheme="majorBidi"/>
          <w:i/>
        </w:rPr>
        <w:t>6</w:t>
      </w:r>
      <w:r w:rsidRPr="000D0464">
        <w:rPr>
          <w:rFonts w:asciiTheme="majorBidi" w:hAnsiTheme="majorBidi" w:cstheme="majorBidi"/>
        </w:rPr>
        <w:t>(1), 31-53.</w:t>
      </w:r>
      <w:hyperlink r:id="rId12">
        <w:r w:rsidR="00240EF2" w:rsidRPr="000D0464">
          <w:rPr>
            <w:rFonts w:asciiTheme="majorBidi" w:hAnsiTheme="majorBidi" w:cstheme="majorBidi"/>
            <w:u w:val="single"/>
            <w:rtl/>
          </w:rPr>
          <w:t>קישור</w:t>
        </w:r>
      </w:hyperlink>
      <w:hyperlink r:id="rId13">
        <w:r w:rsidR="00240EF2" w:rsidRPr="000D0464">
          <w:rPr>
            <w:rFonts w:asciiTheme="majorBidi" w:hAnsiTheme="majorBidi" w:cstheme="majorBidi"/>
            <w:u w:val="single"/>
            <w:rtl/>
          </w:rPr>
          <w:t xml:space="preserve"> </w:t>
        </w:r>
      </w:hyperlink>
      <w:hyperlink r:id="rId14">
        <w:r w:rsidR="00240EF2" w:rsidRPr="000D0464">
          <w:rPr>
            <w:rFonts w:asciiTheme="majorBidi" w:hAnsiTheme="majorBidi" w:cstheme="majorBidi"/>
            <w:u w:val="single"/>
            <w:rtl/>
          </w:rPr>
          <w:t>למאמר</w:t>
        </w:r>
      </w:hyperlink>
    </w:p>
    <w:p w14:paraId="1AEBF6EE" w14:textId="77777777" w:rsidR="00240EF2" w:rsidRPr="000D0464" w:rsidRDefault="00240EF2">
      <w:pPr>
        <w:widowControl w:val="0"/>
        <w:spacing w:line="360" w:lineRule="auto"/>
        <w:ind w:left="0" w:hanging="2"/>
        <w:rPr>
          <w:rFonts w:asciiTheme="majorBidi" w:hAnsiTheme="majorBidi" w:cstheme="majorBidi"/>
          <w:i/>
        </w:rPr>
      </w:pPr>
    </w:p>
    <w:p w14:paraId="696CD9AE" w14:textId="77777777" w:rsidR="00240EF2" w:rsidRPr="000D0464" w:rsidRDefault="00000000" w:rsidP="000D0464">
      <w:pPr>
        <w:widowControl w:val="0"/>
        <w:spacing w:line="360" w:lineRule="auto"/>
        <w:ind w:left="1" w:hanging="3"/>
        <w:jc w:val="left"/>
        <w:rPr>
          <w:rFonts w:asciiTheme="majorBidi" w:hAnsiTheme="majorBidi" w:cstheme="majorBidi"/>
          <w:bCs/>
          <w:sz w:val="28"/>
          <w:szCs w:val="28"/>
        </w:rPr>
      </w:pPr>
      <w:r w:rsidRPr="000D0464">
        <w:rPr>
          <w:rFonts w:asciiTheme="majorBidi" w:hAnsiTheme="majorBidi" w:cstheme="majorBidi"/>
          <w:bCs/>
          <w:sz w:val="28"/>
          <w:szCs w:val="28"/>
          <w:rtl/>
        </w:rPr>
        <w:t xml:space="preserve">מקורות נוספים ואתרים </w:t>
      </w:r>
    </w:p>
    <w:p w14:paraId="0FE7E485" w14:textId="77777777" w:rsidR="00240EF2" w:rsidRPr="000D0464" w:rsidRDefault="00000000" w:rsidP="000D0464">
      <w:pPr>
        <w:widowControl w:val="0"/>
        <w:spacing w:line="360" w:lineRule="auto"/>
        <w:ind w:left="0" w:right="42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 xml:space="preserve">בוזו-שוורץ, מ' והרפז, י' (2013). </w:t>
      </w:r>
      <w:r w:rsidRPr="000D0464">
        <w:rPr>
          <w:rFonts w:asciiTheme="majorBidi" w:hAnsiTheme="majorBidi" w:cstheme="majorBidi"/>
          <w:b/>
          <w:rtl/>
        </w:rPr>
        <w:t>משוב שוטף מקדם למידה טובה.</w:t>
      </w:r>
      <w:r w:rsidRPr="000D0464">
        <w:rPr>
          <w:rFonts w:asciiTheme="majorBidi" w:hAnsiTheme="majorBidi" w:cstheme="majorBidi"/>
          <w:rtl/>
        </w:rPr>
        <w:t xml:space="preserve"> הד החינוך, פ"ז(4), 112 – 115.</w:t>
      </w:r>
    </w:p>
    <w:p w14:paraId="4E3682E7" w14:textId="77777777" w:rsidR="00240EF2" w:rsidRPr="000D0464" w:rsidRDefault="00000000" w:rsidP="000D0464">
      <w:pPr>
        <w:widowControl w:val="0"/>
        <w:spacing w:line="360" w:lineRule="auto"/>
        <w:ind w:left="0" w:right="42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 xml:space="preserve">ברוכי, א', ענב, ע' ופרייליך, צ' (2009). </w:t>
      </w:r>
      <w:r w:rsidRPr="000D0464">
        <w:rPr>
          <w:rFonts w:asciiTheme="majorBidi" w:hAnsiTheme="majorBidi" w:cstheme="majorBidi"/>
          <w:b/>
          <w:rtl/>
        </w:rPr>
        <w:t>חברות שכזאת: לימוד אסטרטגיות קריאה.</w:t>
      </w:r>
      <w:r w:rsidRPr="000D0464">
        <w:rPr>
          <w:rFonts w:asciiTheme="majorBidi" w:hAnsiTheme="majorBidi" w:cstheme="majorBidi"/>
          <w:rtl/>
        </w:rPr>
        <w:t xml:space="preserve"> חולון: יסוד.</w:t>
      </w:r>
    </w:p>
    <w:p w14:paraId="1C48C7CA" w14:textId="77777777" w:rsidR="00240EF2" w:rsidRPr="000D0464" w:rsidRDefault="00000000" w:rsidP="000D0464">
      <w:pPr>
        <w:widowControl w:val="0"/>
        <w:spacing w:line="360" w:lineRule="auto"/>
        <w:ind w:left="0" w:right="42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 xml:space="preserve">גלעד, ר' (2007). </w:t>
      </w:r>
      <w:r w:rsidRPr="000D0464">
        <w:rPr>
          <w:rFonts w:asciiTheme="majorBidi" w:hAnsiTheme="majorBidi" w:cstheme="majorBidi"/>
          <w:b/>
          <w:rtl/>
        </w:rPr>
        <w:t>נטייל בעולם: קטעי קריאה בשפה קלה, פעילויות בקריאה בכתיבה ובחשיבה.</w:t>
      </w:r>
      <w:r w:rsidRPr="000D0464">
        <w:rPr>
          <w:rFonts w:asciiTheme="majorBidi" w:hAnsiTheme="majorBidi" w:cstheme="majorBidi"/>
          <w:rtl/>
        </w:rPr>
        <w:t xml:space="preserve"> חולון: יסוד.</w:t>
      </w:r>
    </w:p>
    <w:p w14:paraId="2F254B21" w14:textId="77777777" w:rsidR="00240EF2" w:rsidRPr="000D0464" w:rsidRDefault="00000000" w:rsidP="000D0464">
      <w:pPr>
        <w:widowControl w:val="0"/>
        <w:spacing w:line="360" w:lineRule="auto"/>
        <w:ind w:left="0" w:right="42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 xml:space="preserve">הרפז, י' (2016). </w:t>
      </w:r>
      <w:r w:rsidRPr="000D0464">
        <w:rPr>
          <w:rFonts w:asciiTheme="majorBidi" w:hAnsiTheme="majorBidi" w:cstheme="majorBidi"/>
          <w:b/>
          <w:rtl/>
        </w:rPr>
        <w:t>להבין הבנה וללמד להבין מושגים ומעשים.</w:t>
      </w:r>
      <w:r w:rsidRPr="000D0464">
        <w:rPr>
          <w:rFonts w:asciiTheme="majorBidi" w:hAnsiTheme="majorBidi" w:cstheme="majorBidi"/>
          <w:rtl/>
        </w:rPr>
        <w:t xml:space="preserve"> הוצאת מכון מופת. </w:t>
      </w:r>
    </w:p>
    <w:p w14:paraId="44BFF40D" w14:textId="77777777" w:rsidR="00240EF2" w:rsidRPr="000D0464" w:rsidRDefault="00000000" w:rsidP="000D0464">
      <w:pPr>
        <w:widowControl w:val="0"/>
        <w:spacing w:line="360" w:lineRule="auto"/>
        <w:ind w:left="0" w:right="42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 xml:space="preserve">טוב-לי, א' ופריש, י' (2014). </w:t>
      </w:r>
      <w:r w:rsidRPr="000D0464">
        <w:rPr>
          <w:rFonts w:asciiTheme="majorBidi" w:hAnsiTheme="majorBidi" w:cstheme="majorBidi"/>
          <w:b/>
          <w:i/>
          <w:rtl/>
        </w:rPr>
        <w:t xml:space="preserve">המסע האורייני: תיאוריה כבסיס למעשה ההוראה בתחומי קריאה וכתיבה. </w:t>
      </w:r>
      <w:r w:rsidRPr="000D0464">
        <w:rPr>
          <w:rFonts w:asciiTheme="majorBidi" w:hAnsiTheme="majorBidi" w:cstheme="majorBidi"/>
          <w:rtl/>
        </w:rPr>
        <w:t>חיפה: שאנן המכללה האקדמית הדתית לחינוך.</w:t>
      </w:r>
    </w:p>
    <w:p w14:paraId="13026001" w14:textId="77777777" w:rsidR="00240EF2" w:rsidRPr="000D0464" w:rsidRDefault="00000000" w:rsidP="000D0464">
      <w:pPr>
        <w:widowControl w:val="0"/>
        <w:spacing w:line="360" w:lineRule="auto"/>
        <w:ind w:left="0" w:right="42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 xml:space="preserve">טלמור, מ' (2016). </w:t>
      </w:r>
      <w:r w:rsidRPr="000D0464">
        <w:rPr>
          <w:rFonts w:asciiTheme="majorBidi" w:hAnsiTheme="majorBidi" w:cstheme="majorBidi"/>
          <w:b/>
          <w:rtl/>
        </w:rPr>
        <w:t>עיצוב אוניברסלי ללמידה, הלכה למעשה, גיליון שלישי</w:t>
      </w:r>
      <w:r w:rsidRPr="000D0464">
        <w:rPr>
          <w:rFonts w:asciiTheme="majorBidi" w:hAnsiTheme="majorBidi" w:cstheme="majorBidi"/>
          <w:rtl/>
        </w:rPr>
        <w:t xml:space="preserve">  מדינת ישראל: משרד החינוך והתרבות, המנהל הפדגוגי, אגף א' חינוך יסודי.</w:t>
      </w:r>
    </w:p>
    <w:p w14:paraId="5D29D290" w14:textId="77777777" w:rsidR="00240EF2" w:rsidRPr="000D0464" w:rsidRDefault="00000000" w:rsidP="000D0464">
      <w:pPr>
        <w:widowControl w:val="0"/>
        <w:spacing w:line="360" w:lineRule="auto"/>
        <w:ind w:left="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 xml:space="preserve">מאק, צ' (2012). </w:t>
      </w:r>
      <w:r w:rsidRPr="000D0464">
        <w:rPr>
          <w:rFonts w:asciiTheme="majorBidi" w:hAnsiTheme="majorBidi" w:cstheme="majorBidi"/>
          <w:b/>
          <w:rtl/>
        </w:rPr>
        <w:t>נתיב חדש לכתיב: שגיאות כתיב, אבחון, מניעה ודרכי טיפול.</w:t>
      </w:r>
      <w:r w:rsidRPr="000D0464">
        <w:rPr>
          <w:rFonts w:asciiTheme="majorBidi" w:hAnsiTheme="majorBidi" w:cstheme="majorBidi"/>
          <w:rtl/>
        </w:rPr>
        <w:t xml:space="preserve"> הוצאת עלים.</w:t>
      </w:r>
      <w:r w:rsidRPr="000D0464">
        <w:rPr>
          <w:rFonts w:asciiTheme="majorBidi" w:hAnsiTheme="majorBidi" w:cstheme="majorBidi"/>
          <w:rtl/>
        </w:rPr>
        <w:br/>
        <w:t xml:space="preserve">משולם, צ' (2008). </w:t>
      </w:r>
      <w:r w:rsidRPr="000D0464">
        <w:rPr>
          <w:rFonts w:asciiTheme="majorBidi" w:hAnsiTheme="majorBidi" w:cstheme="majorBidi"/>
          <w:b/>
          <w:rtl/>
        </w:rPr>
        <w:t>ארגז כלים לצעירים - כתיבה ספרותית.</w:t>
      </w:r>
      <w:r w:rsidRPr="000D0464">
        <w:rPr>
          <w:rFonts w:asciiTheme="majorBidi" w:hAnsiTheme="majorBidi" w:cstheme="majorBidi"/>
          <w:rtl/>
        </w:rPr>
        <w:t xml:space="preserve"> תל-אביב: מילי, המכון ללמידה יעילה.</w:t>
      </w:r>
    </w:p>
    <w:p w14:paraId="287FD41A" w14:textId="77777777" w:rsidR="00240EF2" w:rsidRPr="000D0464" w:rsidRDefault="00000000" w:rsidP="000D0464">
      <w:pPr>
        <w:widowControl w:val="0"/>
        <w:spacing w:line="360" w:lineRule="auto"/>
        <w:ind w:left="0" w:right="42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 xml:space="preserve">משולם, צ' (2008). </w:t>
      </w:r>
      <w:r w:rsidRPr="000D0464">
        <w:rPr>
          <w:rFonts w:asciiTheme="majorBidi" w:hAnsiTheme="majorBidi" w:cstheme="majorBidi"/>
          <w:b/>
          <w:rtl/>
        </w:rPr>
        <w:t xml:space="preserve">ארגז כלים לצעירים ובוגרים: שאילת שאלות. </w:t>
      </w:r>
      <w:r w:rsidRPr="000D0464">
        <w:rPr>
          <w:rFonts w:asciiTheme="majorBidi" w:hAnsiTheme="majorBidi" w:cstheme="majorBidi"/>
          <w:rtl/>
        </w:rPr>
        <w:t>תל אביב: מילי המכון ללמידה יעילה.</w:t>
      </w:r>
    </w:p>
    <w:p w14:paraId="4AF8B19A" w14:textId="77777777" w:rsidR="00240EF2" w:rsidRPr="000D0464" w:rsidRDefault="00000000" w:rsidP="000D0464">
      <w:pPr>
        <w:widowControl w:val="0"/>
        <w:spacing w:line="360" w:lineRule="auto"/>
        <w:ind w:left="0" w:right="42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>משולם, צ' (2006).</w:t>
      </w:r>
      <w:r w:rsidRPr="000D0464">
        <w:rPr>
          <w:rFonts w:asciiTheme="majorBidi" w:hAnsiTheme="majorBidi" w:cstheme="majorBidi"/>
          <w:i/>
        </w:rPr>
        <w:t xml:space="preserve"> </w:t>
      </w:r>
      <w:r w:rsidRPr="000D0464">
        <w:rPr>
          <w:rFonts w:asciiTheme="majorBidi" w:hAnsiTheme="majorBidi" w:cstheme="majorBidi"/>
          <w:rtl/>
        </w:rPr>
        <w:t>ארגז כלים לצעירים – מיפויים כיתתיים.</w:t>
      </w:r>
      <w:r w:rsidRPr="000D0464">
        <w:rPr>
          <w:rFonts w:asciiTheme="majorBidi" w:hAnsiTheme="majorBidi" w:cstheme="majorBidi"/>
          <w:b/>
        </w:rPr>
        <w:t xml:space="preserve"> </w:t>
      </w:r>
      <w:r w:rsidRPr="000D0464">
        <w:rPr>
          <w:rFonts w:asciiTheme="majorBidi" w:hAnsiTheme="majorBidi" w:cstheme="majorBidi"/>
          <w:rtl/>
        </w:rPr>
        <w:t>תל אביב:</w:t>
      </w:r>
      <w:r w:rsidRPr="000D0464">
        <w:rPr>
          <w:rFonts w:asciiTheme="majorBidi" w:hAnsiTheme="majorBidi" w:cstheme="majorBidi"/>
          <w:b/>
        </w:rPr>
        <w:t xml:space="preserve"> </w:t>
      </w:r>
      <w:r w:rsidRPr="000D0464">
        <w:rPr>
          <w:rFonts w:asciiTheme="majorBidi" w:hAnsiTheme="majorBidi" w:cstheme="majorBidi"/>
          <w:rtl/>
        </w:rPr>
        <w:t>מילי המכון ללמידה יעילה.</w:t>
      </w:r>
    </w:p>
    <w:p w14:paraId="41C237B6" w14:textId="77777777" w:rsidR="00240EF2" w:rsidRPr="000D0464" w:rsidRDefault="00000000" w:rsidP="000D0464">
      <w:pPr>
        <w:widowControl w:val="0"/>
        <w:spacing w:line="360" w:lineRule="auto"/>
        <w:ind w:left="0" w:right="42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 xml:space="preserve">משולם, צ' (2009 - 2011). </w:t>
      </w:r>
      <w:r w:rsidRPr="000D0464">
        <w:rPr>
          <w:rFonts w:asciiTheme="majorBidi" w:hAnsiTheme="majorBidi" w:cstheme="majorBidi"/>
          <w:b/>
          <w:rtl/>
        </w:rPr>
        <w:t>לומדים להצליח: לקרוא, להבין ולכתוב על פי ההישגים הנדרשים בחינוך הלשוני (שלבים 2 - 6).</w:t>
      </w:r>
      <w:r w:rsidRPr="000D0464">
        <w:rPr>
          <w:rFonts w:asciiTheme="majorBidi" w:hAnsiTheme="majorBidi" w:cstheme="majorBidi"/>
          <w:rtl/>
        </w:rPr>
        <w:t xml:space="preserve">  תל אביב: מילי המכון ללמידה יעילה.</w:t>
      </w:r>
    </w:p>
    <w:p w14:paraId="52E027FE" w14:textId="77777777" w:rsidR="00240EF2" w:rsidRPr="000D0464" w:rsidRDefault="00240EF2" w:rsidP="000D0464">
      <w:pPr>
        <w:widowControl w:val="0"/>
        <w:spacing w:line="360" w:lineRule="auto"/>
        <w:ind w:left="0" w:hanging="2"/>
        <w:jc w:val="left"/>
        <w:rPr>
          <w:rFonts w:asciiTheme="majorBidi" w:hAnsiTheme="majorBidi" w:cstheme="majorBidi"/>
        </w:rPr>
      </w:pPr>
    </w:p>
    <w:p w14:paraId="7C6B242B" w14:textId="77777777" w:rsidR="00240EF2" w:rsidRPr="000D0464" w:rsidRDefault="00240EF2" w:rsidP="000D0464">
      <w:pPr>
        <w:widowControl w:val="0"/>
        <w:spacing w:line="360" w:lineRule="auto"/>
        <w:ind w:left="0" w:hanging="2"/>
        <w:jc w:val="left"/>
        <w:rPr>
          <w:rFonts w:asciiTheme="majorBidi" w:hAnsiTheme="majorBidi" w:cstheme="majorBidi"/>
          <w:i/>
        </w:rPr>
      </w:pPr>
    </w:p>
    <w:p w14:paraId="35579137" w14:textId="77777777" w:rsidR="00240EF2" w:rsidRPr="000D0464" w:rsidRDefault="00000000" w:rsidP="000D0464">
      <w:pPr>
        <w:widowControl w:val="0"/>
        <w:spacing w:line="360" w:lineRule="auto"/>
        <w:ind w:left="0" w:hanging="2"/>
        <w:jc w:val="left"/>
        <w:rPr>
          <w:rFonts w:asciiTheme="majorBidi" w:hAnsiTheme="majorBidi" w:cstheme="majorBidi"/>
          <w:bCs/>
        </w:rPr>
      </w:pPr>
      <w:r w:rsidRPr="000D0464">
        <w:rPr>
          <w:rFonts w:asciiTheme="majorBidi" w:hAnsiTheme="majorBidi" w:cstheme="majorBidi"/>
          <w:bCs/>
          <w:rtl/>
        </w:rPr>
        <w:t>חוברות מקוונות ואתרי אינטרנט:</w:t>
      </w:r>
    </w:p>
    <w:p w14:paraId="7B6AADBD" w14:textId="77777777" w:rsidR="00240EF2" w:rsidRPr="000D0464" w:rsidRDefault="00000000" w:rsidP="000D0464">
      <w:pPr>
        <w:widowControl w:val="0"/>
        <w:spacing w:line="360" w:lineRule="auto"/>
        <w:ind w:left="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>ברוכי, ענב ופרייליך - חברות שכזאת - מדריך למורה</w:t>
      </w:r>
    </w:p>
    <w:p w14:paraId="469825CB" w14:textId="77777777" w:rsidR="00240EF2" w:rsidRPr="000D0464" w:rsidRDefault="00000000" w:rsidP="000D0464">
      <w:pPr>
        <w:widowControl w:val="0"/>
        <w:spacing w:line="360" w:lineRule="auto"/>
        <w:ind w:left="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>הרצברגר -  צליל, מילה, סיפור – מדריך תיאורטי ורציונאל</w:t>
      </w:r>
    </w:p>
    <w:p w14:paraId="55EEB995" w14:textId="77777777" w:rsidR="00240EF2" w:rsidRPr="000D0464" w:rsidRDefault="00000000" w:rsidP="000D0464">
      <w:pPr>
        <w:widowControl w:val="0"/>
        <w:spacing w:line="360" w:lineRule="auto"/>
        <w:ind w:left="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>קושניר - נהנים לכתוב בכתב  - מדריך למורה</w:t>
      </w:r>
    </w:p>
    <w:p w14:paraId="425264FE" w14:textId="77777777" w:rsidR="00240EF2" w:rsidRPr="000D0464" w:rsidRDefault="00000000" w:rsidP="000D0464">
      <w:pPr>
        <w:widowControl w:val="0"/>
        <w:spacing w:line="360" w:lineRule="auto"/>
        <w:ind w:left="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>פורטל "עוגן" ליקויי למידה והפרעות קשב בישראל  (מט"ח)</w:t>
      </w:r>
    </w:p>
    <w:p w14:paraId="6DF93245" w14:textId="77777777" w:rsidR="00240EF2" w:rsidRPr="000D0464" w:rsidRDefault="00000000" w:rsidP="000D0464">
      <w:pPr>
        <w:widowControl w:val="0"/>
        <w:spacing w:line="360" w:lineRule="auto"/>
        <w:ind w:left="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>גמבה - הוראה מתקנת בקריאה (בתוך "עוגן" - מט"ח)</w:t>
      </w:r>
    </w:p>
    <w:p w14:paraId="0C0A84A5" w14:textId="77777777" w:rsidR="00240EF2" w:rsidRPr="000D0464" w:rsidRDefault="00000000" w:rsidP="000D0464">
      <w:pPr>
        <w:widowControl w:val="0"/>
        <w:spacing w:line="360" w:lineRule="auto"/>
        <w:ind w:left="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>אתר "שטף קריאה"  (בתוך "עוגן" - מט"ח)</w:t>
      </w:r>
    </w:p>
    <w:p w14:paraId="0A8F5FEC" w14:textId="77777777" w:rsidR="00240EF2" w:rsidRPr="000D0464" w:rsidRDefault="00000000" w:rsidP="000D0464">
      <w:pPr>
        <w:widowControl w:val="0"/>
        <w:spacing w:line="360" w:lineRule="auto"/>
        <w:ind w:left="0" w:hanging="2"/>
        <w:jc w:val="left"/>
        <w:rPr>
          <w:rFonts w:asciiTheme="majorBidi" w:hAnsiTheme="majorBidi" w:cstheme="majorBidi"/>
        </w:rPr>
      </w:pPr>
      <w:r w:rsidRPr="000D0464">
        <w:rPr>
          <w:rFonts w:asciiTheme="majorBidi" w:hAnsiTheme="majorBidi" w:cstheme="majorBidi"/>
          <w:rtl/>
        </w:rPr>
        <w:t>אתר "מת"ל" של מכללת קיי</w:t>
      </w:r>
    </w:p>
    <w:p w14:paraId="395F9A21" w14:textId="77777777" w:rsidR="00240EF2" w:rsidRPr="000D0464" w:rsidRDefault="00240EF2">
      <w:pPr>
        <w:widowControl w:val="0"/>
        <w:spacing w:line="360" w:lineRule="auto"/>
        <w:ind w:left="0" w:hanging="2"/>
        <w:rPr>
          <w:rFonts w:asciiTheme="majorBidi" w:hAnsiTheme="majorBidi" w:cstheme="majorBidi"/>
        </w:rPr>
      </w:pPr>
      <w:hyperlink r:id="rId15">
        <w:r w:rsidRPr="000D0464">
          <w:rPr>
            <w:rFonts w:asciiTheme="majorBidi" w:hAnsiTheme="majorBidi" w:cstheme="majorBidi"/>
            <w:u w:val="single"/>
          </w:rPr>
          <w:t>)</w:t>
        </w:r>
      </w:hyperlink>
      <w:r w:rsidR="00000000" w:rsidRPr="000D0464">
        <w:rPr>
          <w:rFonts w:asciiTheme="majorBidi" w:hAnsiTheme="majorBidi" w:cstheme="majorBidi"/>
          <w:i/>
        </w:rPr>
        <w:t>.</w:t>
      </w:r>
    </w:p>
    <w:sectPr w:rsidR="00240EF2" w:rsidRPr="000D0464">
      <w:footerReference w:type="even" r:id="rId16"/>
      <w:footerReference w:type="default" r:id="rId17"/>
      <w:pgSz w:w="11907" w:h="16840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16A87" w14:textId="77777777" w:rsidR="002916BD" w:rsidRDefault="002916BD">
      <w:pPr>
        <w:spacing w:line="240" w:lineRule="auto"/>
        <w:ind w:left="0" w:hanging="2"/>
      </w:pPr>
      <w:r>
        <w:separator/>
      </w:r>
    </w:p>
  </w:endnote>
  <w:endnote w:type="continuationSeparator" w:id="0">
    <w:p w14:paraId="2C2D2783" w14:textId="77777777" w:rsidR="002916BD" w:rsidRDefault="002916B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8183B" w14:textId="77777777" w:rsidR="00240EF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lef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4867351" w14:textId="77777777" w:rsidR="00240EF2" w:rsidRDefault="00240EF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502F" w14:textId="77777777" w:rsidR="00240EF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D0464">
      <w:rPr>
        <w:noProof/>
        <w:color w:val="000000"/>
        <w:rtl/>
      </w:rPr>
      <w:t>1</w:t>
    </w:r>
    <w:r>
      <w:rPr>
        <w:color w:val="000000"/>
      </w:rPr>
      <w:fldChar w:fldCharType="end"/>
    </w:r>
  </w:p>
  <w:p w14:paraId="05AFF524" w14:textId="77777777" w:rsidR="00240EF2" w:rsidRDefault="00240EF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5505B" w14:textId="77777777" w:rsidR="002916BD" w:rsidRDefault="002916BD">
      <w:pPr>
        <w:spacing w:line="240" w:lineRule="auto"/>
        <w:ind w:left="0" w:hanging="2"/>
      </w:pPr>
      <w:r>
        <w:separator/>
      </w:r>
    </w:p>
  </w:footnote>
  <w:footnote w:type="continuationSeparator" w:id="0">
    <w:p w14:paraId="6544679C" w14:textId="77777777" w:rsidR="002916BD" w:rsidRDefault="002916B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05FD0"/>
    <w:multiLevelType w:val="multilevel"/>
    <w:tmpl w:val="F0E63AA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46917C0"/>
    <w:multiLevelType w:val="multilevel"/>
    <w:tmpl w:val="A9CEF8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82495085">
    <w:abstractNumId w:val="0"/>
  </w:num>
  <w:num w:numId="2" w16cid:durableId="1265454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F2"/>
    <w:rsid w:val="00005B87"/>
    <w:rsid w:val="000D0464"/>
    <w:rsid w:val="001904E8"/>
    <w:rsid w:val="00240EF2"/>
    <w:rsid w:val="002916BD"/>
    <w:rsid w:val="00336914"/>
    <w:rsid w:val="00395514"/>
    <w:rsid w:val="00433F5F"/>
    <w:rsid w:val="005351BA"/>
    <w:rsid w:val="00543BAC"/>
    <w:rsid w:val="006561D6"/>
    <w:rsid w:val="008B06C7"/>
    <w:rsid w:val="00E7795F"/>
    <w:rsid w:val="00FD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7EDD9"/>
  <w15:docId w15:val="{55BBDF62-EE96-4BE5-B762-3ABBCB51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bidi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e-IL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character" w:customStyle="1" w:styleId="a5">
    <w:name w:val="כותרת תחתונה תו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he-IL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List Paragraph"/>
    <w:basedOn w:val="a"/>
    <w:pPr>
      <w:ind w:left="720" w:right="720"/>
      <w:contextualSpacing/>
    </w:p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he-IL"/>
    </w:rPr>
  </w:style>
  <w:style w:type="character" w:customStyle="1" w:styleId="10">
    <w:name w:val="כותרת 1 תו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he-IL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yda.education.gov.il/files/Mazkirut_Pedagogit/HebrewPrimary/program/reading-fluency.pdf" TargetMode="External"/><Relationship Id="rId13" Type="http://schemas.openxmlformats.org/officeDocument/2006/relationships/hyperlink" Target="https://drive.google.com/file/d/10XUADKP_tKaU0OyGgVPK4-M_Hj8t4zuL/view?usp=sharin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0XUADKP_tKaU0OyGgVPK4-M_Hj8t4zuL/view?usp=sharin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yda.education.gov.il/files/Shefi/psipa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yda.education.gov.il/files/Pop/0files/ivrit_hinuch_leshoni/Yesodi/hagioni.pdf" TargetMode="External"/><Relationship Id="rId10" Type="http://schemas.openxmlformats.org/officeDocument/2006/relationships/hyperlink" Target="https://meyda.education.gov.il/files/Mazkirut_Pedagogit/HebrewPrimary/assessment/ErrorAnalysis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op.education.gov.il/hahala-hishtalvot/" TargetMode="External"/><Relationship Id="rId14" Type="http://schemas.openxmlformats.org/officeDocument/2006/relationships/hyperlink" Target="https://drive.google.com/file/d/10XUADKP_tKaU0OyGgVPK4-M_Hj8t4zuL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20K/+Tq9JXf2e+pxqJGisFyVA==">CgMxLjAyCGguZ2pkZ3hzMgloLjJldDkycDAyDmguZTl5dGxieXhhMHB6OAByITF1MWhtMGdNVlRsV3pHSVNBYTVldkg5Vnp1QUc3SzFlVQ==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1080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sanhedrai</dc:creator>
  <cp:keywords/>
  <dc:description/>
  <cp:lastModifiedBy>אריאל נאמן</cp:lastModifiedBy>
  <cp:revision>3</cp:revision>
  <dcterms:created xsi:type="dcterms:W3CDTF">2024-07-11T11:17:00Z</dcterms:created>
  <dcterms:modified xsi:type="dcterms:W3CDTF">2024-10-28T07:30:00Z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990ca465543daaffbc1e62d5279b981dff7375c290a6a603e5534ee572e0f8ae</vt:lpwstr>
  </property>
</Properties>
</file>