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3CFAFD" w14:textId="77777777" w:rsidR="00436979" w:rsidRDefault="00491581">
      <w:pPr>
        <w:spacing w:after="0" w:line="276" w:lineRule="auto"/>
        <w:jc w:val="center"/>
        <w:rPr>
          <w:rFonts w:ascii="Assistant" w:eastAsia="Assistant" w:hAnsi="Assistant" w:cs="Assistant"/>
          <w:b/>
          <w:sz w:val="32"/>
          <w:szCs w:val="32"/>
        </w:rPr>
      </w:pPr>
      <w:r>
        <w:rPr>
          <w:rFonts w:ascii="Assistant" w:eastAsia="Assistant" w:hAnsi="Assistant" w:cs="Assistant"/>
          <w:b/>
          <w:sz w:val="32"/>
          <w:szCs w:val="32"/>
          <w:rtl/>
        </w:rPr>
        <w:t>תכנית למידה ערכים ואזרחים (עבור כיתות ט')</w:t>
      </w:r>
    </w:p>
    <w:p w14:paraId="0475B1ED" w14:textId="77777777" w:rsidR="00436979" w:rsidRDefault="00491581">
      <w:pPr>
        <w:spacing w:after="0" w:line="276" w:lineRule="auto"/>
        <w:jc w:val="center"/>
        <w:rPr>
          <w:rFonts w:ascii="Assistant" w:eastAsia="Assistant" w:hAnsi="Assistant" w:cs="Assistant"/>
          <w:b/>
          <w:sz w:val="32"/>
          <w:szCs w:val="32"/>
        </w:rPr>
      </w:pPr>
      <w:r>
        <w:rPr>
          <w:rFonts w:ascii="Assistant" w:eastAsia="Assistant" w:hAnsi="Assistant" w:cs="Assistant"/>
          <w:b/>
          <w:sz w:val="32"/>
          <w:szCs w:val="32"/>
          <w:rtl/>
        </w:rPr>
        <w:t>תשפ"ה, 2024-2025</w:t>
      </w:r>
    </w:p>
    <w:p w14:paraId="323787DF" w14:textId="77777777" w:rsidR="00436979" w:rsidRDefault="00491581">
      <w:pPr>
        <w:spacing w:after="0" w:line="276" w:lineRule="auto"/>
        <w:jc w:val="center"/>
        <w:rPr>
          <w:rFonts w:ascii="Assistant" w:eastAsia="Assistant" w:hAnsi="Assistant" w:cs="Assistant"/>
          <w:sz w:val="28"/>
          <w:szCs w:val="28"/>
        </w:rPr>
      </w:pPr>
      <w:r>
        <w:rPr>
          <w:rFonts w:ascii="Assistant" w:eastAsia="Assistant" w:hAnsi="Assistant" w:cs="Assistant"/>
          <w:sz w:val="28"/>
          <w:szCs w:val="28"/>
          <w:rtl/>
        </w:rPr>
        <w:t>שם המורה: יוני רוזנפלד</w:t>
      </w:r>
    </w:p>
    <w:p w14:paraId="095A6DB3" w14:textId="77777777" w:rsidR="00E62D76" w:rsidRDefault="00E62D76" w:rsidP="00E62D76">
      <w:pPr>
        <w:spacing w:after="0" w:line="276" w:lineRule="auto"/>
        <w:rPr>
          <w:rFonts w:ascii="Assistant" w:eastAsia="Assistant" w:hAnsi="Assistant" w:cs="Assistant"/>
          <w:b/>
          <w:sz w:val="28"/>
          <w:szCs w:val="28"/>
          <w:rtl/>
        </w:rPr>
      </w:pPr>
    </w:p>
    <w:p w14:paraId="1BA194D5" w14:textId="1B04270A" w:rsidR="00E62D76" w:rsidRDefault="00E62D76" w:rsidP="00E62D76">
      <w:pPr>
        <w:spacing w:after="0" w:line="276" w:lineRule="auto"/>
        <w:rPr>
          <w:rFonts w:ascii="Assistant" w:eastAsia="Assistant" w:hAnsi="Assistant" w:cs="Assistant"/>
          <w:b/>
          <w:sz w:val="28"/>
          <w:szCs w:val="28"/>
          <w:rtl/>
        </w:rPr>
      </w:pPr>
      <w:r w:rsidRPr="00E62D76">
        <w:rPr>
          <w:rFonts w:ascii="Assistant" w:eastAsia="Assistant" w:hAnsi="Assistant" w:cs="Assistant"/>
          <w:b/>
          <w:sz w:val="28"/>
          <w:szCs w:val="28"/>
          <w:rtl/>
        </w:rPr>
        <w:t>מטרת לימודי האזרחות היא לטפח בישראל אזרחים טובים</w:t>
      </w:r>
      <w:r w:rsidRPr="00E62D76">
        <w:rPr>
          <w:rFonts w:ascii="Assistant" w:eastAsia="Assistant" w:hAnsi="Assistant" w:cs="Assistant"/>
          <w:b/>
          <w:sz w:val="28"/>
          <w:szCs w:val="28"/>
        </w:rPr>
        <w:t xml:space="preserve"> – </w:t>
      </w:r>
      <w:r w:rsidRPr="00E62D76">
        <w:rPr>
          <w:rFonts w:ascii="Assistant" w:eastAsia="Assistant" w:hAnsi="Assistant" w:cs="Assistant"/>
          <w:b/>
          <w:sz w:val="28"/>
          <w:szCs w:val="28"/>
          <w:rtl/>
        </w:rPr>
        <w:t>שומרי חוק ונאמנים למדינה, אכפתיים, אחראים, חושבים באופן עצמאי וביקורתי, מחויבים לערכי היסוד של מדינת ישראל כמדינה יהודית ודמוקרטית; מודעים לזכויותיהם, לחובותיהם, למאפייני המשטר ולנעשה בסביבתם הקרובה והרחוקה; אוהבי אדם, אוהבי עמם, ארצם ומדינתם, ומעורבים באופן מושכל ואחראי בענייני הציבור כדי לשמר את הטוב ולשפר את מה שמצריך שיפור ותיקון במדינה, בחברה ובקהילה</w:t>
      </w:r>
      <w:r w:rsidRPr="00E62D76">
        <w:rPr>
          <w:rFonts w:ascii="Assistant" w:eastAsia="Assistant" w:hAnsi="Assistant" w:cs="Assistant"/>
          <w:b/>
          <w:sz w:val="28"/>
          <w:szCs w:val="28"/>
        </w:rPr>
        <w:t>.</w:t>
      </w:r>
    </w:p>
    <w:p w14:paraId="415D261E" w14:textId="2CE4AD23" w:rsidR="00E62D76" w:rsidRPr="00E62D76" w:rsidRDefault="00E62D76" w:rsidP="00E62D76">
      <w:pPr>
        <w:spacing w:after="0" w:line="276" w:lineRule="auto"/>
        <w:rPr>
          <w:rFonts w:ascii="Assistant" w:eastAsia="Assistant" w:hAnsi="Assistant" w:cs="Assistant"/>
          <w:b/>
          <w:sz w:val="28"/>
          <w:szCs w:val="28"/>
          <w:rtl/>
        </w:rPr>
      </w:pPr>
      <w:r>
        <w:rPr>
          <w:rFonts w:ascii="Assistant" w:eastAsia="Assistant" w:hAnsi="Assistant" w:cs="Assistant" w:hint="cs"/>
          <w:b/>
          <w:sz w:val="28"/>
          <w:szCs w:val="28"/>
          <w:rtl/>
        </w:rPr>
        <w:t>היקף הלימוד בשעות: 60</w:t>
      </w:r>
    </w:p>
    <w:p w14:paraId="0131E628" w14:textId="77777777" w:rsidR="00E62D76" w:rsidRDefault="00E62D76">
      <w:pPr>
        <w:spacing w:after="0" w:line="276" w:lineRule="auto"/>
        <w:rPr>
          <w:rFonts w:ascii="Assistant" w:eastAsia="Assistant" w:hAnsi="Assistant" w:cs="Assistant"/>
          <w:b/>
          <w:sz w:val="28"/>
          <w:szCs w:val="28"/>
          <w:rtl/>
        </w:rPr>
      </w:pPr>
    </w:p>
    <w:p w14:paraId="17644763" w14:textId="20D75DB0" w:rsidR="00436979" w:rsidRDefault="00491581">
      <w:pPr>
        <w:spacing w:after="0" w:line="276" w:lineRule="auto"/>
        <w:rPr>
          <w:rFonts w:ascii="Assistant" w:eastAsia="Assistant" w:hAnsi="Assistant" w:cs="Assistant"/>
          <w:b/>
          <w:sz w:val="28"/>
          <w:szCs w:val="28"/>
        </w:rPr>
      </w:pPr>
      <w:r>
        <w:rPr>
          <w:rFonts w:ascii="Assistant" w:eastAsia="Assistant" w:hAnsi="Assistant" w:cs="Assistant"/>
          <w:b/>
          <w:sz w:val="28"/>
          <w:szCs w:val="28"/>
          <w:rtl/>
        </w:rPr>
        <w:t>מטרות בתחום הדעת:</w:t>
      </w:r>
    </w:p>
    <w:p w14:paraId="7D135E7A" w14:textId="77777777" w:rsidR="00436979" w:rsidRDefault="00491581">
      <w:pPr>
        <w:numPr>
          <w:ilvl w:val="0"/>
          <w:numId w:val="2"/>
        </w:numPr>
        <w:spacing w:after="0" w:line="276" w:lineRule="auto"/>
        <w:ind w:left="425"/>
        <w:rPr>
          <w:rFonts w:ascii="Assistant" w:eastAsia="Assistant" w:hAnsi="Assistant" w:cs="Assistant"/>
          <w:sz w:val="20"/>
          <w:szCs w:val="20"/>
        </w:rPr>
      </w:pPr>
      <w:r>
        <w:rPr>
          <w:rFonts w:ascii="Assistant" w:eastAsia="Assistant" w:hAnsi="Assistant" w:cs="Assistant"/>
          <w:sz w:val="24"/>
          <w:szCs w:val="24"/>
          <w:rtl/>
        </w:rPr>
        <w:t xml:space="preserve">להקנות בקיאות והבנה בחטיבות הידע </w:t>
      </w:r>
      <w:proofErr w:type="spellStart"/>
      <w:r>
        <w:rPr>
          <w:rFonts w:ascii="Assistant" w:eastAsia="Assistant" w:hAnsi="Assistant" w:cs="Assistant"/>
          <w:sz w:val="24"/>
          <w:szCs w:val="24"/>
          <w:rtl/>
        </w:rPr>
        <w:t>בתכנית</w:t>
      </w:r>
      <w:proofErr w:type="spellEnd"/>
      <w:r>
        <w:rPr>
          <w:rFonts w:ascii="Assistant" w:eastAsia="Assistant" w:hAnsi="Assistant" w:cs="Assistant"/>
          <w:sz w:val="24"/>
          <w:szCs w:val="24"/>
          <w:rtl/>
        </w:rPr>
        <w:t xml:space="preserve"> הלימודים באזרחות.</w:t>
      </w:r>
    </w:p>
    <w:p w14:paraId="6B1C7364" w14:textId="77777777" w:rsidR="00436979" w:rsidRDefault="00491581">
      <w:pPr>
        <w:numPr>
          <w:ilvl w:val="0"/>
          <w:numId w:val="2"/>
        </w:numPr>
        <w:spacing w:after="0" w:line="276" w:lineRule="auto"/>
        <w:ind w:left="425"/>
        <w:rPr>
          <w:rFonts w:ascii="Assistant" w:eastAsia="Assistant" w:hAnsi="Assistant" w:cs="Assistant"/>
          <w:sz w:val="20"/>
          <w:szCs w:val="20"/>
        </w:rPr>
      </w:pPr>
      <w:r>
        <w:rPr>
          <w:rFonts w:ascii="Assistant" w:eastAsia="Assistant" w:hAnsi="Assistant" w:cs="Assistant"/>
          <w:sz w:val="24"/>
          <w:szCs w:val="24"/>
          <w:rtl/>
        </w:rPr>
        <w:t>לעמוד על מורכבותו של המשטר הדמוקרטי, על יתרונותיו ועל מגבלותיו.</w:t>
      </w:r>
    </w:p>
    <w:p w14:paraId="3D83B3F2" w14:textId="77777777" w:rsidR="00436979" w:rsidRDefault="00491581">
      <w:pPr>
        <w:numPr>
          <w:ilvl w:val="0"/>
          <w:numId w:val="2"/>
        </w:numPr>
        <w:spacing w:after="0" w:line="276" w:lineRule="auto"/>
        <w:ind w:left="425"/>
        <w:rPr>
          <w:rFonts w:ascii="Assistant" w:eastAsia="Assistant" w:hAnsi="Assistant" w:cs="Assistant"/>
          <w:sz w:val="24"/>
          <w:szCs w:val="24"/>
        </w:rPr>
      </w:pPr>
      <w:r>
        <w:rPr>
          <w:rFonts w:ascii="Assistant" w:eastAsia="Assistant" w:hAnsi="Assistant" w:cs="Assistant"/>
          <w:sz w:val="24"/>
          <w:szCs w:val="24"/>
          <w:rtl/>
        </w:rPr>
        <w:t xml:space="preserve">להכיר את הדיון המתקיים בחברה </w:t>
      </w:r>
      <w:r>
        <w:rPr>
          <w:rFonts w:ascii="Assistant" w:eastAsia="Assistant" w:hAnsi="Assistant" w:cs="Assistant"/>
          <w:sz w:val="24"/>
          <w:szCs w:val="24"/>
          <w:rtl/>
        </w:rPr>
        <w:t>הישראלית על הגדרתה של מדינת ישראל כמדינה יהודית ודמוקרטית.</w:t>
      </w:r>
    </w:p>
    <w:p w14:paraId="009B250F" w14:textId="77777777" w:rsidR="00436979" w:rsidRDefault="00491581">
      <w:pPr>
        <w:numPr>
          <w:ilvl w:val="0"/>
          <w:numId w:val="2"/>
        </w:numPr>
        <w:spacing w:after="0" w:line="276" w:lineRule="auto"/>
        <w:ind w:left="425"/>
        <w:rPr>
          <w:rFonts w:ascii="Assistant" w:eastAsia="Assistant" w:hAnsi="Assistant" w:cs="Assistant"/>
          <w:sz w:val="24"/>
          <w:szCs w:val="24"/>
        </w:rPr>
      </w:pPr>
      <w:r>
        <w:rPr>
          <w:rFonts w:ascii="Assistant" w:eastAsia="Assistant" w:hAnsi="Assistant" w:cs="Assistant"/>
          <w:sz w:val="24"/>
          <w:szCs w:val="24"/>
          <w:rtl/>
        </w:rPr>
        <w:t>לפתח מודעות לשונות המאפיינת את אזרחי מדינת ישראל - דתית, עדתית, לאומית וחברתית ולהביא להכרה כי מציאות זו יוצרת הבדלי השקפות לגיטימיים בחברה דמוקרטית.</w:t>
      </w:r>
    </w:p>
    <w:p w14:paraId="5AE95144" w14:textId="77777777" w:rsidR="00436979" w:rsidRDefault="00491581">
      <w:pPr>
        <w:numPr>
          <w:ilvl w:val="0"/>
          <w:numId w:val="2"/>
        </w:numPr>
        <w:spacing w:after="0" w:line="276" w:lineRule="auto"/>
        <w:ind w:left="425"/>
        <w:rPr>
          <w:rFonts w:ascii="Assistant" w:eastAsia="Assistant" w:hAnsi="Assistant" w:cs="Assistant"/>
          <w:sz w:val="24"/>
          <w:szCs w:val="24"/>
        </w:rPr>
      </w:pPr>
      <w:r>
        <w:rPr>
          <w:rFonts w:ascii="Assistant" w:eastAsia="Assistant" w:hAnsi="Assistant" w:cs="Assistant"/>
          <w:sz w:val="24"/>
          <w:szCs w:val="24"/>
          <w:rtl/>
        </w:rPr>
        <w:t xml:space="preserve"> לחזק את ההבנה לצורך בכיבוד החוק ומוסדות השלטון ולזהות את הסכנות הכרוכות באי כיבודם של אלה.</w:t>
      </w:r>
    </w:p>
    <w:p w14:paraId="43DF8CF9" w14:textId="77777777" w:rsidR="00436979" w:rsidRDefault="00436979">
      <w:pPr>
        <w:spacing w:after="0" w:line="276" w:lineRule="auto"/>
        <w:ind w:left="720"/>
        <w:rPr>
          <w:rFonts w:ascii="Assistant" w:eastAsia="Assistant" w:hAnsi="Assistant" w:cs="Assistant"/>
          <w:sz w:val="24"/>
          <w:szCs w:val="24"/>
        </w:rPr>
      </w:pPr>
    </w:p>
    <w:p w14:paraId="723007A4" w14:textId="77777777" w:rsidR="00436979" w:rsidRDefault="00436979">
      <w:p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</w:p>
    <w:p w14:paraId="37A220F4" w14:textId="77777777" w:rsidR="00436979" w:rsidRDefault="00491581">
      <w:p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  <w:r>
        <w:rPr>
          <w:rFonts w:ascii="Assistant" w:eastAsia="Assistant" w:hAnsi="Assistant" w:cs="Assistant"/>
          <w:b/>
          <w:sz w:val="28"/>
          <w:szCs w:val="28"/>
          <w:rtl/>
        </w:rPr>
        <w:t>מיומנויות למידה:</w:t>
      </w:r>
    </w:p>
    <w:p w14:paraId="61D70C93" w14:textId="77777777" w:rsidR="00436979" w:rsidRDefault="00491581">
      <w:pPr>
        <w:numPr>
          <w:ilvl w:val="0"/>
          <w:numId w:val="4"/>
        </w:numPr>
        <w:spacing w:after="0" w:line="276" w:lineRule="auto"/>
        <w:ind w:left="425"/>
        <w:rPr>
          <w:rFonts w:ascii="Assistant" w:eastAsia="Assistant" w:hAnsi="Assistant" w:cs="Assistant"/>
          <w:sz w:val="24"/>
          <w:szCs w:val="24"/>
        </w:rPr>
      </w:pPr>
      <w:r>
        <w:rPr>
          <w:rFonts w:ascii="Assistant" w:eastAsia="Assistant" w:hAnsi="Assistant" w:cs="Assistant"/>
          <w:sz w:val="24"/>
          <w:szCs w:val="24"/>
          <w:rtl/>
        </w:rPr>
        <w:t>לפתח את המיומנויות של ניתוח המציאות הפוליטית, החברתית והכלכלית במדינת ישראל, על פי מושגים מעולם הידע של מקצוע האזרחות.</w:t>
      </w:r>
    </w:p>
    <w:p w14:paraId="120A5EBD" w14:textId="77777777" w:rsidR="00436979" w:rsidRDefault="00491581">
      <w:pPr>
        <w:numPr>
          <w:ilvl w:val="0"/>
          <w:numId w:val="4"/>
        </w:numPr>
        <w:spacing w:after="0" w:line="276" w:lineRule="auto"/>
        <w:ind w:left="425"/>
        <w:rPr>
          <w:rFonts w:ascii="Assistant" w:eastAsia="Assistant" w:hAnsi="Assistant" w:cs="Assistant"/>
          <w:sz w:val="20"/>
          <w:szCs w:val="20"/>
        </w:rPr>
      </w:pPr>
      <w:r>
        <w:rPr>
          <w:rFonts w:ascii="Assistant" w:eastAsia="Assistant" w:hAnsi="Assistant" w:cs="Assistant"/>
          <w:sz w:val="24"/>
          <w:szCs w:val="24"/>
          <w:rtl/>
        </w:rPr>
        <w:t>לפתח הבנה ויכולת ניתוח, שיפוט והכרעה בשאלות חברתיות ופוליטיות.</w:t>
      </w:r>
    </w:p>
    <w:p w14:paraId="32E12B63" w14:textId="77777777" w:rsidR="00436979" w:rsidRDefault="00491581">
      <w:pPr>
        <w:numPr>
          <w:ilvl w:val="0"/>
          <w:numId w:val="4"/>
        </w:numPr>
        <w:spacing w:after="0" w:line="276" w:lineRule="auto"/>
        <w:ind w:left="425"/>
        <w:rPr>
          <w:rFonts w:ascii="Assistant" w:eastAsia="Assistant" w:hAnsi="Assistant" w:cs="Assistant"/>
          <w:sz w:val="20"/>
          <w:szCs w:val="20"/>
        </w:rPr>
      </w:pPr>
      <w:r>
        <w:rPr>
          <w:rFonts w:ascii="Assistant" w:eastAsia="Assistant" w:hAnsi="Assistant" w:cs="Assistant"/>
          <w:sz w:val="24"/>
          <w:szCs w:val="24"/>
          <w:rtl/>
        </w:rPr>
        <w:t>לסגל מיומנויות חברתיות ההולמות אורח חיים דמוקרטי, כמו ניהול דיון, תרבות שיחה, גיבוש עמדה, דיון בדילמה, שיתוף פעולה, התמודדות עם קונפליקטים.</w:t>
      </w:r>
    </w:p>
    <w:p w14:paraId="034A4DAF" w14:textId="77777777" w:rsidR="00436979" w:rsidRDefault="00491581">
      <w:pPr>
        <w:numPr>
          <w:ilvl w:val="0"/>
          <w:numId w:val="4"/>
        </w:numPr>
        <w:spacing w:after="0" w:line="276" w:lineRule="auto"/>
        <w:ind w:left="425"/>
        <w:rPr>
          <w:rFonts w:ascii="Assistant" w:eastAsia="Assistant" w:hAnsi="Assistant" w:cs="Assistant"/>
          <w:sz w:val="24"/>
          <w:szCs w:val="24"/>
        </w:rPr>
      </w:pPr>
      <w:r>
        <w:rPr>
          <w:rFonts w:ascii="Assistant" w:eastAsia="Assistant" w:hAnsi="Assistant" w:cs="Assistant"/>
          <w:sz w:val="24"/>
          <w:szCs w:val="24"/>
          <w:rtl/>
        </w:rPr>
        <w:t>התנסות בחשיבה רפלקטיבית</w:t>
      </w:r>
    </w:p>
    <w:p w14:paraId="5492E872" w14:textId="77777777" w:rsidR="00436979" w:rsidRDefault="00436979">
      <w:p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</w:p>
    <w:p w14:paraId="22EC4E43" w14:textId="77777777" w:rsidR="00436979" w:rsidRDefault="00491581">
      <w:pPr>
        <w:spacing w:after="0" w:line="276" w:lineRule="auto"/>
        <w:rPr>
          <w:rFonts w:ascii="Assistant" w:eastAsia="Assistant" w:hAnsi="Assistant" w:cs="Assistant"/>
          <w:b/>
          <w:sz w:val="28"/>
          <w:szCs w:val="28"/>
        </w:rPr>
      </w:pPr>
      <w:r>
        <w:rPr>
          <w:rFonts w:ascii="Assistant" w:eastAsia="Assistant" w:hAnsi="Assistant" w:cs="Assistant"/>
          <w:b/>
          <w:sz w:val="28"/>
          <w:szCs w:val="28"/>
          <w:rtl/>
        </w:rPr>
        <w:t xml:space="preserve">ציוד נדרש: </w:t>
      </w:r>
    </w:p>
    <w:p w14:paraId="5E831995" w14:textId="77777777" w:rsidR="00436979" w:rsidRDefault="00491581">
      <w:pPr>
        <w:numPr>
          <w:ilvl w:val="0"/>
          <w:numId w:val="5"/>
        </w:num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  <w:r>
        <w:rPr>
          <w:rFonts w:ascii="Assistant" w:eastAsia="Assistant" w:hAnsi="Assistant" w:cs="Assistant"/>
          <w:sz w:val="24"/>
          <w:szCs w:val="24"/>
          <w:rtl/>
        </w:rPr>
        <w:t>דפדפת שורה לסיכומי החומר</w:t>
      </w:r>
    </w:p>
    <w:p w14:paraId="667960A3" w14:textId="77777777" w:rsidR="00436979" w:rsidRDefault="00491581">
      <w:pPr>
        <w:numPr>
          <w:ilvl w:val="0"/>
          <w:numId w:val="5"/>
        </w:num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  <w:r>
        <w:rPr>
          <w:rFonts w:ascii="Assistant" w:eastAsia="Assistant" w:hAnsi="Assistant" w:cs="Assistant"/>
          <w:sz w:val="24"/>
          <w:szCs w:val="24"/>
          <w:rtl/>
        </w:rPr>
        <w:t>כלי כתיבה</w:t>
      </w:r>
    </w:p>
    <w:p w14:paraId="597D428D" w14:textId="77777777" w:rsidR="00436979" w:rsidRDefault="00491581">
      <w:pPr>
        <w:numPr>
          <w:ilvl w:val="0"/>
          <w:numId w:val="5"/>
        </w:num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  <w:r>
        <w:rPr>
          <w:rFonts w:ascii="Assistant" w:eastAsia="Assistant" w:hAnsi="Assistant" w:cs="Assistant"/>
          <w:sz w:val="24"/>
          <w:szCs w:val="24"/>
          <w:rtl/>
        </w:rPr>
        <w:t>מרקרים זוהרים</w:t>
      </w:r>
    </w:p>
    <w:p w14:paraId="00186B90" w14:textId="03D11DD1" w:rsidR="00436979" w:rsidRPr="00E9022B" w:rsidRDefault="00491581" w:rsidP="00E9022B">
      <w:pPr>
        <w:numPr>
          <w:ilvl w:val="0"/>
          <w:numId w:val="5"/>
        </w:num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  <w:r>
        <w:rPr>
          <w:rFonts w:ascii="Assistant" w:eastAsia="Assistant" w:hAnsi="Assistant" w:cs="Assistant"/>
          <w:sz w:val="24"/>
          <w:szCs w:val="24"/>
          <w:rtl/>
        </w:rPr>
        <w:t>ספר לימוד</w:t>
      </w:r>
      <w:r>
        <w:rPr>
          <w:rFonts w:ascii="Assistant" w:eastAsia="Assistant" w:hAnsi="Assistant" w:cs="Assistant"/>
          <w:sz w:val="24"/>
          <w:szCs w:val="24"/>
          <w:rtl/>
        </w:rPr>
        <w:br/>
      </w:r>
    </w:p>
    <w:p w14:paraId="43E33254" w14:textId="77777777" w:rsidR="00436979" w:rsidRDefault="00491581">
      <w:pPr>
        <w:spacing w:after="0" w:line="276" w:lineRule="auto"/>
        <w:rPr>
          <w:rFonts w:ascii="Assistant" w:eastAsia="Assistant" w:hAnsi="Assistant" w:cs="Assistant"/>
          <w:b/>
          <w:sz w:val="28"/>
          <w:szCs w:val="28"/>
        </w:rPr>
      </w:pPr>
      <w:r>
        <w:rPr>
          <w:rFonts w:ascii="Assistant" w:eastAsia="Assistant" w:hAnsi="Assistant" w:cs="Assistant"/>
          <w:b/>
          <w:sz w:val="28"/>
          <w:szCs w:val="28"/>
          <w:rtl/>
        </w:rPr>
        <w:lastRenderedPageBreak/>
        <w:t>דרכי הערכה:</w:t>
      </w:r>
    </w:p>
    <w:p w14:paraId="7E0E9123" w14:textId="77777777" w:rsidR="00436979" w:rsidRDefault="00491581">
      <w:p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  <w:r>
        <w:rPr>
          <w:rFonts w:ascii="Assistant" w:eastAsia="Assistant" w:hAnsi="Assistant" w:cs="Assistant"/>
          <w:sz w:val="24"/>
          <w:szCs w:val="24"/>
          <w:rtl/>
        </w:rPr>
        <w:t>ערכים ואזרחים הוא המבוא ללימודי אזרחות לבגרות בחטיבה העליונה, הרעיון שהדמוקרטיה היא מחויבות</w:t>
      </w:r>
    </w:p>
    <w:p w14:paraId="0FE2E447" w14:textId="4BDFD66F" w:rsidR="00436979" w:rsidRDefault="00491581">
      <w:p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  <w:r>
        <w:rPr>
          <w:rFonts w:ascii="Assistant" w:eastAsia="Assistant" w:hAnsi="Assistant" w:cs="Assistant"/>
          <w:sz w:val="24"/>
          <w:szCs w:val="24"/>
          <w:rtl/>
        </w:rPr>
        <w:t xml:space="preserve">משותפת לכל הנוטלים בה חלק ראוי לטיפוח </w:t>
      </w:r>
      <w:r w:rsidR="00E9022B">
        <w:rPr>
          <w:rFonts w:ascii="Assistant" w:eastAsia="Assistant" w:hAnsi="Assistant" w:cs="Assistant" w:hint="cs"/>
          <w:sz w:val="24"/>
          <w:szCs w:val="24"/>
          <w:rtl/>
        </w:rPr>
        <w:t>ול"תחזוקה</w:t>
      </w:r>
      <w:r>
        <w:rPr>
          <w:rFonts w:ascii="Assistant" w:eastAsia="Assistant" w:hAnsi="Assistant" w:cs="Assistant"/>
          <w:sz w:val="24"/>
          <w:szCs w:val="24"/>
          <w:rtl/>
        </w:rPr>
        <w:t>" תמידית. כדי להעניק מקום משמעותי</w:t>
      </w:r>
    </w:p>
    <w:p w14:paraId="0E5C3550" w14:textId="77777777" w:rsidR="00436979" w:rsidRDefault="00491581">
      <w:p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  <w:r>
        <w:rPr>
          <w:rFonts w:ascii="Assistant" w:eastAsia="Assistant" w:hAnsi="Assistant" w:cs="Assistant"/>
          <w:sz w:val="24"/>
          <w:szCs w:val="24"/>
          <w:rtl/>
        </w:rPr>
        <w:t xml:space="preserve">לפיתוחה של שפה אזרחית המושתתת על ערכים נדרשת למידה חווייתית ולכן הערכה תעשה על פי </w:t>
      </w:r>
      <w:r>
        <w:rPr>
          <w:rFonts w:ascii="Assistant" w:eastAsia="Assistant" w:hAnsi="Assistant" w:cs="Assistant"/>
          <w:sz w:val="24"/>
          <w:szCs w:val="24"/>
          <w:rtl/>
        </w:rPr>
        <w:t>הפרמטרים של תוכנית, למידה מתחדשת.</w:t>
      </w:r>
    </w:p>
    <w:p w14:paraId="0275F66A" w14:textId="77777777" w:rsidR="00436979" w:rsidRDefault="00436979">
      <w:p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</w:p>
    <w:p w14:paraId="027AE467" w14:textId="77777777" w:rsidR="00436979" w:rsidRDefault="00491581">
      <w:pPr>
        <w:numPr>
          <w:ilvl w:val="0"/>
          <w:numId w:val="1"/>
        </w:numPr>
        <w:spacing w:after="0" w:line="276" w:lineRule="auto"/>
        <w:ind w:left="425"/>
        <w:rPr>
          <w:rFonts w:ascii="Assistant" w:eastAsia="Assistant" w:hAnsi="Assistant" w:cs="Assistant"/>
          <w:sz w:val="20"/>
          <w:szCs w:val="20"/>
        </w:rPr>
      </w:pPr>
      <w:r>
        <w:rPr>
          <w:rFonts w:ascii="Assistant" w:eastAsia="Assistant" w:hAnsi="Assistant" w:cs="Assistant"/>
          <w:b/>
          <w:sz w:val="24"/>
          <w:szCs w:val="24"/>
          <w:rtl/>
        </w:rPr>
        <w:t xml:space="preserve">הערכת מורה: </w:t>
      </w:r>
      <w:r>
        <w:rPr>
          <w:rFonts w:ascii="Assistant" w:eastAsia="Assistant" w:hAnsi="Assistant" w:cs="Assistant"/>
          <w:sz w:val="24"/>
          <w:szCs w:val="24"/>
          <w:rtl/>
        </w:rPr>
        <w:t xml:space="preserve"> מהווה 30% מסך הציון של כל מחצית וכולל את המרכיבים הבאים נוכחות בשיעור, הבאת ציוד לימודי, ביצוע מטלות בזמן שיעור ועוד.</w:t>
      </w:r>
    </w:p>
    <w:p w14:paraId="3F98F71F" w14:textId="77777777" w:rsidR="00436979" w:rsidRDefault="00491581">
      <w:pPr>
        <w:numPr>
          <w:ilvl w:val="0"/>
          <w:numId w:val="1"/>
        </w:numPr>
        <w:spacing w:after="0" w:line="276" w:lineRule="auto"/>
        <w:ind w:left="425"/>
        <w:rPr>
          <w:rFonts w:ascii="Assistant" w:eastAsia="Assistant" w:hAnsi="Assistant" w:cs="Assistant"/>
          <w:sz w:val="24"/>
          <w:szCs w:val="24"/>
        </w:rPr>
      </w:pPr>
      <w:r>
        <w:rPr>
          <w:rFonts w:ascii="Assistant" w:eastAsia="Assistant" w:hAnsi="Assistant" w:cs="Assistant"/>
          <w:sz w:val="24"/>
          <w:szCs w:val="24"/>
          <w:rtl/>
        </w:rPr>
        <w:t>לגבי נוכחות חובת נוכחות 80% לא כולל היעדרויות מאושרות.</w:t>
      </w:r>
    </w:p>
    <w:p w14:paraId="6A4D3779" w14:textId="77777777" w:rsidR="00436979" w:rsidRDefault="00436979">
      <w:p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</w:p>
    <w:p w14:paraId="2F55FFA4" w14:textId="77777777" w:rsidR="00436979" w:rsidRDefault="00436979">
      <w:p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</w:p>
    <w:tbl>
      <w:tblPr>
        <w:tblStyle w:val="a5"/>
        <w:bidiVisual/>
        <w:tblW w:w="100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95"/>
        <w:gridCol w:w="975"/>
        <w:gridCol w:w="4020"/>
        <w:gridCol w:w="975"/>
      </w:tblGrid>
      <w:tr w:rsidR="00436979" w14:paraId="6AFB6582" w14:textId="77777777">
        <w:trPr>
          <w:trHeight w:val="440"/>
        </w:trPr>
        <w:tc>
          <w:tcPr>
            <w:tcW w:w="5070" w:type="dxa"/>
            <w:gridSpan w:val="2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CF286" w14:textId="77777777" w:rsidR="00436979" w:rsidRDefault="00491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מחצית א'</w:t>
            </w:r>
          </w:p>
        </w:tc>
        <w:tc>
          <w:tcPr>
            <w:tcW w:w="4995" w:type="dxa"/>
            <w:gridSpan w:val="2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0BE24" w14:textId="77777777" w:rsidR="00436979" w:rsidRDefault="00491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מחצית ב'</w:t>
            </w:r>
          </w:p>
        </w:tc>
      </w:tr>
      <w:tr w:rsidR="00436979" w14:paraId="7A615711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224C9" w14:textId="77777777" w:rsidR="00436979" w:rsidRDefault="00491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  <w:rtl/>
              </w:rPr>
              <w:t xml:space="preserve">מרכיב </w:t>
            </w:r>
            <w:r>
              <w:rPr>
                <w:rFonts w:ascii="Assistant" w:eastAsia="Assistant" w:hAnsi="Assistant" w:cs="Assistant"/>
                <w:sz w:val="24"/>
                <w:szCs w:val="24"/>
                <w:rtl/>
              </w:rPr>
              <w:t xml:space="preserve">הערכה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A16E6" w14:textId="77777777" w:rsidR="00436979" w:rsidRDefault="00491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  <w:rtl/>
              </w:rPr>
              <w:t>אחוז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D5444" w14:textId="77777777" w:rsidR="00436979" w:rsidRDefault="00491581">
            <w:pPr>
              <w:widowControl w:val="0"/>
              <w:spacing w:after="0" w:line="240" w:lineRule="auto"/>
              <w:jc w:val="center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  <w:rtl/>
              </w:rPr>
              <w:t xml:space="preserve">מרכיב הערכה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67EF5" w14:textId="77777777" w:rsidR="00436979" w:rsidRDefault="00491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  <w:rtl/>
              </w:rPr>
              <w:t>אחוז</w:t>
            </w:r>
          </w:p>
        </w:tc>
      </w:tr>
      <w:tr w:rsidR="00436979" w14:paraId="608F13E5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60DC2" w14:textId="77777777" w:rsidR="00436979" w:rsidRDefault="00491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  <w:rtl/>
              </w:rPr>
              <w:t>בוחן א'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A7238" w14:textId="77777777" w:rsidR="00436979" w:rsidRDefault="00491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</w:rPr>
              <w:t>20%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C7E4D" w14:textId="77777777" w:rsidR="00436979" w:rsidRDefault="00491581">
            <w:pPr>
              <w:widowControl w:val="0"/>
              <w:spacing w:after="0" w:line="240" w:lineRule="auto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  <w:rtl/>
              </w:rPr>
              <w:t>בוחן א'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60D0A" w14:textId="77777777" w:rsidR="00436979" w:rsidRDefault="00491581">
            <w:pPr>
              <w:widowControl w:val="0"/>
              <w:spacing w:after="0" w:line="240" w:lineRule="auto"/>
              <w:jc w:val="center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</w:rPr>
              <w:t>20%</w:t>
            </w:r>
          </w:p>
        </w:tc>
      </w:tr>
      <w:tr w:rsidR="00436979" w14:paraId="7A35E23E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B1B2B" w14:textId="77777777" w:rsidR="00436979" w:rsidRDefault="00491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  <w:rtl/>
              </w:rPr>
              <w:t>בוחן ב'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E3ECE" w14:textId="77777777" w:rsidR="00436979" w:rsidRDefault="00491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</w:rPr>
              <w:t>20%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13D1" w14:textId="77777777" w:rsidR="00436979" w:rsidRDefault="00491581">
            <w:pPr>
              <w:widowControl w:val="0"/>
              <w:spacing w:after="0" w:line="240" w:lineRule="auto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  <w:rtl/>
              </w:rPr>
              <w:t>בוחן ב'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10E7E" w14:textId="77777777" w:rsidR="00436979" w:rsidRDefault="00491581">
            <w:pPr>
              <w:widowControl w:val="0"/>
              <w:spacing w:after="0" w:line="240" w:lineRule="auto"/>
              <w:jc w:val="center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</w:rPr>
              <w:t>20%</w:t>
            </w:r>
          </w:p>
        </w:tc>
      </w:tr>
      <w:tr w:rsidR="00436979" w14:paraId="27AA3BC1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56900" w14:textId="77777777" w:rsidR="00436979" w:rsidRDefault="00491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  <w:rtl/>
              </w:rPr>
              <w:t>פרזנטציה בקבוצות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9DDE0" w14:textId="77777777" w:rsidR="00436979" w:rsidRDefault="00491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</w:rPr>
              <w:t>30%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188AF" w14:textId="77777777" w:rsidR="00436979" w:rsidRDefault="00491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ssistant" w:eastAsia="Assistant" w:hAnsi="Assistant" w:cs="Assistant"/>
                <w:sz w:val="24"/>
                <w:szCs w:val="24"/>
              </w:rPr>
            </w:pPr>
            <w:proofErr w:type="spellStart"/>
            <w:r>
              <w:rPr>
                <w:rFonts w:ascii="Assistant" w:eastAsia="Assistant" w:hAnsi="Assistant" w:cs="Assistant"/>
                <w:sz w:val="24"/>
                <w:szCs w:val="24"/>
                <w:rtl/>
              </w:rPr>
              <w:t>פודקאסט</w:t>
            </w:r>
            <w:proofErr w:type="spellEnd"/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56D2E" w14:textId="77777777" w:rsidR="00436979" w:rsidRDefault="00491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</w:rPr>
              <w:t>30%</w:t>
            </w:r>
          </w:p>
        </w:tc>
      </w:tr>
      <w:tr w:rsidR="00436979" w14:paraId="10FDA6A4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31DE0" w14:textId="77777777" w:rsidR="00436979" w:rsidRDefault="00491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  <w:rtl/>
              </w:rPr>
              <w:t>הערכת מורה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DEE26" w14:textId="77777777" w:rsidR="00436979" w:rsidRDefault="00491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</w:rPr>
              <w:t>30%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5DE21" w14:textId="77777777" w:rsidR="00436979" w:rsidRDefault="00491581">
            <w:pPr>
              <w:widowControl w:val="0"/>
              <w:spacing w:after="0" w:line="240" w:lineRule="auto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  <w:rtl/>
              </w:rPr>
              <w:t>הערכת מורה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765EA" w14:textId="77777777" w:rsidR="00436979" w:rsidRDefault="00491581">
            <w:pPr>
              <w:widowControl w:val="0"/>
              <w:spacing w:after="0" w:line="240" w:lineRule="auto"/>
              <w:jc w:val="center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sz w:val="24"/>
                <w:szCs w:val="24"/>
              </w:rPr>
              <w:t>30%</w:t>
            </w:r>
          </w:p>
        </w:tc>
      </w:tr>
    </w:tbl>
    <w:p w14:paraId="6DEE92E1" w14:textId="77777777" w:rsidR="00436979" w:rsidRDefault="00436979">
      <w:p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</w:p>
    <w:p w14:paraId="7485AF81" w14:textId="77777777" w:rsidR="00436979" w:rsidRDefault="00436979">
      <w:p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</w:p>
    <w:p w14:paraId="47AAEC1D" w14:textId="77777777" w:rsidR="00436979" w:rsidRDefault="00436979">
      <w:p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</w:p>
    <w:p w14:paraId="0330DEF1" w14:textId="77777777" w:rsidR="00436979" w:rsidRDefault="00436979">
      <w:p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</w:p>
    <w:p w14:paraId="04E58531" w14:textId="77777777" w:rsidR="00436979" w:rsidRDefault="00436979">
      <w:pPr>
        <w:spacing w:after="0" w:line="276" w:lineRule="auto"/>
        <w:rPr>
          <w:rFonts w:ascii="Assistant" w:eastAsia="Assistant" w:hAnsi="Assistant" w:cs="Assistant"/>
          <w:b/>
          <w:sz w:val="28"/>
          <w:szCs w:val="28"/>
        </w:rPr>
        <w:sectPr w:rsidR="00436979">
          <w:headerReference w:type="default" r:id="rId7"/>
          <w:footerReference w:type="default" r:id="rId8"/>
          <w:pgSz w:w="11906" w:h="16838"/>
          <w:pgMar w:top="1985" w:right="992" w:bottom="993" w:left="851" w:header="0" w:footer="0" w:gutter="0"/>
          <w:pgNumType w:start="1"/>
          <w:cols w:space="720"/>
        </w:sectPr>
      </w:pPr>
    </w:p>
    <w:p w14:paraId="743360C6" w14:textId="77777777" w:rsidR="00436979" w:rsidRDefault="00491581">
      <w:pPr>
        <w:spacing w:after="0" w:line="276" w:lineRule="auto"/>
        <w:rPr>
          <w:rFonts w:ascii="Assistant" w:eastAsia="Assistant" w:hAnsi="Assistant" w:cs="Assistant"/>
          <w:b/>
          <w:sz w:val="28"/>
          <w:szCs w:val="28"/>
        </w:rPr>
      </w:pPr>
      <w:r>
        <w:rPr>
          <w:rFonts w:ascii="Assistant" w:eastAsia="Assistant" w:hAnsi="Assistant" w:cs="Assistant"/>
          <w:b/>
          <w:sz w:val="28"/>
          <w:szCs w:val="28"/>
          <w:rtl/>
        </w:rPr>
        <w:lastRenderedPageBreak/>
        <w:t>פריסה שנתית:</w:t>
      </w:r>
    </w:p>
    <w:p w14:paraId="721470B2" w14:textId="77777777" w:rsidR="00436979" w:rsidRDefault="00436979">
      <w:p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</w:p>
    <w:p w14:paraId="1534596C" w14:textId="77777777" w:rsidR="00436979" w:rsidRDefault="00436979">
      <w:pPr>
        <w:spacing w:after="0" w:line="276" w:lineRule="auto"/>
        <w:rPr>
          <w:rFonts w:ascii="Assistant" w:eastAsia="Assistant" w:hAnsi="Assistant" w:cs="Assistant"/>
          <w:b/>
          <w:sz w:val="28"/>
          <w:szCs w:val="28"/>
        </w:rPr>
      </w:pPr>
    </w:p>
    <w:tbl>
      <w:tblPr>
        <w:tblStyle w:val="a6"/>
        <w:bidiVisual/>
        <w:tblW w:w="16350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0"/>
        <w:gridCol w:w="1065"/>
        <w:gridCol w:w="3180"/>
        <w:gridCol w:w="1035"/>
        <w:gridCol w:w="3990"/>
        <w:gridCol w:w="4515"/>
        <w:gridCol w:w="825"/>
      </w:tblGrid>
      <w:tr w:rsidR="00436979" w14:paraId="11D3C595" w14:textId="77777777">
        <w:trPr>
          <w:trHeight w:val="285"/>
        </w:trPr>
        <w:tc>
          <w:tcPr>
            <w:tcW w:w="1740" w:type="dxa"/>
            <w:shd w:val="clear" w:color="auto" w:fill="D5A6BD"/>
          </w:tcPr>
          <w:p w14:paraId="14574859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תקופה</w:t>
            </w:r>
          </w:p>
        </w:tc>
        <w:tc>
          <w:tcPr>
            <w:tcW w:w="1065" w:type="dxa"/>
            <w:shd w:val="clear" w:color="auto" w:fill="D5A6BD"/>
          </w:tcPr>
          <w:p w14:paraId="737F3613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שם הפרק</w:t>
            </w:r>
          </w:p>
        </w:tc>
        <w:tc>
          <w:tcPr>
            <w:tcW w:w="3180" w:type="dxa"/>
            <w:shd w:val="clear" w:color="auto" w:fill="D5A6BD"/>
          </w:tcPr>
          <w:p w14:paraId="724A7C7F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תתי נושאים</w:t>
            </w:r>
          </w:p>
        </w:tc>
        <w:tc>
          <w:tcPr>
            <w:tcW w:w="1035" w:type="dxa"/>
            <w:shd w:val="clear" w:color="auto" w:fill="D5A6BD"/>
          </w:tcPr>
          <w:p w14:paraId="2E970F3F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שעות</w:t>
            </w:r>
          </w:p>
        </w:tc>
        <w:tc>
          <w:tcPr>
            <w:tcW w:w="3990" w:type="dxa"/>
            <w:shd w:val="clear" w:color="auto" w:fill="D5A6BD"/>
          </w:tcPr>
          <w:p w14:paraId="7430A825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מושגים </w:t>
            </w: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ונקודות</w:t>
            </w:r>
          </w:p>
        </w:tc>
        <w:tc>
          <w:tcPr>
            <w:tcW w:w="4515" w:type="dxa"/>
            <w:shd w:val="clear" w:color="auto" w:fill="D5A6BD"/>
          </w:tcPr>
          <w:p w14:paraId="09AF7F7E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מיומנויות (מתוך תוכנית הלמידה)</w:t>
            </w:r>
          </w:p>
        </w:tc>
        <w:tc>
          <w:tcPr>
            <w:tcW w:w="825" w:type="dxa"/>
            <w:shd w:val="clear" w:color="auto" w:fill="D5A6BD"/>
          </w:tcPr>
          <w:p w14:paraId="2CBAB58E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מעקב</w:t>
            </w:r>
          </w:p>
        </w:tc>
      </w:tr>
      <w:tr w:rsidR="00436979" w14:paraId="1EA10F07" w14:textId="77777777">
        <w:trPr>
          <w:trHeight w:val="510"/>
        </w:trPr>
        <w:tc>
          <w:tcPr>
            <w:tcW w:w="1740" w:type="dxa"/>
            <w:vMerge w:val="restart"/>
            <w:shd w:val="clear" w:color="auto" w:fill="FFFFFF"/>
          </w:tcPr>
          <w:p w14:paraId="044F9310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7BC98D8C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7E4831A9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32A61FB3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2A1AE0E2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6432032F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6DB10E0B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3C74B262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63EC3324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sz w:val="20"/>
                <w:szCs w:val="20"/>
                <w:rtl/>
              </w:rPr>
              <w:t>ספטמבר-אוקטובר</w:t>
            </w:r>
          </w:p>
          <w:p w14:paraId="7772C83D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</w:tc>
        <w:tc>
          <w:tcPr>
            <w:tcW w:w="1065" w:type="dxa"/>
            <w:vMerge w:val="restart"/>
            <w:shd w:val="clear" w:color="auto" w:fill="FFFFFF"/>
          </w:tcPr>
          <w:p w14:paraId="0978B60A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76EC4411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60FC4758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4949EEE2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sz w:val="20"/>
                <w:szCs w:val="20"/>
                <w:rtl/>
              </w:rPr>
              <w:t>מושגי יסוד: עם, אזרח</w:t>
            </w:r>
          </w:p>
        </w:tc>
        <w:tc>
          <w:tcPr>
            <w:tcW w:w="3180" w:type="dxa"/>
            <w:shd w:val="clear" w:color="auto" w:fill="FFFFFF"/>
          </w:tcPr>
          <w:p w14:paraId="345E2DDE" w14:textId="77777777" w:rsidR="00436979" w:rsidRDefault="00491581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מאפייניה של מדינה</w:t>
            </w:r>
          </w:p>
        </w:tc>
        <w:tc>
          <w:tcPr>
            <w:tcW w:w="1035" w:type="dxa"/>
            <w:shd w:val="clear" w:color="auto" w:fill="FFFFFF"/>
          </w:tcPr>
          <w:p w14:paraId="1C12685B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ארבע שעות</w:t>
            </w:r>
          </w:p>
        </w:tc>
        <w:tc>
          <w:tcPr>
            <w:tcW w:w="3990" w:type="dxa"/>
            <w:shd w:val="clear" w:color="auto" w:fill="FFFFFF"/>
          </w:tcPr>
          <w:p w14:paraId="093A2236" w14:textId="77777777" w:rsidR="00436979" w:rsidRDefault="00491581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אדם "אזרח"</w:t>
            </w:r>
          </w:p>
          <w:p w14:paraId="163F191B" w14:textId="77777777" w:rsidR="00436979" w:rsidRDefault="00491581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המדינה  באה  לשרת את ערכי האדם</w:t>
            </w:r>
          </w:p>
          <w:p w14:paraId="0DB2F016" w14:textId="77777777" w:rsidR="00436979" w:rsidRDefault="00491581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השאיפה להגדרה עצמית</w:t>
            </w:r>
          </w:p>
        </w:tc>
        <w:tc>
          <w:tcPr>
            <w:tcW w:w="4515" w:type="dxa"/>
            <w:shd w:val="clear" w:color="auto" w:fill="FFFFFF"/>
          </w:tcPr>
          <w:p w14:paraId="24B13637" w14:textId="77777777" w:rsidR="00436979" w:rsidRDefault="00491581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להכיר את ארבעת מרכיביה העיקריים של המדינה.</w:t>
            </w:r>
          </w:p>
          <w:p w14:paraId="3D7994A0" w14:textId="77777777" w:rsidR="00436979" w:rsidRDefault="00491581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 xml:space="preserve">לבחון ביטויים של </w:t>
            </w: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מרכיבים אלה במציאות הישראלית.</w:t>
            </w:r>
          </w:p>
          <w:p w14:paraId="7C47A440" w14:textId="77777777" w:rsidR="00436979" w:rsidRDefault="00491581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 xml:space="preserve">מתן כלים ללמידה עצמאית ברשת. </w:t>
            </w:r>
          </w:p>
        </w:tc>
        <w:tc>
          <w:tcPr>
            <w:tcW w:w="825" w:type="dxa"/>
            <w:shd w:val="clear" w:color="auto" w:fill="FFFFFF"/>
          </w:tcPr>
          <w:p w14:paraId="63751B31" w14:textId="77777777" w:rsidR="00436979" w:rsidRDefault="00436979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</w:p>
        </w:tc>
      </w:tr>
      <w:tr w:rsidR="00436979" w14:paraId="66AA0BAD" w14:textId="77777777">
        <w:trPr>
          <w:trHeight w:val="510"/>
        </w:trPr>
        <w:tc>
          <w:tcPr>
            <w:tcW w:w="1740" w:type="dxa"/>
            <w:vMerge/>
            <w:shd w:val="clear" w:color="auto" w:fill="FFFFFF"/>
          </w:tcPr>
          <w:p w14:paraId="23CA4C6C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</w:tc>
        <w:tc>
          <w:tcPr>
            <w:tcW w:w="1065" w:type="dxa"/>
            <w:vMerge/>
            <w:shd w:val="clear" w:color="auto" w:fill="FFFFFF"/>
          </w:tcPr>
          <w:p w14:paraId="22E28CA6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</w:tc>
        <w:tc>
          <w:tcPr>
            <w:tcW w:w="3180" w:type="dxa"/>
            <w:shd w:val="clear" w:color="auto" w:fill="FFFFFF"/>
          </w:tcPr>
          <w:p w14:paraId="683A85BB" w14:textId="77777777" w:rsidR="00436979" w:rsidRDefault="00491581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שטח</w:t>
            </w:r>
          </w:p>
          <w:p w14:paraId="28295770" w14:textId="0C56B531" w:rsidR="00436979" w:rsidRDefault="00392C7B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>אוכלוסיי</w:t>
            </w:r>
            <w:r>
              <w:rPr>
                <w:rFonts w:ascii="Assistant" w:eastAsia="Assistant" w:hAnsi="Assistant" w:cs="Assistant" w:hint="eastAsia"/>
                <w:sz w:val="20"/>
                <w:szCs w:val="20"/>
                <w:rtl/>
              </w:rPr>
              <w:t>ה</w:t>
            </w:r>
          </w:p>
          <w:p w14:paraId="550C2ADE" w14:textId="77777777" w:rsidR="00436979" w:rsidRDefault="00491581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שלטון</w:t>
            </w:r>
          </w:p>
          <w:p w14:paraId="4ED575EB" w14:textId="77777777" w:rsidR="00436979" w:rsidRDefault="00491581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ריבונות</w:t>
            </w:r>
          </w:p>
        </w:tc>
        <w:tc>
          <w:tcPr>
            <w:tcW w:w="1035" w:type="dxa"/>
            <w:shd w:val="clear" w:color="auto" w:fill="FFFFFF"/>
          </w:tcPr>
          <w:p w14:paraId="6E198818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ארבע  שעות</w:t>
            </w:r>
          </w:p>
        </w:tc>
        <w:tc>
          <w:tcPr>
            <w:tcW w:w="3990" w:type="dxa"/>
            <w:shd w:val="clear" w:color="auto" w:fill="FFFFFF"/>
          </w:tcPr>
          <w:p w14:paraId="6486E4BF" w14:textId="77777777" w:rsidR="00436979" w:rsidRDefault="00491581">
            <w:pPr>
              <w:numPr>
                <w:ilvl w:val="0"/>
                <w:numId w:val="7"/>
              </w:numPr>
              <w:tabs>
                <w:tab w:val="left" w:pos="1555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אופן קביעת גבולות</w:t>
            </w:r>
          </w:p>
          <w:p w14:paraId="2602601C" w14:textId="77777777" w:rsidR="00436979" w:rsidRDefault="00491581">
            <w:pPr>
              <w:numPr>
                <w:ilvl w:val="0"/>
                <w:numId w:val="7"/>
              </w:numPr>
              <w:tabs>
                <w:tab w:val="left" w:pos="1555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הזיקה שבין המדינה לשטח</w:t>
            </w:r>
          </w:p>
          <w:p w14:paraId="442DDB27" w14:textId="77777777" w:rsidR="00436979" w:rsidRDefault="00491581">
            <w:pPr>
              <w:numPr>
                <w:ilvl w:val="0"/>
                <w:numId w:val="7"/>
              </w:numPr>
              <w:tabs>
                <w:tab w:val="left" w:pos="1555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קבוצות העיקריות המרכיבות את אוכלוסיית מדינת ישראל.</w:t>
            </w:r>
          </w:p>
          <w:p w14:paraId="2E3D3DDD" w14:textId="77777777" w:rsidR="00436979" w:rsidRDefault="00436979">
            <w:pPr>
              <w:numPr>
                <w:ilvl w:val="0"/>
                <w:numId w:val="7"/>
              </w:numPr>
              <w:tabs>
                <w:tab w:val="left" w:pos="1555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FFFFFF"/>
          </w:tcPr>
          <w:p w14:paraId="7E7B00D4" w14:textId="77777777" w:rsidR="00436979" w:rsidRDefault="00491581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להכיר את ארבעת מרכיביה העיקריים של המדינה.</w:t>
            </w:r>
          </w:p>
          <w:p w14:paraId="4FDBB209" w14:textId="77777777" w:rsidR="00436979" w:rsidRDefault="00491581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 xml:space="preserve">לבחון </w:t>
            </w: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ביטויים של מרכיבים אלה במציאות הישראלית.</w:t>
            </w:r>
          </w:p>
          <w:p w14:paraId="3A49E833" w14:textId="77777777" w:rsidR="00436979" w:rsidRDefault="00491581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1להבין את המושגים "שלטון", "רשות מחוקקת", "רשות מבצעת" ו"רשות שופטת".</w:t>
            </w:r>
          </w:p>
        </w:tc>
        <w:tc>
          <w:tcPr>
            <w:tcW w:w="825" w:type="dxa"/>
            <w:shd w:val="clear" w:color="auto" w:fill="FFFFFF"/>
          </w:tcPr>
          <w:p w14:paraId="405DB9B4" w14:textId="77777777" w:rsidR="00436979" w:rsidRDefault="00436979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</w:p>
        </w:tc>
      </w:tr>
      <w:tr w:rsidR="00436979" w14:paraId="1B872D92" w14:textId="77777777">
        <w:trPr>
          <w:trHeight w:val="510"/>
        </w:trPr>
        <w:tc>
          <w:tcPr>
            <w:tcW w:w="1740" w:type="dxa"/>
            <w:vMerge/>
            <w:shd w:val="clear" w:color="auto" w:fill="FFFFFF"/>
          </w:tcPr>
          <w:p w14:paraId="248ECB29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FFFFFF"/>
          </w:tcPr>
          <w:p w14:paraId="1514992C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5244E614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sz w:val="20"/>
                <w:szCs w:val="20"/>
                <w:rtl/>
              </w:rPr>
              <w:t>על קבוצות, עמים, לאומים ומדינות</w:t>
            </w:r>
          </w:p>
        </w:tc>
        <w:tc>
          <w:tcPr>
            <w:tcW w:w="3180" w:type="dxa"/>
            <w:shd w:val="clear" w:color="auto" w:fill="FFFFFF"/>
          </w:tcPr>
          <w:p w14:paraId="383B76D7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אני, הקבוצה והלאום</w:t>
            </w:r>
          </w:p>
          <w:p w14:paraId="5C4AED52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איך לאום נולד? איך מופיעה לאומיות?</w:t>
            </w:r>
          </w:p>
          <w:p w14:paraId="417F4D1D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או"ם, לאום ומימוש הזכות להגדרה עצמית.</w:t>
            </w:r>
          </w:p>
          <w:p w14:paraId="4BBE21B5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 xml:space="preserve">הקמתן של </w:t>
            </w: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מדינות לאום</w:t>
            </w:r>
          </w:p>
          <w:p w14:paraId="5820043B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</w:p>
        </w:tc>
        <w:tc>
          <w:tcPr>
            <w:tcW w:w="1035" w:type="dxa"/>
            <w:shd w:val="clear" w:color="auto" w:fill="FFFFFF"/>
          </w:tcPr>
          <w:p w14:paraId="5F4F1F5A" w14:textId="405930C4" w:rsidR="00436979" w:rsidRDefault="00D826F1">
            <w:pP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 xml:space="preserve">שתי </w:t>
            </w:r>
            <w:r w:rsidR="00491581">
              <w:rPr>
                <w:rFonts w:ascii="Assistant" w:eastAsia="Assistant" w:hAnsi="Assistant" w:cs="Assistant"/>
                <w:sz w:val="20"/>
                <w:szCs w:val="20"/>
                <w:rtl/>
              </w:rPr>
              <w:t>שעות</w:t>
            </w:r>
          </w:p>
        </w:tc>
        <w:tc>
          <w:tcPr>
            <w:tcW w:w="3990" w:type="dxa"/>
            <w:shd w:val="clear" w:color="auto" w:fill="FFFFFF"/>
          </w:tcPr>
          <w:p w14:paraId="7972AA51" w14:textId="77777777" w:rsidR="00436979" w:rsidRDefault="00491581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קבוצה אתנית</w:t>
            </w:r>
          </w:p>
          <w:p w14:paraId="3EFCD179" w14:textId="77777777" w:rsidR="00436979" w:rsidRDefault="00491581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קבוצת מיעוט</w:t>
            </w:r>
          </w:p>
          <w:p w14:paraId="03FCE61A" w14:textId="77777777" w:rsidR="00436979" w:rsidRDefault="00491581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לאום</w:t>
            </w:r>
          </w:p>
          <w:p w14:paraId="18143071" w14:textId="77777777" w:rsidR="00436979" w:rsidRDefault="00491581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לאומיות</w:t>
            </w:r>
          </w:p>
          <w:p w14:paraId="59930CFB" w14:textId="77777777" w:rsidR="00436979" w:rsidRDefault="00491581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proofErr w:type="spellStart"/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ממיוש</w:t>
            </w:r>
            <w:proofErr w:type="spellEnd"/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 xml:space="preserve"> עצמי</w:t>
            </w:r>
          </w:p>
          <w:p w14:paraId="7965E048" w14:textId="77777777" w:rsidR="00436979" w:rsidRDefault="00491581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הגדרה עצמית</w:t>
            </w:r>
          </w:p>
          <w:p w14:paraId="545A27F6" w14:textId="77777777" w:rsidR="00436979" w:rsidRDefault="00436979">
            <w:pPr>
              <w:tabs>
                <w:tab w:val="left" w:pos="1671"/>
              </w:tabs>
              <w:spacing w:line="276" w:lineRule="auto"/>
              <w:ind w:left="720"/>
              <w:rPr>
                <w:rFonts w:ascii="Assistant" w:eastAsia="Assistant" w:hAnsi="Assistant" w:cs="Assistant"/>
                <w:sz w:val="20"/>
                <w:szCs w:val="20"/>
              </w:rPr>
            </w:pPr>
          </w:p>
          <w:p w14:paraId="21BBE14F" w14:textId="77777777" w:rsidR="00436979" w:rsidRDefault="00436979">
            <w:pPr>
              <w:tabs>
                <w:tab w:val="left" w:pos="1671"/>
              </w:tabs>
              <w:spacing w:line="276" w:lineRule="auto"/>
              <w:ind w:left="720"/>
              <w:rPr>
                <w:rFonts w:ascii="Assistant" w:eastAsia="Assistant" w:hAnsi="Assistant" w:cs="Assistant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FFFFFF"/>
          </w:tcPr>
          <w:p w14:paraId="3FBF5E7A" w14:textId="77777777" w:rsidR="00436979" w:rsidRDefault="00491581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לעורר מודעות לכך שהשתייכות ללאום היא מרכיב בהגדרה העצמית של בני אדם.</w:t>
            </w:r>
          </w:p>
          <w:p w14:paraId="2B9852CD" w14:textId="41E786B0" w:rsidR="00436979" w:rsidRDefault="00491581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 xml:space="preserve">להבין את הגורמים ואת התהליכים המביאים קבוצות לבטא את ייחודן הלאומי ואת רצונן להיחשב </w:t>
            </w:r>
            <w:r w:rsidR="00392C7B"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>קבוצ</w:t>
            </w:r>
            <w:r w:rsidR="00392C7B">
              <w:rPr>
                <w:rFonts w:ascii="Assistant" w:eastAsia="Assistant" w:hAnsi="Assistant" w:cs="Assistant" w:hint="eastAsia"/>
                <w:sz w:val="20"/>
                <w:szCs w:val="20"/>
                <w:rtl/>
              </w:rPr>
              <w:t>ה</w:t>
            </w: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 xml:space="preserve"> מובחנת </w:t>
            </w: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ונבדלת.</w:t>
            </w:r>
          </w:p>
          <w:p w14:paraId="0DAD4C35" w14:textId="77777777" w:rsidR="00436979" w:rsidRDefault="00491581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להבין את המציאות הפוליטית המורכבת שבתוכה מנסים מיעוטים לאומיים לדרוש לעצמם מדינה עצמאית או אוטונומיה.</w:t>
            </w:r>
          </w:p>
          <w:p w14:paraId="4C51368A" w14:textId="77777777" w:rsidR="00436979" w:rsidRDefault="00436979">
            <w:pPr>
              <w:tabs>
                <w:tab w:val="left" w:pos="1671"/>
              </w:tabs>
              <w:spacing w:line="276" w:lineRule="auto"/>
              <w:ind w:left="720"/>
              <w:rPr>
                <w:rFonts w:ascii="Assistant" w:eastAsia="Assistant" w:hAnsi="Assistant" w:cs="Assistant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FFFFFF"/>
          </w:tcPr>
          <w:p w14:paraId="62A62931" w14:textId="77777777" w:rsidR="00436979" w:rsidRDefault="00436979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</w:p>
        </w:tc>
      </w:tr>
      <w:tr w:rsidR="00436979" w14:paraId="33E4AADA" w14:textId="77777777">
        <w:trPr>
          <w:trHeight w:val="510"/>
        </w:trPr>
        <w:tc>
          <w:tcPr>
            <w:tcW w:w="16350" w:type="dxa"/>
            <w:gridSpan w:val="7"/>
            <w:shd w:val="clear" w:color="auto" w:fill="FFFFFF"/>
          </w:tcPr>
          <w:p w14:paraId="2BEBFBAE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הערכה: </w:t>
            </w:r>
          </w:p>
          <w:p w14:paraId="1722FA2F" w14:textId="6F2128DF" w:rsidR="00436979" w:rsidRDefault="009B18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sz w:val="24"/>
                <w:szCs w:val="24"/>
                <w:rtl/>
              </w:rPr>
              <w:t>בו</w:t>
            </w:r>
            <w:r w:rsidR="00491581">
              <w:rPr>
                <w:rFonts w:ascii="Assistant" w:eastAsia="Assistant" w:hAnsi="Assistant" w:cs="Assistant"/>
                <w:sz w:val="24"/>
                <w:szCs w:val="24"/>
                <w:rtl/>
              </w:rPr>
              <w:t>חן (</w:t>
            </w:r>
            <w:r w:rsidR="00313CD2">
              <w:rPr>
                <w:rFonts w:ascii="Assistant" w:eastAsia="Assistant" w:hAnsi="Assistant" w:cs="Assistant" w:hint="cs"/>
                <w:sz w:val="24"/>
                <w:szCs w:val="24"/>
                <w:rtl/>
              </w:rPr>
              <w:t>2</w:t>
            </w:r>
            <w:r w:rsidR="00491581">
              <w:rPr>
                <w:rFonts w:ascii="Assistant" w:eastAsia="Assistant" w:hAnsi="Assistant" w:cs="Assistant"/>
                <w:sz w:val="24"/>
                <w:szCs w:val="24"/>
                <w:rtl/>
              </w:rPr>
              <w:t>0%)</w:t>
            </w:r>
          </w:p>
        </w:tc>
      </w:tr>
    </w:tbl>
    <w:p w14:paraId="667B3580" w14:textId="77777777" w:rsidR="00436979" w:rsidRDefault="00436979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</w:rPr>
      </w:pPr>
    </w:p>
    <w:p w14:paraId="1FC05435" w14:textId="77777777" w:rsidR="00436979" w:rsidRDefault="00436979">
      <w:pPr>
        <w:spacing w:after="0" w:line="276" w:lineRule="auto"/>
        <w:rPr>
          <w:rFonts w:ascii="Assistant" w:eastAsia="Assistant" w:hAnsi="Assistant" w:cs="Assistant"/>
          <w:b/>
          <w:sz w:val="28"/>
          <w:szCs w:val="28"/>
        </w:rPr>
      </w:pPr>
    </w:p>
    <w:p w14:paraId="306B2D87" w14:textId="77777777" w:rsidR="00436979" w:rsidRDefault="00436979">
      <w:pPr>
        <w:spacing w:after="0" w:line="276" w:lineRule="auto"/>
        <w:rPr>
          <w:rFonts w:ascii="Assistant" w:eastAsia="Assistant" w:hAnsi="Assistant" w:cs="Assistant"/>
          <w:sz w:val="24"/>
          <w:szCs w:val="24"/>
        </w:rPr>
      </w:pPr>
    </w:p>
    <w:p w14:paraId="1ABE5755" w14:textId="77777777" w:rsidR="00436979" w:rsidRDefault="00436979">
      <w:pPr>
        <w:spacing w:after="0" w:line="276" w:lineRule="auto"/>
        <w:rPr>
          <w:rFonts w:ascii="Assistant" w:eastAsia="Assistant" w:hAnsi="Assistant" w:cs="Assistant"/>
          <w:b/>
          <w:sz w:val="28"/>
          <w:szCs w:val="28"/>
        </w:rPr>
      </w:pPr>
    </w:p>
    <w:tbl>
      <w:tblPr>
        <w:tblStyle w:val="a7"/>
        <w:bidiVisual/>
        <w:tblW w:w="16350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8"/>
        <w:gridCol w:w="1327"/>
        <w:gridCol w:w="3180"/>
        <w:gridCol w:w="1035"/>
        <w:gridCol w:w="3990"/>
        <w:gridCol w:w="4515"/>
        <w:gridCol w:w="825"/>
      </w:tblGrid>
      <w:tr w:rsidR="00436979" w14:paraId="58DC5E7C" w14:textId="77777777" w:rsidTr="00561841">
        <w:trPr>
          <w:trHeight w:val="285"/>
        </w:trPr>
        <w:tc>
          <w:tcPr>
            <w:tcW w:w="1478" w:type="dxa"/>
            <w:shd w:val="clear" w:color="auto" w:fill="D5A6BD"/>
          </w:tcPr>
          <w:p w14:paraId="13290FB4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תקופה</w:t>
            </w:r>
          </w:p>
        </w:tc>
        <w:tc>
          <w:tcPr>
            <w:tcW w:w="1327" w:type="dxa"/>
            <w:shd w:val="clear" w:color="auto" w:fill="D5A6BD"/>
          </w:tcPr>
          <w:p w14:paraId="294C2C3B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שם הפרק</w:t>
            </w:r>
          </w:p>
        </w:tc>
        <w:tc>
          <w:tcPr>
            <w:tcW w:w="3180" w:type="dxa"/>
            <w:shd w:val="clear" w:color="auto" w:fill="D5A6BD"/>
          </w:tcPr>
          <w:p w14:paraId="6A49A3FB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תתי נושאים</w:t>
            </w:r>
          </w:p>
        </w:tc>
        <w:tc>
          <w:tcPr>
            <w:tcW w:w="1035" w:type="dxa"/>
            <w:shd w:val="clear" w:color="auto" w:fill="D5A6BD"/>
          </w:tcPr>
          <w:p w14:paraId="2624B824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שעות</w:t>
            </w:r>
          </w:p>
        </w:tc>
        <w:tc>
          <w:tcPr>
            <w:tcW w:w="3990" w:type="dxa"/>
            <w:shd w:val="clear" w:color="auto" w:fill="D5A6BD"/>
          </w:tcPr>
          <w:p w14:paraId="69B8FC64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מושגים ונקודות</w:t>
            </w:r>
          </w:p>
        </w:tc>
        <w:tc>
          <w:tcPr>
            <w:tcW w:w="4515" w:type="dxa"/>
            <w:shd w:val="clear" w:color="auto" w:fill="D5A6BD"/>
          </w:tcPr>
          <w:p w14:paraId="78B774D2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מיומנויות (מתוך תוכנית הלמידה)</w:t>
            </w:r>
          </w:p>
        </w:tc>
        <w:tc>
          <w:tcPr>
            <w:tcW w:w="825" w:type="dxa"/>
            <w:shd w:val="clear" w:color="auto" w:fill="D5A6BD"/>
          </w:tcPr>
          <w:p w14:paraId="31099D18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מעקב</w:t>
            </w:r>
          </w:p>
        </w:tc>
      </w:tr>
      <w:tr w:rsidR="00436979" w14:paraId="70695521" w14:textId="77777777" w:rsidTr="00524338">
        <w:trPr>
          <w:trHeight w:val="510"/>
        </w:trPr>
        <w:tc>
          <w:tcPr>
            <w:tcW w:w="1478" w:type="dxa"/>
            <w:vMerge w:val="restart"/>
            <w:shd w:val="clear" w:color="auto" w:fill="FFFFFF"/>
          </w:tcPr>
          <w:p w14:paraId="1921A0CD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3A22A593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5E36CEB8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77A54C45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1B6BF4B2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17970D6F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18EB1AB7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0E6CAB96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79FF4971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b/>
                <w:sz w:val="20"/>
                <w:szCs w:val="20"/>
                <w:rtl/>
              </w:rPr>
              <w:t>נובמבר-דצמבר</w:t>
            </w:r>
          </w:p>
          <w:p w14:paraId="51B17DD8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</w:tc>
        <w:tc>
          <w:tcPr>
            <w:tcW w:w="1327" w:type="dxa"/>
            <w:tcBorders>
              <w:bottom w:val="single" w:sz="4" w:space="0" w:color="auto"/>
            </w:tcBorders>
            <w:shd w:val="clear" w:color="auto" w:fill="FFFFFF"/>
          </w:tcPr>
          <w:p w14:paraId="2135A2CF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21B3A2C9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0378CCB8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  <w:p w14:paraId="423174CE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  <w:rtl/>
              </w:rPr>
            </w:pPr>
            <w:r>
              <w:rPr>
                <w:rFonts w:ascii="Assistant" w:eastAsia="Assistant" w:hAnsi="Assistant" w:cs="Assistant"/>
                <w:b/>
                <w:sz w:val="20"/>
                <w:szCs w:val="20"/>
                <w:rtl/>
              </w:rPr>
              <w:t xml:space="preserve">על </w:t>
            </w:r>
            <w:r>
              <w:rPr>
                <w:rFonts w:ascii="Assistant" w:eastAsia="Assistant" w:hAnsi="Assistant" w:cs="Assistant"/>
                <w:b/>
                <w:sz w:val="20"/>
                <w:szCs w:val="20"/>
                <w:rtl/>
              </w:rPr>
              <w:t>אזרחות</w:t>
            </w:r>
          </w:p>
          <w:p w14:paraId="7DDC5582" w14:textId="77777777" w:rsidR="00CD75F2" w:rsidRDefault="00CD75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  <w:rtl/>
              </w:rPr>
            </w:pPr>
          </w:p>
          <w:p w14:paraId="309DF1B1" w14:textId="77777777" w:rsidR="00CD75F2" w:rsidRDefault="00CD75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  <w:rtl/>
              </w:rPr>
            </w:pPr>
          </w:p>
          <w:p w14:paraId="78471F0D" w14:textId="77777777" w:rsidR="00CD75F2" w:rsidRDefault="00CD75F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  <w:rtl/>
              </w:rPr>
            </w:pPr>
          </w:p>
          <w:p w14:paraId="395BC165" w14:textId="77777777" w:rsidR="00BE1B77" w:rsidRDefault="00BE1B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  <w:rtl/>
              </w:rPr>
            </w:pPr>
          </w:p>
          <w:p w14:paraId="4C525E33" w14:textId="406875F6" w:rsidR="00BE1B77" w:rsidRDefault="00BE1B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</w:tc>
        <w:tc>
          <w:tcPr>
            <w:tcW w:w="3180" w:type="dxa"/>
            <w:shd w:val="clear" w:color="auto" w:fill="FFFFFF"/>
          </w:tcPr>
          <w:p w14:paraId="343D3673" w14:textId="77777777" w:rsidR="00436979" w:rsidRDefault="004224BD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  <w:rtl/>
              </w:rPr>
            </w:pPr>
            <w:r w:rsidRPr="004224BD">
              <w:rPr>
                <w:rFonts w:ascii="Assistant" w:eastAsia="Assistant" w:hAnsi="Assistant" w:cs="Assistant"/>
                <w:sz w:val="20"/>
                <w:szCs w:val="20"/>
                <w:rtl/>
              </w:rPr>
              <w:t>מהי אזרחות?</w:t>
            </w:r>
          </w:p>
          <w:p w14:paraId="6067D053" w14:textId="77777777" w:rsidR="004224BD" w:rsidRDefault="004224BD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  <w:rtl/>
              </w:rPr>
            </w:pPr>
            <w:r w:rsidRPr="004224BD">
              <w:rPr>
                <w:rFonts w:ascii="Assistant" w:eastAsia="Assistant" w:hAnsi="Assistant" w:cs="Assistant"/>
                <w:sz w:val="20"/>
                <w:szCs w:val="20"/>
                <w:rtl/>
              </w:rPr>
              <w:t>אזרחות: זכויות וחובות</w:t>
            </w:r>
          </w:p>
          <w:p w14:paraId="392A4DAC" w14:textId="77777777" w:rsidR="004224BD" w:rsidRDefault="004224BD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  <w:rtl/>
              </w:rPr>
            </w:pPr>
            <w:r w:rsidRPr="004224BD">
              <w:rPr>
                <w:rFonts w:ascii="Assistant" w:eastAsia="Assistant" w:hAnsi="Assistant" w:cs="Assistant"/>
                <w:sz w:val="20"/>
                <w:szCs w:val="20"/>
                <w:rtl/>
              </w:rPr>
              <w:t>האם לכל בני האדם יש אזרחות?</w:t>
            </w:r>
          </w:p>
          <w:p w14:paraId="0EF49C94" w14:textId="6CB9A6CE" w:rsidR="004224BD" w:rsidRDefault="00BD5E25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BD5E25">
              <w:rPr>
                <w:rFonts w:ascii="Assistant" w:eastAsia="Assistant" w:hAnsi="Assistant" w:cs="Assistant"/>
                <w:sz w:val="20"/>
                <w:szCs w:val="20"/>
                <w:rtl/>
              </w:rPr>
              <w:t>התנאים לקבלת אזרחות בישראל</w:t>
            </w:r>
          </w:p>
        </w:tc>
        <w:tc>
          <w:tcPr>
            <w:tcW w:w="1035" w:type="dxa"/>
            <w:shd w:val="clear" w:color="auto" w:fill="FFFFFF"/>
          </w:tcPr>
          <w:p w14:paraId="59278945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ארבע שעות</w:t>
            </w:r>
          </w:p>
        </w:tc>
        <w:tc>
          <w:tcPr>
            <w:tcW w:w="3990" w:type="dxa"/>
            <w:shd w:val="clear" w:color="auto" w:fill="FFFFFF"/>
          </w:tcPr>
          <w:p w14:paraId="5CC9FC0C" w14:textId="77777777" w:rsidR="00436979" w:rsidRDefault="00491581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אדם "אזרח"</w:t>
            </w:r>
          </w:p>
          <w:p w14:paraId="4BD74C59" w14:textId="58CDE616" w:rsidR="00436979" w:rsidRDefault="00286FAB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>נתינות</w:t>
            </w:r>
          </w:p>
          <w:p w14:paraId="3CE87137" w14:textId="77777777" w:rsidR="00436979" w:rsidRDefault="00DF6A17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>חיים וביטחון</w:t>
            </w:r>
          </w:p>
          <w:p w14:paraId="69E72CD0" w14:textId="77777777" w:rsidR="00DF6A17" w:rsidRDefault="00DF6A17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>ציות לחוק</w:t>
            </w:r>
          </w:p>
          <w:p w14:paraId="32285C89" w14:textId="77777777" w:rsidR="00DF6A17" w:rsidRDefault="00DF6A17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>תשלום מיסים</w:t>
            </w:r>
          </w:p>
          <w:p w14:paraId="6E6CDE53" w14:textId="77777777" w:rsidR="00DB37B6" w:rsidRDefault="00DB37B6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>חוק השבות</w:t>
            </w:r>
          </w:p>
          <w:p w14:paraId="1D98D311" w14:textId="1E6757A1" w:rsidR="00DB37B6" w:rsidRDefault="00DB37B6">
            <w:pPr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>זיקה לאומית</w:t>
            </w:r>
          </w:p>
        </w:tc>
        <w:tc>
          <w:tcPr>
            <w:tcW w:w="4515" w:type="dxa"/>
            <w:shd w:val="clear" w:color="auto" w:fill="FFFFFF"/>
          </w:tcPr>
          <w:p w14:paraId="15CE009B" w14:textId="77777777" w:rsidR="00AC3EC9" w:rsidRDefault="00AC3EC9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AC3EC9">
              <w:rPr>
                <w:rFonts w:ascii="Assistant" w:eastAsia="Assistant" w:hAnsi="Assistant" w:cs="Assistant"/>
                <w:sz w:val="20"/>
                <w:szCs w:val="20"/>
                <w:rtl/>
              </w:rPr>
              <w:t xml:space="preserve">להבהיר כי האזרחות, בשונה מן הנתינוּת, יוצרת מערכת יחסים הדדית בין האזרחים ובין </w:t>
            </w:r>
            <w:r w:rsidRPr="00AC3EC9"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>המדינה.</w:t>
            </w: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 xml:space="preserve"> </w:t>
            </w:r>
          </w:p>
          <w:p w14:paraId="33AB655D" w14:textId="3A4C2256" w:rsidR="00436979" w:rsidRDefault="00AC3EC9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>לבחו</w:t>
            </w:r>
            <w:r>
              <w:rPr>
                <w:rFonts w:ascii="Assistant" w:eastAsia="Assistant" w:hAnsi="Assistant" w:cs="Assistant" w:hint="eastAsia"/>
                <w:sz w:val="20"/>
                <w:szCs w:val="20"/>
                <w:rtl/>
              </w:rPr>
              <w:t>ן</w:t>
            </w:r>
            <w:r w:rsidR="00491581">
              <w:rPr>
                <w:rFonts w:ascii="Assistant" w:eastAsia="Assistant" w:hAnsi="Assistant" w:cs="Assistant"/>
                <w:sz w:val="20"/>
                <w:szCs w:val="20"/>
                <w:rtl/>
              </w:rPr>
              <w:t xml:space="preserve"> ביטויים של מרכיבים אלה במציאות הישראלית.</w:t>
            </w:r>
          </w:p>
          <w:p w14:paraId="3A31D392" w14:textId="77777777" w:rsidR="00C95A25" w:rsidRDefault="00AC3EC9" w:rsidP="00C95A25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AC3EC9">
              <w:rPr>
                <w:rFonts w:ascii="Assistant" w:eastAsia="Assistant" w:hAnsi="Assistant" w:cs="Assistant"/>
                <w:sz w:val="20"/>
                <w:szCs w:val="20"/>
                <w:rtl/>
              </w:rPr>
              <w:t>להכיר את החובות ואת הזכויות היסודיות העומדות בבסיס הקשר שבין האזרח למדינה.</w:t>
            </w:r>
          </w:p>
          <w:p w14:paraId="515C6B1D" w14:textId="59645850" w:rsidR="00C95A25" w:rsidRPr="00C95A25" w:rsidRDefault="00C95A25" w:rsidP="00C95A25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C95A25">
              <w:rPr>
                <w:rFonts w:ascii="Assistant" w:eastAsia="Assistant" w:hAnsi="Assistant" w:cs="Assistant"/>
                <w:sz w:val="20"/>
                <w:szCs w:val="20"/>
                <w:rtl/>
              </w:rPr>
              <w:t>להצביע על חשיבותה של המדינה כמסגרת המגִנה על הזכויות האזרחיות, תוך כדי התוודעות למצבם של מי</w:t>
            </w: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 xml:space="preserve"> </w:t>
            </w:r>
            <w:r w:rsidRPr="00C95A25">
              <w:rPr>
                <w:rFonts w:ascii="Assistant" w:eastAsia="Assistant" w:hAnsi="Assistant" w:cs="Assistant"/>
                <w:sz w:val="20"/>
                <w:szCs w:val="20"/>
                <w:rtl/>
              </w:rPr>
              <w:t>שאינם אזרחים (תושבים, מהגרי עבודה ופליטים).</w:t>
            </w:r>
          </w:p>
        </w:tc>
        <w:tc>
          <w:tcPr>
            <w:tcW w:w="825" w:type="dxa"/>
            <w:shd w:val="clear" w:color="auto" w:fill="FFFFFF"/>
          </w:tcPr>
          <w:p w14:paraId="61861891" w14:textId="77777777" w:rsidR="00436979" w:rsidRDefault="00436979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</w:p>
        </w:tc>
      </w:tr>
      <w:tr w:rsidR="00436979" w14:paraId="2F65A977" w14:textId="77777777" w:rsidTr="00524338">
        <w:trPr>
          <w:trHeight w:val="510"/>
        </w:trPr>
        <w:tc>
          <w:tcPr>
            <w:tcW w:w="1478" w:type="dxa"/>
            <w:vMerge/>
            <w:shd w:val="clear" w:color="auto" w:fill="FFFFFF"/>
          </w:tcPr>
          <w:p w14:paraId="13F3C6C1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auto"/>
            </w:tcBorders>
            <w:shd w:val="clear" w:color="auto" w:fill="FFFFFF"/>
          </w:tcPr>
          <w:p w14:paraId="2E20EE73" w14:textId="77777777" w:rsidR="00524338" w:rsidRDefault="0052433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  <w:rtl/>
              </w:rPr>
            </w:pPr>
          </w:p>
          <w:p w14:paraId="0A1CA605" w14:textId="77777777" w:rsidR="00436979" w:rsidRDefault="00524338" w:rsidP="0052433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b/>
                <w:sz w:val="20"/>
                <w:szCs w:val="20"/>
                <w:rtl/>
              </w:rPr>
              <w:t>ישראל כמדינת הלאום היהודי</w:t>
            </w:r>
          </w:p>
        </w:tc>
        <w:tc>
          <w:tcPr>
            <w:tcW w:w="3180" w:type="dxa"/>
            <w:shd w:val="clear" w:color="auto" w:fill="FFFFFF"/>
          </w:tcPr>
          <w:p w14:paraId="0BC2BC34" w14:textId="0B259A89" w:rsidR="00995222" w:rsidRPr="00995222" w:rsidRDefault="00995222" w:rsidP="00995222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  <w:rtl/>
              </w:rPr>
            </w:pPr>
            <w:r w:rsidRPr="00995222">
              <w:rPr>
                <w:rFonts w:ascii="Assistant" w:eastAsia="Assistant" w:hAnsi="Assistant" w:cs="Assistant"/>
                <w:sz w:val="20"/>
                <w:szCs w:val="20"/>
                <w:rtl/>
              </w:rPr>
              <w:t xml:space="preserve"> מגילת העצמאות</w:t>
            </w:r>
          </w:p>
          <w:p w14:paraId="75CDEA44" w14:textId="48BABCBB" w:rsidR="00436979" w:rsidRDefault="00995222" w:rsidP="00995222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995222">
              <w:rPr>
                <w:rFonts w:ascii="Assistant" w:eastAsia="Assistant" w:hAnsi="Assistant" w:cs="Assistant"/>
                <w:sz w:val="20"/>
                <w:szCs w:val="20"/>
                <w:rtl/>
              </w:rPr>
              <w:t>ביטויים המייחדים את מדינת הלאום היהודי</w:t>
            </w:r>
          </w:p>
        </w:tc>
        <w:tc>
          <w:tcPr>
            <w:tcW w:w="1035" w:type="dxa"/>
            <w:shd w:val="clear" w:color="auto" w:fill="FFFFFF"/>
          </w:tcPr>
          <w:p w14:paraId="77A1214B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 xml:space="preserve">ארבע  </w:t>
            </w: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שעות</w:t>
            </w:r>
          </w:p>
        </w:tc>
        <w:tc>
          <w:tcPr>
            <w:tcW w:w="3990" w:type="dxa"/>
            <w:shd w:val="clear" w:color="auto" w:fill="FFFFFF"/>
          </w:tcPr>
          <w:p w14:paraId="19815B71" w14:textId="77777777" w:rsidR="00436979" w:rsidRDefault="00E01358" w:rsidP="00995222">
            <w:pPr>
              <w:numPr>
                <w:ilvl w:val="0"/>
                <w:numId w:val="7"/>
              </w:numPr>
              <w:tabs>
                <w:tab w:val="left" w:pos="1555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>מגילת העצמאות</w:t>
            </w:r>
          </w:p>
          <w:p w14:paraId="3AAEA791" w14:textId="77777777" w:rsidR="00E01358" w:rsidRDefault="00E01358" w:rsidP="00995222">
            <w:pPr>
              <w:numPr>
                <w:ilvl w:val="0"/>
                <w:numId w:val="7"/>
              </w:numPr>
              <w:tabs>
                <w:tab w:val="left" w:pos="1555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>סמלי המדינה</w:t>
            </w:r>
          </w:p>
          <w:p w14:paraId="3E43846C" w14:textId="78608D7E" w:rsidR="00E01358" w:rsidRDefault="00E01358" w:rsidP="00995222">
            <w:pPr>
              <w:numPr>
                <w:ilvl w:val="0"/>
                <w:numId w:val="7"/>
              </w:numPr>
              <w:tabs>
                <w:tab w:val="left" w:pos="1555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 xml:space="preserve">חוק הלאום </w:t>
            </w: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–</w:t>
            </w: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 xml:space="preserve"> השפה</w:t>
            </w:r>
          </w:p>
          <w:p w14:paraId="3548A800" w14:textId="77777777" w:rsidR="00E01358" w:rsidRDefault="00E01358" w:rsidP="00995222">
            <w:pPr>
              <w:numPr>
                <w:ilvl w:val="0"/>
                <w:numId w:val="7"/>
              </w:numPr>
              <w:tabs>
                <w:tab w:val="left" w:pos="1555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>מדינת ישראל ויהודי התפוצות</w:t>
            </w:r>
          </w:p>
          <w:p w14:paraId="587FADAC" w14:textId="77777777" w:rsidR="00E01358" w:rsidRDefault="00B83103" w:rsidP="00995222">
            <w:pPr>
              <w:numPr>
                <w:ilvl w:val="0"/>
                <w:numId w:val="7"/>
              </w:numPr>
              <w:tabs>
                <w:tab w:val="left" w:pos="1555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>חוק השבות</w:t>
            </w:r>
          </w:p>
          <w:p w14:paraId="100DCC28" w14:textId="462B266A" w:rsidR="00B83103" w:rsidRDefault="00B83103" w:rsidP="00995222">
            <w:pPr>
              <w:numPr>
                <w:ilvl w:val="0"/>
                <w:numId w:val="7"/>
              </w:numPr>
              <w:tabs>
                <w:tab w:val="left" w:pos="1555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sz w:val="20"/>
                <w:szCs w:val="20"/>
                <w:rtl/>
              </w:rPr>
              <w:t>תרבות פוליטית דמוקרטית</w:t>
            </w:r>
          </w:p>
        </w:tc>
        <w:tc>
          <w:tcPr>
            <w:tcW w:w="4515" w:type="dxa"/>
            <w:shd w:val="clear" w:color="auto" w:fill="FFFFFF"/>
          </w:tcPr>
          <w:p w14:paraId="2DF1781C" w14:textId="77777777" w:rsidR="00436979" w:rsidRDefault="00B83103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B83103">
              <w:rPr>
                <w:rFonts w:ascii="Assistant" w:eastAsia="Assistant" w:hAnsi="Assistant" w:cs="Assistant"/>
                <w:sz w:val="20"/>
                <w:szCs w:val="20"/>
                <w:rtl/>
              </w:rPr>
              <w:t>להכיר את מגילת העצמאות ולהבין את הכתוב בה.</w:t>
            </w:r>
          </w:p>
          <w:p w14:paraId="46C91BE6" w14:textId="77777777" w:rsidR="00B83103" w:rsidRDefault="00B6582C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B6582C">
              <w:rPr>
                <w:rFonts w:ascii="Assistant" w:eastAsia="Assistant" w:hAnsi="Assistant" w:cs="Assistant"/>
                <w:sz w:val="20"/>
                <w:szCs w:val="20"/>
                <w:rtl/>
              </w:rPr>
              <w:t>לעמוד על הקשר ארוך השנים שבין העם היהודי לארץ ישראל.</w:t>
            </w:r>
          </w:p>
          <w:p w14:paraId="3289AEDE" w14:textId="77777777" w:rsidR="00B6582C" w:rsidRDefault="00B6582C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B6582C">
              <w:rPr>
                <w:rFonts w:ascii="Assistant" w:eastAsia="Assistant" w:hAnsi="Assistant" w:cs="Assistant"/>
                <w:sz w:val="20"/>
                <w:szCs w:val="20"/>
                <w:rtl/>
              </w:rPr>
              <w:t>להביא למודעות את מורכבות תפיסת זהותה היהודית של מדינת ישראל.</w:t>
            </w:r>
          </w:p>
          <w:p w14:paraId="5FC0C7BC" w14:textId="77777777" w:rsidR="00B6582C" w:rsidRDefault="00B6582C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B6582C">
              <w:rPr>
                <w:rFonts w:ascii="Assistant" w:eastAsia="Assistant" w:hAnsi="Assistant" w:cs="Assistant"/>
                <w:sz w:val="20"/>
                <w:szCs w:val="20"/>
                <w:rtl/>
              </w:rPr>
              <w:t>לבחון את משמעות הגדרת המדינה כמדינה יהודית ודמוקרטית.</w:t>
            </w:r>
          </w:p>
          <w:p w14:paraId="6C824FC8" w14:textId="61744214" w:rsidR="00B6582C" w:rsidRDefault="00B6582C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B6582C">
              <w:rPr>
                <w:rFonts w:ascii="Assistant" w:eastAsia="Assistant" w:hAnsi="Assistant" w:cs="Assistant"/>
                <w:sz w:val="20"/>
                <w:szCs w:val="20"/>
                <w:rtl/>
              </w:rPr>
              <w:t>להכיר את הזיקה ואת המתח בין יהדות לדמוקרטיה במדינת ישראל.</w:t>
            </w:r>
          </w:p>
        </w:tc>
        <w:tc>
          <w:tcPr>
            <w:tcW w:w="825" w:type="dxa"/>
            <w:shd w:val="clear" w:color="auto" w:fill="FFFFFF"/>
          </w:tcPr>
          <w:p w14:paraId="5E3B98E6" w14:textId="77777777" w:rsidR="00436979" w:rsidRDefault="00436979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</w:p>
        </w:tc>
      </w:tr>
      <w:tr w:rsidR="00436979" w14:paraId="6749AB5B" w14:textId="77777777" w:rsidTr="00561841">
        <w:trPr>
          <w:trHeight w:val="510"/>
        </w:trPr>
        <w:tc>
          <w:tcPr>
            <w:tcW w:w="1478" w:type="dxa"/>
            <w:vMerge/>
            <w:shd w:val="clear" w:color="auto" w:fill="FFFFFF"/>
          </w:tcPr>
          <w:p w14:paraId="6A230202" w14:textId="77777777" w:rsidR="00436979" w:rsidRDefault="0043697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</w:p>
        </w:tc>
        <w:tc>
          <w:tcPr>
            <w:tcW w:w="1327" w:type="dxa"/>
            <w:shd w:val="clear" w:color="auto" w:fill="FFFFFF"/>
          </w:tcPr>
          <w:p w14:paraId="1454E95C" w14:textId="29F5C7BB" w:rsidR="00436979" w:rsidRDefault="00BE1B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0"/>
                <w:szCs w:val="20"/>
              </w:rPr>
            </w:pPr>
            <w:r>
              <w:rPr>
                <w:rFonts w:ascii="Assistant" w:eastAsia="Assistant" w:hAnsi="Assistant" w:cs="Assistant" w:hint="cs"/>
                <w:b/>
                <w:sz w:val="20"/>
                <w:szCs w:val="20"/>
                <w:rtl/>
              </w:rPr>
              <w:t xml:space="preserve">ישראל כמדינה יהודית </w:t>
            </w:r>
            <w:r w:rsidR="00561841">
              <w:rPr>
                <w:rFonts w:ascii="Assistant" w:eastAsia="Assistant" w:hAnsi="Assistant" w:cs="Assistant" w:hint="cs"/>
                <w:b/>
                <w:sz w:val="20"/>
                <w:szCs w:val="20"/>
                <w:rtl/>
              </w:rPr>
              <w:t>ודמוקרטית</w:t>
            </w:r>
          </w:p>
        </w:tc>
        <w:tc>
          <w:tcPr>
            <w:tcW w:w="3180" w:type="dxa"/>
            <w:shd w:val="clear" w:color="auto" w:fill="FFFFFF"/>
          </w:tcPr>
          <w:p w14:paraId="62E4FBE0" w14:textId="77777777" w:rsidR="00436979" w:rsidRDefault="002625EA" w:rsidP="0056184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  <w:rtl/>
              </w:rPr>
            </w:pPr>
            <w:r w:rsidRPr="002625EA">
              <w:rPr>
                <w:rFonts w:ascii="Assistant" w:eastAsia="Assistant" w:hAnsi="Assistant" w:cs="Assistant"/>
                <w:sz w:val="20"/>
                <w:szCs w:val="20"/>
                <w:rtl/>
              </w:rPr>
              <w:t>דעות שונות על אופייה של מדינת ישראל</w:t>
            </w:r>
          </w:p>
          <w:p w14:paraId="2340966B" w14:textId="455041C0" w:rsidR="002625EA" w:rsidRDefault="002625EA" w:rsidP="0056184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2625EA">
              <w:rPr>
                <w:rFonts w:ascii="Assistant" w:eastAsia="Assistant" w:hAnsi="Assistant" w:cs="Assistant"/>
                <w:sz w:val="20"/>
                <w:szCs w:val="20"/>
                <w:rtl/>
              </w:rPr>
              <w:t>תרבות פוליטית דמוקרטית בישראל</w:t>
            </w:r>
          </w:p>
        </w:tc>
        <w:tc>
          <w:tcPr>
            <w:tcW w:w="1035" w:type="dxa"/>
            <w:shd w:val="clear" w:color="auto" w:fill="FFFFFF"/>
          </w:tcPr>
          <w:p w14:paraId="7FD73E8A" w14:textId="77777777" w:rsidR="00436979" w:rsidRDefault="00491581">
            <w:pP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sz w:val="20"/>
                <w:szCs w:val="20"/>
              </w:rPr>
            </w:pPr>
            <w:r>
              <w:rPr>
                <w:rFonts w:ascii="Assistant" w:eastAsia="Assistant" w:hAnsi="Assistant" w:cs="Assistant"/>
                <w:sz w:val="20"/>
                <w:szCs w:val="20"/>
                <w:rtl/>
              </w:rPr>
              <w:t>שש שעות</w:t>
            </w:r>
          </w:p>
        </w:tc>
        <w:tc>
          <w:tcPr>
            <w:tcW w:w="3990" w:type="dxa"/>
            <w:shd w:val="clear" w:color="auto" w:fill="FFFFFF"/>
          </w:tcPr>
          <w:p w14:paraId="085051C0" w14:textId="4DF301FB" w:rsidR="00436979" w:rsidRDefault="003F7D49" w:rsidP="003F7D49">
            <w:pPr>
              <w:pStyle w:val="a8"/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3F7D49">
              <w:rPr>
                <w:rFonts w:ascii="Assistant" w:eastAsia="Assistant" w:hAnsi="Assistant" w:cs="Assistant"/>
                <w:sz w:val="20"/>
                <w:szCs w:val="20"/>
                <w:rtl/>
              </w:rPr>
              <w:t>כיצד "נראית" מדינה יהודית?</w:t>
            </w:r>
          </w:p>
          <w:p w14:paraId="004E4CAD" w14:textId="37B4C753" w:rsidR="003F7D49" w:rsidRDefault="00B606DF" w:rsidP="003F7D49">
            <w:pPr>
              <w:pStyle w:val="a8"/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B606DF">
              <w:rPr>
                <w:rFonts w:ascii="Assistant" w:eastAsia="Assistant" w:hAnsi="Assistant" w:cs="Assistant"/>
                <w:sz w:val="20"/>
                <w:szCs w:val="20"/>
                <w:rtl/>
              </w:rPr>
              <w:t>עמדות ערכיות ופוליטיות של קבוצות שונות</w:t>
            </w:r>
          </w:p>
          <w:p w14:paraId="5E8FC2EA" w14:textId="38969FA4" w:rsidR="00B606DF" w:rsidRPr="003F7D49" w:rsidRDefault="00B606DF" w:rsidP="003F7D49">
            <w:pPr>
              <w:pStyle w:val="a8"/>
              <w:numPr>
                <w:ilvl w:val="0"/>
                <w:numId w:val="6"/>
              </w:num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B606DF">
              <w:rPr>
                <w:rFonts w:ascii="Assistant" w:eastAsia="Assistant" w:hAnsi="Assistant" w:cs="Assistant"/>
                <w:sz w:val="20"/>
                <w:szCs w:val="20"/>
                <w:rtl/>
              </w:rPr>
              <w:t>שוויון זכויות</w:t>
            </w:r>
          </w:p>
          <w:p w14:paraId="0C5CD585" w14:textId="77777777" w:rsidR="00436979" w:rsidRDefault="00436979">
            <w:pPr>
              <w:tabs>
                <w:tab w:val="left" w:pos="1671"/>
              </w:tabs>
              <w:spacing w:line="276" w:lineRule="auto"/>
              <w:ind w:left="720"/>
              <w:rPr>
                <w:rFonts w:ascii="Assistant" w:eastAsia="Assistant" w:hAnsi="Assistant" w:cs="Assistant"/>
                <w:sz w:val="20"/>
                <w:szCs w:val="20"/>
              </w:rPr>
            </w:pPr>
          </w:p>
        </w:tc>
        <w:tc>
          <w:tcPr>
            <w:tcW w:w="4515" w:type="dxa"/>
            <w:shd w:val="clear" w:color="auto" w:fill="FFFFFF"/>
          </w:tcPr>
          <w:p w14:paraId="0C5E2017" w14:textId="77777777" w:rsidR="00436979" w:rsidRDefault="009F4D1A" w:rsidP="00561841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9F4D1A">
              <w:rPr>
                <w:rFonts w:ascii="Assistant" w:eastAsia="Assistant" w:hAnsi="Assistant" w:cs="Assistant"/>
                <w:sz w:val="20"/>
                <w:szCs w:val="20"/>
                <w:rtl/>
              </w:rPr>
              <w:t>לעמוד על אופייה של המדינה בראי מגילת העצמאות.</w:t>
            </w:r>
          </w:p>
          <w:p w14:paraId="4F2DFA70" w14:textId="77777777" w:rsidR="009F4D1A" w:rsidRDefault="009F4D1A" w:rsidP="00561841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9F4D1A">
              <w:rPr>
                <w:rFonts w:ascii="Assistant" w:eastAsia="Assistant" w:hAnsi="Assistant" w:cs="Assistant"/>
                <w:sz w:val="20"/>
                <w:szCs w:val="20"/>
                <w:rtl/>
              </w:rPr>
              <w:t>להנכיח ולברר את הגישות השונות לגבי אופייה היהודי והדמוקרטי של המדינה.</w:t>
            </w:r>
          </w:p>
          <w:p w14:paraId="26F1FED7" w14:textId="42DE2E92" w:rsidR="009F4D1A" w:rsidRDefault="00067355" w:rsidP="00561841">
            <w:pPr>
              <w:numPr>
                <w:ilvl w:val="0"/>
                <w:numId w:val="3"/>
              </w:numPr>
              <w:tabs>
                <w:tab w:val="left" w:pos="1671"/>
              </w:tabs>
              <w:spacing w:line="276" w:lineRule="auto"/>
              <w:ind w:left="425"/>
              <w:rPr>
                <w:rFonts w:ascii="Assistant" w:eastAsia="Assistant" w:hAnsi="Assistant" w:cs="Assistant"/>
                <w:sz w:val="20"/>
                <w:szCs w:val="20"/>
              </w:rPr>
            </w:pPr>
            <w:r w:rsidRPr="00067355">
              <w:rPr>
                <w:rFonts w:ascii="Assistant" w:eastAsia="Assistant" w:hAnsi="Assistant" w:cs="Assistant"/>
                <w:sz w:val="20"/>
                <w:szCs w:val="20"/>
                <w:rtl/>
              </w:rPr>
              <w:t>לעורר דיון בסוגיית הזדהותם או אי הזדהותם של ערביי ישראל עם המנון המדינה.</w:t>
            </w:r>
          </w:p>
        </w:tc>
        <w:tc>
          <w:tcPr>
            <w:tcW w:w="825" w:type="dxa"/>
            <w:shd w:val="clear" w:color="auto" w:fill="FFFFFF"/>
          </w:tcPr>
          <w:p w14:paraId="2CCA4870" w14:textId="77777777" w:rsidR="00436979" w:rsidRDefault="00436979">
            <w:pPr>
              <w:tabs>
                <w:tab w:val="left" w:pos="1671"/>
              </w:tabs>
              <w:spacing w:line="276" w:lineRule="auto"/>
              <w:rPr>
                <w:rFonts w:ascii="Assistant" w:eastAsia="Assistant" w:hAnsi="Assistant" w:cs="Assistant"/>
                <w:sz w:val="20"/>
                <w:szCs w:val="20"/>
              </w:rPr>
            </w:pPr>
          </w:p>
        </w:tc>
      </w:tr>
      <w:tr w:rsidR="00436979" w14:paraId="661A53E2" w14:textId="77777777">
        <w:trPr>
          <w:trHeight w:val="510"/>
        </w:trPr>
        <w:tc>
          <w:tcPr>
            <w:tcW w:w="16350" w:type="dxa"/>
            <w:gridSpan w:val="7"/>
            <w:shd w:val="clear" w:color="auto" w:fill="FFFFFF"/>
          </w:tcPr>
          <w:p w14:paraId="103FA485" w14:textId="77777777" w:rsidR="00436979" w:rsidRDefault="004915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הערכה: </w:t>
            </w:r>
          </w:p>
          <w:p w14:paraId="7497295A" w14:textId="0FEB77C2" w:rsidR="00436979" w:rsidRDefault="009B18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671"/>
              </w:tabs>
              <w:spacing w:line="276" w:lineRule="auto"/>
              <w:jc w:val="center"/>
              <w:rPr>
                <w:rFonts w:ascii="Assistant" w:eastAsia="Assistant" w:hAnsi="Assistant" w:cs="Assistant"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sz w:val="24"/>
                <w:szCs w:val="24"/>
                <w:rtl/>
              </w:rPr>
              <w:t>בו</w:t>
            </w:r>
            <w:r w:rsidR="00491581">
              <w:rPr>
                <w:rFonts w:ascii="Assistant" w:eastAsia="Assistant" w:hAnsi="Assistant" w:cs="Assistant"/>
                <w:sz w:val="24"/>
                <w:szCs w:val="24"/>
                <w:rtl/>
              </w:rPr>
              <w:t>חן (</w:t>
            </w:r>
            <w:r w:rsidR="00313CD2">
              <w:rPr>
                <w:rFonts w:ascii="Assistant" w:eastAsia="Assistant" w:hAnsi="Assistant" w:cs="Assistant" w:hint="cs"/>
                <w:sz w:val="24"/>
                <w:szCs w:val="24"/>
                <w:rtl/>
              </w:rPr>
              <w:t>20</w:t>
            </w:r>
            <w:r w:rsidR="00491581">
              <w:rPr>
                <w:rFonts w:ascii="Assistant" w:eastAsia="Assistant" w:hAnsi="Assistant" w:cs="Assistant"/>
                <w:sz w:val="24"/>
                <w:szCs w:val="24"/>
                <w:rtl/>
              </w:rPr>
              <w:t>%)</w:t>
            </w:r>
            <w:r w:rsidR="00CB5097">
              <w:rPr>
                <w:rFonts w:ascii="Assistant" w:eastAsia="Assistant" w:hAnsi="Assistant" w:cs="Assistant" w:hint="cs"/>
                <w:sz w:val="24"/>
                <w:szCs w:val="24"/>
                <w:rtl/>
              </w:rPr>
              <w:t xml:space="preserve"> </w:t>
            </w:r>
          </w:p>
        </w:tc>
      </w:tr>
    </w:tbl>
    <w:p w14:paraId="1B10FE6A" w14:textId="73B3C133" w:rsidR="00436979" w:rsidRPr="00880E55" w:rsidRDefault="00880E55">
      <w:pPr>
        <w:spacing w:after="0" w:line="276" w:lineRule="auto"/>
        <w:rPr>
          <w:rFonts w:ascii="Assistant" w:eastAsia="Assistant" w:hAnsi="Assistant" w:cs="Assistant"/>
          <w:bCs/>
          <w:sz w:val="24"/>
          <w:szCs w:val="24"/>
          <w:rtl/>
        </w:rPr>
      </w:pPr>
      <w:r w:rsidRPr="00880E55">
        <w:rPr>
          <w:rFonts w:ascii="Assistant" w:eastAsia="Assistant" w:hAnsi="Assistant" w:cs="Assistant" w:hint="cs"/>
          <w:bCs/>
          <w:sz w:val="24"/>
          <w:szCs w:val="24"/>
          <w:rtl/>
        </w:rPr>
        <w:t>סוף מחצית א' תחילת מחצית ב'</w:t>
      </w:r>
    </w:p>
    <w:tbl>
      <w:tblPr>
        <w:bidiVisual/>
        <w:tblW w:w="16350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8"/>
        <w:gridCol w:w="1327"/>
        <w:gridCol w:w="3180"/>
        <w:gridCol w:w="1035"/>
        <w:gridCol w:w="3990"/>
        <w:gridCol w:w="4515"/>
        <w:gridCol w:w="825"/>
      </w:tblGrid>
      <w:tr w:rsidR="00067355" w:rsidRPr="00067355" w14:paraId="40C7371C" w14:textId="77777777" w:rsidTr="00EA7F6C">
        <w:trPr>
          <w:trHeight w:val="285"/>
        </w:trPr>
        <w:tc>
          <w:tcPr>
            <w:tcW w:w="1478" w:type="dxa"/>
            <w:tcBorders>
              <w:bottom w:val="single" w:sz="4" w:space="0" w:color="auto"/>
            </w:tcBorders>
            <w:shd w:val="clear" w:color="auto" w:fill="D5A6BD"/>
          </w:tcPr>
          <w:p w14:paraId="1B03F0B0" w14:textId="77777777" w:rsidR="00067355" w:rsidRPr="00067355" w:rsidRDefault="00067355" w:rsidP="00067355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bookmarkStart w:id="0" w:name="_Hlk171423022"/>
            <w:r w:rsidRPr="00067355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תקופה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shd w:val="clear" w:color="auto" w:fill="D5A6BD"/>
          </w:tcPr>
          <w:p w14:paraId="013540A5" w14:textId="77777777" w:rsidR="00067355" w:rsidRPr="00067355" w:rsidRDefault="00067355" w:rsidP="00067355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067355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שם הפרק</w:t>
            </w:r>
          </w:p>
        </w:tc>
        <w:tc>
          <w:tcPr>
            <w:tcW w:w="3180" w:type="dxa"/>
            <w:tcBorders>
              <w:bottom w:val="single" w:sz="4" w:space="0" w:color="auto"/>
            </w:tcBorders>
            <w:shd w:val="clear" w:color="auto" w:fill="D5A6BD"/>
          </w:tcPr>
          <w:p w14:paraId="72FDAFF6" w14:textId="77777777" w:rsidR="00067355" w:rsidRPr="00067355" w:rsidRDefault="00067355" w:rsidP="00067355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067355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תתי נושאים</w:t>
            </w:r>
          </w:p>
        </w:tc>
        <w:tc>
          <w:tcPr>
            <w:tcW w:w="1035" w:type="dxa"/>
            <w:shd w:val="clear" w:color="auto" w:fill="D5A6BD"/>
          </w:tcPr>
          <w:p w14:paraId="09546F27" w14:textId="77777777" w:rsidR="00067355" w:rsidRPr="00067355" w:rsidRDefault="00067355" w:rsidP="00067355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067355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שעות</w:t>
            </w:r>
          </w:p>
        </w:tc>
        <w:tc>
          <w:tcPr>
            <w:tcW w:w="3990" w:type="dxa"/>
            <w:shd w:val="clear" w:color="auto" w:fill="D5A6BD"/>
          </w:tcPr>
          <w:p w14:paraId="0738D0B6" w14:textId="77777777" w:rsidR="00067355" w:rsidRPr="00067355" w:rsidRDefault="00067355" w:rsidP="00067355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067355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מושגים ונקודות</w:t>
            </w:r>
          </w:p>
        </w:tc>
        <w:tc>
          <w:tcPr>
            <w:tcW w:w="4515" w:type="dxa"/>
            <w:shd w:val="clear" w:color="auto" w:fill="D5A6BD"/>
          </w:tcPr>
          <w:p w14:paraId="29AB89AB" w14:textId="77777777" w:rsidR="00067355" w:rsidRPr="00067355" w:rsidRDefault="00067355" w:rsidP="00067355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067355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מיומנויות (מתוך תוכנית הלמידה)</w:t>
            </w:r>
          </w:p>
        </w:tc>
        <w:tc>
          <w:tcPr>
            <w:tcW w:w="825" w:type="dxa"/>
            <w:shd w:val="clear" w:color="auto" w:fill="D5A6BD"/>
          </w:tcPr>
          <w:p w14:paraId="34CD3DC3" w14:textId="77777777" w:rsidR="00067355" w:rsidRPr="00067355" w:rsidRDefault="00067355" w:rsidP="00067355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067355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מעקב</w:t>
            </w:r>
          </w:p>
        </w:tc>
      </w:tr>
      <w:tr w:rsidR="00C92668" w:rsidRPr="00067355" w14:paraId="3A274DEA" w14:textId="77777777" w:rsidTr="00985931">
        <w:trPr>
          <w:trHeight w:val="510"/>
        </w:trPr>
        <w:tc>
          <w:tcPr>
            <w:tcW w:w="1478" w:type="dxa"/>
            <w:vMerge w:val="restart"/>
            <w:shd w:val="clear" w:color="auto" w:fill="FFFFFF"/>
          </w:tcPr>
          <w:p w14:paraId="3599FBC6" w14:textId="7777777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  <w:p w14:paraId="237FDCB5" w14:textId="7777777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  <w:p w14:paraId="7B42E092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1DC0CDC4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5EC70487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366654FC" w14:textId="7777777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  <w:p w14:paraId="4FAE328E" w14:textId="7777777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  <w:p w14:paraId="68D6529E" w14:textId="576FF8E9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ינואר</w:t>
            </w:r>
            <w:r w:rsidRPr="00067355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-</w:t>
            </w: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פברואר</w:t>
            </w:r>
          </w:p>
          <w:p w14:paraId="012C59DC" w14:textId="7777777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1327" w:type="dxa"/>
            <w:vMerge w:val="restart"/>
            <w:shd w:val="clear" w:color="auto" w:fill="FFFFFF"/>
          </w:tcPr>
          <w:p w14:paraId="0C73EA68" w14:textId="77777777" w:rsidR="00C92668" w:rsidRPr="00714286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  <w:p w14:paraId="55F44EA1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18794ED5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00D1FAC7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6EAFBE8E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128E5D04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7A93292F" w14:textId="77777777" w:rsidR="00C92668" w:rsidRPr="00714286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המשטר הדמוקרטי: רעיון ויישום</w:t>
            </w:r>
          </w:p>
          <w:p w14:paraId="7A9FE765" w14:textId="77777777" w:rsidR="00C92668" w:rsidRPr="00714286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  <w:p w14:paraId="637D04E7" w14:textId="77777777" w:rsidR="00C92668" w:rsidRPr="00714286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4E31EB75" w14:textId="77777777" w:rsidR="00C92668" w:rsidRPr="00714286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6C22C3AA" w14:textId="77777777" w:rsidR="00C92668" w:rsidRPr="00714286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0CB93AA3" w14:textId="77777777" w:rsidR="00C92668" w:rsidRPr="00714286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390B25A7" w14:textId="77777777" w:rsidR="00C92668" w:rsidRPr="00714286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5BACCF13" w14:textId="5A62478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FFFFFF"/>
          </w:tcPr>
          <w:p w14:paraId="7BB05879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הדמוקרטיה כמסגרת למימוש עצמי</w:t>
            </w:r>
          </w:p>
          <w:p w14:paraId="373F0DDF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זכויות טבעיות</w:t>
            </w:r>
          </w:p>
          <w:p w14:paraId="48EE19D3" w14:textId="075EDB18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FFFFFF"/>
          </w:tcPr>
          <w:p w14:paraId="71618326" w14:textId="792E65DD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71428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ארבע שעות</w:t>
            </w:r>
          </w:p>
        </w:tc>
        <w:tc>
          <w:tcPr>
            <w:tcW w:w="3990" w:type="dxa"/>
            <w:shd w:val="clear" w:color="auto" w:fill="FFFFFF"/>
          </w:tcPr>
          <w:p w14:paraId="0406CF0B" w14:textId="77777777" w:rsidR="00C92668" w:rsidRDefault="00C92668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ערך כבוד האדם</w:t>
            </w:r>
          </w:p>
          <w:p w14:paraId="144180F0" w14:textId="77777777" w:rsidR="00C92668" w:rsidRDefault="00C92668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3C0E81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ערך השוויון</w:t>
            </w:r>
          </w:p>
          <w:p w14:paraId="2FFC238C" w14:textId="77777777" w:rsidR="00C92668" w:rsidRDefault="00C92668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3C0E81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ערך החירות</w:t>
            </w:r>
          </w:p>
          <w:p w14:paraId="76EC79B6" w14:textId="77777777" w:rsidR="00C92668" w:rsidRDefault="00C92668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3C0E81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ערך הסובלנות</w:t>
            </w:r>
          </w:p>
          <w:p w14:paraId="3EC013C2" w14:textId="690642BC" w:rsidR="00C92668" w:rsidRPr="00067355" w:rsidRDefault="00C92668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זכויות אדם זכויות טבעיות</w:t>
            </w:r>
          </w:p>
        </w:tc>
        <w:tc>
          <w:tcPr>
            <w:tcW w:w="4515" w:type="dxa"/>
            <w:shd w:val="clear" w:color="auto" w:fill="FFFFFF"/>
          </w:tcPr>
          <w:p w14:paraId="303B1DCF" w14:textId="77777777" w:rsidR="00C92668" w:rsidRDefault="00C92668" w:rsidP="00EE5E9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6A7873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לברר את משמעות הערכים: "ערך האדם", "כבוד האדם", "שוויון", "חירות" ו"סובלנות".</w:t>
            </w:r>
          </w:p>
          <w:p w14:paraId="66F35D2C" w14:textId="77777777" w:rsidR="00C92668" w:rsidRDefault="00C92668" w:rsidP="00EE5E9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6A7873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להבהיר את חשיבותם ואת מרכזיותם של ערכים אלה בתפיסה הדמוקרטית.</w:t>
            </w:r>
          </w:p>
          <w:p w14:paraId="2387C4B4" w14:textId="214A4C0F" w:rsidR="00C92668" w:rsidRPr="00067355" w:rsidRDefault="00C92668" w:rsidP="00EE5E9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B33A7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להכיר את הזכויות הטבעיות של האדם על פי התפיסה הדמוקרטית.</w:t>
            </w:r>
          </w:p>
        </w:tc>
        <w:tc>
          <w:tcPr>
            <w:tcW w:w="825" w:type="dxa"/>
            <w:shd w:val="clear" w:color="auto" w:fill="FFFFFF"/>
          </w:tcPr>
          <w:p w14:paraId="2A91E5BD" w14:textId="7777777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</w:tr>
      <w:tr w:rsidR="00C92668" w:rsidRPr="00067355" w14:paraId="470FE24F" w14:textId="77777777" w:rsidTr="00985931">
        <w:trPr>
          <w:trHeight w:val="510"/>
        </w:trPr>
        <w:tc>
          <w:tcPr>
            <w:tcW w:w="1478" w:type="dxa"/>
            <w:vMerge/>
            <w:shd w:val="clear" w:color="auto" w:fill="FFFFFF"/>
          </w:tcPr>
          <w:p w14:paraId="10E4E413" w14:textId="7777777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1327" w:type="dxa"/>
            <w:vMerge/>
            <w:shd w:val="clear" w:color="auto" w:fill="FFFFFF"/>
          </w:tcPr>
          <w:p w14:paraId="380E6D1E" w14:textId="7777777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FFFFFF"/>
          </w:tcPr>
          <w:p w14:paraId="3A54A494" w14:textId="77777777" w:rsidR="00C92668" w:rsidRPr="00714286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71428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 </w:t>
            </w:r>
          </w:p>
          <w:p w14:paraId="7E672771" w14:textId="5C3AA665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זכויות האזרח במדינה דמוקרטית</w:t>
            </w:r>
          </w:p>
        </w:tc>
        <w:tc>
          <w:tcPr>
            <w:tcW w:w="1035" w:type="dxa"/>
            <w:shd w:val="clear" w:color="auto" w:fill="FFFFFF"/>
          </w:tcPr>
          <w:p w14:paraId="24141BED" w14:textId="77777777" w:rsidR="003A2AA4" w:rsidRDefault="003A2AA4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שתי</w:t>
            </w:r>
          </w:p>
          <w:p w14:paraId="566127F7" w14:textId="6025C56F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71428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שעות</w:t>
            </w:r>
          </w:p>
        </w:tc>
        <w:tc>
          <w:tcPr>
            <w:tcW w:w="3990" w:type="dxa"/>
            <w:shd w:val="clear" w:color="auto" w:fill="FFFFFF"/>
          </w:tcPr>
          <w:p w14:paraId="4C917AD3" w14:textId="77777777" w:rsidR="00C92668" w:rsidRDefault="00C92668" w:rsidP="00EE5E90">
            <w:pPr>
              <w:numPr>
                <w:ilvl w:val="0"/>
                <w:numId w:val="7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הזכות לחופש הביטוי</w:t>
            </w:r>
          </w:p>
          <w:p w14:paraId="0421DA61" w14:textId="77777777" w:rsidR="00C92668" w:rsidRDefault="00C92668" w:rsidP="00EE5E90">
            <w:pPr>
              <w:numPr>
                <w:ilvl w:val="0"/>
                <w:numId w:val="7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הגבלת חופש הביטוי</w:t>
            </w:r>
          </w:p>
          <w:p w14:paraId="21C37A08" w14:textId="77777777" w:rsidR="00C92668" w:rsidRDefault="00C92668" w:rsidP="00EE5E90">
            <w:pPr>
              <w:numPr>
                <w:ilvl w:val="0"/>
                <w:numId w:val="7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הזכות לבחור ולהיבחר</w:t>
            </w:r>
          </w:p>
          <w:p w14:paraId="7D0A4ABE" w14:textId="131B404D" w:rsidR="00C92668" w:rsidRPr="00067355" w:rsidRDefault="00C92668" w:rsidP="003A2AA4">
            <w:pPr>
              <w:spacing w:after="0" w:line="276" w:lineRule="auto"/>
              <w:ind w:left="720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FFFFFF"/>
          </w:tcPr>
          <w:p w14:paraId="632D409F" w14:textId="77777777" w:rsidR="00C92668" w:rsidRDefault="00C92668" w:rsidP="00EE5E9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5706D5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להכיר את זכויות האזרח במדינה דמוקרטית.</w:t>
            </w:r>
          </w:p>
          <w:p w14:paraId="5A150B0C" w14:textId="77777777" w:rsidR="00C92668" w:rsidRDefault="00C92668" w:rsidP="00EE5E9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5706D5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לעמוד על מרכזיותן של זכויות האזרח בדמוקרטיה.</w:t>
            </w:r>
          </w:p>
          <w:p w14:paraId="45CCD821" w14:textId="7455ABCA" w:rsidR="00C92668" w:rsidRPr="00067355" w:rsidRDefault="00C92668" w:rsidP="00EE5E9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684AE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להבהיר מהן ההגבלות החלות על זכויות אלה.</w:t>
            </w:r>
          </w:p>
        </w:tc>
        <w:tc>
          <w:tcPr>
            <w:tcW w:w="825" w:type="dxa"/>
            <w:shd w:val="clear" w:color="auto" w:fill="FFFFFF"/>
          </w:tcPr>
          <w:p w14:paraId="5E8C4A6B" w14:textId="7777777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</w:tr>
      <w:tr w:rsidR="00C92668" w:rsidRPr="00067355" w14:paraId="0F3C2DD2" w14:textId="77777777" w:rsidTr="00A109F4">
        <w:trPr>
          <w:trHeight w:val="510"/>
        </w:trPr>
        <w:tc>
          <w:tcPr>
            <w:tcW w:w="1478" w:type="dxa"/>
            <w:vMerge/>
            <w:shd w:val="clear" w:color="auto" w:fill="FFFFFF"/>
          </w:tcPr>
          <w:p w14:paraId="4769B8B5" w14:textId="7777777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1327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3DDFC096" w14:textId="3A6B5AD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FFFFFF"/>
          </w:tcPr>
          <w:p w14:paraId="3FDAE247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זכויות חברתיות</w:t>
            </w:r>
          </w:p>
          <w:p w14:paraId="5114C031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D46474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הכרזת זכויות האדם של האו"ם</w:t>
            </w:r>
          </w:p>
          <w:p w14:paraId="4B49D6CF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46576295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0AD40FD2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4C15F540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3845700A" w14:textId="78534B5B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FFFFFF"/>
          </w:tcPr>
          <w:p w14:paraId="708AB9AA" w14:textId="77777777" w:rsidR="003A2AA4" w:rsidRDefault="003A2AA4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שתי</w:t>
            </w:r>
          </w:p>
          <w:p w14:paraId="5AE7F58A" w14:textId="50D75954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שעות</w:t>
            </w:r>
          </w:p>
        </w:tc>
        <w:tc>
          <w:tcPr>
            <w:tcW w:w="3990" w:type="dxa"/>
            <w:shd w:val="clear" w:color="auto" w:fill="FFFFFF"/>
          </w:tcPr>
          <w:p w14:paraId="5523A67C" w14:textId="77777777" w:rsidR="00C92668" w:rsidRDefault="00C92668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זכויות חברתיות</w:t>
            </w:r>
          </w:p>
          <w:p w14:paraId="050C1886" w14:textId="77777777" w:rsidR="00C92668" w:rsidRDefault="00C92668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מדינת רווחה</w:t>
            </w:r>
          </w:p>
          <w:p w14:paraId="48533DFE" w14:textId="775FDC65" w:rsidR="00C92668" w:rsidRDefault="00C92668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ליברליזם</w:t>
            </w:r>
          </w:p>
          <w:p w14:paraId="1413F155" w14:textId="0718F3EE" w:rsidR="00C92668" w:rsidRPr="00067355" w:rsidRDefault="00C92668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מדינה סוציאל-דמוקרטית</w:t>
            </w:r>
          </w:p>
        </w:tc>
        <w:tc>
          <w:tcPr>
            <w:tcW w:w="4515" w:type="dxa"/>
            <w:shd w:val="clear" w:color="auto" w:fill="FFFFFF"/>
          </w:tcPr>
          <w:p w14:paraId="3B6E8E97" w14:textId="77777777" w:rsidR="00C92668" w:rsidRDefault="00C92668" w:rsidP="00EE5E9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 xml:space="preserve">יפנימו </w:t>
            </w:r>
            <w:r w:rsidRPr="00507283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מהן זכויות חברתיות.</w:t>
            </w:r>
          </w:p>
          <w:p w14:paraId="1B60F965" w14:textId="77777777" w:rsidR="00C92668" w:rsidRDefault="00C92668" w:rsidP="00EE5E9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507283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לעמוד על חשיבותן של זכויות חברתיות בהבטחת צורכי הקיום הבסיסיים של האדם.</w:t>
            </w:r>
          </w:p>
          <w:p w14:paraId="776207AC" w14:textId="724C568E" w:rsidR="00C92668" w:rsidRPr="00067355" w:rsidRDefault="00C92668" w:rsidP="00EE5E9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 xml:space="preserve">יידעו </w:t>
            </w:r>
            <w:r w:rsidRPr="006F51AA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את הקשר בין מימוש הזכויות החברתיות להתפתחות מדינת הרווחה.</w:t>
            </w:r>
          </w:p>
        </w:tc>
        <w:tc>
          <w:tcPr>
            <w:tcW w:w="825" w:type="dxa"/>
            <w:shd w:val="clear" w:color="auto" w:fill="FFFFFF"/>
          </w:tcPr>
          <w:p w14:paraId="06CD5B82" w14:textId="7777777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</w:tr>
      <w:tr w:rsidR="00C92668" w:rsidRPr="00067355" w14:paraId="302285A9" w14:textId="77777777" w:rsidTr="00A109F4">
        <w:trPr>
          <w:trHeight w:val="510"/>
        </w:trPr>
        <w:tc>
          <w:tcPr>
            <w:tcW w:w="1478" w:type="dxa"/>
            <w:vMerge/>
            <w:shd w:val="clear" w:color="auto" w:fill="FFFFFF"/>
          </w:tcPr>
          <w:p w14:paraId="2A474087" w14:textId="7777777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</w:tcBorders>
            <w:shd w:val="clear" w:color="auto" w:fill="FFFFFF"/>
          </w:tcPr>
          <w:p w14:paraId="0A835689" w14:textId="1E771B26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עקרונות והסדרים במשטר דמוקרטי</w:t>
            </w:r>
          </w:p>
        </w:tc>
        <w:tc>
          <w:tcPr>
            <w:tcW w:w="3180" w:type="dxa"/>
            <w:shd w:val="clear" w:color="auto" w:fill="FFFFFF"/>
          </w:tcPr>
          <w:p w14:paraId="369C8A3A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עקרון שלטון העם</w:t>
            </w:r>
          </w:p>
          <w:p w14:paraId="1B418EFF" w14:textId="77777777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F643F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דמוקרטיה ייצוגית (שלטון יציג)</w:t>
            </w:r>
          </w:p>
          <w:p w14:paraId="0571EA27" w14:textId="43F234F4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F643F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במה מתבטא שלטון העם בדמוקרטיה?</w:t>
            </w:r>
          </w:p>
          <w:p w14:paraId="6B9B70ED" w14:textId="4DBDA496" w:rsidR="00C92668" w:rsidRDefault="00C92668" w:rsidP="00EE5E90">
            <w:pPr>
              <w:spacing w:after="0" w:line="276" w:lineRule="auto"/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</w:pPr>
          </w:p>
        </w:tc>
        <w:tc>
          <w:tcPr>
            <w:tcW w:w="1035" w:type="dxa"/>
            <w:shd w:val="clear" w:color="auto" w:fill="FFFFFF"/>
          </w:tcPr>
          <w:p w14:paraId="3EB3B7A5" w14:textId="77777777" w:rsidR="00020C23" w:rsidRDefault="00020C23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שתי</w:t>
            </w:r>
          </w:p>
          <w:p w14:paraId="454825EA" w14:textId="6B372C84" w:rsidR="00C92668" w:rsidRPr="00714286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שעות</w:t>
            </w:r>
          </w:p>
        </w:tc>
        <w:tc>
          <w:tcPr>
            <w:tcW w:w="3990" w:type="dxa"/>
            <w:shd w:val="clear" w:color="auto" w:fill="FFFFFF"/>
          </w:tcPr>
          <w:p w14:paraId="7AE3950D" w14:textId="77777777" w:rsidR="00C92668" w:rsidRDefault="00C92668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עקרון שלטון העם-דמוקרטיה ישירה</w:t>
            </w:r>
          </w:p>
          <w:p w14:paraId="7EC6EA7D" w14:textId="5A3376E2" w:rsidR="00C92668" w:rsidRDefault="00C92668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מעורבות פעילה של אזרחים במשטר דמוקרטי</w:t>
            </w:r>
          </w:p>
          <w:p w14:paraId="0EDE50E1" w14:textId="77777777" w:rsidR="00C92668" w:rsidRDefault="00C92668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מפלגות</w:t>
            </w:r>
          </w:p>
          <w:p w14:paraId="7CDBADD6" w14:textId="77777777" w:rsidR="00C92668" w:rsidRDefault="00C92668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עקרון הכרעת הרוב וזכויות המיעוט</w:t>
            </w:r>
          </w:p>
          <w:p w14:paraId="7BE3588C" w14:textId="7421E318" w:rsidR="00C92668" w:rsidRDefault="00C92668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עריצות הרוב</w:t>
            </w:r>
          </w:p>
        </w:tc>
        <w:tc>
          <w:tcPr>
            <w:tcW w:w="4515" w:type="dxa"/>
            <w:shd w:val="clear" w:color="auto" w:fill="FFFFFF"/>
          </w:tcPr>
          <w:p w14:paraId="7BCEB6FA" w14:textId="77777777" w:rsidR="00C92668" w:rsidRDefault="00C92668" w:rsidP="00EE5E9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EF75EF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להבהיר את משמעות עקרון שלטון העם על סוגיו השונים: דמוקרטיה ישירה ושלטון יציג.</w:t>
            </w:r>
          </w:p>
          <w:p w14:paraId="2140F961" w14:textId="77777777" w:rsidR="00C92668" w:rsidRDefault="00C92668" w:rsidP="00EE5E9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EF75EF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להכיר את הדרכים שבאמצעותן יכול האזרח להשפיע על ההחלטות המתקבלות בשלטון.</w:t>
            </w:r>
          </w:p>
          <w:p w14:paraId="5BC8EB31" w14:textId="7695C015" w:rsidR="00C92668" w:rsidRDefault="00C92668" w:rsidP="00EE5E9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</w:pPr>
            <w:r w:rsidRPr="00EF75EF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להבין את חשיבות מעורבותם של האזרחים במשטר הדמוקרטי.</w:t>
            </w:r>
          </w:p>
        </w:tc>
        <w:tc>
          <w:tcPr>
            <w:tcW w:w="825" w:type="dxa"/>
            <w:shd w:val="clear" w:color="auto" w:fill="FFFFFF"/>
          </w:tcPr>
          <w:p w14:paraId="45F3AC37" w14:textId="7777777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</w:tr>
      <w:tr w:rsidR="00C92668" w:rsidRPr="00067355" w14:paraId="0E324962" w14:textId="77777777" w:rsidTr="00A109F4">
        <w:trPr>
          <w:trHeight w:val="510"/>
        </w:trPr>
        <w:tc>
          <w:tcPr>
            <w:tcW w:w="1478" w:type="dxa"/>
            <w:vMerge/>
            <w:shd w:val="clear" w:color="auto" w:fill="FFFFFF"/>
          </w:tcPr>
          <w:p w14:paraId="41959DB2" w14:textId="7777777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</w:tcBorders>
            <w:shd w:val="clear" w:color="auto" w:fill="FFFFFF"/>
          </w:tcPr>
          <w:p w14:paraId="23CF95E0" w14:textId="1651B4EA" w:rsidR="00C92668" w:rsidRDefault="006F46C3" w:rsidP="00EE5E90">
            <w:pPr>
              <w:spacing w:after="0" w:line="276" w:lineRule="auto"/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עקרון שלטון החוק</w:t>
            </w:r>
          </w:p>
        </w:tc>
        <w:tc>
          <w:tcPr>
            <w:tcW w:w="3180" w:type="dxa"/>
            <w:shd w:val="clear" w:color="auto" w:fill="FFFFFF"/>
          </w:tcPr>
          <w:p w14:paraId="345B1343" w14:textId="2E751C1D" w:rsidR="00020C23" w:rsidRPr="00020C23" w:rsidRDefault="00020C23" w:rsidP="00020C23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020C23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החוק כביטוי לעקרונות של צדק</w:t>
            </w:r>
          </w:p>
          <w:p w14:paraId="03454EF9" w14:textId="77777777" w:rsidR="00020C23" w:rsidRDefault="00020C23" w:rsidP="00020C23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020C23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החוק מאפשר את קיום הסדר החברתי</w:t>
            </w:r>
          </w:p>
          <w:p w14:paraId="5F0766E6" w14:textId="5420A420" w:rsidR="00020C23" w:rsidRPr="00020C23" w:rsidRDefault="00020C23" w:rsidP="00020C23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020C23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 עקרון השוויון בפני החוק</w:t>
            </w:r>
          </w:p>
          <w:p w14:paraId="6DB56E8A" w14:textId="1F0F5420" w:rsidR="00C92668" w:rsidRDefault="00020C23" w:rsidP="00020C23">
            <w:pPr>
              <w:spacing w:after="0" w:line="276" w:lineRule="auto"/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</w:pPr>
            <w:r w:rsidRPr="00020C23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יחסיותו של עקרון שלטון החוק</w:t>
            </w:r>
          </w:p>
        </w:tc>
        <w:tc>
          <w:tcPr>
            <w:tcW w:w="1035" w:type="dxa"/>
            <w:shd w:val="clear" w:color="auto" w:fill="FFFFFF"/>
          </w:tcPr>
          <w:p w14:paraId="31DDBC3F" w14:textId="77777777" w:rsidR="00AB5155" w:rsidRDefault="00AB5155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ארבע</w:t>
            </w:r>
          </w:p>
          <w:p w14:paraId="645E9EDD" w14:textId="7C24FBD3" w:rsidR="00C92668" w:rsidRDefault="00020C23" w:rsidP="00EE5E90">
            <w:pPr>
              <w:spacing w:after="0" w:line="276" w:lineRule="auto"/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שעות</w:t>
            </w:r>
          </w:p>
        </w:tc>
        <w:tc>
          <w:tcPr>
            <w:tcW w:w="3990" w:type="dxa"/>
            <w:shd w:val="clear" w:color="auto" w:fill="FFFFFF"/>
          </w:tcPr>
          <w:p w14:paraId="32B38A0E" w14:textId="77777777" w:rsidR="00C92668" w:rsidRDefault="00AB5155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ערכים חבויים בחוקים</w:t>
            </w:r>
          </w:p>
          <w:p w14:paraId="673A78AB" w14:textId="77777777" w:rsidR="00AB5155" w:rsidRDefault="00AB5155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הסדר חברתי</w:t>
            </w:r>
          </w:p>
          <w:p w14:paraId="70B10251" w14:textId="77777777" w:rsidR="00AB5155" w:rsidRDefault="00395733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חוקה</w:t>
            </w:r>
          </w:p>
          <w:p w14:paraId="485C99F2" w14:textId="77777777" w:rsidR="00395733" w:rsidRDefault="00395733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חוק יסוד</w:t>
            </w:r>
          </w:p>
          <w:p w14:paraId="1D017282" w14:textId="1FC3AA6B" w:rsidR="00395733" w:rsidRDefault="00395733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חוק רגיל</w:t>
            </w:r>
          </w:p>
        </w:tc>
        <w:tc>
          <w:tcPr>
            <w:tcW w:w="4515" w:type="dxa"/>
            <w:shd w:val="clear" w:color="auto" w:fill="FFFFFF"/>
          </w:tcPr>
          <w:p w14:paraId="6F4F6D7D" w14:textId="77777777" w:rsidR="006F46C3" w:rsidRPr="006F46C3" w:rsidRDefault="006F46C3" w:rsidP="006F46C3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6F46C3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להכיר את עקרון שלטון החוק.</w:t>
            </w:r>
          </w:p>
          <w:p w14:paraId="55283A50" w14:textId="63E55A5B" w:rsidR="006F46C3" w:rsidRPr="006F46C3" w:rsidRDefault="006F46C3" w:rsidP="006F46C3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6F46C3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לעמוד על חיוניותו של עקרון שלטון החוק לשמירת המסגרת הדמוקרטית במדינה.</w:t>
            </w:r>
          </w:p>
          <w:p w14:paraId="5B92A01E" w14:textId="501161CC" w:rsidR="00C92668" w:rsidRPr="00EF75EF" w:rsidRDefault="006F46C3" w:rsidP="006F46C3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6F46C3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 להמחיש לתלמידים את יחסיותו של עקרון שלטון החוק.</w:t>
            </w:r>
          </w:p>
        </w:tc>
        <w:tc>
          <w:tcPr>
            <w:tcW w:w="825" w:type="dxa"/>
            <w:shd w:val="clear" w:color="auto" w:fill="FFFFFF"/>
          </w:tcPr>
          <w:p w14:paraId="23159643" w14:textId="77777777" w:rsidR="00C92668" w:rsidRPr="00067355" w:rsidRDefault="00C92668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</w:tr>
      <w:tr w:rsidR="00395733" w:rsidRPr="00067355" w14:paraId="780816C5" w14:textId="77777777" w:rsidTr="00A109F4">
        <w:trPr>
          <w:trHeight w:val="510"/>
        </w:trPr>
        <w:tc>
          <w:tcPr>
            <w:tcW w:w="1478" w:type="dxa"/>
            <w:shd w:val="clear" w:color="auto" w:fill="FFFFFF"/>
          </w:tcPr>
          <w:p w14:paraId="77BB91D7" w14:textId="77777777" w:rsidR="00395733" w:rsidRPr="00067355" w:rsidRDefault="00395733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</w:tcBorders>
            <w:shd w:val="clear" w:color="auto" w:fill="FFFFFF"/>
          </w:tcPr>
          <w:p w14:paraId="71D6D426" w14:textId="3CD3A249" w:rsidR="00395733" w:rsidRDefault="00DA3CA0" w:rsidP="00EE5E90">
            <w:pPr>
              <w:spacing w:after="0" w:line="276" w:lineRule="auto"/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עקרון הגבלת השלטון</w:t>
            </w:r>
          </w:p>
        </w:tc>
        <w:tc>
          <w:tcPr>
            <w:tcW w:w="3180" w:type="dxa"/>
            <w:shd w:val="clear" w:color="auto" w:fill="FFFFFF"/>
          </w:tcPr>
          <w:p w14:paraId="6418B7DD" w14:textId="77777777" w:rsidR="00395733" w:rsidRDefault="000340EE" w:rsidP="00020C23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הפרדת רשויות</w:t>
            </w:r>
          </w:p>
          <w:p w14:paraId="3F08046B" w14:textId="62115AB9" w:rsidR="006B1CA6" w:rsidRDefault="00DE51ED" w:rsidP="00020C23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אופוזיציה</w:t>
            </w:r>
          </w:p>
          <w:p w14:paraId="5D94B49E" w14:textId="77777777" w:rsidR="006B1CA6" w:rsidRDefault="006B1CA6" w:rsidP="00020C23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מבקר המדינה</w:t>
            </w:r>
          </w:p>
          <w:p w14:paraId="66FE418D" w14:textId="77777777" w:rsidR="006B1CA6" w:rsidRDefault="006B1CA6" w:rsidP="00020C23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דעת קהל</w:t>
            </w:r>
          </w:p>
          <w:p w14:paraId="59959723" w14:textId="449EC292" w:rsidR="0047031E" w:rsidRPr="00020C23" w:rsidRDefault="0047031E" w:rsidP="00020C23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</w:tc>
        <w:tc>
          <w:tcPr>
            <w:tcW w:w="1035" w:type="dxa"/>
            <w:shd w:val="clear" w:color="auto" w:fill="FFFFFF"/>
          </w:tcPr>
          <w:p w14:paraId="72A58DEB" w14:textId="77777777" w:rsidR="00395733" w:rsidRDefault="00DA3CA0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שתי</w:t>
            </w:r>
          </w:p>
          <w:p w14:paraId="5AD3F1C1" w14:textId="731A82BF" w:rsidR="00DA3CA0" w:rsidRDefault="00DA3CA0" w:rsidP="00EE5E90">
            <w:pPr>
              <w:spacing w:after="0" w:line="276" w:lineRule="auto"/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שעות</w:t>
            </w:r>
          </w:p>
        </w:tc>
        <w:tc>
          <w:tcPr>
            <w:tcW w:w="3990" w:type="dxa"/>
            <w:shd w:val="clear" w:color="auto" w:fill="FFFFFF"/>
          </w:tcPr>
          <w:p w14:paraId="01D9CA9A" w14:textId="77777777" w:rsidR="00395733" w:rsidRDefault="000340EE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הרשות המחוקקת</w:t>
            </w:r>
          </w:p>
          <w:p w14:paraId="5591163B" w14:textId="77777777" w:rsidR="000340EE" w:rsidRDefault="000340EE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הרשות המבצעת</w:t>
            </w:r>
          </w:p>
          <w:p w14:paraId="31DFAC3A" w14:textId="77777777" w:rsidR="000340EE" w:rsidRDefault="000340EE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הרשות השופטת</w:t>
            </w:r>
          </w:p>
          <w:p w14:paraId="3707A43A" w14:textId="77777777" w:rsidR="000340EE" w:rsidRDefault="00FE14C3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איזונים ובלמים</w:t>
            </w:r>
          </w:p>
          <w:p w14:paraId="736DA037" w14:textId="77777777" w:rsidR="00FE14C3" w:rsidRDefault="00FE14C3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פיקוח פורמלי ובלתי פורמלי</w:t>
            </w:r>
          </w:p>
          <w:p w14:paraId="0FEE635D" w14:textId="100F6544" w:rsidR="0047031E" w:rsidRDefault="0047031E" w:rsidP="00EE5E90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תקשורת המונים</w:t>
            </w:r>
          </w:p>
        </w:tc>
        <w:tc>
          <w:tcPr>
            <w:tcW w:w="4515" w:type="dxa"/>
            <w:shd w:val="clear" w:color="auto" w:fill="FFFFFF"/>
          </w:tcPr>
          <w:p w14:paraId="549669AE" w14:textId="77777777" w:rsidR="00DA3CA0" w:rsidRPr="00DA3CA0" w:rsidRDefault="00DA3CA0" w:rsidP="00DA3CA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DA3CA0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להבהיר את עקרון הפרדת הרשויות ואת חשיבותו לדמוקרטיה.</w:t>
            </w:r>
          </w:p>
          <w:p w14:paraId="29611041" w14:textId="3DBAF149" w:rsidR="00DA3CA0" w:rsidRPr="00DA3CA0" w:rsidRDefault="00DA3CA0" w:rsidP="00DA3CA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DA3CA0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לבחון כיצד עקרון הפרדת הרשויות בא לידי ביטוי בישראל.</w:t>
            </w:r>
          </w:p>
          <w:p w14:paraId="0BB95180" w14:textId="434D5872" w:rsidR="00DA3CA0" w:rsidRPr="00DA3CA0" w:rsidRDefault="00DA3CA0" w:rsidP="00DA3CA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DA3CA0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להכיר את פועלם של מוסדות הביקורת ואת חשיבותם לדמוקרטיה.</w:t>
            </w:r>
          </w:p>
          <w:p w14:paraId="4766AFFD" w14:textId="01086FF1" w:rsidR="00395733" w:rsidRPr="006F46C3" w:rsidRDefault="00DA3CA0" w:rsidP="00DA3CA0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DA3CA0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 להבין את תפקידה של התקשורת בשמירה על הדמוקרטיה.</w:t>
            </w:r>
          </w:p>
        </w:tc>
        <w:tc>
          <w:tcPr>
            <w:tcW w:w="825" w:type="dxa"/>
            <w:shd w:val="clear" w:color="auto" w:fill="FFFFFF"/>
          </w:tcPr>
          <w:p w14:paraId="497A6882" w14:textId="77777777" w:rsidR="00395733" w:rsidRPr="00067355" w:rsidRDefault="00395733" w:rsidP="00EE5E90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</w:tr>
      <w:tr w:rsidR="00EE5E90" w:rsidRPr="00067355" w14:paraId="42B8A521" w14:textId="77777777" w:rsidTr="00985931">
        <w:trPr>
          <w:trHeight w:val="510"/>
        </w:trPr>
        <w:tc>
          <w:tcPr>
            <w:tcW w:w="16350" w:type="dxa"/>
            <w:gridSpan w:val="7"/>
            <w:shd w:val="clear" w:color="auto" w:fill="FFFFFF"/>
          </w:tcPr>
          <w:p w14:paraId="12B68F7C" w14:textId="3A717DFA" w:rsidR="00EE5E90" w:rsidRPr="00067355" w:rsidRDefault="00EE5E90" w:rsidP="00EE5E90">
            <w:pPr>
              <w:spacing w:after="0" w:line="276" w:lineRule="auto"/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067355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הערכה:</w:t>
            </w:r>
          </w:p>
          <w:p w14:paraId="00AB3263" w14:textId="32AB38E3" w:rsidR="00EE5E90" w:rsidRPr="00067355" w:rsidRDefault="00EE5E90" w:rsidP="00EE5E90">
            <w:pPr>
              <w:spacing w:after="0" w:line="276" w:lineRule="auto"/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 xml:space="preserve">מטלת סיכום פרזנטציה בקבוצות </w:t>
            </w:r>
            <w:r w:rsidRPr="00067355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 (</w:t>
            </w: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3</w:t>
            </w:r>
            <w:r w:rsidRPr="00067355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0%)</w:t>
            </w: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 xml:space="preserve"> </w:t>
            </w:r>
            <w:r w:rsidRPr="00D55980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הערה: ניתן להמיר לעבודה בשיטת </w:t>
            </w:r>
            <w:proofErr w:type="spellStart"/>
            <w:r w:rsidRPr="00D55980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ג'קסו</w:t>
            </w:r>
            <w:proofErr w:type="spellEnd"/>
          </w:p>
        </w:tc>
      </w:tr>
      <w:bookmarkEnd w:id="0"/>
    </w:tbl>
    <w:p w14:paraId="1BEFED9B" w14:textId="77777777" w:rsidR="008E3E2C" w:rsidRDefault="008E3E2C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343576DC" w14:textId="77777777" w:rsidR="008E3E2C" w:rsidRDefault="008E3E2C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tbl>
      <w:tblPr>
        <w:bidiVisual/>
        <w:tblW w:w="16350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8"/>
        <w:gridCol w:w="1327"/>
        <w:gridCol w:w="3180"/>
        <w:gridCol w:w="1035"/>
        <w:gridCol w:w="3990"/>
        <w:gridCol w:w="4515"/>
        <w:gridCol w:w="825"/>
      </w:tblGrid>
      <w:tr w:rsidR="008E3E2C" w:rsidRPr="008E3E2C" w14:paraId="3A8E6E8A" w14:textId="77777777" w:rsidTr="00985931">
        <w:trPr>
          <w:trHeight w:val="285"/>
        </w:trPr>
        <w:tc>
          <w:tcPr>
            <w:tcW w:w="1478" w:type="dxa"/>
            <w:shd w:val="clear" w:color="auto" w:fill="D5A6BD"/>
          </w:tcPr>
          <w:p w14:paraId="51A2D573" w14:textId="77777777" w:rsidR="008E3E2C" w:rsidRPr="008E3E2C" w:rsidRDefault="008E3E2C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8E3E2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תקופה</w:t>
            </w:r>
          </w:p>
        </w:tc>
        <w:tc>
          <w:tcPr>
            <w:tcW w:w="1327" w:type="dxa"/>
            <w:shd w:val="clear" w:color="auto" w:fill="D5A6BD"/>
          </w:tcPr>
          <w:p w14:paraId="6EE36F45" w14:textId="77777777" w:rsidR="008E3E2C" w:rsidRPr="008E3E2C" w:rsidRDefault="008E3E2C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8E3E2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שם הפרק</w:t>
            </w:r>
          </w:p>
        </w:tc>
        <w:tc>
          <w:tcPr>
            <w:tcW w:w="3180" w:type="dxa"/>
            <w:shd w:val="clear" w:color="auto" w:fill="D5A6BD"/>
          </w:tcPr>
          <w:p w14:paraId="2630A9BF" w14:textId="77777777" w:rsidR="008E3E2C" w:rsidRPr="008E3E2C" w:rsidRDefault="008E3E2C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8E3E2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תתי נושאים</w:t>
            </w:r>
          </w:p>
        </w:tc>
        <w:tc>
          <w:tcPr>
            <w:tcW w:w="1035" w:type="dxa"/>
            <w:shd w:val="clear" w:color="auto" w:fill="D5A6BD"/>
          </w:tcPr>
          <w:p w14:paraId="33ECCBA5" w14:textId="77777777" w:rsidR="008E3E2C" w:rsidRPr="008E3E2C" w:rsidRDefault="008E3E2C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8E3E2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שעות</w:t>
            </w:r>
          </w:p>
        </w:tc>
        <w:tc>
          <w:tcPr>
            <w:tcW w:w="3990" w:type="dxa"/>
            <w:shd w:val="clear" w:color="auto" w:fill="D5A6BD"/>
          </w:tcPr>
          <w:p w14:paraId="1E4D48D1" w14:textId="77777777" w:rsidR="008E3E2C" w:rsidRPr="008E3E2C" w:rsidRDefault="008E3E2C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8E3E2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מושגים ונקודות</w:t>
            </w:r>
          </w:p>
        </w:tc>
        <w:tc>
          <w:tcPr>
            <w:tcW w:w="4515" w:type="dxa"/>
            <w:shd w:val="clear" w:color="auto" w:fill="D5A6BD"/>
          </w:tcPr>
          <w:p w14:paraId="15EF4588" w14:textId="77777777" w:rsidR="008E3E2C" w:rsidRPr="008E3E2C" w:rsidRDefault="008E3E2C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8E3E2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מיומנויות (מתוך תוכנית הלמידה)</w:t>
            </w:r>
          </w:p>
        </w:tc>
        <w:tc>
          <w:tcPr>
            <w:tcW w:w="825" w:type="dxa"/>
            <w:shd w:val="clear" w:color="auto" w:fill="D5A6BD"/>
          </w:tcPr>
          <w:p w14:paraId="174B3073" w14:textId="77777777" w:rsidR="008E3E2C" w:rsidRPr="008E3E2C" w:rsidRDefault="008E3E2C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8E3E2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מעקב</w:t>
            </w:r>
          </w:p>
        </w:tc>
      </w:tr>
      <w:tr w:rsidR="008F28C3" w:rsidRPr="008E3E2C" w14:paraId="6DAF8A86" w14:textId="77777777" w:rsidTr="009E49BA">
        <w:trPr>
          <w:trHeight w:val="510"/>
        </w:trPr>
        <w:tc>
          <w:tcPr>
            <w:tcW w:w="1478" w:type="dxa"/>
            <w:vMerge w:val="restart"/>
            <w:shd w:val="clear" w:color="auto" w:fill="FFFFFF"/>
          </w:tcPr>
          <w:p w14:paraId="053377E8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  <w:p w14:paraId="228BB59B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  <w:p w14:paraId="64C2C93B" w14:textId="77777777" w:rsidR="008F28C3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2FC0E20F" w14:textId="77777777" w:rsidR="008F28C3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303693D3" w14:textId="77777777" w:rsidR="008F28C3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63C8B55A" w14:textId="77777777" w:rsidR="008F28C3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717C2899" w14:textId="77777777" w:rsidR="008F28C3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56015F93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  <w:p w14:paraId="1FAED90B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  <w:p w14:paraId="11C93119" w14:textId="57C5D599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מרץ</w:t>
            </w:r>
            <w:r w:rsidRPr="008E3E2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-</w:t>
            </w: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אפריל</w:t>
            </w:r>
          </w:p>
          <w:p w14:paraId="6E6D451A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1327" w:type="dxa"/>
            <w:tcBorders>
              <w:bottom w:val="single" w:sz="4" w:space="0" w:color="auto"/>
            </w:tcBorders>
            <w:shd w:val="clear" w:color="auto" w:fill="FFFFFF"/>
          </w:tcPr>
          <w:p w14:paraId="7100D90C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  <w:p w14:paraId="4893A30F" w14:textId="23E4F1C0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הדמוקרטיה בהשוואה למשטרים לא דמוקרטיים</w:t>
            </w:r>
          </w:p>
          <w:p w14:paraId="62E36079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  <w:p w14:paraId="47F8DC9F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3134915C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48B948D8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0D3620D7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FFFFFF"/>
          </w:tcPr>
          <w:p w14:paraId="74A0FD1C" w14:textId="77777777" w:rsidR="008F28C3" w:rsidRDefault="008F28C3" w:rsidP="00D94BC8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D94BC8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ההבדלים בין משטרים דמוקרטיים לבין משטרים לא דמוקרטיים</w:t>
            </w:r>
          </w:p>
          <w:p w14:paraId="709680DD" w14:textId="51AADA3F" w:rsidR="008F28C3" w:rsidRPr="008E3E2C" w:rsidRDefault="008F28C3" w:rsidP="00D94BC8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D94BC8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הגבלת זכויות האדם והאזרח במשטרים דמוקרטיים</w:t>
            </w:r>
          </w:p>
        </w:tc>
        <w:tc>
          <w:tcPr>
            <w:tcW w:w="1035" w:type="dxa"/>
            <w:shd w:val="clear" w:color="auto" w:fill="FFFFFF"/>
          </w:tcPr>
          <w:p w14:paraId="0E7C3465" w14:textId="77777777" w:rsidR="008F28C3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7264463B" w14:textId="77777777" w:rsidR="008F28C3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42C06C07" w14:textId="77777777" w:rsidR="008F28C3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58DA974B" w14:textId="0BE747F6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8E3E2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ארבע שעות</w:t>
            </w:r>
          </w:p>
        </w:tc>
        <w:tc>
          <w:tcPr>
            <w:tcW w:w="3990" w:type="dxa"/>
            <w:shd w:val="clear" w:color="auto" w:fill="FFFFFF"/>
          </w:tcPr>
          <w:p w14:paraId="70098435" w14:textId="77777777" w:rsidR="008F28C3" w:rsidRDefault="008F28C3" w:rsidP="008E3E2C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משטר אוטוריטרי</w:t>
            </w:r>
          </w:p>
          <w:p w14:paraId="56CA67A5" w14:textId="77777777" w:rsidR="008F28C3" w:rsidRDefault="008F28C3" w:rsidP="008E3E2C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משטר צבאי</w:t>
            </w:r>
          </w:p>
          <w:p w14:paraId="7C258EFA" w14:textId="77777777" w:rsidR="008F28C3" w:rsidRDefault="008F28C3" w:rsidP="008E3E2C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דיקטטורה</w:t>
            </w:r>
          </w:p>
          <w:p w14:paraId="54A84F17" w14:textId="77777777" w:rsidR="008F28C3" w:rsidRDefault="008F28C3" w:rsidP="008E3E2C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משטר תיאוקרטי</w:t>
            </w:r>
          </w:p>
          <w:p w14:paraId="0667CB7C" w14:textId="77777777" w:rsidR="008F28C3" w:rsidRDefault="008F28C3" w:rsidP="008E3E2C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מונרכיה אבסולוטית</w:t>
            </w:r>
          </w:p>
          <w:p w14:paraId="568F7F63" w14:textId="77777777" w:rsidR="008F28C3" w:rsidRDefault="008F28C3" w:rsidP="008E3E2C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משטר טוטליטרי</w:t>
            </w:r>
          </w:p>
          <w:p w14:paraId="1D80C69E" w14:textId="77777777" w:rsidR="008F28C3" w:rsidRDefault="008F28C3" w:rsidP="008E3E2C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דמוקרטיה מתגוננת</w:t>
            </w:r>
          </w:p>
          <w:p w14:paraId="69F671ED" w14:textId="77777777" w:rsidR="008F28C3" w:rsidRDefault="008F28C3" w:rsidP="008E3E2C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צנזורה</w:t>
            </w:r>
          </w:p>
          <w:p w14:paraId="0D076D45" w14:textId="77777777" w:rsidR="008F28C3" w:rsidRDefault="008F28C3" w:rsidP="008E3E2C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עוצר</w:t>
            </w:r>
          </w:p>
          <w:p w14:paraId="54EAFF92" w14:textId="2DE07DF1" w:rsidR="008F28C3" w:rsidRPr="008E3E2C" w:rsidRDefault="008F28C3" w:rsidP="008E3E2C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מעצר מנהלי</w:t>
            </w:r>
          </w:p>
        </w:tc>
        <w:tc>
          <w:tcPr>
            <w:tcW w:w="4515" w:type="dxa"/>
            <w:shd w:val="clear" w:color="auto" w:fill="FFFFFF"/>
          </w:tcPr>
          <w:p w14:paraId="71981342" w14:textId="77777777" w:rsidR="008F28C3" w:rsidRDefault="008F28C3" w:rsidP="008E3E2C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CB5C49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לעמוד על ההבדלים הבסיסיים בין משטר דמוקרטי לבין משטר לא דמוקרטי.</w:t>
            </w:r>
          </w:p>
          <w:p w14:paraId="565B7062" w14:textId="7FCFE6FD" w:rsidR="008F28C3" w:rsidRPr="008E3E2C" w:rsidRDefault="008F28C3" w:rsidP="008E3E2C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CB5C49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להכיר את מגבלותיו של המשטר הדמוקרטי.</w:t>
            </w:r>
          </w:p>
        </w:tc>
        <w:tc>
          <w:tcPr>
            <w:tcW w:w="825" w:type="dxa"/>
            <w:shd w:val="clear" w:color="auto" w:fill="FFFFFF"/>
          </w:tcPr>
          <w:p w14:paraId="0CF35278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</w:tr>
      <w:tr w:rsidR="008F28C3" w:rsidRPr="008E3E2C" w14:paraId="30B70662" w14:textId="77777777" w:rsidTr="009E49BA">
        <w:trPr>
          <w:trHeight w:val="510"/>
        </w:trPr>
        <w:tc>
          <w:tcPr>
            <w:tcW w:w="1478" w:type="dxa"/>
            <w:vMerge/>
            <w:shd w:val="clear" w:color="auto" w:fill="FFFFFF"/>
          </w:tcPr>
          <w:p w14:paraId="02623B15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</w:tcBorders>
            <w:shd w:val="clear" w:color="auto" w:fill="FFFFFF"/>
          </w:tcPr>
          <w:p w14:paraId="47368F98" w14:textId="2AB76E95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להיות אזרח בחברה דמוקרטית</w:t>
            </w:r>
          </w:p>
          <w:p w14:paraId="0D81469C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FFFFFF"/>
          </w:tcPr>
          <w:p w14:paraId="337E8812" w14:textId="3D62BFC3" w:rsidR="008F28C3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8E3E2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 </w:t>
            </w: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מעורבות אזרחית ותרומתה לחברה דמוקרטית</w:t>
            </w:r>
          </w:p>
          <w:p w14:paraId="52B4C53C" w14:textId="412FBD91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ממודעות אזרחית להפעלה אזרחית</w:t>
            </w:r>
          </w:p>
          <w:p w14:paraId="1836EA44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FFFFFF"/>
          </w:tcPr>
          <w:p w14:paraId="0DC5F05F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8E3E2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ארבע  שעות</w:t>
            </w:r>
          </w:p>
        </w:tc>
        <w:tc>
          <w:tcPr>
            <w:tcW w:w="3990" w:type="dxa"/>
            <w:shd w:val="clear" w:color="auto" w:fill="FFFFFF"/>
          </w:tcPr>
          <w:p w14:paraId="51615EAD" w14:textId="77777777" w:rsidR="008F28C3" w:rsidRDefault="008F28C3" w:rsidP="008E3E2C">
            <w:pPr>
              <w:numPr>
                <w:ilvl w:val="0"/>
                <w:numId w:val="7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 xml:space="preserve">החברה האזרחית </w:t>
            </w:r>
          </w:p>
          <w:p w14:paraId="5FFBFA4D" w14:textId="77777777" w:rsidR="008F28C3" w:rsidRDefault="008F28C3" w:rsidP="008E3E2C">
            <w:pPr>
              <w:numPr>
                <w:ilvl w:val="0"/>
                <w:numId w:val="7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מודעות אזרחית</w:t>
            </w:r>
          </w:p>
          <w:p w14:paraId="1A997A89" w14:textId="77777777" w:rsidR="008F28C3" w:rsidRDefault="008F28C3" w:rsidP="008E3E2C">
            <w:pPr>
              <w:numPr>
                <w:ilvl w:val="0"/>
                <w:numId w:val="7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אזרחות פעילה</w:t>
            </w:r>
          </w:p>
          <w:p w14:paraId="42C6C698" w14:textId="77777777" w:rsidR="008F28C3" w:rsidRDefault="008F28C3" w:rsidP="008E3E2C">
            <w:pPr>
              <w:numPr>
                <w:ilvl w:val="0"/>
                <w:numId w:val="7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שינוי חברתי</w:t>
            </w:r>
          </w:p>
          <w:p w14:paraId="691809E4" w14:textId="77777777" w:rsidR="008F28C3" w:rsidRDefault="008F28C3" w:rsidP="008E3E2C">
            <w:pPr>
              <w:numPr>
                <w:ilvl w:val="0"/>
                <w:numId w:val="7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מעורבות חברתית</w:t>
            </w:r>
          </w:p>
          <w:p w14:paraId="7DA332CB" w14:textId="3FF111B6" w:rsidR="008F28C3" w:rsidRPr="008E3E2C" w:rsidRDefault="008F28C3" w:rsidP="008E3E2C">
            <w:pPr>
              <w:numPr>
                <w:ilvl w:val="0"/>
                <w:numId w:val="7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מעורבות פוליטית</w:t>
            </w:r>
          </w:p>
        </w:tc>
        <w:tc>
          <w:tcPr>
            <w:tcW w:w="4515" w:type="dxa"/>
            <w:shd w:val="clear" w:color="auto" w:fill="FFFFFF"/>
          </w:tcPr>
          <w:p w14:paraId="12C1A86F" w14:textId="0D383C2A" w:rsidR="008F28C3" w:rsidRPr="009C3DE6" w:rsidRDefault="008F28C3" w:rsidP="009C3DE6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 xml:space="preserve">התלמיד </w:t>
            </w:r>
            <w:proofErr w:type="spellStart"/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יחשף</w:t>
            </w:r>
            <w:proofErr w:type="spellEnd"/>
            <w:r w:rsidRPr="00AA16EE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 למשמעות הערכית והמעשית של להיות אזרח/</w:t>
            </w:r>
            <w:proofErr w:type="spellStart"/>
            <w:r w:rsidRPr="00AA16EE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ית</w:t>
            </w:r>
            <w:proofErr w:type="spellEnd"/>
            <w:r w:rsidRPr="00AA16EE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 במדינה דמוקרטית, תוך הדגשת</w:t>
            </w: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 xml:space="preserve"> </w:t>
            </w:r>
            <w:r w:rsidRPr="009C3DE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חשיבותן של המודעות האזרחית ושל הפעילות האזרחית.</w:t>
            </w:r>
          </w:p>
          <w:p w14:paraId="5C2160A6" w14:textId="2C737F1F" w:rsidR="008F28C3" w:rsidRPr="009C3DE6" w:rsidRDefault="008F28C3" w:rsidP="009C3DE6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AA16EE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 לחזק את תחושת השייכות של התלמידים לסביבתם החברתית והפוליטית ולעודד אותם להיות מודעים</w:t>
            </w: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 xml:space="preserve"> </w:t>
            </w:r>
            <w:r w:rsidRPr="009C3DE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לנעשה סביבם.</w:t>
            </w:r>
          </w:p>
          <w:p w14:paraId="78E07E1E" w14:textId="5FF525F6" w:rsidR="008F28C3" w:rsidRPr="008E3E2C" w:rsidRDefault="008F28C3" w:rsidP="00AA16EE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AA16EE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להדגיש את מחויבותה של תפיסת האזרחות הדמוקרטית בימינו לעקרונות אוניברסאליים של צדק.</w:t>
            </w:r>
          </w:p>
        </w:tc>
        <w:tc>
          <w:tcPr>
            <w:tcW w:w="825" w:type="dxa"/>
            <w:shd w:val="clear" w:color="auto" w:fill="FFFFFF"/>
          </w:tcPr>
          <w:p w14:paraId="57534626" w14:textId="77777777" w:rsidR="008F28C3" w:rsidRPr="008E3E2C" w:rsidRDefault="008F28C3" w:rsidP="008E3E2C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</w:tr>
      <w:tr w:rsidR="008E3E2C" w:rsidRPr="008E3E2C" w14:paraId="487E6BFA" w14:textId="77777777" w:rsidTr="00985931">
        <w:trPr>
          <w:trHeight w:val="510"/>
        </w:trPr>
        <w:tc>
          <w:tcPr>
            <w:tcW w:w="16350" w:type="dxa"/>
            <w:gridSpan w:val="7"/>
            <w:shd w:val="clear" w:color="auto" w:fill="FFFFFF"/>
          </w:tcPr>
          <w:p w14:paraId="03603DBD" w14:textId="5BA04052" w:rsidR="008E3E2C" w:rsidRPr="008E3E2C" w:rsidRDefault="008E3E2C" w:rsidP="00714286">
            <w:pPr>
              <w:spacing w:after="0" w:line="276" w:lineRule="auto"/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8E3E2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הערכה:</w:t>
            </w:r>
          </w:p>
          <w:p w14:paraId="1E2D3CB3" w14:textId="42C62CEA" w:rsidR="008E3E2C" w:rsidRPr="008E3E2C" w:rsidRDefault="008E3E2C" w:rsidP="00714286">
            <w:pPr>
              <w:spacing w:after="0" w:line="276" w:lineRule="auto"/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8E3E2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מבחן (</w:t>
            </w:r>
            <w:r w:rsidR="00EE443E"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40</w:t>
            </w:r>
            <w:r w:rsidRPr="008E3E2C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%)</w:t>
            </w:r>
          </w:p>
        </w:tc>
      </w:tr>
    </w:tbl>
    <w:p w14:paraId="475CE3FA" w14:textId="77777777" w:rsidR="008E3E2C" w:rsidRDefault="008E3E2C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32BDF8CB" w14:textId="77777777" w:rsidR="00714286" w:rsidRDefault="00714286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04452195" w14:textId="77777777" w:rsidR="00714286" w:rsidRDefault="00714286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2E462C11" w14:textId="77777777" w:rsidR="00714286" w:rsidRDefault="00714286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2D2DA9DB" w14:textId="77777777" w:rsidR="00714286" w:rsidRDefault="00714286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04CE4C19" w14:textId="77777777" w:rsidR="00714286" w:rsidRDefault="00714286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0C3C79DB" w14:textId="77777777" w:rsidR="00A87382" w:rsidRDefault="00A87382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430BC99E" w14:textId="77777777" w:rsidR="00A87382" w:rsidRDefault="00A87382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2F41F1E8" w14:textId="77777777" w:rsidR="00A87382" w:rsidRDefault="00A87382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2362EE82" w14:textId="77777777" w:rsidR="00A87382" w:rsidRDefault="00A87382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2359C4AF" w14:textId="77777777" w:rsidR="00A87382" w:rsidRDefault="00A87382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02FCFC7C" w14:textId="77777777" w:rsidR="00A87382" w:rsidRDefault="00A87382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3C51F090" w14:textId="77777777" w:rsidR="00A87382" w:rsidRDefault="00A87382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7BF580C7" w14:textId="77777777" w:rsidR="00A87382" w:rsidRDefault="00A87382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6874BFF2" w14:textId="77777777" w:rsidR="00A87382" w:rsidRDefault="00A87382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01DB9A27" w14:textId="77777777" w:rsidR="00A87382" w:rsidRDefault="00A87382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27686948" w14:textId="77777777" w:rsidR="00714286" w:rsidRDefault="00714286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4E925D50" w14:textId="77777777" w:rsidR="00714286" w:rsidRDefault="00714286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tbl>
      <w:tblPr>
        <w:bidiVisual/>
        <w:tblW w:w="16350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8"/>
        <w:gridCol w:w="1327"/>
        <w:gridCol w:w="3180"/>
        <w:gridCol w:w="1035"/>
        <w:gridCol w:w="3990"/>
        <w:gridCol w:w="4515"/>
        <w:gridCol w:w="825"/>
      </w:tblGrid>
      <w:tr w:rsidR="00714286" w:rsidRPr="00714286" w14:paraId="143EEF7D" w14:textId="77777777" w:rsidTr="00985931">
        <w:trPr>
          <w:trHeight w:val="285"/>
        </w:trPr>
        <w:tc>
          <w:tcPr>
            <w:tcW w:w="1478" w:type="dxa"/>
            <w:shd w:val="clear" w:color="auto" w:fill="D5A6BD"/>
          </w:tcPr>
          <w:p w14:paraId="51F35DAD" w14:textId="77777777" w:rsidR="00714286" w:rsidRPr="00714286" w:rsidRDefault="00714286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71428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תקופה</w:t>
            </w:r>
          </w:p>
        </w:tc>
        <w:tc>
          <w:tcPr>
            <w:tcW w:w="1327" w:type="dxa"/>
            <w:shd w:val="clear" w:color="auto" w:fill="D5A6BD"/>
          </w:tcPr>
          <w:p w14:paraId="005D8BDF" w14:textId="77777777" w:rsidR="00714286" w:rsidRPr="00714286" w:rsidRDefault="00714286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71428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שם הפרק</w:t>
            </w:r>
          </w:p>
        </w:tc>
        <w:tc>
          <w:tcPr>
            <w:tcW w:w="3180" w:type="dxa"/>
            <w:shd w:val="clear" w:color="auto" w:fill="D5A6BD"/>
          </w:tcPr>
          <w:p w14:paraId="1FCB8B35" w14:textId="77777777" w:rsidR="00714286" w:rsidRPr="00714286" w:rsidRDefault="00714286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71428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תתי נושאים</w:t>
            </w:r>
          </w:p>
        </w:tc>
        <w:tc>
          <w:tcPr>
            <w:tcW w:w="1035" w:type="dxa"/>
            <w:shd w:val="clear" w:color="auto" w:fill="D5A6BD"/>
          </w:tcPr>
          <w:p w14:paraId="5EA835A3" w14:textId="77777777" w:rsidR="00714286" w:rsidRPr="00714286" w:rsidRDefault="00714286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71428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שעות</w:t>
            </w:r>
          </w:p>
        </w:tc>
        <w:tc>
          <w:tcPr>
            <w:tcW w:w="3990" w:type="dxa"/>
            <w:shd w:val="clear" w:color="auto" w:fill="D5A6BD"/>
          </w:tcPr>
          <w:p w14:paraId="761E9E14" w14:textId="77777777" w:rsidR="00714286" w:rsidRPr="00714286" w:rsidRDefault="00714286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71428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מושגים ונקודות</w:t>
            </w:r>
          </w:p>
        </w:tc>
        <w:tc>
          <w:tcPr>
            <w:tcW w:w="4515" w:type="dxa"/>
            <w:shd w:val="clear" w:color="auto" w:fill="D5A6BD"/>
          </w:tcPr>
          <w:p w14:paraId="0FA36CBD" w14:textId="77777777" w:rsidR="00714286" w:rsidRPr="00714286" w:rsidRDefault="00714286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71428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מיומנויות (מתוך תוכנית הלמידה)</w:t>
            </w:r>
          </w:p>
        </w:tc>
        <w:tc>
          <w:tcPr>
            <w:tcW w:w="825" w:type="dxa"/>
            <w:shd w:val="clear" w:color="auto" w:fill="D5A6BD"/>
          </w:tcPr>
          <w:p w14:paraId="0B8F51B9" w14:textId="77777777" w:rsidR="00714286" w:rsidRPr="00714286" w:rsidRDefault="00714286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71428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מעקב</w:t>
            </w:r>
          </w:p>
        </w:tc>
      </w:tr>
      <w:tr w:rsidR="008C2D83" w:rsidRPr="00714286" w14:paraId="15DB662C" w14:textId="77777777" w:rsidTr="006021FE">
        <w:trPr>
          <w:trHeight w:val="3110"/>
        </w:trPr>
        <w:tc>
          <w:tcPr>
            <w:tcW w:w="1478" w:type="dxa"/>
            <w:vMerge w:val="restart"/>
            <w:shd w:val="clear" w:color="auto" w:fill="FFFFFF"/>
          </w:tcPr>
          <w:p w14:paraId="4D765A9D" w14:textId="77777777" w:rsidR="008C2D83" w:rsidRPr="00714286" w:rsidRDefault="008C2D83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bookmarkStart w:id="1" w:name="_Hlk171431986"/>
          </w:p>
          <w:p w14:paraId="507F0875" w14:textId="77777777" w:rsidR="008C2D83" w:rsidRPr="00714286" w:rsidRDefault="008C2D83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  <w:p w14:paraId="34745F06" w14:textId="77777777" w:rsidR="008C2D83" w:rsidRPr="00714286" w:rsidRDefault="008C2D83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  <w:p w14:paraId="6F6E3FF2" w14:textId="77777777" w:rsidR="008C2D83" w:rsidRPr="00714286" w:rsidRDefault="008C2D83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  <w:p w14:paraId="73980DCA" w14:textId="5CEA4946" w:rsidR="008C2D83" w:rsidRPr="00714286" w:rsidRDefault="008C2D83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מאי</w:t>
            </w:r>
            <w:r w:rsidRPr="0071428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-</w:t>
            </w: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יוני</w:t>
            </w:r>
          </w:p>
          <w:p w14:paraId="2B55E75C" w14:textId="77777777" w:rsidR="008C2D83" w:rsidRPr="00714286" w:rsidRDefault="008C2D83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1327" w:type="dxa"/>
            <w:shd w:val="clear" w:color="auto" w:fill="FFFFFF"/>
          </w:tcPr>
          <w:p w14:paraId="5969FE56" w14:textId="546F6A7A" w:rsidR="008C2D83" w:rsidRPr="00714286" w:rsidRDefault="008C2D83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יישום עקרונות המשטר הדמוקרטי בישראל</w:t>
            </w:r>
          </w:p>
        </w:tc>
        <w:tc>
          <w:tcPr>
            <w:tcW w:w="3180" w:type="dxa"/>
            <w:shd w:val="clear" w:color="auto" w:fill="FFFFFF"/>
          </w:tcPr>
          <w:p w14:paraId="224941D7" w14:textId="77777777" w:rsidR="008C2D83" w:rsidRPr="00714286" w:rsidRDefault="008C2D83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הרשות המחוקקת הכנסת</w:t>
            </w:r>
          </w:p>
          <w:p w14:paraId="6F6FA80C" w14:textId="77777777" w:rsidR="008C2D83" w:rsidRPr="00714286" w:rsidRDefault="008C2D83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 xml:space="preserve">הרשות המבצעת הממשלה </w:t>
            </w:r>
          </w:p>
          <w:p w14:paraId="298ED77C" w14:textId="77777777" w:rsidR="008C2D83" w:rsidRPr="00714286" w:rsidRDefault="008C2D83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הרשות השופטת</w:t>
            </w:r>
          </w:p>
          <w:p w14:paraId="67ED8517" w14:textId="77777777" w:rsidR="008C2D83" w:rsidRDefault="008C2D83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נשיא מדינת ישראל</w:t>
            </w:r>
          </w:p>
          <w:p w14:paraId="1E17A36A" w14:textId="77777777" w:rsidR="008C2D83" w:rsidRDefault="008C2D83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השלטון המקומי</w:t>
            </w:r>
          </w:p>
          <w:p w14:paraId="524F1CEE" w14:textId="0BE4EE1B" w:rsidR="008C2D83" w:rsidRPr="00714286" w:rsidRDefault="008C2D83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פיקוח וביקורת</w:t>
            </w:r>
          </w:p>
        </w:tc>
        <w:tc>
          <w:tcPr>
            <w:tcW w:w="1035" w:type="dxa"/>
            <w:vMerge w:val="restart"/>
            <w:shd w:val="clear" w:color="auto" w:fill="FFFFFF"/>
          </w:tcPr>
          <w:p w14:paraId="4BD93627" w14:textId="77777777" w:rsidR="008C2D83" w:rsidRDefault="008C2D83" w:rsidP="00175A1F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6CBB623D" w14:textId="77777777" w:rsidR="008C2D83" w:rsidRDefault="008C2D83" w:rsidP="00175A1F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6FF340F3" w14:textId="77777777" w:rsidR="008C2D83" w:rsidRDefault="008C2D83" w:rsidP="00175A1F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</w:p>
          <w:p w14:paraId="06466F0E" w14:textId="034101EB" w:rsidR="008C2D83" w:rsidRDefault="008C2D83" w:rsidP="00175A1F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שתיים עשרה</w:t>
            </w:r>
          </w:p>
          <w:p w14:paraId="4015C1AF" w14:textId="16E8811A" w:rsidR="008C2D83" w:rsidRPr="00714286" w:rsidRDefault="008C2D83" w:rsidP="00175A1F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שעות</w:t>
            </w:r>
          </w:p>
        </w:tc>
        <w:tc>
          <w:tcPr>
            <w:tcW w:w="3990" w:type="dxa"/>
            <w:shd w:val="clear" w:color="auto" w:fill="FFFFFF"/>
          </w:tcPr>
          <w:p w14:paraId="1FA66EC2" w14:textId="77777777" w:rsidR="008C2D83" w:rsidRDefault="009C2BEA" w:rsidP="00714286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הפרלמנט בישראל</w:t>
            </w:r>
          </w:p>
          <w:p w14:paraId="217F02CF" w14:textId="77777777" w:rsidR="009C2BEA" w:rsidRDefault="009C2BEA" w:rsidP="00714286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שיטות בחירות בישראל</w:t>
            </w:r>
          </w:p>
          <w:p w14:paraId="2EA4A886" w14:textId="77777777" w:rsidR="009C2BEA" w:rsidRDefault="009C2BEA" w:rsidP="00714286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תפקידי הכנסת</w:t>
            </w:r>
          </w:p>
          <w:p w14:paraId="2C89A84A" w14:textId="77777777" w:rsidR="009C2BEA" w:rsidRDefault="0010452B" w:rsidP="00714286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תפקידי הממשלה</w:t>
            </w:r>
          </w:p>
          <w:p w14:paraId="73B720F8" w14:textId="77777777" w:rsidR="0010452B" w:rsidRDefault="0010452B" w:rsidP="00714286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סמכות שיורית</w:t>
            </w:r>
          </w:p>
          <w:p w14:paraId="173F1790" w14:textId="77777777" w:rsidR="0010452B" w:rsidRDefault="0010452B" w:rsidP="00714286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פיקוח פורמלי ובלתי פורמלי</w:t>
            </w:r>
          </w:p>
          <w:p w14:paraId="1DB42DA5" w14:textId="481CF215" w:rsidR="0010452B" w:rsidRPr="00714286" w:rsidRDefault="0010452B" w:rsidP="00714286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מוסד הנשיאות</w:t>
            </w:r>
          </w:p>
        </w:tc>
        <w:tc>
          <w:tcPr>
            <w:tcW w:w="4515" w:type="dxa"/>
            <w:shd w:val="clear" w:color="auto" w:fill="FFFFFF"/>
          </w:tcPr>
          <w:p w14:paraId="1F7B584C" w14:textId="77777777" w:rsidR="008C2D83" w:rsidRDefault="006C5A06" w:rsidP="006C5A06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6C5A0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אוריינות לשונית/דיגיטלית – איתור</w:t>
            </w: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 xml:space="preserve"> </w:t>
            </w:r>
            <w:r w:rsidRPr="006C5A0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וחילוץ מידע מטקסטים שונים</w:t>
            </w: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.</w:t>
            </w:r>
          </w:p>
          <w:p w14:paraId="6650D49D" w14:textId="77777777" w:rsidR="006C5A06" w:rsidRDefault="000B35FA" w:rsidP="000B35FA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0B35FA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חשיבה ביקורתית/מידע – הערכת מידע</w:t>
            </w: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 xml:space="preserve"> </w:t>
            </w:r>
            <w:r w:rsidRPr="000B35FA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ומקורות מידע שונים</w:t>
            </w:r>
          </w:p>
          <w:p w14:paraId="4D2DFC6A" w14:textId="77777777" w:rsidR="000B35FA" w:rsidRDefault="000B35FA" w:rsidP="000B35FA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0B35FA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אוריינות בין-אישית – מודעות חברתית</w:t>
            </w: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 xml:space="preserve"> </w:t>
            </w:r>
            <w:r w:rsidRPr="000B35FA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והבנת האחר</w:t>
            </w:r>
          </w:p>
          <w:p w14:paraId="020C5240" w14:textId="77777777" w:rsidR="000245FF" w:rsidRPr="000245FF" w:rsidRDefault="000245FF" w:rsidP="000245FF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0245FF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חשיבה ביקורתית – הסקת מסקנות </w:t>
            </w:r>
            <w:r w:rsidRPr="000245FF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cr/>
              <w:t>דיון בשיטת הבחירות בישראל – יתרונות,</w:t>
            </w:r>
          </w:p>
          <w:p w14:paraId="2447C8F7" w14:textId="2DBC15ED" w:rsidR="000245FF" w:rsidRPr="00714286" w:rsidRDefault="000245FF" w:rsidP="000245FF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0245FF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חסרונות והשוואה בין חלופות אפשריות</w:t>
            </w:r>
          </w:p>
        </w:tc>
        <w:tc>
          <w:tcPr>
            <w:tcW w:w="825" w:type="dxa"/>
            <w:shd w:val="clear" w:color="auto" w:fill="FFFFFF"/>
          </w:tcPr>
          <w:p w14:paraId="70F58425" w14:textId="77777777" w:rsidR="008C2D83" w:rsidRPr="00714286" w:rsidRDefault="008C2D83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</w:tr>
      <w:bookmarkEnd w:id="1"/>
      <w:tr w:rsidR="00071397" w:rsidRPr="00714286" w14:paraId="4605B9F8" w14:textId="77777777" w:rsidTr="00985931">
        <w:trPr>
          <w:trHeight w:val="510"/>
        </w:trPr>
        <w:tc>
          <w:tcPr>
            <w:tcW w:w="1478" w:type="dxa"/>
            <w:vMerge/>
            <w:shd w:val="clear" w:color="auto" w:fill="FFFFFF"/>
          </w:tcPr>
          <w:p w14:paraId="5063FF4D" w14:textId="77777777" w:rsidR="00071397" w:rsidRPr="00714286" w:rsidRDefault="00071397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1327" w:type="dxa"/>
            <w:shd w:val="clear" w:color="auto" w:fill="FFFFFF"/>
          </w:tcPr>
          <w:p w14:paraId="274619FF" w14:textId="7F64F2F7" w:rsidR="00071397" w:rsidRPr="00714286" w:rsidRDefault="00EC2EC5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החברה בישראל-יחסים בין קבוצות חברתיות</w:t>
            </w:r>
          </w:p>
        </w:tc>
        <w:tc>
          <w:tcPr>
            <w:tcW w:w="3180" w:type="dxa"/>
            <w:shd w:val="clear" w:color="auto" w:fill="FFFFFF"/>
          </w:tcPr>
          <w:p w14:paraId="201F47CD" w14:textId="77777777" w:rsidR="00071397" w:rsidRDefault="00156182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יחסים בין יהודיים-ערביים</w:t>
            </w:r>
          </w:p>
          <w:p w14:paraId="5C96C782" w14:textId="77777777" w:rsidR="00156182" w:rsidRDefault="00156182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יחסים בין חילוניים-דתיים</w:t>
            </w:r>
          </w:p>
          <w:p w14:paraId="6AE6F700" w14:textId="77777777" w:rsidR="00156182" w:rsidRDefault="007C7D68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יחסי עדות בישראל</w:t>
            </w:r>
          </w:p>
          <w:p w14:paraId="47600A20" w14:textId="37991370" w:rsidR="007C7D68" w:rsidRPr="00EC2EC5" w:rsidRDefault="007C7D68" w:rsidP="00714286">
            <w:pPr>
              <w:spacing w:after="0" w:line="276" w:lineRule="auto"/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פערים כלכליים-חברתיים בישראל</w:t>
            </w:r>
          </w:p>
        </w:tc>
        <w:tc>
          <w:tcPr>
            <w:tcW w:w="1035" w:type="dxa"/>
            <w:vMerge/>
            <w:shd w:val="clear" w:color="auto" w:fill="FFFFFF"/>
          </w:tcPr>
          <w:p w14:paraId="4A715A32" w14:textId="77777777" w:rsidR="00071397" w:rsidRPr="00714286" w:rsidRDefault="00071397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  <w:tc>
          <w:tcPr>
            <w:tcW w:w="3990" w:type="dxa"/>
            <w:shd w:val="clear" w:color="auto" w:fill="FFFFFF"/>
          </w:tcPr>
          <w:p w14:paraId="27772392" w14:textId="77777777" w:rsidR="00071397" w:rsidRDefault="007C7D68" w:rsidP="00714286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proofErr w:type="spellStart"/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פלורליזים</w:t>
            </w:r>
            <w:proofErr w:type="spellEnd"/>
          </w:p>
          <w:p w14:paraId="4F33F9C3" w14:textId="77777777" w:rsidR="006341A0" w:rsidRDefault="006341A0" w:rsidP="00714286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זהות אזרחית</w:t>
            </w:r>
          </w:p>
          <w:p w14:paraId="41742543" w14:textId="77777777" w:rsidR="006341A0" w:rsidRDefault="006341A0" w:rsidP="00714286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שוויון אזרחי</w:t>
            </w:r>
          </w:p>
          <w:p w14:paraId="078AC0C2" w14:textId="77777777" w:rsidR="006341A0" w:rsidRDefault="006341A0" w:rsidP="00714286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הסכסוך היהודי ערבי</w:t>
            </w:r>
          </w:p>
          <w:p w14:paraId="03E20078" w14:textId="77777777" w:rsidR="006341A0" w:rsidRDefault="006341A0" w:rsidP="00714286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יום האדמה</w:t>
            </w:r>
          </w:p>
          <w:p w14:paraId="70F57247" w14:textId="77777777" w:rsidR="006341A0" w:rsidRDefault="003D35F9" w:rsidP="00714286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דת ומסורת</w:t>
            </w:r>
          </w:p>
          <w:p w14:paraId="63F60793" w14:textId="627123F0" w:rsidR="003D35F9" w:rsidRDefault="003F0233" w:rsidP="00714286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חוק הגיוס</w:t>
            </w:r>
            <w:r w:rsidR="003D35F9"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 xml:space="preserve"> (הסטטוס קוו)</w:t>
            </w:r>
          </w:p>
          <w:p w14:paraId="799E1191" w14:textId="2CF1F600" w:rsidR="003D35F9" w:rsidRPr="00714286" w:rsidRDefault="00CD023E" w:rsidP="00714286">
            <w:pPr>
              <w:numPr>
                <w:ilvl w:val="0"/>
                <w:numId w:val="6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פער כלכלי חברתי</w:t>
            </w:r>
          </w:p>
        </w:tc>
        <w:tc>
          <w:tcPr>
            <w:tcW w:w="4515" w:type="dxa"/>
            <w:shd w:val="clear" w:color="auto" w:fill="FFFFFF"/>
          </w:tcPr>
          <w:p w14:paraId="78DE3B23" w14:textId="77777777" w:rsidR="00CF1819" w:rsidRPr="00CF1819" w:rsidRDefault="00CF1819" w:rsidP="00CF1819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CF1819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לעמוד על מורכבות היחסים בין יהודים לבין ערבים במדינת ישראל.</w:t>
            </w:r>
          </w:p>
          <w:p w14:paraId="008F944C" w14:textId="49A0ACBF" w:rsidR="00CF1819" w:rsidRPr="00CF1819" w:rsidRDefault="00CF1819" w:rsidP="00CF1819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CF1819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להבין את הרקע ההיסטורי כאחד מהגורמים שמשפיע על היחסים בין ערבים לבין יהודים בישראל.</w:t>
            </w:r>
          </w:p>
          <w:p w14:paraId="2F028B88" w14:textId="77777777" w:rsidR="00071397" w:rsidRDefault="00CF1819" w:rsidP="00CF1819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CF1819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להכיר את הגורמים המשפיעים על מורכבות זהותם של האזרחים הערבים במדינת ישראל.</w:t>
            </w:r>
          </w:p>
          <w:p w14:paraId="105D6D9D" w14:textId="77777777" w:rsidR="00CF1819" w:rsidRPr="00CF1819" w:rsidRDefault="00CF1819" w:rsidP="00CF1819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CF1819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להכיר לתלמידים את נקודות החיכוך המרכזיות בין דתיים לבין חילונים בישראל.</w:t>
            </w:r>
          </w:p>
          <w:p w14:paraId="6B42EABD" w14:textId="1B1BD405" w:rsidR="00CF1819" w:rsidRPr="00CF1819" w:rsidRDefault="00CF1819" w:rsidP="00CF1819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</w:pPr>
            <w:r w:rsidRPr="00CF1819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 לעמוד על האופנים המרכזיים לשיכוך המתח בין דתיים לבין חילונים.</w:t>
            </w:r>
          </w:p>
          <w:p w14:paraId="7D82635C" w14:textId="77777777" w:rsidR="00CF1819" w:rsidRDefault="00CF1819" w:rsidP="00CF1819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CF1819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לזמן דיון בשאלות העקרוניות בתחום יחסי דת ומדינה ויחסי דתיים-חילונים.</w:t>
            </w:r>
          </w:p>
          <w:p w14:paraId="4014ECF9" w14:textId="196BE8D1" w:rsidR="003D35F9" w:rsidRPr="00CD023E" w:rsidRDefault="003F0233" w:rsidP="00CD023E">
            <w:pPr>
              <w:numPr>
                <w:ilvl w:val="0"/>
                <w:numId w:val="3"/>
              </w:num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3F0233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לחשוף את התלמידים למורכבותו של השסע העדתי שכולל בתוכו: מחד גיסא, מאבק פוליטי ותרבותי על</w:t>
            </w:r>
            <w:r w:rsidR="00CD023E"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 xml:space="preserve"> </w:t>
            </w:r>
            <w:r w:rsidRPr="00CD023E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הכרה בערך של זהויות עדתיות שונות; ומאידך גיסא - מאבק על חלוקת המשאבים הכלכליים.</w:t>
            </w:r>
          </w:p>
        </w:tc>
        <w:tc>
          <w:tcPr>
            <w:tcW w:w="825" w:type="dxa"/>
            <w:shd w:val="clear" w:color="auto" w:fill="FFFFFF"/>
          </w:tcPr>
          <w:p w14:paraId="7DD3EBB0" w14:textId="77777777" w:rsidR="00071397" w:rsidRPr="00714286" w:rsidRDefault="00071397" w:rsidP="00714286">
            <w:pPr>
              <w:spacing w:after="0" w:line="276" w:lineRule="auto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</w:p>
        </w:tc>
      </w:tr>
      <w:tr w:rsidR="00714286" w:rsidRPr="00714286" w14:paraId="034CA500" w14:textId="77777777" w:rsidTr="00985931">
        <w:trPr>
          <w:trHeight w:val="510"/>
        </w:trPr>
        <w:tc>
          <w:tcPr>
            <w:tcW w:w="16350" w:type="dxa"/>
            <w:gridSpan w:val="7"/>
            <w:shd w:val="clear" w:color="auto" w:fill="FFFFFF"/>
          </w:tcPr>
          <w:p w14:paraId="1DCFCEE6" w14:textId="2309E02B" w:rsidR="00714286" w:rsidRPr="00714286" w:rsidRDefault="00714286" w:rsidP="00714286">
            <w:pPr>
              <w:spacing w:after="0" w:line="276" w:lineRule="auto"/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 w:rsidRPr="0071428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הערכה:</w:t>
            </w:r>
          </w:p>
          <w:p w14:paraId="48411197" w14:textId="37A5F4A8" w:rsidR="00714286" w:rsidRPr="00714286" w:rsidRDefault="007A66E0" w:rsidP="00714286">
            <w:pPr>
              <w:spacing w:after="0" w:line="276" w:lineRule="auto"/>
              <w:jc w:val="center"/>
              <w:rPr>
                <w:rFonts w:ascii="Assistant" w:eastAsia="Assistant" w:hAnsi="Assistant" w:cs="Assistant"/>
                <w:b/>
                <w:sz w:val="24"/>
                <w:szCs w:val="24"/>
              </w:rPr>
            </w:pP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 xml:space="preserve">מטלה סופית </w:t>
            </w:r>
            <w:proofErr w:type="spellStart"/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פודקאסט</w:t>
            </w:r>
            <w:proofErr w:type="spellEnd"/>
            <w:r w:rsidR="00714286" w:rsidRPr="0071428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 xml:space="preserve"> (</w:t>
            </w:r>
            <w:r>
              <w:rPr>
                <w:rFonts w:ascii="Assistant" w:eastAsia="Assistant" w:hAnsi="Assistant" w:cs="Assistant" w:hint="cs"/>
                <w:b/>
                <w:sz w:val="24"/>
                <w:szCs w:val="24"/>
                <w:rtl/>
              </w:rPr>
              <w:t>30</w:t>
            </w:r>
            <w:r w:rsidR="00714286" w:rsidRPr="00714286">
              <w:rPr>
                <w:rFonts w:ascii="Assistant" w:eastAsia="Assistant" w:hAnsi="Assistant" w:cs="Assistant"/>
                <w:b/>
                <w:sz w:val="24"/>
                <w:szCs w:val="24"/>
                <w:rtl/>
              </w:rPr>
              <w:t>%)</w:t>
            </w:r>
          </w:p>
        </w:tc>
      </w:tr>
    </w:tbl>
    <w:p w14:paraId="5C17FA0B" w14:textId="77777777" w:rsidR="00714286" w:rsidRDefault="00714286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272146AC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34C3F973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4F6AE680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1A89382C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3D265735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42D8EF99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3A9B5EDC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231ADB4C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51E50A4C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68C37E57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68304D3B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1881DD60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7A719012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2E448A76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608C3A26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6D0B6E3E" w14:textId="770F63FC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Cs/>
          <w:sz w:val="24"/>
          <w:szCs w:val="24"/>
          <w:rtl/>
        </w:rPr>
      </w:pPr>
      <w:r w:rsidRPr="0090446A">
        <w:rPr>
          <w:rFonts w:ascii="Assistant" w:eastAsia="Assistant" w:hAnsi="Assistant" w:cs="Assistant" w:hint="cs"/>
          <w:bCs/>
          <w:sz w:val="24"/>
          <w:szCs w:val="24"/>
          <w:rtl/>
        </w:rPr>
        <w:t xml:space="preserve">תוכנית לימוד מחוץ לכיתה </w:t>
      </w:r>
      <w:r w:rsidRPr="0090446A">
        <w:rPr>
          <w:rFonts w:ascii="Assistant" w:eastAsia="Assistant" w:hAnsi="Assistant" w:cs="Assistant"/>
          <w:bCs/>
          <w:sz w:val="24"/>
          <w:szCs w:val="24"/>
          <w:rtl/>
        </w:rPr>
        <w:t xml:space="preserve">נספח לתוכנית הלימודים </w:t>
      </w:r>
    </w:p>
    <w:p w14:paraId="36FAC90E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6A912C7E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פרק ג' הרצאה של נציג מנהל האוכלוסין</w:t>
      </w:r>
    </w:p>
    <w:p w14:paraId="5E64D43C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פרק א' ישראל -מדינת הלאום היהודי ביקור במוזיאון אנו</w:t>
      </w:r>
    </w:p>
    <w:p w14:paraId="5D2EE24E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מגילת העצמאות ביקור באחד העם</w:t>
      </w:r>
    </w:p>
    <w:p w14:paraId="6AACA260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הדמוקרטיה כמסגרת למימוש ערכים אנושיים ביקור במרכז רבין</w:t>
      </w:r>
    </w:p>
    <w:p w14:paraId="7BDE271F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מעורבות פעילה של אזרחים במשטר דמוקרטי הרצאת אורח</w:t>
      </w:r>
    </w:p>
    <w:p w14:paraId="148FBFD5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עקרון הכרעת הרוב מרצה אורח (איכות השלטון )</w:t>
      </w:r>
    </w:p>
    <w:p w14:paraId="69BF13AF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עקרון שלטון החוק ביקור בתחנת משטרה</w:t>
      </w:r>
    </w:p>
    <w:p w14:paraId="62632173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עקרון הגבלת השלטון ביקור בכנסת ובבית המשפט הגבוה לצדק</w:t>
      </w:r>
    </w:p>
    <w:p w14:paraId="100722CE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תקשורת המונים מרצה אורח</w:t>
      </w:r>
    </w:p>
    <w:p w14:paraId="7CCEED22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מודעות אזרחית התנדבות בקהילה</w:t>
      </w:r>
    </w:p>
    <w:p w14:paraId="296C2950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 xml:space="preserve">נשיא המדינה ביקור </w:t>
      </w:r>
    </w:p>
    <w:p w14:paraId="3579B48F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השלטון המקומי ביקור אצל ראש עיריית רעננה</w:t>
      </w:r>
    </w:p>
    <w:p w14:paraId="1910AB44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נציבות המדינה – ביקור ממשרד משרד מבקר המדינה ונציב תלונות הציבור</w:t>
      </w:r>
    </w:p>
    <w:p w14:paraId="2F8716F6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ביקור בבנק ישראל</w:t>
      </w:r>
    </w:p>
    <w:p w14:paraId="6C88AB3D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יחסי יהודים ערבים ביקור בבית הגפן בחיפה</w:t>
      </w:r>
    </w:p>
    <w:p w14:paraId="521E3520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העליות מאתיופיה הרצאת אורח</w:t>
      </w:r>
    </w:p>
    <w:p w14:paraId="6BE8F11A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  <w:r w:rsidRPr="0090446A">
        <w:rPr>
          <w:rFonts w:ascii="Assistant" w:eastAsia="Assistant" w:hAnsi="Assistant" w:cs="Assistant"/>
          <w:b/>
          <w:sz w:val="24"/>
          <w:szCs w:val="24"/>
          <w:rtl/>
        </w:rPr>
        <w:t>פערים כלכליים חברתיים התנדבות באריזות מזון בלקט ישראל</w:t>
      </w:r>
    </w:p>
    <w:p w14:paraId="62766289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72AF17C7" w14:textId="77777777" w:rsidR="0090446A" w:rsidRPr="0090446A" w:rsidRDefault="0090446A" w:rsidP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  <w:rtl/>
        </w:rPr>
      </w:pPr>
    </w:p>
    <w:p w14:paraId="7F7CE953" w14:textId="77777777" w:rsidR="0090446A" w:rsidRDefault="0090446A">
      <w:pPr>
        <w:spacing w:after="0" w:line="276" w:lineRule="auto"/>
        <w:rPr>
          <w:rFonts w:ascii="Assistant" w:eastAsia="Assistant" w:hAnsi="Assistant" w:cs="Assistant"/>
          <w:b/>
          <w:sz w:val="24"/>
          <w:szCs w:val="24"/>
        </w:rPr>
      </w:pPr>
    </w:p>
    <w:sectPr w:rsidR="0090446A">
      <w:headerReference w:type="default" r:id="rId9"/>
      <w:pgSz w:w="16838" w:h="11906" w:orient="landscape"/>
      <w:pgMar w:top="1984" w:right="850" w:bottom="992" w:left="85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E2540A" w14:textId="77777777" w:rsidR="00491581" w:rsidRDefault="00491581">
      <w:pPr>
        <w:spacing w:after="0" w:line="240" w:lineRule="auto"/>
      </w:pPr>
      <w:r>
        <w:separator/>
      </w:r>
    </w:p>
  </w:endnote>
  <w:endnote w:type="continuationSeparator" w:id="0">
    <w:p w14:paraId="544EE79F" w14:textId="77777777" w:rsidR="00491581" w:rsidRDefault="00491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0258A1-9882-40AF-8C32-8CE4E56A28B1}"/>
    <w:embedBold r:id="rId2" w:fontKey="{1C6FB41D-371A-4361-9C25-A963261E9F56}"/>
  </w:font>
  <w:font w:name="Georgia">
    <w:panose1 w:val="02040502050405020303"/>
    <w:charset w:val="00"/>
    <w:family w:val="auto"/>
    <w:pitch w:val="default"/>
    <w:embedRegular r:id="rId3" w:fontKey="{F2A9BA73-69B3-4FC2-AAB3-F1AF44ABBF92}"/>
    <w:embedItalic r:id="rId4" w:fontKey="{90AC776F-66F8-464F-B4BA-0475B18AAAF8}"/>
  </w:font>
  <w:font w:name="Assistant">
    <w:charset w:val="B1"/>
    <w:family w:val="auto"/>
    <w:pitch w:val="variable"/>
    <w:sig w:usb0="A00008FF" w:usb1="4000204B" w:usb2="00000000" w:usb3="00000000" w:csb0="00000021" w:csb1="00000000"/>
    <w:embedRegular r:id="rId5" w:fontKey="{420BA2ED-2530-4BF0-A068-123C684A7177}"/>
    <w:embedBold r:id="rId6" w:fontKey="{8C9FD9B1-0183-4501-9105-94053B3ED9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55174D0-21C8-40F8-A5C7-D4EA27C209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082DA" w14:textId="77777777" w:rsidR="00436979" w:rsidRDefault="00491581">
    <w:pPr>
      <w:widowControl w:val="0"/>
      <w:tabs>
        <w:tab w:val="center" w:pos="4153"/>
        <w:tab w:val="right" w:pos="8306"/>
      </w:tabs>
      <w:spacing w:after="557"/>
      <w:jc w:val="center"/>
    </w:pPr>
    <w:r>
      <w:rPr>
        <w:noProof/>
      </w:rPr>
      <w:drawing>
        <wp:inline distT="0" distB="0" distL="114300" distR="114300" wp14:anchorId="22A00B1F" wp14:editId="70D76632">
          <wp:extent cx="6477635" cy="47053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635" cy="470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003F2E" w14:textId="77777777" w:rsidR="00491581" w:rsidRDefault="00491581">
      <w:pPr>
        <w:spacing w:after="0" w:line="240" w:lineRule="auto"/>
      </w:pPr>
      <w:r>
        <w:separator/>
      </w:r>
    </w:p>
  </w:footnote>
  <w:footnote w:type="continuationSeparator" w:id="0">
    <w:p w14:paraId="51517F4D" w14:textId="77777777" w:rsidR="00491581" w:rsidRDefault="00491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275BB" w14:textId="77777777" w:rsidR="00436979" w:rsidRDefault="00491581">
    <w:pPr>
      <w:tabs>
        <w:tab w:val="center" w:pos="4153"/>
        <w:tab w:val="right" w:pos="8306"/>
      </w:tabs>
      <w:spacing w:before="708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6D062F18" wp14:editId="2149ADDF">
          <wp:simplePos x="0" y="0"/>
          <wp:positionH relativeFrom="page">
            <wp:posOffset>6323489</wp:posOffset>
          </wp:positionH>
          <wp:positionV relativeFrom="page">
            <wp:posOffset>66675</wp:posOffset>
          </wp:positionV>
          <wp:extent cx="1067911" cy="1033463"/>
          <wp:effectExtent l="0" t="0" r="0" b="0"/>
          <wp:wrapSquare wrapText="bothSides" distT="0" distB="0" distL="0" distR="0"/>
          <wp:docPr id="3" name="image2.jpg" descr="לוגו- כותרת עליונה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לוגו- כותרת עליונה"/>
                  <pic:cNvPicPr preferRelativeResize="0"/>
                </pic:nvPicPr>
                <pic:blipFill>
                  <a:blip r:embed="rId1"/>
                  <a:srcRect l="42171" t="6756" r="42171" b="12162"/>
                  <a:stretch>
                    <a:fillRect/>
                  </a:stretch>
                </pic:blipFill>
                <pic:spPr>
                  <a:xfrm>
                    <a:off x="0" y="0"/>
                    <a:ext cx="1067911" cy="1033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889513" w14:textId="77777777" w:rsidR="00436979" w:rsidRDefault="00491581">
    <w:r>
      <w:rPr>
        <w:noProof/>
      </w:rPr>
      <w:drawing>
        <wp:anchor distT="0" distB="0" distL="0" distR="0" simplePos="0" relativeHeight="251659264" behindDoc="0" locked="0" layoutInCell="1" hidden="0" allowOverlap="1" wp14:anchorId="12788660" wp14:editId="34C7CE3E">
          <wp:simplePos x="0" y="0"/>
          <wp:positionH relativeFrom="page">
            <wp:posOffset>9485250</wp:posOffset>
          </wp:positionH>
          <wp:positionV relativeFrom="page">
            <wp:posOffset>85725</wp:posOffset>
          </wp:positionV>
          <wp:extent cx="1067911" cy="1033463"/>
          <wp:effectExtent l="0" t="0" r="0" b="0"/>
          <wp:wrapSquare wrapText="bothSides" distT="0" distB="0" distL="0" distR="0"/>
          <wp:docPr id="1" name="image2.jpg" descr="לוגו- כותרת עליונה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לוגו- כותרת עליונה"/>
                  <pic:cNvPicPr preferRelativeResize="0"/>
                </pic:nvPicPr>
                <pic:blipFill>
                  <a:blip r:embed="rId1"/>
                  <a:srcRect l="42171" t="6756" r="42171" b="12162"/>
                  <a:stretch>
                    <a:fillRect/>
                  </a:stretch>
                </pic:blipFill>
                <pic:spPr>
                  <a:xfrm>
                    <a:off x="0" y="0"/>
                    <a:ext cx="1067911" cy="1033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0B15BA"/>
    <w:multiLevelType w:val="multilevel"/>
    <w:tmpl w:val="85349CE6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1A0361"/>
    <w:multiLevelType w:val="multilevel"/>
    <w:tmpl w:val="BE7638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8D5B6A"/>
    <w:multiLevelType w:val="multilevel"/>
    <w:tmpl w:val="74DA48A6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EB0782"/>
    <w:multiLevelType w:val="multilevel"/>
    <w:tmpl w:val="7B92F0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A41976"/>
    <w:multiLevelType w:val="multilevel"/>
    <w:tmpl w:val="19227C42"/>
    <w:lvl w:ilvl="0">
      <w:start w:val="1"/>
      <w:numFmt w:val="bullet"/>
      <w:lvlText w:val="●"/>
      <w:lvlJc w:val="left"/>
      <w:pPr>
        <w:ind w:left="720" w:hanging="360"/>
      </w:pPr>
      <w:rPr>
        <w:sz w:val="14"/>
        <w:szCs w:val="1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8985DD2"/>
    <w:multiLevelType w:val="multilevel"/>
    <w:tmpl w:val="30E2C3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54E071C"/>
    <w:multiLevelType w:val="multilevel"/>
    <w:tmpl w:val="F4B2F53E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06754901">
    <w:abstractNumId w:val="6"/>
  </w:num>
  <w:num w:numId="2" w16cid:durableId="1910649333">
    <w:abstractNumId w:val="2"/>
  </w:num>
  <w:num w:numId="3" w16cid:durableId="1605916937">
    <w:abstractNumId w:val="3"/>
  </w:num>
  <w:num w:numId="4" w16cid:durableId="1022514459">
    <w:abstractNumId w:val="4"/>
  </w:num>
  <w:num w:numId="5" w16cid:durableId="1704359456">
    <w:abstractNumId w:val="0"/>
  </w:num>
  <w:num w:numId="6" w16cid:durableId="1054155713">
    <w:abstractNumId w:val="1"/>
  </w:num>
  <w:num w:numId="7" w16cid:durableId="13068860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979"/>
    <w:rsid w:val="00020C23"/>
    <w:rsid w:val="000245FF"/>
    <w:rsid w:val="000340EE"/>
    <w:rsid w:val="00067355"/>
    <w:rsid w:val="00071397"/>
    <w:rsid w:val="000B35FA"/>
    <w:rsid w:val="000B3677"/>
    <w:rsid w:val="000F0909"/>
    <w:rsid w:val="0010452B"/>
    <w:rsid w:val="00152BF0"/>
    <w:rsid w:val="00156182"/>
    <w:rsid w:val="00175A1F"/>
    <w:rsid w:val="00186F4B"/>
    <w:rsid w:val="001A78FA"/>
    <w:rsid w:val="001B662C"/>
    <w:rsid w:val="002625EA"/>
    <w:rsid w:val="002802B5"/>
    <w:rsid w:val="00286FAB"/>
    <w:rsid w:val="002A3F77"/>
    <w:rsid w:val="002A4014"/>
    <w:rsid w:val="002D2EC5"/>
    <w:rsid w:val="00313CD2"/>
    <w:rsid w:val="0031726C"/>
    <w:rsid w:val="00350AAF"/>
    <w:rsid w:val="00392C7B"/>
    <w:rsid w:val="00395733"/>
    <w:rsid w:val="003A2AA4"/>
    <w:rsid w:val="003B19C0"/>
    <w:rsid w:val="003C0E81"/>
    <w:rsid w:val="003C4BB5"/>
    <w:rsid w:val="003D35F9"/>
    <w:rsid w:val="003F0233"/>
    <w:rsid w:val="003F7D49"/>
    <w:rsid w:val="004224BD"/>
    <w:rsid w:val="00436979"/>
    <w:rsid w:val="004670F9"/>
    <w:rsid w:val="0047031E"/>
    <w:rsid w:val="00491581"/>
    <w:rsid w:val="00507283"/>
    <w:rsid w:val="00524338"/>
    <w:rsid w:val="00561841"/>
    <w:rsid w:val="005706D5"/>
    <w:rsid w:val="005730B2"/>
    <w:rsid w:val="005943AA"/>
    <w:rsid w:val="005F495A"/>
    <w:rsid w:val="00627DFD"/>
    <w:rsid w:val="00632C1B"/>
    <w:rsid w:val="006341A0"/>
    <w:rsid w:val="00645EE6"/>
    <w:rsid w:val="00667C48"/>
    <w:rsid w:val="00684AEC"/>
    <w:rsid w:val="006A7873"/>
    <w:rsid w:val="006B1CA6"/>
    <w:rsid w:val="006C5A06"/>
    <w:rsid w:val="006E05AA"/>
    <w:rsid w:val="006E3037"/>
    <w:rsid w:val="006F46C3"/>
    <w:rsid w:val="006F51AA"/>
    <w:rsid w:val="00714286"/>
    <w:rsid w:val="00732A9A"/>
    <w:rsid w:val="0078512A"/>
    <w:rsid w:val="007A66E0"/>
    <w:rsid w:val="007C7D68"/>
    <w:rsid w:val="00880E55"/>
    <w:rsid w:val="00892E1D"/>
    <w:rsid w:val="008A506B"/>
    <w:rsid w:val="008C2D83"/>
    <w:rsid w:val="008E036D"/>
    <w:rsid w:val="008E3E2C"/>
    <w:rsid w:val="008F28C3"/>
    <w:rsid w:val="0090446A"/>
    <w:rsid w:val="0092619E"/>
    <w:rsid w:val="00937DB3"/>
    <w:rsid w:val="00995222"/>
    <w:rsid w:val="009B1855"/>
    <w:rsid w:val="009C2BEA"/>
    <w:rsid w:val="009C3DE6"/>
    <w:rsid w:val="009F4D1A"/>
    <w:rsid w:val="00A35D35"/>
    <w:rsid w:val="00A54F5C"/>
    <w:rsid w:val="00A672B0"/>
    <w:rsid w:val="00A84A57"/>
    <w:rsid w:val="00A87382"/>
    <w:rsid w:val="00AA16EE"/>
    <w:rsid w:val="00AB5155"/>
    <w:rsid w:val="00AC3EC9"/>
    <w:rsid w:val="00B33A76"/>
    <w:rsid w:val="00B606DF"/>
    <w:rsid w:val="00B6582C"/>
    <w:rsid w:val="00B83103"/>
    <w:rsid w:val="00B87367"/>
    <w:rsid w:val="00B94610"/>
    <w:rsid w:val="00BD5E25"/>
    <w:rsid w:val="00BE1B77"/>
    <w:rsid w:val="00C04E6A"/>
    <w:rsid w:val="00C15216"/>
    <w:rsid w:val="00C16BF1"/>
    <w:rsid w:val="00C92668"/>
    <w:rsid w:val="00C95A25"/>
    <w:rsid w:val="00CB5097"/>
    <w:rsid w:val="00CB5C49"/>
    <w:rsid w:val="00CD023E"/>
    <w:rsid w:val="00CD75F2"/>
    <w:rsid w:val="00CF1819"/>
    <w:rsid w:val="00D46474"/>
    <w:rsid w:val="00D50A17"/>
    <w:rsid w:val="00D55980"/>
    <w:rsid w:val="00D826F1"/>
    <w:rsid w:val="00D94BC8"/>
    <w:rsid w:val="00DA3CA0"/>
    <w:rsid w:val="00DB37B6"/>
    <w:rsid w:val="00DE51ED"/>
    <w:rsid w:val="00DF08B8"/>
    <w:rsid w:val="00DF6A17"/>
    <w:rsid w:val="00E01358"/>
    <w:rsid w:val="00E62D76"/>
    <w:rsid w:val="00E9022B"/>
    <w:rsid w:val="00E9327B"/>
    <w:rsid w:val="00EA7F6C"/>
    <w:rsid w:val="00EC2EC5"/>
    <w:rsid w:val="00EE443E"/>
    <w:rsid w:val="00EE5E90"/>
    <w:rsid w:val="00EF75EF"/>
    <w:rsid w:val="00F61F07"/>
    <w:rsid w:val="00F643FC"/>
    <w:rsid w:val="00F65AEF"/>
    <w:rsid w:val="00F861DC"/>
    <w:rsid w:val="00FE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8C31B"/>
  <w15:docId w15:val="{E147EB1A-E29E-4B45-B410-E8E894DEF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4286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F7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12</Pages>
  <Words>1714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yoni rozenfeld</dc:creator>
  <cp:lastModifiedBy>yoni rozenfeld</cp:lastModifiedBy>
  <cp:revision>7</cp:revision>
  <dcterms:created xsi:type="dcterms:W3CDTF">2024-07-09T09:03:00Z</dcterms:created>
  <dcterms:modified xsi:type="dcterms:W3CDTF">2024-07-09T15:15:00Z</dcterms:modified>
</cp:coreProperties>
</file>