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C" w:rsidRDefault="00BE2241" w:rsidP="00BE2241">
      <w:pPr>
        <w:jc w:val="center"/>
        <w:rPr>
          <w:rFonts w:hint="cs"/>
          <w:sz w:val="24"/>
          <w:szCs w:val="24"/>
          <w:u w:val="single"/>
          <w:rtl/>
        </w:rPr>
      </w:pPr>
      <w:r w:rsidRPr="00BE2241">
        <w:rPr>
          <w:rFonts w:hint="cs"/>
          <w:sz w:val="24"/>
          <w:szCs w:val="24"/>
          <w:u w:val="single"/>
          <w:rtl/>
        </w:rPr>
        <w:t>שיעור חינוך- הצבת מטרות לשנה החדשה</w:t>
      </w:r>
    </w:p>
    <w:p w:rsidR="00BE2241" w:rsidRDefault="00126B44" w:rsidP="00BE2241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להביא 5 בנות </w:t>
      </w:r>
      <w:proofErr w:type="spellStart"/>
      <w:r>
        <w:rPr>
          <w:rFonts w:hint="cs"/>
          <w:sz w:val="24"/>
          <w:szCs w:val="24"/>
          <w:rtl/>
        </w:rPr>
        <w:t>לקידמת</w:t>
      </w:r>
      <w:proofErr w:type="spellEnd"/>
      <w:r>
        <w:rPr>
          <w:rFonts w:hint="cs"/>
          <w:sz w:val="24"/>
          <w:szCs w:val="24"/>
          <w:rtl/>
        </w:rPr>
        <w:t xml:space="preserve"> הכיתה, ולתזז אותן בהחלפת מקומות. סתם ללא סיבה.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אח"כ לבקש מהן להסתדר עפ"י: גובה, מידת נעליים, מס' אחים, שם משפחה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לשאול את כל הכיתה בסוף: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אם לרגע היינו שמים את הבנות על "</w:t>
      </w:r>
      <w:proofErr w:type="spellStart"/>
      <w:r>
        <w:rPr>
          <w:rFonts w:hint="cs"/>
          <w:sz w:val="24"/>
          <w:szCs w:val="24"/>
          <w:rtl/>
        </w:rPr>
        <w:t>מיוט</w:t>
      </w:r>
      <w:proofErr w:type="spellEnd"/>
      <w:r>
        <w:rPr>
          <w:rFonts w:hint="cs"/>
          <w:sz w:val="24"/>
          <w:szCs w:val="24"/>
          <w:rtl/>
        </w:rPr>
        <w:t xml:space="preserve">", זה היה נראה פחות או יותר אותו דבר ב2 החלקים. בנות זזות ומחליפות ביניהן מקומות. 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נשאל את הבנות שהיו במשחק- האם היה הבדל שתחושה שלכן בין 2 המשחקים? (וודאי שכן.. בהתחלה זה היה חופר.. לא היה עניין.. </w:t>
      </w:r>
      <w:proofErr w:type="spellStart"/>
      <w:r>
        <w:rPr>
          <w:rFonts w:hint="cs"/>
          <w:sz w:val="24"/>
          <w:szCs w:val="24"/>
          <w:rtl/>
        </w:rPr>
        <w:t>ואחכ</w:t>
      </w:r>
      <w:proofErr w:type="spellEnd"/>
      <w:r>
        <w:rPr>
          <w:rFonts w:hint="cs"/>
          <w:sz w:val="24"/>
          <w:szCs w:val="24"/>
          <w:rtl/>
        </w:rPr>
        <w:t xml:space="preserve"> היה כיף, מאתגר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rFonts w:hint="cs"/>
          <w:sz w:val="24"/>
          <w:szCs w:val="24"/>
          <w:rtl/>
        </w:rPr>
        <w:t>)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וללשאול</w:t>
      </w:r>
      <w:proofErr w:type="spellEnd"/>
      <w:r>
        <w:rPr>
          <w:rFonts w:hint="cs"/>
          <w:sz w:val="24"/>
          <w:szCs w:val="24"/>
          <w:rtl/>
        </w:rPr>
        <w:t xml:space="preserve"> את הכיתה כולה- למה? למה יש הבדל בתחושה? למה כאן היה משעמם וחופר ובשני הן אפילו נהנו?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העניין הוא שכאשר אנחנו עושים דברים בלי כל סיבה ומטרה- זה פשוט משעמם. זה חסר עניין. אנחנו פועלים בלי כל מוטיבציה ורצון. וכאשר ברורה לנו המטרה, ברור לנו לאן אנחנו רוצים להגיע- יש לנו עניין, יש משמעות למה שאנחנו עושים ואז כמובן שהדרך תהיה מעניינת יותר, מאתגרת, </w:t>
      </w:r>
      <w:proofErr w:type="spellStart"/>
      <w:r>
        <w:rPr>
          <w:rFonts w:hint="cs"/>
          <w:sz w:val="24"/>
          <w:szCs w:val="24"/>
          <w:rtl/>
        </w:rPr>
        <w:t>כיפיית</w:t>
      </w:r>
      <w:proofErr w:type="spellEnd"/>
      <w:r>
        <w:rPr>
          <w:rFonts w:hint="cs"/>
          <w:sz w:val="24"/>
          <w:szCs w:val="24"/>
          <w:rtl/>
        </w:rPr>
        <w:t>.. נרגיש שיש לנו בשביל מה לעשות את מה שאנחנו עושים.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</w:p>
    <w:p w:rsidR="00126B44" w:rsidRDefault="00126B44" w:rsidP="00126B44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להראות קטע מהסדרה "היום בעוד שנה"</w:t>
      </w:r>
    </w:p>
    <w:p w:rsidR="00D63AD7" w:rsidRDefault="00D63AD7" w:rsidP="00D63AD7">
      <w:pPr>
        <w:pStyle w:val="a3"/>
        <w:rPr>
          <w:rFonts w:hint="cs"/>
          <w:sz w:val="24"/>
          <w:szCs w:val="24"/>
          <w:vertAlign w:val="subscript"/>
          <w:rtl/>
        </w:rPr>
      </w:pPr>
      <w:hyperlink r:id="rId6" w:history="1">
        <w:r>
          <w:rPr>
            <w:rStyle w:val="Hyperlink"/>
          </w:rPr>
          <w:t>https://www.mako.co.il/tv-this_time_next_year_il/video_ttny_israel?subChannelId=9caceb57de974610VgnVCM2000002a0c10acRCRD&amp;vcmid=42c8adbc74b74610VgnVCM2000002a0c10acRCRD?utm_source=Email&amp;utm_medium=Share&amp;Partner=Send_to_friend</w:t>
        </w:r>
      </w:hyperlink>
    </w:p>
    <w:p w:rsidR="00F871CA" w:rsidRDefault="00F871CA" w:rsidP="00D63AD7">
      <w:pPr>
        <w:pStyle w:val="a3"/>
        <w:rPr>
          <w:rFonts w:hint="cs"/>
          <w:sz w:val="24"/>
          <w:szCs w:val="24"/>
          <w:vertAlign w:val="subscript"/>
          <w:rtl/>
        </w:rPr>
      </w:pPr>
    </w:p>
    <w:p w:rsidR="00F871CA" w:rsidRPr="00F871CA" w:rsidRDefault="00F871CA" w:rsidP="00D63AD7">
      <w:pPr>
        <w:pStyle w:val="a3"/>
        <w:rPr>
          <w:rFonts w:hint="cs"/>
          <w:sz w:val="24"/>
          <w:szCs w:val="24"/>
          <w:rtl/>
        </w:rPr>
      </w:pPr>
      <w:r w:rsidRPr="00F871CA">
        <w:rPr>
          <w:rFonts w:hint="cs"/>
          <w:sz w:val="24"/>
          <w:szCs w:val="24"/>
          <w:rtl/>
        </w:rPr>
        <w:t>אח"כ לפתוח דיון ולשאול:</w:t>
      </w:r>
    </w:p>
    <w:p w:rsidR="00F871CA" w:rsidRPr="00F871CA" w:rsidRDefault="00F871CA" w:rsidP="00D63AD7">
      <w:pPr>
        <w:pStyle w:val="a3"/>
        <w:rPr>
          <w:rFonts w:hint="cs"/>
          <w:sz w:val="24"/>
          <w:szCs w:val="24"/>
          <w:rtl/>
        </w:rPr>
      </w:pPr>
      <w:r w:rsidRPr="00F871CA">
        <w:rPr>
          <w:rFonts w:hint="cs"/>
          <w:sz w:val="24"/>
          <w:szCs w:val="24"/>
          <w:rtl/>
        </w:rPr>
        <w:t>- מה גרם לשגיא להשיג את המטרה שלו בדיוק שנה אחרי?</w:t>
      </w:r>
    </w:p>
    <w:p w:rsidR="00F871CA" w:rsidRPr="00F871CA" w:rsidRDefault="00F871CA" w:rsidP="00D63AD7">
      <w:pPr>
        <w:pStyle w:val="a3"/>
        <w:rPr>
          <w:rFonts w:hint="cs"/>
          <w:sz w:val="24"/>
          <w:szCs w:val="24"/>
          <w:rtl/>
        </w:rPr>
      </w:pPr>
      <w:r w:rsidRPr="00F871CA">
        <w:rPr>
          <w:rFonts w:hint="cs"/>
          <w:sz w:val="24"/>
          <w:szCs w:val="24"/>
          <w:rtl/>
        </w:rPr>
        <w:t>- למה רוב בני האדם שהיו במצבם של שגיא פשוט היו מוותרים מראש?</w:t>
      </w:r>
    </w:p>
    <w:p w:rsidR="00F871CA" w:rsidRPr="00F871CA" w:rsidRDefault="00F871CA" w:rsidP="00D63AD7">
      <w:pPr>
        <w:pStyle w:val="a3"/>
        <w:rPr>
          <w:rFonts w:hint="cs"/>
          <w:sz w:val="24"/>
          <w:szCs w:val="24"/>
          <w:rtl/>
        </w:rPr>
      </w:pPr>
      <w:r w:rsidRPr="00F871CA">
        <w:rPr>
          <w:rFonts w:hint="cs"/>
          <w:sz w:val="24"/>
          <w:szCs w:val="24"/>
          <w:rtl/>
        </w:rPr>
        <w:t>- האם המצלמה מהווה כאן פקטור? האם אתן חושבות שהוא היה מצליח גם בלי שהמצלמה עוקבת א</w:t>
      </w:r>
      <w:bookmarkStart w:id="0" w:name="_GoBack"/>
      <w:bookmarkEnd w:id="0"/>
      <w:r w:rsidRPr="00F871CA">
        <w:rPr>
          <w:rFonts w:hint="cs"/>
          <w:sz w:val="24"/>
          <w:szCs w:val="24"/>
          <w:rtl/>
        </w:rPr>
        <w:t>חריו?</w:t>
      </w:r>
    </w:p>
    <w:p w:rsidR="00F871CA" w:rsidRPr="00F871CA" w:rsidRDefault="00F871CA" w:rsidP="00D63AD7">
      <w:pPr>
        <w:pStyle w:val="a3"/>
        <w:rPr>
          <w:rFonts w:hint="cs"/>
          <w:sz w:val="24"/>
          <w:szCs w:val="24"/>
          <w:rtl/>
        </w:rPr>
      </w:pPr>
      <w:r w:rsidRPr="00F871CA">
        <w:rPr>
          <w:rFonts w:hint="cs"/>
          <w:sz w:val="24"/>
          <w:szCs w:val="24"/>
          <w:rtl/>
        </w:rPr>
        <w:t>- מה זה אומר לגבינו? האם זה רלוונטי אלינו, או שזה שייך רק לאנשים מיוחדים יוצאי דופן?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ככה זה גם בחיים. כאשר אין לנו מטרה- מהר מאד נגיע למצב כמו המשחק הראשון. שאנחנו פועלים "על </w:t>
      </w:r>
      <w:proofErr w:type="spellStart"/>
      <w:r>
        <w:rPr>
          <w:rFonts w:hint="cs"/>
          <w:sz w:val="24"/>
          <w:szCs w:val="24"/>
          <w:rtl/>
        </w:rPr>
        <w:t>אוטומוט</w:t>
      </w:r>
      <w:proofErr w:type="spellEnd"/>
      <w:r>
        <w:rPr>
          <w:rFonts w:hint="cs"/>
          <w:sz w:val="24"/>
          <w:szCs w:val="24"/>
          <w:rtl/>
        </w:rPr>
        <w:t>", שאין בנו טיפת חשק ורצון לעשות את מה שאנחנו עושים. אנחנו חייבים לדעת מהי המטרה שלנו כדי שיהיה לנו כאן משמעות לפעולות שלנו. המטרה חייבת להיות מוגדרת וברורה.</w:t>
      </w:r>
    </w:p>
    <w:p w:rsidR="00126B44" w:rsidRDefault="00126B44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וזו ההזדמנות שלנו, בתחילתה של שנה חדשה להגדיר לעצמי מה אני רוצה מעצמי בשנה הקרובה? מה המטרה שלי? איך אני רוצה לצאת בסוף השנה הזאת? </w:t>
      </w:r>
    </w:p>
    <w:p w:rsidR="00F871CA" w:rsidRDefault="00F871CA" w:rsidP="00126B44">
      <w:pPr>
        <w:pStyle w:val="a3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אין שום סיבה שנהיה שונים משגיא.. כדי עוד שנה להיות מרוצה מההישג שהגעתי אליו, אני חייבת עכשיו לומר לעצמי "היום בעוד שנה אני ______", אני חייבת להגדיר לעצמי מה המטרה שלי. ורק כך יש סיכוי להגיע ליעד... (כמובן שגם זה דורש פירוט ליעדים בדרך, ולתכני עבודה מפורטת לצעדים קטנים..)</w:t>
      </w:r>
    </w:p>
    <w:p w:rsidR="00F871CA" w:rsidRDefault="00F871CA" w:rsidP="00126B44">
      <w:pPr>
        <w:pStyle w:val="a3"/>
        <w:rPr>
          <w:rFonts w:hint="cs"/>
          <w:sz w:val="24"/>
          <w:szCs w:val="24"/>
          <w:rtl/>
        </w:rPr>
      </w:pPr>
    </w:p>
    <w:p w:rsidR="00F871CA" w:rsidRDefault="00F871CA" w:rsidP="00F871CA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לסכם הכל יחד עם הקטע של ר' קלמן שפירא- "אברהם של היום".</w:t>
      </w:r>
    </w:p>
    <w:p w:rsidR="00F871CA" w:rsidRPr="00F871CA" w:rsidRDefault="00F871CA" w:rsidP="00F871CA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כל בת יושבת עם עצמה וממלאת דף על מטרות ויעדים לשנה הקרובה...</w:t>
      </w:r>
    </w:p>
    <w:sectPr w:rsidR="00F871CA" w:rsidRPr="00F871CA" w:rsidSect="00BE22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CDC"/>
    <w:multiLevelType w:val="hybridMultilevel"/>
    <w:tmpl w:val="7CB2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35"/>
    <w:rsid w:val="00126B44"/>
    <w:rsid w:val="003C7735"/>
    <w:rsid w:val="00854C1E"/>
    <w:rsid w:val="00BE2241"/>
    <w:rsid w:val="00C44268"/>
    <w:rsid w:val="00D63AD7"/>
    <w:rsid w:val="00F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24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D63A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24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D63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ko.co.il/tv-this_time_next_year_il/video_ttny_israel?subChannelId=9caceb57de974610VgnVCM2000002a0c10acRCRD&amp;vcmid=42c8adbc74b74610VgnVCM2000002a0c10acRCRD?utm_source=Email&amp;utm_medium=Share&amp;Partner=Send_to_frie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David</dc:creator>
  <cp:lastModifiedBy>Ben David</cp:lastModifiedBy>
  <cp:revision>1</cp:revision>
  <dcterms:created xsi:type="dcterms:W3CDTF">2020-09-07T17:20:00Z</dcterms:created>
  <dcterms:modified xsi:type="dcterms:W3CDTF">2020-09-07T18:35:00Z</dcterms:modified>
</cp:coreProperties>
</file>