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FB8E" w14:textId="77777777" w:rsidR="00596B86" w:rsidRPr="00535A2B" w:rsidRDefault="00596B86">
      <w:pPr>
        <w:rPr>
          <w:rFonts w:ascii="David" w:hAnsi="David" w:cs="David"/>
          <w:b/>
          <w:sz w:val="24"/>
          <w:szCs w:val="24"/>
          <w:rtl/>
        </w:rPr>
      </w:pPr>
      <w:r w:rsidRPr="00535A2B">
        <w:rPr>
          <w:rFonts w:ascii="David" w:hAnsi="David" w:cs="David"/>
          <w:b/>
          <w:sz w:val="24"/>
          <w:szCs w:val="24"/>
          <w:rtl/>
        </w:rPr>
        <w:t>ב"ה</w:t>
      </w:r>
    </w:p>
    <w:p w14:paraId="00000001" w14:textId="0ACFEDE1" w:rsidR="009E58D8" w:rsidRPr="0025198A" w:rsidRDefault="0025198A">
      <w:pPr>
        <w:rPr>
          <w:rFonts w:ascii="David" w:hAnsi="David" w:cs="Gveret Levin AlefAlefAlef"/>
          <w:bCs/>
          <w:rtl/>
        </w:rPr>
      </w:pPr>
      <w:r>
        <w:rPr>
          <w:rFonts w:ascii="David" w:hAnsi="David" w:cs="Gveret Levin AlefAlefAlef" w:hint="cs"/>
          <w:bCs/>
          <w:rtl/>
        </w:rPr>
        <w:t xml:space="preserve">שאלה </w:t>
      </w:r>
      <w:r w:rsidR="00596B86" w:rsidRPr="0025198A">
        <w:rPr>
          <w:rFonts w:ascii="David" w:hAnsi="David" w:cs="Gveret Levin AlefAlefAlef"/>
          <w:bCs/>
          <w:rtl/>
        </w:rPr>
        <w:t>4. הציגו שלושה מאפיינים ייחודיים ליהדות ברית המועצות ערב השואה, והסבירו את השפעתו של  אחד מהם על גורלה של יהדות זו.</w:t>
      </w:r>
    </w:p>
    <w:p w14:paraId="481BD5FF" w14:textId="4AFBCC3A" w:rsidR="00535A2B" w:rsidRPr="003A6F27" w:rsidRDefault="00423887" w:rsidP="003A6F27">
      <w:pPr>
        <w:spacing w:line="360" w:lineRule="auto"/>
        <w:rPr>
          <w:rFonts w:ascii="David" w:hAnsi="David" w:cs="David"/>
          <w:b/>
          <w:rtl/>
        </w:rPr>
      </w:pPr>
      <w:r w:rsidRPr="003A6F27">
        <w:rPr>
          <w:rFonts w:ascii="David" w:hAnsi="David" w:cs="David" w:hint="cs"/>
          <w:b/>
          <w:rtl/>
        </w:rPr>
        <w:t>בין שתי מלחמות העולם, עברו יהודי בריה"מ מספר</w:t>
      </w:r>
      <w:r w:rsidR="005A4303" w:rsidRPr="003A6F27">
        <w:rPr>
          <w:rFonts w:ascii="David" w:hAnsi="David" w:cs="David" w:hint="cs"/>
          <w:b/>
          <w:rtl/>
        </w:rPr>
        <w:t xml:space="preserve"> </w:t>
      </w:r>
      <w:r w:rsidRPr="003A6F27">
        <w:rPr>
          <w:rFonts w:ascii="David" w:hAnsi="David" w:cs="David" w:hint="cs"/>
          <w:b/>
          <w:rtl/>
        </w:rPr>
        <w:t>תהליכים משמעותיים:</w:t>
      </w:r>
      <w:r w:rsidRPr="003A6F27">
        <w:rPr>
          <w:rFonts w:ascii="David" w:hAnsi="David" w:cs="David"/>
          <w:b/>
          <w:rtl/>
        </w:rPr>
        <w:br/>
      </w:r>
      <w:r w:rsidRPr="003A6F27">
        <w:rPr>
          <w:rFonts w:ascii="David" w:hAnsi="David" w:cs="David" w:hint="cs"/>
          <w:bCs/>
          <w:rtl/>
        </w:rPr>
        <w:t xml:space="preserve">א. אורבניזציה </w:t>
      </w:r>
      <w:r w:rsidRPr="003A6F27">
        <w:rPr>
          <w:rFonts w:ascii="David" w:hAnsi="David" w:cs="David"/>
          <w:b/>
          <w:rtl/>
        </w:rPr>
        <w:t>–</w:t>
      </w:r>
      <w:r w:rsidRPr="003A6F27">
        <w:rPr>
          <w:rFonts w:ascii="David" w:hAnsi="David" w:cs="David" w:hint="cs"/>
          <w:b/>
          <w:rtl/>
        </w:rPr>
        <w:t xml:space="preserve"> תחום המושב בוטל ולכן התחילה הגירה לערים הגדולות שלפני כן נאסרה הישיבה בהן. השטעטל המסורתי הלך והתרוקן ואילו הערים הגדולות התמלאו ביהודים.</w:t>
      </w:r>
    </w:p>
    <w:p w14:paraId="651B4D07" w14:textId="5969EDE0" w:rsidR="00D96F55" w:rsidRPr="003A6F27" w:rsidRDefault="00423887" w:rsidP="003A6F27">
      <w:pPr>
        <w:spacing w:line="360" w:lineRule="auto"/>
        <w:rPr>
          <w:rFonts w:ascii="David" w:hAnsi="David" w:cs="David"/>
          <w:b/>
          <w:rtl/>
        </w:rPr>
      </w:pPr>
      <w:r w:rsidRPr="003A6F27">
        <w:rPr>
          <w:rFonts w:ascii="David" w:hAnsi="David" w:cs="David" w:hint="cs"/>
          <w:bCs/>
          <w:rtl/>
        </w:rPr>
        <w:t xml:space="preserve">ב. </w:t>
      </w:r>
      <w:r w:rsidR="00D96F55" w:rsidRPr="003A6F27">
        <w:rPr>
          <w:rFonts w:ascii="David" w:hAnsi="David" w:cs="David" w:hint="cs"/>
          <w:bCs/>
          <w:rtl/>
        </w:rPr>
        <w:t>רוסיפיקציה וסובייטיזציה</w:t>
      </w:r>
      <w:r w:rsidR="00D96F55" w:rsidRPr="003A6F27">
        <w:rPr>
          <w:rFonts w:ascii="David" w:hAnsi="David" w:cs="David" w:hint="cs"/>
          <w:b/>
          <w:rtl/>
        </w:rPr>
        <w:t xml:space="preserve"> </w:t>
      </w:r>
      <w:r w:rsidR="00D96F55" w:rsidRPr="003A6F27">
        <w:rPr>
          <w:rFonts w:ascii="David" w:hAnsi="David" w:cs="David"/>
          <w:b/>
          <w:rtl/>
        </w:rPr>
        <w:t>–</w:t>
      </w:r>
      <w:r w:rsidR="00D96F55" w:rsidRPr="003A6F27">
        <w:rPr>
          <w:rFonts w:ascii="David" w:hAnsi="David" w:cs="David" w:hint="cs"/>
          <w:b/>
          <w:rtl/>
        </w:rPr>
        <w:t xml:space="preserve"> עם מתן האמנציפציה היהודים השתלבו בכל תחומי החיים, אימצו את התרבות הרוסית ואת הערכים הסובייטיים. </w:t>
      </w:r>
      <w:r w:rsidR="009A3C8A" w:rsidRPr="003A6F27">
        <w:rPr>
          <w:rFonts w:ascii="David" w:hAnsi="David" w:cs="David" w:hint="cs"/>
          <w:b/>
          <w:rtl/>
        </w:rPr>
        <w:t xml:space="preserve">כל אוטונומיה או קהילתיות יהודית בוטלה. </w:t>
      </w:r>
      <w:r w:rsidR="00D96F55" w:rsidRPr="003A6F27">
        <w:rPr>
          <w:rFonts w:ascii="David" w:hAnsi="David" w:cs="David" w:hint="cs"/>
          <w:b/>
          <w:rtl/>
        </w:rPr>
        <w:t>ערב המלחמה היהודים היו הקבוצה האתנית המשכילה ביותר. השתלבו בתפקידים בכירים בצבא ובממשלה.</w:t>
      </w:r>
    </w:p>
    <w:p w14:paraId="133C2A83" w14:textId="77777777" w:rsidR="006E766D" w:rsidRDefault="00D96F55" w:rsidP="006E766D">
      <w:pPr>
        <w:rPr>
          <w:sz w:val="24"/>
          <w:szCs w:val="24"/>
        </w:rPr>
      </w:pPr>
      <w:r w:rsidRPr="003A6F27">
        <w:rPr>
          <w:rFonts w:ascii="David" w:hAnsi="David" w:cs="David" w:hint="cs"/>
          <w:bCs/>
          <w:rtl/>
        </w:rPr>
        <w:t>ג. שינויים בחינוך ובתרבות:</w:t>
      </w:r>
      <w:r w:rsidRPr="003A6F27">
        <w:rPr>
          <w:rFonts w:ascii="David" w:hAnsi="David" w:cs="David" w:hint="cs"/>
          <w:b/>
          <w:rtl/>
        </w:rPr>
        <w:t xml:space="preserve"> העברית נאסרה. היידיש היתה מותרת ופרחה. היה מאבק בישיבות ובחדרים </w:t>
      </w:r>
      <w:r w:rsidRPr="003A6F27">
        <w:rPr>
          <w:rFonts w:ascii="David" w:hAnsi="David" w:cs="David"/>
          <w:b/>
          <w:rtl/>
        </w:rPr>
        <w:t>–</w:t>
      </w:r>
      <w:r w:rsidRPr="003A6F27">
        <w:rPr>
          <w:rFonts w:ascii="David" w:hAnsi="David" w:cs="David" w:hint="cs"/>
          <w:b/>
          <w:rtl/>
        </w:rPr>
        <w:t xml:space="preserve"> מוסדות כאלה היו אסורים. גם משפחות מסורתיות העדיפו לרוב בי"ס רוסי כללי על פני בי</w:t>
      </w:r>
      <w:r w:rsidR="003A6F27">
        <w:rPr>
          <w:rFonts w:ascii="David" w:hAnsi="David" w:cs="David" w:hint="cs"/>
          <w:b/>
          <w:rtl/>
        </w:rPr>
        <w:t>"</w:t>
      </w:r>
      <w:r w:rsidRPr="003A6F27">
        <w:rPr>
          <w:rFonts w:ascii="David" w:hAnsi="David" w:cs="David" w:hint="cs"/>
          <w:b/>
          <w:rtl/>
        </w:rPr>
        <w:t>ס יהודי (עדיף שישמעו דיבורים נגד ישו מאשר דיבורים נגד הדת היהודית).</w:t>
      </w:r>
      <w:r w:rsidR="009A3C8A" w:rsidRPr="003A6F27">
        <w:rPr>
          <w:rFonts w:ascii="David" w:hAnsi="David" w:cs="David" w:hint="cs"/>
          <w:b/>
          <w:rtl/>
        </w:rPr>
        <w:t xml:space="preserve"> </w:t>
      </w:r>
      <w:r w:rsidR="006E766D">
        <w:rPr>
          <w:sz w:val="24"/>
          <w:szCs w:val="24"/>
          <w:rtl/>
        </w:rPr>
        <w:t>פעילים ומנהיגים יהודים, עסקנים פוליטיים, אנשי דת וכיו״ב רובם ככולם הוגלו, נעצרו או הוצאו להורג על ידי הסובייטים. כתוצאה מכך, היהודים בשטחי ברית המועצות המקוריים (באיזורים שסופחו לברית המועצות כתוצאה מהסכם ריבנטרופ- מולוטוב המצב היה מעט שונה) שכחו כמעט לגמרי כיצד לנהל מסגרות יהודיות.</w:t>
      </w:r>
    </w:p>
    <w:p w14:paraId="76EA7D77" w14:textId="0637AF0C" w:rsidR="00423887" w:rsidRPr="006E766D" w:rsidRDefault="00423887" w:rsidP="003A6F27">
      <w:pPr>
        <w:spacing w:line="360" w:lineRule="auto"/>
        <w:rPr>
          <w:rFonts w:ascii="David" w:hAnsi="David" w:cs="David"/>
          <w:b/>
          <w:rtl/>
        </w:rPr>
      </w:pPr>
    </w:p>
    <w:p w14:paraId="1A7C3DB5" w14:textId="46946153" w:rsidR="005B341E" w:rsidRPr="003A6F27" w:rsidRDefault="005B341E" w:rsidP="003A6F27">
      <w:pPr>
        <w:spacing w:line="360" w:lineRule="auto"/>
        <w:rPr>
          <w:rFonts w:ascii="David" w:hAnsi="David" w:cs="David"/>
          <w:bCs/>
          <w:rtl/>
        </w:rPr>
      </w:pPr>
      <w:r w:rsidRPr="003A6F27">
        <w:rPr>
          <w:rFonts w:ascii="David" w:hAnsi="David" w:cs="David" w:hint="cs"/>
          <w:bCs/>
          <w:rtl/>
        </w:rPr>
        <w:t>השפעת מגמות אלה על גורל יהודי בריה"מ בשואה:</w:t>
      </w:r>
    </w:p>
    <w:p w14:paraId="45668B6A" w14:textId="3B9D736D" w:rsidR="005B341E" w:rsidRPr="003A6F27" w:rsidRDefault="005B341E" w:rsidP="003A6F27">
      <w:pPr>
        <w:pStyle w:val="a4"/>
        <w:numPr>
          <w:ilvl w:val="0"/>
          <w:numId w:val="3"/>
        </w:numPr>
        <w:spacing w:line="360" w:lineRule="auto"/>
        <w:rPr>
          <w:rFonts w:ascii="David" w:hAnsi="David" w:cs="David"/>
          <w:b/>
        </w:rPr>
      </w:pPr>
      <w:r w:rsidRPr="003A6F27">
        <w:rPr>
          <w:rFonts w:ascii="David" w:hAnsi="David" w:cs="David" w:hint="cs"/>
          <w:b/>
          <w:rtl/>
        </w:rPr>
        <w:t xml:space="preserve">אורבניזציה </w:t>
      </w:r>
      <w:r w:rsidRPr="003A6F27">
        <w:rPr>
          <w:rFonts w:ascii="David" w:hAnsi="David" w:cs="David"/>
          <w:b/>
          <w:rtl/>
        </w:rPr>
        <w:t>–</w:t>
      </w:r>
      <w:r w:rsidRPr="003A6F27">
        <w:rPr>
          <w:rFonts w:ascii="David" w:hAnsi="David" w:cs="David" w:hint="cs"/>
          <w:b/>
          <w:rtl/>
        </w:rPr>
        <w:t xml:space="preserve"> בעיניים סובייטיות, מצב היהודים בתקופה שבין שתי מלחמות העולם השתפר יותר ממצב האוכלוסיה הכללית רוב היהודים היו בעיר ולא סבלו ממצוקות הכפריים </w:t>
      </w:r>
      <w:r w:rsidRPr="003A6F27">
        <w:rPr>
          <w:rFonts w:ascii="David" w:hAnsi="David" w:cs="David"/>
          <w:b/>
          <w:rtl/>
        </w:rPr>
        <w:t>–</w:t>
      </w:r>
      <w:r w:rsidRPr="003A6F27">
        <w:rPr>
          <w:rFonts w:ascii="David" w:hAnsi="David" w:cs="David" w:hint="cs"/>
          <w:b/>
          <w:rtl/>
        </w:rPr>
        <w:t xml:space="preserve"> רעב, הכנסה לקולחוזים. מצב זה הגביר את האנטישמיות והביא לשיתוף פעולה רב של המקומיים ברצח היהודים.</w:t>
      </w:r>
      <w:r w:rsidR="006E766D">
        <w:rPr>
          <w:rFonts w:ascii="David" w:hAnsi="David" w:cs="David"/>
          <w:b/>
          <w:rtl/>
        </w:rPr>
        <w:br/>
      </w:r>
      <w:r w:rsidR="006E766D">
        <w:rPr>
          <w:sz w:val="24"/>
          <w:szCs w:val="24"/>
          <w:rtl/>
        </w:rPr>
        <w:t>איזור ״תחום המושב״ התרוקן מצעיריו (התופעה נעשתה מורגשת יותר עם האבקואציה והגיוס לצבא האדום עם מבצע ברברוסה). בעקבות כך, הציבור היהודי דולל מחלקיו הצעירים והדינאמיים שהיו יכולים להוות גרעין להתנגדות פעילה לגרמנים</w:t>
      </w:r>
    </w:p>
    <w:p w14:paraId="28F8A1C7" w14:textId="1FF65151" w:rsidR="005A4303" w:rsidRPr="003A6F27" w:rsidRDefault="005A4303" w:rsidP="003A6F27">
      <w:pPr>
        <w:pStyle w:val="a4"/>
        <w:numPr>
          <w:ilvl w:val="0"/>
          <w:numId w:val="3"/>
        </w:numPr>
        <w:pBdr>
          <w:top w:val="nil"/>
          <w:left w:val="nil"/>
          <w:bottom w:val="nil"/>
          <w:right w:val="nil"/>
          <w:between w:val="nil"/>
        </w:pBdr>
        <w:spacing w:after="0" w:line="360" w:lineRule="auto"/>
        <w:rPr>
          <w:rFonts w:ascii="David" w:hAnsi="David" w:cs="David"/>
          <w:b/>
        </w:rPr>
      </w:pPr>
      <w:r w:rsidRPr="003A6F27">
        <w:rPr>
          <w:rFonts w:ascii="David" w:hAnsi="David" w:cs="David" w:hint="cs"/>
          <w:b/>
          <w:rtl/>
        </w:rPr>
        <w:t xml:space="preserve">רוסיפיקציה וסובייטיזציה </w:t>
      </w:r>
      <w:r w:rsidRPr="003A6F27">
        <w:rPr>
          <w:rFonts w:ascii="David" w:hAnsi="David" w:cs="David"/>
          <w:b/>
          <w:rtl/>
        </w:rPr>
        <w:t>–</w:t>
      </w:r>
      <w:r w:rsidRPr="003A6F27">
        <w:rPr>
          <w:rFonts w:ascii="David" w:hAnsi="David" w:cs="David" w:hint="cs"/>
          <w:b/>
          <w:rtl/>
        </w:rPr>
        <w:t xml:space="preserve"> </w:t>
      </w:r>
      <w:r w:rsidRPr="003A6F27">
        <w:rPr>
          <w:rFonts w:ascii="David" w:hAnsi="David" w:cs="David"/>
          <w:b/>
          <w:rtl/>
        </w:rPr>
        <w:t xml:space="preserve">זיהוי היהודים כמחוללי הבולשביזים, </w:t>
      </w:r>
      <w:r w:rsidRPr="003A6F27">
        <w:rPr>
          <w:rFonts w:ascii="David" w:hAnsi="David" w:cs="David" w:hint="cs"/>
          <w:b/>
          <w:rtl/>
        </w:rPr>
        <w:t xml:space="preserve">ולכן הם האויבים האידיאלוגיים </w:t>
      </w:r>
      <w:r w:rsidR="003A6F27">
        <w:rPr>
          <w:rFonts w:ascii="David" w:hAnsi="David" w:cs="David" w:hint="cs"/>
          <w:b/>
          <w:rtl/>
        </w:rPr>
        <w:t xml:space="preserve">הגרועים </w:t>
      </w:r>
      <w:r w:rsidRPr="003A6F27">
        <w:rPr>
          <w:rFonts w:ascii="David" w:hAnsi="David" w:cs="David" w:hint="cs"/>
          <w:b/>
          <w:rtl/>
        </w:rPr>
        <w:t xml:space="preserve">ביותר של הנאציזם. </w:t>
      </w:r>
      <w:r w:rsidRPr="003A6F27">
        <w:rPr>
          <w:rFonts w:ascii="David" w:hAnsi="David" w:cs="David"/>
          <w:b/>
          <w:rtl/>
        </w:rPr>
        <w:t>היהודים בשטחים אלו הינם הראשונים להיות קורבנות ההשמדה השיטתית, היעדר שלבים עד לרצח הסופי.</w:t>
      </w:r>
      <w:r w:rsidRPr="003A6F27">
        <w:rPr>
          <w:rFonts w:ascii="David" w:hAnsi="David" w:cs="David" w:hint="cs"/>
          <w:b/>
          <w:rtl/>
        </w:rPr>
        <w:t xml:space="preserve"> </w:t>
      </w:r>
    </w:p>
    <w:p w14:paraId="4246A852" w14:textId="0A194105" w:rsidR="006E766D" w:rsidRDefault="005A4303" w:rsidP="00F4087A">
      <w:pPr>
        <w:pStyle w:val="a4"/>
        <w:spacing w:line="360" w:lineRule="auto"/>
        <w:rPr>
          <w:sz w:val="24"/>
          <w:szCs w:val="24"/>
        </w:rPr>
      </w:pPr>
      <w:r w:rsidRPr="003A6F27">
        <w:rPr>
          <w:rFonts w:ascii="David" w:hAnsi="David" w:cs="David" w:hint="cs"/>
          <w:b/>
          <w:rtl/>
        </w:rPr>
        <w:t>יתכן גם, שההשתלבות המוגברת של היהודים במערכות הסובייטיות הביאה גם היא לשנאת היהודים על ידי האוכלוסי</w:t>
      </w:r>
      <w:r w:rsidR="003A6F27">
        <w:rPr>
          <w:rFonts w:ascii="David" w:hAnsi="David" w:cs="David" w:hint="cs"/>
          <w:b/>
          <w:rtl/>
        </w:rPr>
        <w:t>י</w:t>
      </w:r>
      <w:r w:rsidRPr="003A6F27">
        <w:rPr>
          <w:rFonts w:ascii="David" w:hAnsi="David" w:cs="David" w:hint="cs"/>
          <w:b/>
          <w:rtl/>
        </w:rPr>
        <w:t>ה המקומית</w:t>
      </w:r>
      <w:r w:rsidR="003A6F27">
        <w:rPr>
          <w:rFonts w:ascii="David" w:hAnsi="David" w:cs="David" w:hint="cs"/>
          <w:b/>
          <w:rtl/>
        </w:rPr>
        <w:t xml:space="preserve"> ובכך עודדה השתתפות מקומיים ברצח.</w:t>
      </w:r>
      <w:r w:rsidR="006E766D">
        <w:rPr>
          <w:sz w:val="24"/>
          <w:szCs w:val="24"/>
          <w:rtl/>
        </w:rPr>
        <w:br/>
      </w:r>
      <w:r w:rsidR="006E766D">
        <w:rPr>
          <w:rFonts w:hint="cs"/>
          <w:sz w:val="24"/>
          <w:szCs w:val="24"/>
          <w:rtl/>
        </w:rPr>
        <w:t xml:space="preserve">בנוסף, </w:t>
      </w:r>
      <w:r w:rsidR="006E766D">
        <w:rPr>
          <w:sz w:val="24"/>
          <w:szCs w:val="24"/>
          <w:rtl/>
        </w:rPr>
        <w:t>היעדר המסגרות הקהילתיות מנע תחושת השתייכות קהילתית בקרב היהודים הסובייטים לפני השואה. יתרה מזו, היודנר</w:t>
      </w:r>
      <w:r w:rsidR="006E766D">
        <w:rPr>
          <w:rFonts w:hint="cs"/>
          <w:sz w:val="24"/>
          <w:szCs w:val="24"/>
          <w:rtl/>
        </w:rPr>
        <w:t>א</w:t>
      </w:r>
      <w:r w:rsidR="006E766D">
        <w:rPr>
          <w:sz w:val="24"/>
          <w:szCs w:val="24"/>
          <w:rtl/>
        </w:rPr>
        <w:t>טים שמונו על ידי הגרמנים, לרוב בצורה אקראית, לא נהנו ממוניטין ציבורי מהתקופה שלפני המלחמה ואף לא מתמיכת הציבור בעידן הקריטי של השואה.</w:t>
      </w:r>
      <w:bookmarkStart w:id="0" w:name="_heading=h.gjdgxs" w:colFirst="0" w:colLast="0"/>
      <w:bookmarkEnd w:id="0"/>
    </w:p>
    <w:p w14:paraId="232E090E" w14:textId="5A25A616" w:rsidR="006E766D" w:rsidRPr="006E766D" w:rsidRDefault="006E766D" w:rsidP="006E766D">
      <w:pPr>
        <w:pStyle w:val="a4"/>
        <w:spacing w:line="360" w:lineRule="auto"/>
        <w:rPr>
          <w:rFonts w:ascii="David" w:hAnsi="David" w:cs="David"/>
          <w:b/>
        </w:rPr>
      </w:pPr>
    </w:p>
    <w:p w14:paraId="00000016" w14:textId="77777777" w:rsidR="009E58D8" w:rsidRPr="003A6F27" w:rsidRDefault="009E58D8">
      <w:pPr>
        <w:rPr>
          <w:b/>
        </w:rPr>
      </w:pPr>
    </w:p>
    <w:p w14:paraId="00000017" w14:textId="77777777" w:rsidR="009E58D8" w:rsidRPr="003A6F27" w:rsidRDefault="009E58D8">
      <w:pPr>
        <w:rPr>
          <w:b/>
        </w:rPr>
      </w:pPr>
    </w:p>
    <w:sectPr w:rsidR="009E58D8" w:rsidRPr="003A6F2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D051C"/>
    <w:multiLevelType w:val="hybridMultilevel"/>
    <w:tmpl w:val="9B404D2A"/>
    <w:lvl w:ilvl="0" w:tplc="7ABE34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B6488"/>
    <w:multiLevelType w:val="multilevel"/>
    <w:tmpl w:val="1F705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E1531D"/>
    <w:multiLevelType w:val="multilevel"/>
    <w:tmpl w:val="A40E1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893204">
    <w:abstractNumId w:val="1"/>
  </w:num>
  <w:num w:numId="2" w16cid:durableId="389697072">
    <w:abstractNumId w:val="2"/>
  </w:num>
  <w:num w:numId="3" w16cid:durableId="157843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D8"/>
    <w:rsid w:val="0025198A"/>
    <w:rsid w:val="003A6F27"/>
    <w:rsid w:val="00423887"/>
    <w:rsid w:val="00535A2B"/>
    <w:rsid w:val="00596B86"/>
    <w:rsid w:val="005A4303"/>
    <w:rsid w:val="005B341E"/>
    <w:rsid w:val="006E766D"/>
    <w:rsid w:val="009A3C8A"/>
    <w:rsid w:val="009E58D8"/>
    <w:rsid w:val="00D96F55"/>
    <w:rsid w:val="00E812D2"/>
    <w:rsid w:val="00F408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AFEA"/>
  <w15:docId w15:val="{0B7C9D49-651A-41C2-815B-2110AB0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C535E7"/>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104Edmn1RZRDGbRb6Qhs7YL9Q==">AMUW2mXsMPZNeUNqkZsnxQ/BSRcKBYt4SIN+Y0CLtXucwKlgys/VljJY9IGFhvtU4RYxVvaoAHceuIZ6GyZe6CpayPoCtuQLlwKNWXUJ29zC+mzBEm2F+5s=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370</Words>
  <Characters>1855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ram.medidot@gmail.com</dc:creator>
  <cp:lastModifiedBy>User</cp:lastModifiedBy>
  <cp:revision>9</cp:revision>
  <dcterms:created xsi:type="dcterms:W3CDTF">2022-09-05T19:55:00Z</dcterms:created>
  <dcterms:modified xsi:type="dcterms:W3CDTF">2022-09-06T14:04:00Z</dcterms:modified>
</cp:coreProperties>
</file>