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</w:p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</w:p>
    <w:p w:rsidR="005A2F03" w:rsidRDefault="005A2F03" w:rsidP="00664F35">
      <w:pPr>
        <w:tabs>
          <w:tab w:val="left" w:pos="5695"/>
        </w:tabs>
        <w:jc w:val="center"/>
        <w:rPr>
          <w:b/>
          <w:bCs/>
          <w:u w:val="single"/>
          <w:rtl/>
        </w:rPr>
      </w:pP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7" type="#_x0000_t23" style="position:absolute;left:0;text-align:left;margin-left:186.7pt;margin-top:78.65pt;width:197.05pt;height:106.5pt;z-index:251651072" adj="2932">
            <v:shadow on="t" offset=",1pt" offset2=",-2pt"/>
            <w10:wrap anchorx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9.35pt;margin-top:17.15pt;width:158.4pt;height:51pt;z-index:251661312" o:connectortype="straight">
            <v:stroke endarrow="block"/>
            <v:shadow on="t" offset=",1pt" offset2=",-2pt"/>
            <w10:wrap anchorx="page"/>
          </v:shape>
        </w:pict>
      </w:r>
      <w:r>
        <w:rPr>
          <w:noProof/>
        </w:rPr>
        <w:pict>
          <v:shape id="_x0000_s1029" type="#_x0000_t32" style="position:absolute;left:0;text-align:left;margin-left:131.05pt;margin-top:17.15pt;width:148.3pt;height:67.2pt;flip:x;z-index:251662336" o:connectortype="straight">
            <v:stroke endarrow="block"/>
            <v:shadow on="t" offset=",1pt" offset2=",-2pt"/>
            <w10:wrap anchorx="page"/>
          </v:shape>
        </w:pict>
      </w:r>
      <w:r>
        <w:rPr>
          <w:noProof/>
        </w:rPr>
        <w:pict>
          <v:shape id="_x0000_s1030" type="#_x0000_t32" style="position:absolute;left:0;text-align:left;margin-left:278.4pt;margin-top:17.15pt;width:.95pt;height:55.2pt;flip:x;z-index:251660288" o:connectortype="straight">
            <v:stroke endarrow="block"/>
            <v:shadow on="t" offset=",1pt" offset2=",-2pt"/>
            <w10:wrap anchorx="page"/>
          </v:shape>
        </w:pict>
      </w:r>
      <w:r>
        <w:rPr>
          <w:noProof/>
        </w:rPr>
        <w:pict>
          <v:shape id="_x0000_s1031" type="#_x0000_t23" style="position:absolute;left:0;text-align:left;margin-left:17.25pt;margin-top:81.45pt;width:169.45pt;height:95pt;z-index:251650048" adj="2932">
            <v:shadow on="t" offset=",1pt" offset2=",-2pt"/>
            <v:textbox>
              <w:txbxContent>
                <w:p w:rsidR="005A2F03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התנועה</w:t>
                  </w:r>
                  <w:r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5A2F03" w:rsidRPr="006474AE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האורתודוקסית</w:t>
                  </w:r>
                  <w:r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2" type="#_x0000_t23" style="position:absolute;left:0;text-align:left;margin-left:383.75pt;margin-top:68.15pt;width:169.45pt;height:105.25pt;z-index:251649024" adj="2932">
            <v:shadow on="t" offset=",1pt" offset2=",-2pt"/>
            <v:textbox>
              <w:txbxContent>
                <w:p w:rsidR="005A2F03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A2F03" w:rsidRPr="00950504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950504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תנועת</w:t>
                  </w:r>
                  <w:r w:rsidRPr="00950504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50504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התיקונים</w:t>
                  </w:r>
                  <w:r w:rsidRPr="00950504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50504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בדת</w:t>
                  </w:r>
                </w:p>
                <w:p w:rsidR="005A2F03" w:rsidRPr="00950504" w:rsidRDefault="005A2F03" w:rsidP="002F52FA">
                  <w:pPr>
                    <w:jc w:val="center"/>
                    <w:rPr>
                      <w:rFonts w:cs="David"/>
                      <w:sz w:val="24"/>
                      <w:szCs w:val="24"/>
                    </w:rPr>
                  </w:pPr>
                  <w:r w:rsidRPr="00950504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תנועת</w:t>
                  </w:r>
                  <w:r w:rsidRPr="00950504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50504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הרפורמה</w:t>
                  </w:r>
                </w:p>
              </w:txbxContent>
            </v:textbox>
            <w10:wrap anchorx="page"/>
          </v:shape>
        </w:pict>
      </w:r>
      <w:r w:rsidRPr="009466E8">
        <w:rPr>
          <w:b/>
          <w:bCs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4" style="width:423.6pt;height:78.6pt" fillcolor="black">
            <v:shadow color="#868686"/>
            <v:textpath style="font-family:&quot;Arial Black&quot;" fitshape="t" trim="t" string="תנועות וזרמים יהודים במאות ה-19 וה-20"/>
          </v:shape>
        </w:pict>
      </w:r>
    </w:p>
    <w:p w:rsidR="005A2F03" w:rsidRDefault="005A2F03" w:rsidP="00664F35">
      <w:pPr>
        <w:tabs>
          <w:tab w:val="left" w:pos="5695"/>
        </w:tabs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eastAsia"/>
          <w:b/>
          <w:bCs/>
          <w:sz w:val="24"/>
          <w:szCs w:val="24"/>
          <w:rtl/>
        </w:rPr>
        <w:t>היהדות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eastAsia"/>
          <w:b/>
          <w:bCs/>
          <w:sz w:val="24"/>
          <w:szCs w:val="24"/>
          <w:rtl/>
        </w:rPr>
        <w:t>הפוזיטיבית</w:t>
      </w:r>
      <w:r>
        <w:rPr>
          <w:rFonts w:cs="David"/>
          <w:b/>
          <w:bCs/>
          <w:sz w:val="24"/>
          <w:szCs w:val="24"/>
          <w:rtl/>
        </w:rPr>
        <w:t xml:space="preserve"> </w:t>
      </w:r>
    </w:p>
    <w:p w:rsidR="005A2F03" w:rsidRDefault="005A2F03" w:rsidP="00664F35">
      <w:pPr>
        <w:tabs>
          <w:tab w:val="left" w:pos="5695"/>
        </w:tabs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eastAsia"/>
          <w:b/>
          <w:bCs/>
          <w:sz w:val="24"/>
          <w:szCs w:val="24"/>
          <w:rtl/>
        </w:rPr>
        <w:t>היסטורית</w:t>
      </w:r>
      <w:r>
        <w:rPr>
          <w:rFonts w:cs="David"/>
          <w:b/>
          <w:bCs/>
          <w:sz w:val="24"/>
          <w:szCs w:val="24"/>
          <w:rtl/>
        </w:rPr>
        <w:t xml:space="preserve"> </w:t>
      </w:r>
    </w:p>
    <w:p w:rsidR="005A2F03" w:rsidRPr="00950504" w:rsidRDefault="005A2F03" w:rsidP="00664F35">
      <w:pPr>
        <w:tabs>
          <w:tab w:val="left" w:pos="5695"/>
        </w:tabs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950504">
        <w:rPr>
          <w:rFonts w:cs="David" w:hint="eastAsia"/>
          <w:b/>
          <w:bCs/>
          <w:sz w:val="24"/>
          <w:szCs w:val="24"/>
          <w:rtl/>
        </w:rPr>
        <w:t>התנועה</w:t>
      </w:r>
      <w:r w:rsidRPr="00950504">
        <w:rPr>
          <w:rFonts w:cs="David"/>
          <w:b/>
          <w:bCs/>
          <w:sz w:val="24"/>
          <w:szCs w:val="24"/>
          <w:rtl/>
        </w:rPr>
        <w:t xml:space="preserve"> </w:t>
      </w:r>
      <w:r w:rsidRPr="00950504">
        <w:rPr>
          <w:rFonts w:cs="David" w:hint="eastAsia"/>
          <w:b/>
          <w:bCs/>
          <w:sz w:val="24"/>
          <w:szCs w:val="24"/>
          <w:rtl/>
        </w:rPr>
        <w:t>הקונסרבטיבית</w:t>
      </w:r>
      <w:r w:rsidRPr="00950504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:rsidR="005A2F03" w:rsidRDefault="005A2F03" w:rsidP="002F52FA">
      <w:pPr>
        <w:tabs>
          <w:tab w:val="left" w:pos="5695"/>
        </w:tabs>
        <w:rPr>
          <w:b/>
          <w:bCs/>
          <w:u w:val="single"/>
          <w:rtl/>
        </w:rPr>
      </w:pPr>
      <w:r>
        <w:rPr>
          <w:noProof/>
        </w:rPr>
        <w:pict>
          <v:shape id="_x0000_s1034" type="#_x0000_t32" style="position:absolute;left:0;text-align:left;margin-left:108pt;margin-top:4.9pt;width:75.85pt;height:55.2pt;z-index:251664384" o:connectortype="straight">
            <v:stroke endarrow="block"/>
            <v:shadow on="t" offset=",1pt" offset2=",-2pt"/>
            <w10:wrap anchorx="page"/>
          </v:shape>
        </w:pict>
      </w:r>
      <w:r>
        <w:rPr>
          <w:noProof/>
        </w:rPr>
        <w:pict>
          <v:shape id="_x0000_s1035" type="#_x0000_t32" style="position:absolute;left:0;text-align:left;margin-left:12pt;margin-top:6.2pt;width:88.8pt;height:53.9pt;flip:x;z-index:251663360" o:connectortype="straight">
            <v:stroke endarrow="block"/>
            <v:shadow on="t" offset=",1pt" offset2=",-2pt"/>
            <w10:wrap anchorx="page"/>
          </v:shape>
        </w:pict>
      </w:r>
      <w:r>
        <w:rPr>
          <w:noProof/>
        </w:rPr>
        <w:pict>
          <v:shape id="_x0000_s1036" type="#_x0000_t32" style="position:absolute;left:0;text-align:left;margin-left:103.7pt;margin-top:4.9pt;width:.95pt;height:55.2pt;flip:x;z-index:251665408" o:connectortype="straight">
            <v:stroke endarrow="block"/>
            <v:shadow on="t" offset=",1pt" offset2=",-2pt"/>
            <w10:wrap anchorx="page"/>
          </v:shape>
        </w:pict>
      </w:r>
    </w:p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</w:p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7" type="#_x0000_t22" style="position:absolute;left:0;text-align:left;margin-left:141.4pt;margin-top:13.45pt;width:77.4pt;height:99.25pt;z-index:251653120">
            <v:shadow on="t" offset=",1pt" offset2=",-2pt"/>
            <v:textbox>
              <w:txbxContent>
                <w:p w:rsidR="005A2F03" w:rsidRPr="002030AE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חתם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סופר</w:t>
                  </w:r>
                </w:p>
                <w:p w:rsidR="005A2F03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חדש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אסור</w:t>
                  </w:r>
                </w:p>
                <w:p w:rsidR="005A2F03" w:rsidRPr="002030AE" w:rsidRDefault="005A2F03" w:rsidP="002F52FA">
                  <w:pPr>
                    <w:jc w:val="center"/>
                    <w:rPr>
                      <w:rFonts w:cs="David"/>
                      <w:sz w:val="24"/>
                      <w:szCs w:val="24"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t xml:space="preserve"> 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מהתורה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22" style="position:absolute;left:0;text-align:left;margin-left:61.6pt;margin-top:11pt;width:77.4pt;height:99.25pt;z-index:251652096">
            <v:shadow on="t" offset=",1pt" offset2=",-2pt"/>
            <v:textbox>
              <w:txbxContent>
                <w:p w:rsidR="005A2F03" w:rsidRPr="002030AE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ניאו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אורתודוכסיה</w:t>
                  </w:r>
                </w:p>
                <w:p w:rsidR="005A2F03" w:rsidRPr="002030AE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רש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ר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הירש</w:t>
                  </w:r>
                </w:p>
                <w:p w:rsidR="005A2F03" w:rsidRDefault="005A2F03" w:rsidP="002F52FA"/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22" style="position:absolute;left:0;text-align:left;margin-left:-38.9pt;margin-top:11pt;width:77.4pt;height:99.25pt;z-index:251654144">
            <v:shadow on="t" offset=",1pt" offset2=",-2pt"/>
            <v:textbox>
              <w:txbxContent>
                <w:p w:rsidR="005A2F03" w:rsidRPr="002030AE" w:rsidRDefault="005A2F03" w:rsidP="002F52FA">
                  <w:pPr>
                    <w:jc w:val="center"/>
                    <w:rPr>
                      <w:rFonts w:cs="David"/>
                      <w:b/>
                      <w:bCs/>
                      <w:sz w:val="24"/>
                      <w:szCs w:val="24"/>
                    </w:rPr>
                  </w:pP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תנועת</w:t>
                  </w:r>
                  <w:r w:rsidRPr="002030AE">
                    <w:rPr>
                      <w:rFonts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030AE">
                    <w:rPr>
                      <w:rFonts w:cs="David" w:hint="eastAsia"/>
                      <w:b/>
                      <w:bCs/>
                      <w:sz w:val="24"/>
                      <w:szCs w:val="24"/>
                      <w:rtl/>
                    </w:rPr>
                    <w:t>החסידות</w:t>
                  </w:r>
                </w:p>
              </w:txbxContent>
            </v:textbox>
            <w10:wrap anchorx="page"/>
          </v:shape>
        </w:pict>
      </w:r>
    </w:p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</w:p>
    <w:p w:rsidR="005A2F03" w:rsidRDefault="005A2F03" w:rsidP="002F52FA">
      <w:pPr>
        <w:tabs>
          <w:tab w:val="left" w:pos="5695"/>
        </w:tabs>
        <w:jc w:val="center"/>
        <w:rPr>
          <w:b/>
          <w:bCs/>
          <w:u w:val="single"/>
          <w:rtl/>
        </w:rPr>
      </w:pPr>
    </w:p>
    <w:p w:rsidR="005A2F03" w:rsidRDefault="005A2F03" w:rsidP="00664F35">
      <w:pPr>
        <w:tabs>
          <w:tab w:val="left" w:pos="5695"/>
        </w:tabs>
        <w:rPr>
          <w:b/>
          <w:bCs/>
          <w:u w:val="single"/>
          <w:rtl/>
        </w:rPr>
      </w:pPr>
    </w:p>
    <w:p w:rsidR="005A2F03" w:rsidRPr="007D482C" w:rsidRDefault="005A2F03" w:rsidP="002F52FA">
      <w:pPr>
        <w:tabs>
          <w:tab w:val="left" w:pos="5695"/>
        </w:tabs>
        <w:jc w:val="center"/>
        <w:rPr>
          <w:rFonts w:cs="Guttman Mantova-Decor"/>
          <w:b/>
          <w:bCs/>
          <w:sz w:val="36"/>
          <w:szCs w:val="36"/>
          <w:u w:val="single"/>
          <w:rtl/>
        </w:rPr>
      </w:pP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הקדמה</w:t>
      </w:r>
    </w:p>
    <w:p w:rsidR="005A2F03" w:rsidRPr="00F1695F" w:rsidRDefault="005A2F03" w:rsidP="002F52FA">
      <w:pPr>
        <w:tabs>
          <w:tab w:val="left" w:pos="5695"/>
        </w:tabs>
        <w:spacing w:line="360" w:lineRule="auto"/>
        <w:rPr>
          <w:rFonts w:cs="David"/>
          <w:sz w:val="28"/>
          <w:szCs w:val="28"/>
          <w:rtl/>
        </w:rPr>
      </w:pPr>
      <w:r w:rsidRPr="00F1695F">
        <w:rPr>
          <w:rFonts w:cs="David" w:hint="eastAsia"/>
          <w:sz w:val="28"/>
          <w:szCs w:val="28"/>
          <w:rtl/>
        </w:rPr>
        <w:t>השיח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על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הנאורות</w:t>
      </w:r>
      <w:r w:rsidRPr="00F1695F">
        <w:rPr>
          <w:rFonts w:cs="David"/>
          <w:sz w:val="28"/>
          <w:szCs w:val="28"/>
          <w:rtl/>
        </w:rPr>
        <w:t>,</w:t>
      </w:r>
      <w:r w:rsidRPr="00F1695F">
        <w:rPr>
          <w:rFonts w:cs="David" w:hint="eastAsia"/>
          <w:sz w:val="28"/>
          <w:szCs w:val="28"/>
          <w:rtl/>
        </w:rPr>
        <w:t>אובדן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האוטונומיה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הקהילתית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והציפייה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לשוויון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זכויות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הציבו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אתגרים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חדשים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בפני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היהודים</w:t>
      </w:r>
      <w:r w:rsidRPr="00F1695F">
        <w:rPr>
          <w:rFonts w:cs="David"/>
          <w:sz w:val="28"/>
          <w:szCs w:val="28"/>
          <w:rtl/>
        </w:rPr>
        <w:t xml:space="preserve">. </w:t>
      </w:r>
      <w:r w:rsidRPr="00F1695F">
        <w:rPr>
          <w:rFonts w:cs="David" w:hint="eastAsia"/>
          <w:sz w:val="28"/>
          <w:szCs w:val="28"/>
          <w:rtl/>
        </w:rPr>
        <w:t>והם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נדרשו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מחדש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להגדיר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את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זהותם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כיהודים</w:t>
      </w:r>
      <w:r w:rsidRPr="00F1695F">
        <w:rPr>
          <w:rFonts w:cs="David"/>
          <w:sz w:val="28"/>
          <w:szCs w:val="28"/>
          <w:rtl/>
        </w:rPr>
        <w:t xml:space="preserve">.  </w:t>
      </w:r>
      <w:r w:rsidRPr="00F1695F">
        <w:rPr>
          <w:rFonts w:cs="David" w:hint="eastAsia"/>
          <w:sz w:val="28"/>
          <w:szCs w:val="28"/>
          <w:rtl/>
        </w:rPr>
        <w:t>חלקם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בחרו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להשתלב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בחברה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הסובבת</w:t>
      </w:r>
      <w:r w:rsidRPr="00F1695F">
        <w:rPr>
          <w:rFonts w:cs="David"/>
          <w:sz w:val="28"/>
          <w:szCs w:val="28"/>
          <w:rtl/>
        </w:rPr>
        <w:t xml:space="preserve"> , </w:t>
      </w:r>
      <w:r w:rsidRPr="00F1695F">
        <w:rPr>
          <w:rFonts w:cs="David" w:hint="eastAsia"/>
          <w:sz w:val="28"/>
          <w:szCs w:val="28"/>
          <w:rtl/>
        </w:rPr>
        <w:t>הפנימו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את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ערכי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המודרנה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ואף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אימצו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חלק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מהביקורת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שהביעו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הוגיה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כלפי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היהודים</w:t>
      </w:r>
      <w:r w:rsidRPr="00F1695F">
        <w:rPr>
          <w:rFonts w:cs="David"/>
          <w:sz w:val="28"/>
          <w:szCs w:val="28"/>
          <w:rtl/>
        </w:rPr>
        <w:t xml:space="preserve">   </w:t>
      </w:r>
      <w:r w:rsidRPr="00F1695F">
        <w:rPr>
          <w:rFonts w:cs="David" w:hint="eastAsia"/>
          <w:sz w:val="28"/>
          <w:szCs w:val="28"/>
          <w:rtl/>
        </w:rPr>
        <w:t>לעומתם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שראו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בתהליכי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המודרנה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איום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על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הזהות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היהודית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ונאבקו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במה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שהם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זיהו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כסכנה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ליהדות</w:t>
      </w:r>
      <w:r w:rsidRPr="00F1695F">
        <w:rPr>
          <w:rFonts w:cs="David"/>
          <w:sz w:val="28"/>
          <w:szCs w:val="28"/>
          <w:rtl/>
        </w:rPr>
        <w:t xml:space="preserve">. </w:t>
      </w:r>
      <w:r w:rsidRPr="00F1695F">
        <w:rPr>
          <w:rFonts w:cs="David" w:hint="eastAsia"/>
          <w:sz w:val="28"/>
          <w:szCs w:val="28"/>
          <w:rtl/>
        </w:rPr>
        <w:t>התגובות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השונות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הולידו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תנועות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וזרמים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מגוונים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ומנוגדים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בחברה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היהודית</w:t>
      </w:r>
      <w:r w:rsidRPr="00F1695F">
        <w:rPr>
          <w:rFonts w:cs="David"/>
          <w:sz w:val="28"/>
          <w:szCs w:val="28"/>
          <w:rtl/>
        </w:rPr>
        <w:t xml:space="preserve">.  </w:t>
      </w:r>
      <w:r w:rsidRPr="00F1695F">
        <w:rPr>
          <w:rFonts w:cs="David" w:hint="eastAsia"/>
          <w:sz w:val="28"/>
          <w:szCs w:val="28"/>
          <w:rtl/>
        </w:rPr>
        <w:t>אחת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השאלות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המרכזיות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עליה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היו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sz w:val="28"/>
          <w:szCs w:val="28"/>
          <w:rtl/>
        </w:rPr>
        <w:t>חלוקים</w:t>
      </w:r>
      <w:r w:rsidRPr="00F1695F">
        <w:rPr>
          <w:rFonts w:cs="David"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מהם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הערכים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הראויים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לעמוד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במרכזה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של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היהדות</w:t>
      </w:r>
      <w:r w:rsidRPr="00F1695F">
        <w:rPr>
          <w:rFonts w:cs="David"/>
          <w:b/>
          <w:bCs/>
          <w:sz w:val="28"/>
          <w:szCs w:val="28"/>
          <w:rtl/>
        </w:rPr>
        <w:t xml:space="preserve"> </w:t>
      </w:r>
      <w:r w:rsidRPr="00F1695F">
        <w:rPr>
          <w:rFonts w:cs="David" w:hint="eastAsia"/>
          <w:b/>
          <w:bCs/>
          <w:sz w:val="28"/>
          <w:szCs w:val="28"/>
          <w:rtl/>
        </w:rPr>
        <w:t>המודרנית</w:t>
      </w:r>
      <w:r w:rsidRPr="00F1695F">
        <w:rPr>
          <w:rFonts w:cs="David"/>
          <w:sz w:val="28"/>
          <w:szCs w:val="28"/>
          <w:rtl/>
        </w:rPr>
        <w:t>.</w:t>
      </w:r>
    </w:p>
    <w:p w:rsidR="005A2F03" w:rsidRPr="00664F35" w:rsidRDefault="005A2F03" w:rsidP="00664F35">
      <w:pPr>
        <w:tabs>
          <w:tab w:val="left" w:pos="5695"/>
        </w:tabs>
        <w:spacing w:line="360" w:lineRule="auto"/>
        <w:rPr>
          <w:rFonts w:cs="David"/>
          <w:b/>
          <w:bCs/>
          <w:sz w:val="28"/>
          <w:szCs w:val="28"/>
          <w:rtl/>
        </w:rPr>
      </w:pP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אנו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נפגוש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eastAsia"/>
          <w:b/>
          <w:bCs/>
          <w:sz w:val="28"/>
          <w:szCs w:val="28"/>
          <w:rtl/>
        </w:rPr>
        <w:t>ארבע</w:t>
      </w:r>
      <w:r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תגובות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מרכזיות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אשר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יחסן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לדת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וללאומיות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היהודית</w:t>
      </w:r>
      <w:r w:rsidRPr="00664F35">
        <w:rPr>
          <w:rFonts w:cs="David"/>
          <w:b/>
          <w:bCs/>
          <w:sz w:val="28"/>
          <w:szCs w:val="28"/>
          <w:rtl/>
        </w:rPr>
        <w:t xml:space="preserve"> </w:t>
      </w:r>
      <w:r w:rsidRPr="00664F35">
        <w:rPr>
          <w:rFonts w:cs="David" w:hint="eastAsia"/>
          <w:b/>
          <w:bCs/>
          <w:sz w:val="28"/>
          <w:szCs w:val="28"/>
          <w:rtl/>
        </w:rPr>
        <w:t>שונה</w:t>
      </w:r>
      <w:r w:rsidRPr="00664F35">
        <w:rPr>
          <w:rFonts w:cs="David"/>
          <w:b/>
          <w:bCs/>
          <w:sz w:val="28"/>
          <w:szCs w:val="28"/>
          <w:rtl/>
        </w:rPr>
        <w:t>.</w:t>
      </w:r>
    </w:p>
    <w:p w:rsidR="005A2F03" w:rsidRPr="007D482C" w:rsidRDefault="005A2F03" w:rsidP="002F52FA">
      <w:pPr>
        <w:jc w:val="center"/>
        <w:rPr>
          <w:rFonts w:cs="Guttman Mantova-Decor"/>
          <w:b/>
          <w:bCs/>
          <w:sz w:val="48"/>
          <w:szCs w:val="48"/>
          <w:u w:val="single"/>
          <w:rtl/>
        </w:rPr>
      </w:pPr>
      <w:r w:rsidRPr="007D482C">
        <w:rPr>
          <w:rFonts w:cs="Guttman Mantova-Decor" w:hint="eastAsia"/>
          <w:b/>
          <w:bCs/>
          <w:sz w:val="48"/>
          <w:szCs w:val="48"/>
          <w:u w:val="single"/>
          <w:rtl/>
        </w:rPr>
        <w:t>תנועת</w:t>
      </w:r>
      <w:r w:rsidRPr="007D482C">
        <w:rPr>
          <w:rFonts w:cs="Guttman Mantova-Decor"/>
          <w:b/>
          <w:bCs/>
          <w:sz w:val="48"/>
          <w:szCs w:val="48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48"/>
          <w:szCs w:val="48"/>
          <w:u w:val="single"/>
          <w:rtl/>
        </w:rPr>
        <w:t>הרפורמה</w:t>
      </w:r>
      <w:r w:rsidRPr="007D482C">
        <w:rPr>
          <w:rFonts w:cs="Guttman Mantova-Decor"/>
          <w:b/>
          <w:bCs/>
          <w:sz w:val="48"/>
          <w:szCs w:val="48"/>
          <w:u w:val="single"/>
          <w:rtl/>
        </w:rPr>
        <w:t>-</w:t>
      </w:r>
      <w:r w:rsidRPr="007D482C">
        <w:rPr>
          <w:rFonts w:cs="Guttman Mantova-Decor" w:hint="eastAsia"/>
          <w:b/>
          <w:bCs/>
          <w:sz w:val="48"/>
          <w:szCs w:val="48"/>
          <w:u w:val="single"/>
          <w:rtl/>
        </w:rPr>
        <w:t>תנועת</w:t>
      </w:r>
      <w:r w:rsidRPr="007D482C">
        <w:rPr>
          <w:rFonts w:cs="Guttman Mantova-Decor"/>
          <w:b/>
          <w:bCs/>
          <w:sz w:val="48"/>
          <w:szCs w:val="48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48"/>
          <w:szCs w:val="48"/>
          <w:u w:val="single"/>
          <w:rtl/>
        </w:rPr>
        <w:t>התיקונים</w:t>
      </w:r>
      <w:r w:rsidRPr="007D482C">
        <w:rPr>
          <w:rFonts w:cs="Guttman Mantova-Decor"/>
          <w:b/>
          <w:bCs/>
          <w:sz w:val="48"/>
          <w:szCs w:val="48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48"/>
          <w:szCs w:val="48"/>
          <w:u w:val="single"/>
          <w:rtl/>
        </w:rPr>
        <w:t>בדת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בגרמניה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</w:t>
      </w:r>
      <w:r>
        <w:rPr>
          <w:rFonts w:cs="David"/>
          <w:sz w:val="28"/>
          <w:szCs w:val="28"/>
          <w:rtl/>
        </w:rPr>
        <w:t xml:space="preserve">-19. </w:t>
      </w:r>
      <w:r>
        <w:rPr>
          <w:rFonts w:cs="David" w:hint="eastAsia"/>
          <w:sz w:val="28"/>
          <w:szCs w:val="28"/>
          <w:rtl/>
        </w:rPr>
        <w:t>גרמניה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הייתה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קרקע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נוחה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לצמיחה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מאחר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והיהודים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נאבקו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לאמנציפציה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נפגשו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התרבות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הנוכרית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וניסו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להוכיח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שתרבותם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והשכלתם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נופלת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ממנה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ראשיתה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תנועת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הרפורמה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תיקוני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התקיימו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גוונים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רבים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מחלוקות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רעיוניות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והקצנה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הרפורמית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הביאה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לפרישת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אחד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מחבריה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המתונים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ממנה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זכריה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פרנקל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והקמת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התנועה</w:t>
      </w:r>
      <w:r>
        <w:rPr>
          <w:rFonts w:cs="David"/>
          <w:sz w:val="28"/>
          <w:szCs w:val="28"/>
          <w:rtl/>
        </w:rPr>
        <w:t xml:space="preserve">  </w:t>
      </w:r>
    </w:p>
    <w:p w:rsidR="005A2F03" w:rsidRPr="007D482C" w:rsidRDefault="005A2F03" w:rsidP="002F52FA">
      <w:pPr>
        <w:spacing w:line="360" w:lineRule="auto"/>
        <w:jc w:val="center"/>
        <w:rPr>
          <w:rFonts w:cs="Guttman Mantova-Decor"/>
          <w:b/>
          <w:bCs/>
          <w:sz w:val="36"/>
          <w:szCs w:val="36"/>
          <w:u w:val="single"/>
          <w:rtl/>
        </w:rPr>
      </w:pPr>
      <w:r>
        <w:rPr>
          <w:rFonts w:cs="Guttman Mantova-Decor" w:hint="eastAsia"/>
          <w:b/>
          <w:bCs/>
          <w:sz w:val="36"/>
          <w:szCs w:val="36"/>
          <w:u w:val="single"/>
          <w:rtl/>
        </w:rPr>
        <w:t>ה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גורם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להקמת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תנועת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הרפורמה</w:t>
      </w:r>
    </w:p>
    <w:p w:rsidR="005A2F03" w:rsidRPr="002C0A91" w:rsidRDefault="005A2F03" w:rsidP="002F52FA">
      <w:pPr>
        <w:spacing w:line="360" w:lineRule="auto"/>
        <w:rPr>
          <w:rFonts w:cs="David"/>
          <w:b/>
          <w:bCs/>
          <w:sz w:val="28"/>
          <w:szCs w:val="28"/>
        </w:rPr>
      </w:pPr>
      <w:r w:rsidRPr="002C0A91">
        <w:rPr>
          <w:rFonts w:cs="David" w:hint="eastAsia"/>
          <w:b/>
          <w:bCs/>
          <w:sz w:val="28"/>
          <w:szCs w:val="28"/>
          <w:rtl/>
        </w:rPr>
        <w:t>השינויים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שהתחוללו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בסוף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המאה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</w:t>
      </w:r>
      <w:r w:rsidRPr="002C0A91">
        <w:rPr>
          <w:rFonts w:cs="David"/>
          <w:b/>
          <w:bCs/>
          <w:sz w:val="28"/>
          <w:szCs w:val="28"/>
          <w:rtl/>
        </w:rPr>
        <w:t xml:space="preserve">-18 </w:t>
      </w:r>
      <w:r w:rsidRPr="002C0A91">
        <w:rPr>
          <w:rFonts w:cs="David" w:hint="eastAsia"/>
          <w:b/>
          <w:bCs/>
          <w:sz w:val="28"/>
          <w:szCs w:val="28"/>
          <w:rtl/>
        </w:rPr>
        <w:t>ובמאה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</w:t>
      </w:r>
      <w:r w:rsidRPr="002C0A91">
        <w:rPr>
          <w:rFonts w:cs="David"/>
          <w:b/>
          <w:bCs/>
          <w:sz w:val="28"/>
          <w:szCs w:val="28"/>
          <w:rtl/>
        </w:rPr>
        <w:t xml:space="preserve">-19 </w:t>
      </w:r>
      <w:r w:rsidRPr="002C0A91">
        <w:rPr>
          <w:rFonts w:cs="David" w:hint="eastAsia"/>
          <w:b/>
          <w:bCs/>
          <w:sz w:val="28"/>
          <w:szCs w:val="28"/>
          <w:rtl/>
        </w:rPr>
        <w:t>במעמדם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המשפטי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של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יהודי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מרכז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אירופה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וההשתלבות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הכלכלית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והחברתית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העלו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שאלות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ביחס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לרלוונטיות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של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הערכים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היהודים</w:t>
      </w:r>
      <w:r w:rsidRPr="002C0A91">
        <w:rPr>
          <w:rFonts w:cs="David"/>
          <w:b/>
          <w:bCs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המסורתיים</w:t>
      </w:r>
      <w:r w:rsidRPr="002C0A91">
        <w:rPr>
          <w:rFonts w:cs="David"/>
          <w:b/>
          <w:bCs/>
          <w:sz w:val="28"/>
          <w:szCs w:val="28"/>
          <w:rtl/>
        </w:rPr>
        <w:t>:</w:t>
      </w:r>
    </w:p>
    <w:p w:rsidR="005A2F03" w:rsidRPr="002C0A91" w:rsidRDefault="005A2F03" w:rsidP="002F52F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 w:rsidRPr="002C0A91">
        <w:rPr>
          <w:rFonts w:cs="David"/>
          <w:sz w:val="28"/>
          <w:szCs w:val="28"/>
          <w:rtl/>
        </w:rPr>
        <w:t>-</w:t>
      </w:r>
      <w:r w:rsidRPr="002C0A91">
        <w:rPr>
          <w:rFonts w:cs="David" w:hint="eastAsia"/>
          <w:sz w:val="28"/>
          <w:szCs w:val="28"/>
          <w:rtl/>
        </w:rPr>
        <w:t>האם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יש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להמשיך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ולקיים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את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המסורת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ומנהגיה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בעולם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שחלים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בו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שינויים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כה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רבים</w:t>
      </w:r>
      <w:r w:rsidRPr="002C0A91">
        <w:rPr>
          <w:rFonts w:cs="David"/>
          <w:sz w:val="28"/>
          <w:szCs w:val="28"/>
          <w:rtl/>
        </w:rPr>
        <w:t>?</w:t>
      </w:r>
    </w:p>
    <w:p w:rsidR="005A2F03" w:rsidRPr="002C0A91" w:rsidRDefault="005A2F03" w:rsidP="002F52F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 w:rsidRPr="002C0A91">
        <w:rPr>
          <w:rFonts w:cs="David"/>
          <w:sz w:val="28"/>
          <w:szCs w:val="28"/>
          <w:rtl/>
        </w:rPr>
        <w:t>-</w:t>
      </w:r>
      <w:r w:rsidRPr="002C0A91">
        <w:rPr>
          <w:rFonts w:cs="David" w:hint="eastAsia"/>
          <w:sz w:val="28"/>
          <w:szCs w:val="28"/>
          <w:rtl/>
        </w:rPr>
        <w:t>האם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בחברה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המעניקה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ליהודים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שוויון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זכויות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ניתן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להגדיר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את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המציאות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בה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חיים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כגלות</w:t>
      </w:r>
      <w:r w:rsidRPr="002C0A91">
        <w:rPr>
          <w:rFonts w:cs="David"/>
          <w:sz w:val="28"/>
          <w:szCs w:val="28"/>
          <w:rtl/>
        </w:rPr>
        <w:t>?</w:t>
      </w:r>
    </w:p>
    <w:p w:rsidR="005A2F03" w:rsidRPr="002C0A91" w:rsidRDefault="005A2F03" w:rsidP="002F52F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 w:rsidRPr="002C0A91">
        <w:rPr>
          <w:rFonts w:cs="David"/>
          <w:sz w:val="28"/>
          <w:szCs w:val="28"/>
          <w:rtl/>
        </w:rPr>
        <w:t>-</w:t>
      </w:r>
      <w:r w:rsidRPr="002C0A91">
        <w:rPr>
          <w:rFonts w:cs="David" w:hint="eastAsia"/>
          <w:sz w:val="28"/>
          <w:szCs w:val="28"/>
          <w:rtl/>
        </w:rPr>
        <w:t>איזה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מקום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יש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לתת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לתפילות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לשיבת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ציון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ובניין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המקדש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בזמן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שהם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נהנים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משוויון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זכויות</w:t>
      </w:r>
      <w:r w:rsidRPr="002C0A91">
        <w:rPr>
          <w:rFonts w:cs="David"/>
          <w:sz w:val="28"/>
          <w:szCs w:val="28"/>
          <w:rtl/>
        </w:rPr>
        <w:t>?</w:t>
      </w:r>
    </w:p>
    <w:p w:rsidR="005A2F03" w:rsidRPr="002C0A91" w:rsidRDefault="005A2F03" w:rsidP="002F52FA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 w:rsidRPr="002C0A91">
        <w:rPr>
          <w:rFonts w:cs="David"/>
          <w:sz w:val="28"/>
          <w:szCs w:val="28"/>
          <w:rtl/>
        </w:rPr>
        <w:t>-</w:t>
      </w:r>
      <w:r w:rsidRPr="002C0A91">
        <w:rPr>
          <w:rFonts w:cs="David" w:hint="eastAsia"/>
          <w:sz w:val="28"/>
          <w:szCs w:val="28"/>
          <w:rtl/>
        </w:rPr>
        <w:t>האם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השאיפה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לגאולה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פירושה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שיבת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ישראל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לא</w:t>
      </w:r>
      <w:r w:rsidRPr="002C0A91">
        <w:rPr>
          <w:rFonts w:cs="David"/>
          <w:sz w:val="28"/>
          <w:szCs w:val="28"/>
          <w:rtl/>
        </w:rPr>
        <w:t>"</w:t>
      </w:r>
      <w:r w:rsidRPr="002C0A91">
        <w:rPr>
          <w:rFonts w:cs="David" w:hint="eastAsia"/>
          <w:sz w:val="28"/>
          <w:szCs w:val="28"/>
          <w:rtl/>
        </w:rPr>
        <w:t>י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או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תיקון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העולם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כולו</w:t>
      </w:r>
      <w:r w:rsidRPr="002C0A91">
        <w:rPr>
          <w:rFonts w:cs="David"/>
          <w:sz w:val="28"/>
          <w:szCs w:val="28"/>
          <w:rtl/>
        </w:rPr>
        <w:t>?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 w:rsidRPr="002C0A91">
        <w:rPr>
          <w:rFonts w:cs="David" w:hint="eastAsia"/>
          <w:sz w:val="28"/>
          <w:szCs w:val="28"/>
          <w:rtl/>
        </w:rPr>
        <w:t>המחלוקת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סביב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שאלות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אלה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הביאה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ליצירת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קבוצה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של</w:t>
      </w:r>
      <w:r w:rsidRPr="002C0A91"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sz w:val="28"/>
          <w:szCs w:val="28"/>
          <w:rtl/>
        </w:rPr>
        <w:t>משכילים</w:t>
      </w:r>
      <w:r w:rsidRPr="002C0A91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שסברו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המעשיות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אבדו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במידה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משמעון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וייעודן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המקורי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ולכן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קראו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לביטול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לערוך</w:t>
      </w:r>
      <w:r>
        <w:rPr>
          <w:rFonts w:cs="David"/>
          <w:sz w:val="28"/>
          <w:szCs w:val="28"/>
          <w:rtl/>
        </w:rPr>
        <w:t xml:space="preserve"> </w:t>
      </w:r>
      <w:r w:rsidRPr="002C0A91">
        <w:rPr>
          <w:rFonts w:cs="David" w:hint="eastAsia"/>
          <w:b/>
          <w:bCs/>
          <w:sz w:val="28"/>
          <w:szCs w:val="28"/>
          <w:rtl/>
        </w:rPr>
        <w:t>רפורמה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ביהדות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תיקון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ועיצוב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מחדש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היהדות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לתת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מענה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ליהודים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שרוצים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להישאר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בתוך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המסגרת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היהודית</w:t>
      </w:r>
      <w:r>
        <w:rPr>
          <w:rFonts w:cs="David"/>
          <w:sz w:val="28"/>
          <w:szCs w:val="28"/>
          <w:rtl/>
        </w:rPr>
        <w:t xml:space="preserve"> </w:t>
      </w:r>
      <w:r w:rsidRPr="0087642A">
        <w:rPr>
          <w:rFonts w:cs="David"/>
          <w:b/>
          <w:bCs/>
          <w:sz w:val="28"/>
          <w:szCs w:val="28"/>
          <w:rtl/>
        </w:rPr>
        <w:t>(</w:t>
      </w:r>
      <w:r w:rsidRPr="0087642A">
        <w:rPr>
          <w:rFonts w:cs="David" w:hint="eastAsia"/>
          <w:b/>
          <w:bCs/>
          <w:sz w:val="28"/>
          <w:szCs w:val="28"/>
          <w:rtl/>
        </w:rPr>
        <w:t>להשתלב</w:t>
      </w:r>
      <w:r w:rsidRPr="0087642A">
        <w:rPr>
          <w:rFonts w:cs="David"/>
          <w:b/>
          <w:bCs/>
          <w:sz w:val="28"/>
          <w:szCs w:val="28"/>
          <w:rtl/>
        </w:rPr>
        <w:t xml:space="preserve"> </w:t>
      </w:r>
      <w:r w:rsidRPr="0087642A">
        <w:rPr>
          <w:rFonts w:cs="David" w:hint="eastAsia"/>
          <w:b/>
          <w:bCs/>
          <w:sz w:val="28"/>
          <w:szCs w:val="28"/>
          <w:rtl/>
        </w:rPr>
        <w:t>בעולם</w:t>
      </w:r>
      <w:r w:rsidRPr="0087642A">
        <w:rPr>
          <w:rFonts w:cs="David"/>
          <w:b/>
          <w:bCs/>
          <w:sz w:val="28"/>
          <w:szCs w:val="28"/>
          <w:rtl/>
        </w:rPr>
        <w:t xml:space="preserve"> </w:t>
      </w:r>
      <w:r w:rsidRPr="0087642A">
        <w:rPr>
          <w:rFonts w:cs="David" w:hint="eastAsia"/>
          <w:b/>
          <w:bCs/>
          <w:sz w:val="28"/>
          <w:szCs w:val="28"/>
          <w:rtl/>
        </w:rPr>
        <w:t>המודרני</w:t>
      </w:r>
      <w:r w:rsidRPr="0087642A">
        <w:rPr>
          <w:rFonts w:cs="David"/>
          <w:b/>
          <w:bCs/>
          <w:sz w:val="28"/>
          <w:szCs w:val="28"/>
          <w:rtl/>
        </w:rPr>
        <w:t xml:space="preserve"> </w:t>
      </w:r>
      <w:r w:rsidRPr="0087642A">
        <w:rPr>
          <w:rFonts w:cs="David" w:hint="eastAsia"/>
          <w:b/>
          <w:bCs/>
          <w:sz w:val="28"/>
          <w:szCs w:val="28"/>
          <w:rtl/>
        </w:rPr>
        <w:t>מבלי</w:t>
      </w:r>
      <w:r w:rsidRPr="0087642A">
        <w:rPr>
          <w:rFonts w:cs="David"/>
          <w:b/>
          <w:bCs/>
          <w:sz w:val="28"/>
          <w:szCs w:val="28"/>
          <w:rtl/>
        </w:rPr>
        <w:t xml:space="preserve"> </w:t>
      </w:r>
      <w:r w:rsidRPr="0087642A">
        <w:rPr>
          <w:rFonts w:cs="David" w:hint="eastAsia"/>
          <w:b/>
          <w:bCs/>
          <w:sz w:val="28"/>
          <w:szCs w:val="28"/>
          <w:rtl/>
        </w:rPr>
        <w:t>להמיר</w:t>
      </w:r>
      <w:r w:rsidRPr="0087642A">
        <w:rPr>
          <w:rFonts w:cs="David"/>
          <w:b/>
          <w:bCs/>
          <w:sz w:val="28"/>
          <w:szCs w:val="28"/>
          <w:rtl/>
        </w:rPr>
        <w:t xml:space="preserve"> </w:t>
      </w:r>
      <w:r w:rsidRPr="0087642A">
        <w:rPr>
          <w:rFonts w:cs="David" w:hint="eastAsia"/>
          <w:b/>
          <w:bCs/>
          <w:sz w:val="28"/>
          <w:szCs w:val="28"/>
          <w:rtl/>
        </w:rPr>
        <w:t>דתם</w:t>
      </w:r>
      <w:r>
        <w:rPr>
          <w:rFonts w:cs="David"/>
          <w:sz w:val="28"/>
          <w:szCs w:val="28"/>
          <w:rtl/>
        </w:rPr>
        <w:t xml:space="preserve">). </w:t>
      </w:r>
      <w:r>
        <w:rPr>
          <w:rFonts w:cs="David" w:hint="eastAsia"/>
          <w:sz w:val="28"/>
          <w:szCs w:val="28"/>
          <w:rtl/>
        </w:rPr>
        <w:t>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הארבעים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</w:t>
      </w:r>
      <w:r>
        <w:rPr>
          <w:rFonts w:cs="David"/>
          <w:sz w:val="28"/>
          <w:szCs w:val="28"/>
          <w:rtl/>
        </w:rPr>
        <w:t xml:space="preserve">-19 </w:t>
      </w:r>
      <w:r>
        <w:rPr>
          <w:rFonts w:cs="David" w:hint="eastAsia"/>
          <w:sz w:val="28"/>
          <w:szCs w:val="28"/>
          <w:rtl/>
        </w:rPr>
        <w:t>תנועת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הרפורמה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הייתה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קטנה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הלכה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והתפשטה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באירופה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מערב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אירופה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והונגריה</w:t>
      </w:r>
      <w:r>
        <w:rPr>
          <w:rFonts w:cs="David"/>
          <w:sz w:val="28"/>
          <w:szCs w:val="28"/>
          <w:rtl/>
        </w:rPr>
        <w:t xml:space="preserve">) </w:t>
      </w:r>
      <w:r>
        <w:rPr>
          <w:rFonts w:cs="David" w:hint="eastAsia"/>
          <w:sz w:val="28"/>
          <w:szCs w:val="28"/>
          <w:rtl/>
        </w:rPr>
        <w:t>והן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בארה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ב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בכל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מקום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תפשה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גוון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משלה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Pr="007D482C" w:rsidRDefault="005A2F03" w:rsidP="002F52FA">
      <w:pPr>
        <w:spacing w:line="360" w:lineRule="auto"/>
        <w:jc w:val="center"/>
        <w:rPr>
          <w:rFonts w:cs="Guttman Mantova-Decor"/>
          <w:b/>
          <w:bCs/>
          <w:sz w:val="36"/>
          <w:szCs w:val="36"/>
          <w:u w:val="single"/>
          <w:rtl/>
        </w:rPr>
      </w:pP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עקרונותיהם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 xml:space="preserve"> (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ורעיונותיהם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>)</w:t>
      </w:r>
    </w:p>
    <w:p w:rsidR="005A2F03" w:rsidRDefault="005A2F03" w:rsidP="002F52F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eastAsia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בקיום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כמרכיב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מרכזי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ביהדות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העיקר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: </w:t>
      </w:r>
      <w:r>
        <w:rPr>
          <w:rFonts w:cs="David" w:hint="eastAsia"/>
          <w:sz w:val="28"/>
          <w:szCs w:val="28"/>
          <w:rtl/>
        </w:rPr>
        <w:t>האמונה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והרגש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הדתי</w:t>
      </w:r>
      <w:r>
        <w:rPr>
          <w:rFonts w:cs="David"/>
          <w:sz w:val="28"/>
          <w:szCs w:val="28"/>
          <w:rtl/>
        </w:rPr>
        <w:t xml:space="preserve"> . </w:t>
      </w:r>
      <w:r>
        <w:rPr>
          <w:rFonts w:cs="David" w:hint="eastAsia"/>
          <w:sz w:val="28"/>
          <w:szCs w:val="28"/>
          <w:rtl/>
        </w:rPr>
        <w:t>לכן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העיקרון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שהנחה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באיזו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מידה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המנהג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מביאים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האדם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להתעלות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רוחנית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ושיפור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מוסרי</w:t>
      </w:r>
      <w:r>
        <w:rPr>
          <w:rFonts w:cs="David"/>
          <w:sz w:val="28"/>
          <w:szCs w:val="28"/>
          <w:rtl/>
        </w:rPr>
        <w:t>.</w:t>
      </w:r>
    </w:p>
    <w:p w:rsidR="005A2F03" w:rsidRPr="006D3944" w:rsidRDefault="005A2F03" w:rsidP="002F52F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eastAsia"/>
          <w:sz w:val="28"/>
          <w:szCs w:val="28"/>
          <w:rtl/>
        </w:rPr>
        <w:t>אימוצם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מנהגים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ודעות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בתקופתם</w:t>
      </w:r>
      <w:r>
        <w:rPr>
          <w:rFonts w:cs="David"/>
          <w:sz w:val="28"/>
          <w:szCs w:val="28"/>
          <w:rtl/>
        </w:rPr>
        <w:t xml:space="preserve"> . </w:t>
      </w:r>
      <w:r>
        <w:rPr>
          <w:rFonts w:cs="David" w:hint="eastAsia"/>
          <w:sz w:val="28"/>
          <w:szCs w:val="28"/>
          <w:rtl/>
        </w:rPr>
        <w:t>לדוגמה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אימצו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ביקורת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שרווחה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בחברה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הנוצרת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סביב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מנהגים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יהודים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וניסו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להתאים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מנהגים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וטכסים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לערכי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הנאורות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לדוגמה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האסתטיקה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הכנסת</w:t>
      </w:r>
    </w:p>
    <w:p w:rsidR="005A2F03" w:rsidRPr="007D482C" w:rsidRDefault="005A2F03" w:rsidP="002F52FA">
      <w:pPr>
        <w:spacing w:line="360" w:lineRule="auto"/>
        <w:jc w:val="center"/>
        <w:rPr>
          <w:rFonts w:cs="Guttman Mantova-Decor"/>
          <w:sz w:val="36"/>
          <w:szCs w:val="36"/>
          <w:rtl/>
        </w:rPr>
      </w:pP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פעולותיהם</w:t>
      </w:r>
    </w:p>
    <w:p w:rsidR="005A2F03" w:rsidRPr="00C7761E" w:rsidRDefault="005A2F03" w:rsidP="002F52FA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תקנון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במדינות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גרמניה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שכלל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לשמור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הדרת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קודש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ולבטל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מנהג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שנראה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כמפר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אותה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לדוג</w:t>
      </w:r>
      <w:r>
        <w:rPr>
          <w:rFonts w:cs="David"/>
          <w:sz w:val="28"/>
          <w:szCs w:val="28"/>
          <w:rtl/>
        </w:rPr>
        <w:t xml:space="preserve">' </w:t>
      </w:r>
      <w:r>
        <w:rPr>
          <w:rFonts w:cs="David" w:hint="eastAsia"/>
          <w:sz w:val="28"/>
          <w:szCs w:val="28"/>
          <w:rtl/>
        </w:rPr>
        <w:t>הכאת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בזמן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קריאת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המגילה</w:t>
      </w:r>
      <w:r>
        <w:rPr>
          <w:rFonts w:cs="David"/>
          <w:sz w:val="28"/>
          <w:szCs w:val="28"/>
          <w:rtl/>
        </w:rPr>
        <w:t xml:space="preserve">) </w:t>
      </w:r>
      <w:r>
        <w:rPr>
          <w:rFonts w:cs="David" w:hint="eastAsia"/>
          <w:sz w:val="28"/>
          <w:szCs w:val="28"/>
          <w:rtl/>
        </w:rPr>
        <w:t>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בתי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שויתרו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טקס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מצווה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והנהיגו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טכס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הדומה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לטכס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נוצרי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eastAsia"/>
          <w:sz w:val="28"/>
          <w:szCs w:val="28"/>
          <w:rtl/>
        </w:rPr>
        <w:t>הקמת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בשם</w:t>
      </w:r>
      <w:r>
        <w:rPr>
          <w:rFonts w:cs="David"/>
          <w:sz w:val="28"/>
          <w:szCs w:val="28"/>
          <w:rtl/>
        </w:rPr>
        <w:t xml:space="preserve"> "</w:t>
      </w:r>
      <w:r>
        <w:rPr>
          <w:rFonts w:cs="David" w:hint="eastAsia"/>
          <w:sz w:val="28"/>
          <w:szCs w:val="28"/>
          <w:rtl/>
        </w:rPr>
        <w:t>ההיכל</w:t>
      </w:r>
      <w:r>
        <w:rPr>
          <w:rFonts w:cs="David"/>
          <w:sz w:val="28"/>
          <w:szCs w:val="28"/>
          <w:rtl/>
        </w:rPr>
        <w:t xml:space="preserve">" (1818) </w:t>
      </w:r>
      <w:r>
        <w:rPr>
          <w:rFonts w:cs="David" w:hint="eastAsia"/>
          <w:sz w:val="28"/>
          <w:szCs w:val="28"/>
          <w:rtl/>
        </w:rPr>
        <w:t>בהמבורג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שבגרמניה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שונה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מהותית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יהודי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מוכר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הימים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4" o:spid="_x0000_s1040" type="#_x0000_t75" style="position:absolute;left:0;text-align:left;margin-left:-42.35pt;margin-top:17.9pt;width:255.6pt;height:317.6pt;z-index:-251661312;visibility:visible" wrapcoords="-63 0 -63 21549 21600 21549 21600 0 -63 0">
            <v:imagedata r:id="rId7" o:title=""/>
            <w10:wrap type="through"/>
          </v:shape>
        </w:pict>
      </w: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השם</w:t>
      </w:r>
      <w:r w:rsidRPr="00D95669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הכנסת</w:t>
      </w:r>
      <w:r>
        <w:rPr>
          <w:rFonts w:cs="David"/>
          <w:sz w:val="28"/>
          <w:szCs w:val="28"/>
          <w:rtl/>
        </w:rPr>
        <w:t xml:space="preserve"> , </w:t>
      </w:r>
      <w:r w:rsidRPr="00D95669">
        <w:rPr>
          <w:rFonts w:cs="David" w:hint="eastAsia"/>
          <w:sz w:val="28"/>
          <w:szCs w:val="28"/>
          <w:rtl/>
        </w:rPr>
        <w:t>היכל</w:t>
      </w:r>
      <w:r>
        <w:rPr>
          <w:rFonts w:cs="David"/>
          <w:sz w:val="28"/>
          <w:szCs w:val="28"/>
          <w:rtl/>
        </w:rPr>
        <w:t>.</w:t>
      </w:r>
      <w:r w:rsidRPr="00B24233">
        <w:rPr>
          <w:rFonts w:cs="David"/>
          <w:noProof/>
          <w:sz w:val="28"/>
          <w:szCs w:val="28"/>
          <w:rtl/>
        </w:rPr>
        <w:t xml:space="preserve"> 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מבנה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בית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הכנסת</w:t>
      </w:r>
      <w:r w:rsidRPr="00D95669">
        <w:rPr>
          <w:rFonts w:cs="David"/>
          <w:sz w:val="28"/>
          <w:szCs w:val="28"/>
          <w:rtl/>
        </w:rPr>
        <w:t>, (</w:t>
      </w:r>
      <w:r w:rsidRPr="00D95669">
        <w:rPr>
          <w:rFonts w:cs="David" w:hint="eastAsia"/>
          <w:sz w:val="28"/>
          <w:szCs w:val="28"/>
          <w:rtl/>
        </w:rPr>
        <w:t>דומה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מבחוץ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לכנסיה</w:t>
      </w:r>
      <w:r w:rsidRPr="00D95669">
        <w:rPr>
          <w:rFonts w:cs="David"/>
          <w:sz w:val="28"/>
          <w:szCs w:val="28"/>
          <w:rtl/>
        </w:rPr>
        <w:t>)</w:t>
      </w:r>
      <w:r>
        <w:rPr>
          <w:rFonts w:cs="David"/>
          <w:sz w:val="28"/>
          <w:szCs w:val="28"/>
          <w:rtl/>
        </w:rPr>
        <w:t>.</w:t>
      </w:r>
      <w:r w:rsidRPr="00B24233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שינוי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המבנה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הפנימי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של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בית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הכנסת</w:t>
      </w:r>
      <w:r w:rsidRPr="00D95669">
        <w:rPr>
          <w:rFonts w:cs="David"/>
          <w:sz w:val="28"/>
          <w:szCs w:val="28"/>
          <w:rtl/>
        </w:rPr>
        <w:t xml:space="preserve"> (</w:t>
      </w:r>
      <w:r w:rsidRPr="00D95669">
        <w:rPr>
          <w:rFonts w:cs="David" w:hint="eastAsia"/>
          <w:sz w:val="28"/>
          <w:szCs w:val="28"/>
          <w:rtl/>
        </w:rPr>
        <w:t>הבימה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ליד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ארון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הקודש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ולא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במרכז</w:t>
      </w:r>
      <w:r w:rsidRPr="00D95669">
        <w:rPr>
          <w:rFonts w:cs="David"/>
          <w:sz w:val="28"/>
          <w:szCs w:val="28"/>
          <w:rtl/>
        </w:rPr>
        <w:t>)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תוכן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הדרשה</w:t>
      </w:r>
      <w:r w:rsidRPr="00D95669">
        <w:rPr>
          <w:rFonts w:cs="David"/>
          <w:sz w:val="28"/>
          <w:szCs w:val="28"/>
          <w:rtl/>
        </w:rPr>
        <w:t xml:space="preserve"> (</w:t>
      </w:r>
      <w:r w:rsidRPr="00D95669">
        <w:rPr>
          <w:rFonts w:cs="David" w:hint="eastAsia"/>
          <w:sz w:val="28"/>
          <w:szCs w:val="28"/>
          <w:rtl/>
        </w:rPr>
        <w:t>רעיונות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מוסריים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לרומם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את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הנפש</w:t>
      </w:r>
      <w:r w:rsidRPr="00D95669">
        <w:rPr>
          <w:rFonts w:cs="David"/>
          <w:sz w:val="28"/>
          <w:szCs w:val="28"/>
          <w:rtl/>
        </w:rPr>
        <w:t>...)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שירת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מקהלה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שלוותה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בעוגב</w:t>
      </w:r>
      <w:r w:rsidRPr="00D95669"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נגן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בו</w:t>
      </w:r>
      <w:r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בסוף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יהודי</w:t>
      </w:r>
      <w:r w:rsidRPr="00D95669">
        <w:rPr>
          <w:rFonts w:cs="David"/>
          <w:sz w:val="28"/>
          <w:szCs w:val="28"/>
          <w:rtl/>
        </w:rPr>
        <w:t xml:space="preserve">). 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 w:rsidRPr="00D95669">
        <w:rPr>
          <w:rFonts w:cs="David" w:hint="eastAsia"/>
          <w:sz w:val="28"/>
          <w:szCs w:val="28"/>
          <w:rtl/>
        </w:rPr>
        <w:t>התפיל</w:t>
      </w:r>
      <w:r>
        <w:rPr>
          <w:rFonts w:cs="David" w:hint="eastAsia"/>
          <w:sz w:val="28"/>
          <w:szCs w:val="28"/>
          <w:rtl/>
        </w:rPr>
        <w:t>ו</w:t>
      </w:r>
      <w:r w:rsidRPr="00D95669">
        <w:rPr>
          <w:rFonts w:cs="David" w:hint="eastAsia"/>
          <w:sz w:val="28"/>
          <w:szCs w:val="28"/>
          <w:rtl/>
        </w:rPr>
        <w:t>ת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בשפה</w:t>
      </w:r>
      <w:r w:rsidRPr="00D95669"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 w:hint="eastAsia"/>
          <w:sz w:val="28"/>
          <w:szCs w:val="28"/>
          <w:rtl/>
        </w:rPr>
        <w:t>הגרמנית</w:t>
      </w:r>
      <w:r>
        <w:rPr>
          <w:rFonts w:cs="David"/>
          <w:sz w:val="28"/>
          <w:szCs w:val="28"/>
          <w:rtl/>
        </w:rPr>
        <w:t>.</w:t>
      </w:r>
    </w:p>
    <w:p w:rsidR="005A2F03" w:rsidRPr="00D95669" w:rsidRDefault="005A2F03" w:rsidP="002F52FA">
      <w:pPr>
        <w:spacing w:line="360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שינוי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בנוסח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התפילה</w:t>
      </w:r>
      <w:r>
        <w:rPr>
          <w:rFonts w:cs="David"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השמטת</w:t>
      </w:r>
      <w:r>
        <w:rPr>
          <w:rFonts w:cs="David"/>
          <w:sz w:val="28"/>
          <w:szCs w:val="28"/>
          <w:rtl/>
        </w:rPr>
        <w:t xml:space="preserve"> </w:t>
      </w:r>
      <w:r w:rsidRPr="00D95669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התפילות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המביעות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תקווה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לשיבת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ציון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וביאת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המשיח</w:t>
      </w:r>
      <w:r>
        <w:rPr>
          <w:rFonts w:cs="David"/>
          <w:sz w:val="28"/>
          <w:szCs w:val="28"/>
          <w:rtl/>
        </w:rPr>
        <w:t>.</w:t>
      </w:r>
      <w:r w:rsidRPr="00D95669">
        <w:rPr>
          <w:rFonts w:cs="David"/>
          <w:sz w:val="28"/>
          <w:szCs w:val="28"/>
          <w:rtl/>
        </w:rPr>
        <w:t xml:space="preserve"> </w:t>
      </w:r>
    </w:p>
    <w:p w:rsidR="005A2F03" w:rsidRDefault="005A2F03" w:rsidP="002F52F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</w:rPr>
      </w:pPr>
      <w:r w:rsidRPr="006D3944">
        <w:rPr>
          <w:rFonts w:cs="David" w:hint="eastAsia"/>
          <w:sz w:val="28"/>
          <w:szCs w:val="28"/>
          <w:rtl/>
        </w:rPr>
        <w:t>התנערות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מהלכות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המבטאות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את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היותו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של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עם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ישראל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עם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סגולה</w:t>
      </w:r>
      <w:r w:rsidRPr="006D3944">
        <w:rPr>
          <w:rFonts w:cs="David"/>
          <w:sz w:val="28"/>
          <w:szCs w:val="28"/>
          <w:rtl/>
        </w:rPr>
        <w:t xml:space="preserve">, </w:t>
      </w:r>
      <w:r w:rsidRPr="006D3944">
        <w:rPr>
          <w:rFonts w:cs="David" w:hint="eastAsia"/>
          <w:sz w:val="28"/>
          <w:szCs w:val="28"/>
          <w:rtl/>
        </w:rPr>
        <w:t>יוצרות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הבדלה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בין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ישראל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לעמים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ומקשות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על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ההשתלבות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בחברה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הכללית</w:t>
      </w:r>
      <w:r w:rsidRPr="006D3944">
        <w:rPr>
          <w:rFonts w:cs="David"/>
          <w:sz w:val="28"/>
          <w:szCs w:val="28"/>
          <w:rtl/>
        </w:rPr>
        <w:t xml:space="preserve">. </w:t>
      </w:r>
    </w:p>
    <w:p w:rsidR="005A2F03" w:rsidRPr="007D482C" w:rsidRDefault="005A2F03" w:rsidP="002F52F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  <w:rtl/>
        </w:rPr>
      </w:pPr>
      <w:r w:rsidRPr="006D3944">
        <w:rPr>
          <w:rFonts w:cs="David" w:hint="eastAsia"/>
          <w:sz w:val="28"/>
          <w:szCs w:val="28"/>
          <w:rtl/>
        </w:rPr>
        <w:t>הקמת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קהילות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משלהם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עם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מערכת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חוקים</w:t>
      </w:r>
      <w:r w:rsidRPr="006D3944">
        <w:rPr>
          <w:rFonts w:cs="David"/>
          <w:sz w:val="28"/>
          <w:szCs w:val="28"/>
          <w:rtl/>
        </w:rPr>
        <w:t xml:space="preserve"> </w:t>
      </w:r>
      <w:r w:rsidRPr="006D3944">
        <w:rPr>
          <w:rFonts w:cs="David" w:hint="eastAsia"/>
          <w:sz w:val="28"/>
          <w:szCs w:val="28"/>
          <w:rtl/>
        </w:rPr>
        <w:t>מתאימה</w:t>
      </w:r>
      <w:r w:rsidRPr="006D3944"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8"/>
          <w:szCs w:val="28"/>
        </w:rPr>
      </w:pPr>
      <w:r>
        <w:rPr>
          <w:noProof/>
        </w:rPr>
        <w:pict>
          <v:shape id="תמונה 5" o:spid="_x0000_s1041" type="#_x0000_t75" style="position:absolute;left:0;text-align:left;margin-left:-.05pt;margin-top:76.05pt;width:115.85pt;height:161.5pt;z-index:251656192;visibility:visible" wrapcoords="-140 0 -140 21500 21600 21500 21600 0 -140 0">
            <v:imagedata r:id="rId8" o:title=""/>
            <w10:wrap type="through"/>
          </v:shape>
        </w:pict>
      </w:r>
      <w:r>
        <w:rPr>
          <w:rFonts w:cs="David" w:hint="eastAsia"/>
          <w:sz w:val="28"/>
          <w:szCs w:val="28"/>
          <w:rtl/>
        </w:rPr>
        <w:t>רוב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השינויים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ספונטני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קהילה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בחרה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השינויים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המתאימים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כפי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הבנתה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הרפורמים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חשו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בוויתור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צורך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לשיטה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הנהגה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קהילה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ולכן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במיסוד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הרפורמית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Default="005A2F03" w:rsidP="002F52FA">
      <w:pPr>
        <w:spacing w:line="360" w:lineRule="auto"/>
        <w:jc w:val="center"/>
        <w:rPr>
          <w:rFonts w:cs="Guttman Mantova-Decor"/>
          <w:b/>
          <w:bCs/>
          <w:sz w:val="36"/>
          <w:szCs w:val="36"/>
          <w:u w:val="single"/>
          <w:rtl/>
        </w:rPr>
      </w:pP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אברהם</w:t>
      </w:r>
      <w:r w:rsidRPr="007D482C">
        <w:rPr>
          <w:rFonts w:cs="Guttman Mantova-Decor"/>
          <w:b/>
          <w:bCs/>
          <w:sz w:val="36"/>
          <w:szCs w:val="36"/>
          <w:u w:val="single"/>
          <w:rtl/>
        </w:rPr>
        <w:t xml:space="preserve"> </w:t>
      </w:r>
      <w:r w:rsidRPr="007D482C">
        <w:rPr>
          <w:rFonts w:cs="Guttman Mantova-Decor" w:hint="eastAsia"/>
          <w:b/>
          <w:bCs/>
          <w:sz w:val="36"/>
          <w:szCs w:val="36"/>
          <w:u w:val="single"/>
          <w:rtl/>
        </w:rPr>
        <w:t>גייגר</w:t>
      </w:r>
      <w:r>
        <w:rPr>
          <w:rFonts w:cs="Guttman Mantova-Decor"/>
          <w:b/>
          <w:bCs/>
          <w:sz w:val="36"/>
          <w:szCs w:val="36"/>
          <w:u w:val="single"/>
          <w:rtl/>
        </w:rPr>
        <w:t xml:space="preserve"> (</w:t>
      </w:r>
      <w:r w:rsidRPr="007D482C">
        <w:rPr>
          <w:rFonts w:cs="David"/>
          <w:b/>
          <w:bCs/>
          <w:sz w:val="28"/>
          <w:szCs w:val="28"/>
          <w:u w:val="single"/>
          <w:rtl/>
        </w:rPr>
        <w:t>1810-1874)</w:t>
      </w:r>
      <w:r w:rsidRPr="009C4BAE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A2F03" w:rsidRPr="007D5965" w:rsidRDefault="005A2F03" w:rsidP="002F52FA">
      <w:pPr>
        <w:spacing w:line="360" w:lineRule="auto"/>
        <w:rPr>
          <w:rFonts w:cs="David"/>
          <w:b/>
          <w:bCs/>
          <w:sz w:val="28"/>
          <w:szCs w:val="28"/>
        </w:rPr>
      </w:pPr>
      <w:r w:rsidRPr="007D5965">
        <w:rPr>
          <w:rFonts w:cs="David" w:hint="eastAsia"/>
          <w:b/>
          <w:bCs/>
          <w:sz w:val="28"/>
          <w:szCs w:val="28"/>
          <w:rtl/>
        </w:rPr>
        <w:t>אברהם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גייגר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פועל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לגיבוש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רעיונות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תנועת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הרפורמה</w:t>
      </w:r>
      <w:r w:rsidRPr="007D5965">
        <w:rPr>
          <w:rFonts w:cs="David"/>
          <w:b/>
          <w:bCs/>
          <w:sz w:val="28"/>
          <w:szCs w:val="28"/>
          <w:rtl/>
        </w:rPr>
        <w:t xml:space="preserve"> </w:t>
      </w:r>
      <w:r w:rsidRPr="007D5965">
        <w:rPr>
          <w:rFonts w:cs="David" w:hint="eastAsia"/>
          <w:b/>
          <w:bCs/>
          <w:sz w:val="28"/>
          <w:szCs w:val="28"/>
          <w:rtl/>
        </w:rPr>
        <w:t>ומיסודה</w:t>
      </w:r>
      <w:r w:rsidRPr="007D5965">
        <w:rPr>
          <w:rFonts w:cs="David"/>
          <w:b/>
          <w:bCs/>
          <w:sz w:val="28"/>
          <w:szCs w:val="28"/>
          <w:rtl/>
        </w:rPr>
        <w:t xml:space="preserve">. </w:t>
      </w:r>
    </w:p>
    <w:p w:rsidR="005A2F03" w:rsidRPr="003E6ED4" w:rsidRDefault="005A2F03" w:rsidP="002F52FA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8"/>
          <w:szCs w:val="28"/>
        </w:rPr>
      </w:pPr>
      <w:r w:rsidRPr="003E6ED4">
        <w:rPr>
          <w:rFonts w:cs="David" w:hint="eastAsia"/>
          <w:sz w:val="28"/>
          <w:szCs w:val="28"/>
          <w:rtl/>
        </w:rPr>
        <w:t>התורה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שבכתב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והתורה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שבעל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פה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יצירה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אנושית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שהתאימה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למציאות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הרוחנית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לתקופה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שנוצרו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בלבד</w:t>
      </w:r>
      <w:r w:rsidRPr="003E6ED4">
        <w:rPr>
          <w:rFonts w:cs="David"/>
          <w:sz w:val="28"/>
          <w:szCs w:val="28"/>
          <w:rtl/>
        </w:rPr>
        <w:t xml:space="preserve">, </w:t>
      </w:r>
      <w:r w:rsidRPr="003E6ED4">
        <w:rPr>
          <w:rFonts w:cs="David" w:hint="eastAsia"/>
          <w:sz w:val="28"/>
          <w:szCs w:val="28"/>
          <w:rtl/>
        </w:rPr>
        <w:t>לכן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אינן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נצחיות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וניתן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לשנות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את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היהדות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על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פי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המציאות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הרוחנית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בכל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דור</w:t>
      </w:r>
      <w:r w:rsidRPr="003E6ED4"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לטענתו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העיקר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ביהדות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הערכים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האוניברסאליים</w:t>
      </w:r>
      <w:r>
        <w:rPr>
          <w:rFonts w:cs="David"/>
          <w:sz w:val="28"/>
          <w:szCs w:val="28"/>
          <w:rtl/>
        </w:rPr>
        <w:t xml:space="preserve"> , </w:t>
      </w:r>
      <w:r>
        <w:rPr>
          <w:rFonts w:cs="David" w:hint="eastAsia"/>
          <w:sz w:val="28"/>
          <w:szCs w:val="28"/>
          <w:rtl/>
        </w:rPr>
        <w:t>המתאימים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אדם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ולכול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קבוצה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חברתית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תרצח</w:t>
      </w:r>
      <w:r>
        <w:rPr>
          <w:rFonts w:cs="David"/>
          <w:sz w:val="28"/>
          <w:szCs w:val="28"/>
          <w:rtl/>
        </w:rPr>
        <w:t xml:space="preserve">...) </w:t>
      </w:r>
      <w:r>
        <w:rPr>
          <w:rFonts w:cs="David" w:hint="eastAsia"/>
          <w:sz w:val="28"/>
          <w:szCs w:val="28"/>
          <w:rtl/>
        </w:rPr>
        <w:t>אותם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בעוד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הקשורות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לאירועים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הסטורים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כמו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וחגים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ניתן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Pr="003E6ED4" w:rsidRDefault="005A2F03" w:rsidP="002F52FA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8"/>
          <w:szCs w:val="28"/>
        </w:rPr>
      </w:pPr>
      <w:r w:rsidRPr="003E6ED4">
        <w:rPr>
          <w:rFonts w:cs="David" w:hint="eastAsia"/>
          <w:sz w:val="28"/>
          <w:szCs w:val="28"/>
          <w:rtl/>
        </w:rPr>
        <w:t>הוא</w:t>
      </w:r>
      <w:r w:rsidRPr="003E6ED4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פעל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למיסודה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הרפורמית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</w:t>
      </w:r>
      <w:r w:rsidRPr="003E6ED4">
        <w:rPr>
          <w:rFonts w:cs="David" w:hint="eastAsia"/>
          <w:sz w:val="28"/>
          <w:szCs w:val="28"/>
          <w:rtl/>
        </w:rPr>
        <w:t>נטל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חלק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בכנסים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הגדולים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הרבני</w:t>
      </w:r>
      <w:r>
        <w:rPr>
          <w:rFonts w:cs="David" w:hint="eastAsia"/>
          <w:sz w:val="28"/>
          <w:szCs w:val="28"/>
          <w:rtl/>
        </w:rPr>
        <w:t>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</w:t>
      </w:r>
      <w:r w:rsidRPr="003E6ED4">
        <w:rPr>
          <w:rFonts w:cs="David" w:hint="eastAsia"/>
          <w:sz w:val="28"/>
          <w:szCs w:val="28"/>
          <w:rtl/>
        </w:rPr>
        <w:t>ר</w:t>
      </w:r>
      <w:r>
        <w:rPr>
          <w:rFonts w:cs="David" w:hint="eastAsia"/>
          <w:sz w:val="28"/>
          <w:szCs w:val="28"/>
          <w:rtl/>
        </w:rPr>
        <w:t>פ</w:t>
      </w:r>
      <w:r w:rsidRPr="003E6ED4">
        <w:rPr>
          <w:rFonts w:cs="David" w:hint="eastAsia"/>
          <w:sz w:val="28"/>
          <w:szCs w:val="28"/>
          <w:rtl/>
        </w:rPr>
        <w:t>ורמים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בגרמניה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בהם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התקבלו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ההחלטות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הבאות</w:t>
      </w:r>
      <w:r w:rsidRPr="003E6ED4">
        <w:rPr>
          <w:rFonts w:cs="David"/>
          <w:sz w:val="28"/>
          <w:szCs w:val="28"/>
          <w:rtl/>
        </w:rPr>
        <w:t>: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 w:rsidRPr="003E6ED4">
        <w:rPr>
          <w:rFonts w:cs="David"/>
          <w:sz w:val="28"/>
          <w:szCs w:val="28"/>
          <w:rtl/>
        </w:rPr>
        <w:t>-</w:t>
      </w:r>
      <w:r w:rsidRPr="003E6ED4">
        <w:rPr>
          <w:rFonts w:cs="David" w:hint="eastAsia"/>
          <w:sz w:val="28"/>
          <w:szCs w:val="28"/>
          <w:rtl/>
        </w:rPr>
        <w:t>כנס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ראשון</w:t>
      </w:r>
      <w:r w:rsidRPr="003E6ED4">
        <w:rPr>
          <w:rFonts w:cs="David"/>
          <w:sz w:val="28"/>
          <w:szCs w:val="28"/>
          <w:rtl/>
        </w:rPr>
        <w:t>-</w:t>
      </w:r>
      <w:r w:rsidRPr="003E6ED4">
        <w:rPr>
          <w:rFonts w:cs="David" w:hint="eastAsia"/>
          <w:sz w:val="28"/>
          <w:szCs w:val="28"/>
          <w:rtl/>
        </w:rPr>
        <w:t>התרת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נישואי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תערובת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גייגר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התנגד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לנישואי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תערובת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תמך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בהקלה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בגיור</w:t>
      </w:r>
      <w:r>
        <w:rPr>
          <w:rFonts w:cs="David"/>
          <w:sz w:val="28"/>
          <w:szCs w:val="28"/>
          <w:rtl/>
        </w:rPr>
        <w:t xml:space="preserve">) </w:t>
      </w:r>
      <w:r w:rsidRPr="003E6ED4">
        <w:rPr>
          <w:rFonts w:cs="David"/>
          <w:sz w:val="28"/>
          <w:szCs w:val="28"/>
          <w:rtl/>
        </w:rPr>
        <w:t>.</w:t>
      </w:r>
      <w:r w:rsidRPr="003E6ED4">
        <w:rPr>
          <w:rFonts w:cs="David" w:hint="eastAsia"/>
          <w:sz w:val="28"/>
          <w:szCs w:val="28"/>
          <w:rtl/>
        </w:rPr>
        <w:t>בתנאי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שניתן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יהיה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לגדל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את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הילד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כיהודי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אם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ההורים</w:t>
      </w:r>
      <w:r w:rsidRPr="003E6ED4">
        <w:rPr>
          <w:rFonts w:cs="David"/>
          <w:sz w:val="28"/>
          <w:szCs w:val="28"/>
          <w:rtl/>
        </w:rPr>
        <w:t xml:space="preserve"> </w:t>
      </w:r>
      <w:r w:rsidRPr="003E6ED4">
        <w:rPr>
          <w:rFonts w:cs="David" w:hint="eastAsia"/>
          <w:sz w:val="28"/>
          <w:szCs w:val="28"/>
          <w:rtl/>
        </w:rPr>
        <w:t>מעוניינים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כנס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שני</w:t>
      </w:r>
      <w:r>
        <w:rPr>
          <w:rFonts w:cs="David"/>
          <w:sz w:val="28"/>
          <w:szCs w:val="28"/>
          <w:rtl/>
        </w:rPr>
        <w:t xml:space="preserve"> , </w:t>
      </w:r>
      <w:r>
        <w:rPr>
          <w:rFonts w:cs="David" w:hint="eastAsia"/>
          <w:sz w:val="28"/>
          <w:szCs w:val="28"/>
          <w:rtl/>
        </w:rPr>
        <w:t>בוטלה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חשיבות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העברית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כשפת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התפילה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ובוטלו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התפילות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לשיבת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ציון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ולחידוש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עבודת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הקורבנות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הותרה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נגינת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עוגב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בב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כ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בשבת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יהודי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בכינוס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שלישי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הותרו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מלאכות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מסוימות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בשבת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נדחתה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הצעה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להעביר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המנוחה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ראשון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התקבלו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בדיני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מילה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ואבלות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pStyle w:val="ListParagraph"/>
        <w:numPr>
          <w:ilvl w:val="0"/>
          <w:numId w:val="6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eastAsia"/>
          <w:sz w:val="28"/>
          <w:szCs w:val="28"/>
          <w:rtl/>
        </w:rPr>
        <w:t>חשוב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לציין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עמדות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קיצוניות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יותר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שציינו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הוביל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שמואל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הולדהיים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היהדות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לאום</w:t>
      </w:r>
      <w:r>
        <w:rPr>
          <w:rFonts w:cs="David"/>
          <w:sz w:val="28"/>
          <w:szCs w:val="28"/>
          <w:rtl/>
        </w:rPr>
        <w:t xml:space="preserve">.  </w:t>
      </w:r>
      <w:r>
        <w:rPr>
          <w:rFonts w:cs="David" w:hint="eastAsia"/>
          <w:sz w:val="28"/>
          <w:szCs w:val="28"/>
          <w:rtl/>
        </w:rPr>
        <w:t>הדת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היהודית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מבוססת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אמונות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וחובות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מוסריות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ומכאן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הסכמה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לנישואי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תערובת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ואף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ניסיון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המנוחה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ראשון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ניסיון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שנכשל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Guttman Mantova-Decor"/>
          <w:b/>
          <w:bCs/>
          <w:sz w:val="44"/>
          <w:szCs w:val="44"/>
          <w:u w:val="single"/>
          <w:rtl/>
        </w:rPr>
      </w:pPr>
    </w:p>
    <w:p w:rsidR="005A2F03" w:rsidRPr="00DA3211" w:rsidRDefault="005A2F03" w:rsidP="002F52FA">
      <w:pPr>
        <w:spacing w:line="360" w:lineRule="auto"/>
        <w:rPr>
          <w:rFonts w:cs="Guttman Mantova-Decor"/>
          <w:b/>
          <w:bCs/>
          <w:sz w:val="44"/>
          <w:szCs w:val="44"/>
          <w:u w:val="single"/>
          <w:rtl/>
        </w:rPr>
      </w:pPr>
      <w:r>
        <w:rPr>
          <w:noProof/>
        </w:rPr>
        <w:pict>
          <v:shape id="תמונה 3" o:spid="_x0000_s1042" type="#_x0000_t75" style="position:absolute;left:0;text-align:left;margin-left:-.95pt;margin-top:52.7pt;width:120.1pt;height:170pt;z-index:251657216;visibility:visible" wrapcoords="-135 0 -135 21505 21600 21505 21600 0 -135 0">
            <v:imagedata r:id="rId9" o:title=""/>
            <w10:wrap type="through"/>
          </v:shape>
        </w:pict>
      </w:r>
      <w:r w:rsidRPr="00DA3211">
        <w:rPr>
          <w:rFonts w:cs="Guttman Mantova-Decor" w:hint="eastAsia"/>
          <w:b/>
          <w:bCs/>
          <w:sz w:val="44"/>
          <w:szCs w:val="44"/>
          <w:u w:val="single"/>
          <w:rtl/>
        </w:rPr>
        <w:t>התנועה</w:t>
      </w:r>
      <w:r w:rsidRPr="00DA3211">
        <w:rPr>
          <w:rFonts w:cs="Guttman Mantova-Decor"/>
          <w:b/>
          <w:bCs/>
          <w:sz w:val="44"/>
          <w:szCs w:val="44"/>
          <w:u w:val="single"/>
          <w:rtl/>
        </w:rPr>
        <w:t xml:space="preserve"> </w:t>
      </w:r>
      <w:r w:rsidRPr="00DA3211">
        <w:rPr>
          <w:rFonts w:cs="Guttman Mantova-Decor" w:hint="eastAsia"/>
          <w:b/>
          <w:bCs/>
          <w:sz w:val="44"/>
          <w:szCs w:val="44"/>
          <w:u w:val="single"/>
          <w:rtl/>
        </w:rPr>
        <w:t>הפוזיטיבית</w:t>
      </w:r>
      <w:r w:rsidRPr="00DA3211">
        <w:rPr>
          <w:rFonts w:cs="Guttman Mantova-Decor"/>
          <w:b/>
          <w:bCs/>
          <w:sz w:val="44"/>
          <w:szCs w:val="44"/>
          <w:u w:val="single"/>
          <w:rtl/>
        </w:rPr>
        <w:t xml:space="preserve"> </w:t>
      </w:r>
      <w:r w:rsidRPr="00DA3211">
        <w:rPr>
          <w:rFonts w:cs="Guttman Mantova-Decor" w:hint="eastAsia"/>
          <w:b/>
          <w:bCs/>
          <w:sz w:val="44"/>
          <w:szCs w:val="44"/>
          <w:u w:val="single"/>
          <w:rtl/>
        </w:rPr>
        <w:t>ההיסטורית</w:t>
      </w:r>
      <w:r w:rsidRPr="00DA3211">
        <w:rPr>
          <w:rFonts w:cs="Guttman Mantova-Decor"/>
          <w:b/>
          <w:bCs/>
          <w:sz w:val="44"/>
          <w:szCs w:val="44"/>
          <w:u w:val="single"/>
          <w:rtl/>
        </w:rPr>
        <w:t>-</w:t>
      </w:r>
      <w:r w:rsidRPr="00DA3211">
        <w:rPr>
          <w:rFonts w:cs="Guttman Mantova-Decor" w:hint="eastAsia"/>
          <w:b/>
          <w:bCs/>
          <w:sz w:val="44"/>
          <w:szCs w:val="44"/>
          <w:u w:val="single"/>
          <w:rtl/>
        </w:rPr>
        <w:t>הקונסרבטיבים</w:t>
      </w:r>
    </w:p>
    <w:p w:rsidR="005A2F03" w:rsidRDefault="005A2F03" w:rsidP="002F52FA">
      <w:pPr>
        <w:spacing w:line="360" w:lineRule="auto"/>
        <w:rPr>
          <w:rFonts w:cs="Guttman Mantova-Decor"/>
          <w:sz w:val="28"/>
          <w:szCs w:val="28"/>
          <w:rtl/>
        </w:rPr>
      </w:pPr>
      <w:r w:rsidRPr="00DA3211">
        <w:rPr>
          <w:rFonts w:cs="David" w:hint="eastAsia"/>
          <w:sz w:val="28"/>
          <w:szCs w:val="28"/>
          <w:rtl/>
        </w:rPr>
        <w:t>ההקצנה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של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תנועה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הרפורמית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הביאה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לפרישתם</w:t>
      </w:r>
      <w:r w:rsidRPr="00DA3211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מתקני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מתונים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בהם</w:t>
      </w:r>
      <w:r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b/>
          <w:bCs/>
          <w:sz w:val="28"/>
          <w:szCs w:val="28"/>
          <w:rtl/>
        </w:rPr>
        <w:t>זכריה</w:t>
      </w:r>
      <w:r w:rsidRPr="00DA3211">
        <w:rPr>
          <w:rFonts w:cs="David"/>
          <w:b/>
          <w:bCs/>
          <w:sz w:val="28"/>
          <w:szCs w:val="28"/>
          <w:rtl/>
        </w:rPr>
        <w:t xml:space="preserve"> </w:t>
      </w:r>
      <w:r w:rsidRPr="00DA3211">
        <w:rPr>
          <w:rFonts w:cs="David" w:hint="eastAsia"/>
          <w:b/>
          <w:bCs/>
          <w:sz w:val="28"/>
          <w:szCs w:val="28"/>
          <w:rtl/>
        </w:rPr>
        <w:t>פרנקל</w:t>
      </w:r>
      <w:r>
        <w:rPr>
          <w:rStyle w:val="FootnoteReference"/>
          <w:rFonts w:cs="David"/>
          <w:b/>
          <w:bCs/>
          <w:sz w:val="28"/>
          <w:szCs w:val="28"/>
          <w:rtl/>
        </w:rPr>
        <w:footnoteReference w:id="1"/>
      </w:r>
      <w:r w:rsidRPr="00DA3211">
        <w:rPr>
          <w:rFonts w:cs="David"/>
          <w:b/>
          <w:bCs/>
          <w:sz w:val="28"/>
          <w:szCs w:val="28"/>
          <w:rtl/>
        </w:rPr>
        <w:t>.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פרנקל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ראה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ביהדות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דת</w:t>
      </w:r>
      <w:r w:rsidRPr="00DA3211">
        <w:rPr>
          <w:rFonts w:cs="David"/>
          <w:sz w:val="28"/>
          <w:szCs w:val="28"/>
          <w:rtl/>
        </w:rPr>
        <w:t xml:space="preserve"> </w:t>
      </w:r>
      <w:r w:rsidRPr="00DA3211">
        <w:rPr>
          <w:rFonts w:cs="David" w:hint="eastAsia"/>
          <w:sz w:val="28"/>
          <w:szCs w:val="28"/>
          <w:rtl/>
        </w:rPr>
        <w:t>ולאום</w:t>
      </w:r>
      <w:r w:rsidRPr="00DA3211"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 w:rsidRPr="00DA3211">
        <w:rPr>
          <w:rFonts w:cs="David" w:hint="eastAsia"/>
          <w:b/>
          <w:bCs/>
          <w:sz w:val="28"/>
          <w:szCs w:val="28"/>
          <w:rtl/>
        </w:rPr>
        <w:t>סיבת</w:t>
      </w:r>
      <w:r w:rsidRPr="00DA3211">
        <w:rPr>
          <w:rFonts w:cs="David"/>
          <w:b/>
          <w:bCs/>
          <w:sz w:val="28"/>
          <w:szCs w:val="28"/>
          <w:rtl/>
        </w:rPr>
        <w:t xml:space="preserve"> </w:t>
      </w:r>
      <w:r w:rsidRPr="00DA3211">
        <w:rPr>
          <w:rFonts w:cs="David" w:hint="eastAsia"/>
          <w:b/>
          <w:bCs/>
          <w:sz w:val="28"/>
          <w:szCs w:val="28"/>
          <w:rtl/>
        </w:rPr>
        <w:t>הפרישה</w:t>
      </w:r>
      <w:r w:rsidRPr="00DA3211">
        <w:rPr>
          <w:rFonts w:cs="David"/>
          <w:b/>
          <w:bCs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התנגדותו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לרעיונות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שהתקבלו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בתנועה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לתיקוני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הדת</w:t>
      </w:r>
      <w:r>
        <w:rPr>
          <w:rFonts w:cs="David"/>
          <w:sz w:val="28"/>
          <w:szCs w:val="28"/>
          <w:rtl/>
        </w:rPr>
        <w:t>.</w:t>
      </w:r>
    </w:p>
    <w:p w:rsidR="005A2F03" w:rsidRPr="00CA2D83" w:rsidRDefault="005A2F03" w:rsidP="002F52FA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השקפתו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של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ז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>.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פרנקל</w:t>
      </w:r>
    </w:p>
    <w:p w:rsidR="005A2F03" w:rsidRDefault="005A2F03" w:rsidP="002F52FA">
      <w:pPr>
        <w:pStyle w:val="ListParagraph"/>
        <w:numPr>
          <w:ilvl w:val="0"/>
          <w:numId w:val="8"/>
        </w:numPr>
        <w:spacing w:line="360" w:lineRule="auto"/>
        <w:rPr>
          <w:rFonts w:cs="David"/>
          <w:sz w:val="28"/>
          <w:szCs w:val="28"/>
        </w:rPr>
      </w:pPr>
      <w:r w:rsidRPr="00CA2D83">
        <w:rPr>
          <w:rFonts w:cs="David" w:hint="eastAsia"/>
          <w:sz w:val="28"/>
          <w:szCs w:val="28"/>
          <w:rtl/>
        </w:rPr>
        <w:t>הוא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כינה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את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שיטתו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rtl/>
        </w:rPr>
        <w:t>היהדות</w:t>
      </w:r>
      <w:r w:rsidRPr="00CA2D83">
        <w:rPr>
          <w:rFonts w:cs="David"/>
          <w:b/>
          <w:bCs/>
          <w:sz w:val="28"/>
          <w:szCs w:val="28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rtl/>
        </w:rPr>
        <w:t>הפוזיטיבית</w:t>
      </w:r>
      <w:r w:rsidRPr="00CA2D83">
        <w:rPr>
          <w:rFonts w:cs="David"/>
          <w:b/>
          <w:bCs/>
          <w:sz w:val="28"/>
          <w:szCs w:val="28"/>
          <w:rtl/>
        </w:rPr>
        <w:t>, -</w:t>
      </w:r>
      <w:r w:rsidRPr="00CA2D83">
        <w:rPr>
          <w:rFonts w:cs="David" w:hint="eastAsia"/>
          <w:b/>
          <w:bCs/>
          <w:sz w:val="28"/>
          <w:szCs w:val="28"/>
          <w:rtl/>
        </w:rPr>
        <w:t>היסטורית</w:t>
      </w:r>
      <w:r w:rsidRPr="00CA2D83">
        <w:rPr>
          <w:rFonts w:cs="David"/>
          <w:b/>
          <w:bCs/>
          <w:sz w:val="28"/>
          <w:szCs w:val="28"/>
          <w:rtl/>
        </w:rPr>
        <w:t xml:space="preserve"> ,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משמעו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ששיטתו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מתייחסת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בצורה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חיובית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להלכה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ולמסורת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היהודית</w:t>
      </w:r>
      <w:r w:rsidRPr="00CA2D83">
        <w:rPr>
          <w:rFonts w:cs="David"/>
          <w:sz w:val="28"/>
          <w:szCs w:val="28"/>
          <w:rtl/>
        </w:rPr>
        <w:t xml:space="preserve"> , </w:t>
      </w:r>
      <w:r w:rsidRPr="00CA2D83">
        <w:rPr>
          <w:rFonts w:cs="David" w:hint="eastAsia"/>
          <w:sz w:val="28"/>
          <w:szCs w:val="28"/>
          <w:rtl/>
        </w:rPr>
        <w:t>אך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יחד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עם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זאת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רואה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צורך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לעשות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שינויים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בהלכה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ובמסורת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כתוצאה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מהתפתחויות</w:t>
      </w:r>
      <w:r w:rsidRPr="00CA2D83">
        <w:rPr>
          <w:rFonts w:cs="David"/>
          <w:sz w:val="28"/>
          <w:szCs w:val="28"/>
          <w:rtl/>
        </w:rPr>
        <w:t xml:space="preserve"> </w:t>
      </w:r>
      <w:r w:rsidRPr="00CA2D83">
        <w:rPr>
          <w:rFonts w:cs="David" w:hint="eastAsia"/>
          <w:sz w:val="28"/>
          <w:szCs w:val="28"/>
          <w:rtl/>
        </w:rPr>
        <w:t>היסטוריות</w:t>
      </w:r>
      <w:r w:rsidRPr="00CA2D83">
        <w:rPr>
          <w:rFonts w:cs="David"/>
          <w:sz w:val="28"/>
          <w:szCs w:val="28"/>
          <w:rtl/>
        </w:rPr>
        <w:t>.</w:t>
      </w:r>
    </w:p>
    <w:p w:rsidR="005A2F03" w:rsidRPr="00B82DE1" w:rsidRDefault="005A2F03" w:rsidP="002F52FA">
      <w:pPr>
        <w:pStyle w:val="ListParagraph"/>
        <w:numPr>
          <w:ilvl w:val="0"/>
          <w:numId w:val="8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פרנקל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האמין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בהתגלות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אלוקית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בכתב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אבל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לחכמים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ניתנה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סמכות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חירות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ויוזמה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לעצב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שבעל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פה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בהתאם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להתפתחות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היסטורית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מכאן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תיקונים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בדת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מתונים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יותר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להתאימם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למציאות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החדשה</w:t>
      </w:r>
      <w:r>
        <w:rPr>
          <w:rFonts w:cs="David"/>
          <w:sz w:val="28"/>
          <w:szCs w:val="28"/>
          <w:rtl/>
        </w:rPr>
        <w:t>.</w:t>
      </w:r>
    </w:p>
    <w:p w:rsidR="005A2F03" w:rsidRDefault="005A2F03" w:rsidP="00664F35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הבדלי</w:t>
      </w:r>
      <w:r>
        <w:rPr>
          <w:rFonts w:cs="David" w:hint="eastAsia"/>
          <w:b/>
          <w:bCs/>
          <w:sz w:val="28"/>
          <w:szCs w:val="28"/>
          <w:u w:val="single"/>
          <w:rtl/>
        </w:rPr>
        <w:t>ם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בין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פרנקל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לתנועה</w:t>
      </w:r>
      <w:r w:rsidRPr="00CA2D8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A2D83">
        <w:rPr>
          <w:rFonts w:cs="David" w:hint="eastAsia"/>
          <w:b/>
          <w:bCs/>
          <w:sz w:val="28"/>
          <w:szCs w:val="28"/>
          <w:u w:val="single"/>
          <w:rtl/>
        </w:rPr>
        <w:t>הרפורמית</w:t>
      </w:r>
    </w:p>
    <w:p w:rsidR="005A2F03" w:rsidRPr="00664F35" w:rsidRDefault="005A2F03" w:rsidP="00664F35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הרפורמים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החליטו</w:t>
      </w:r>
      <w:r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בוועידה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השנייה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שלא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להתפלל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בשפה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העברית</w:t>
      </w:r>
      <w:r w:rsidRPr="002D4AE5">
        <w:rPr>
          <w:rFonts w:cs="David"/>
          <w:b/>
          <w:bCs/>
          <w:sz w:val="28"/>
          <w:szCs w:val="28"/>
          <w:rtl/>
        </w:rPr>
        <w:t xml:space="preserve"> </w:t>
      </w:r>
      <w:r w:rsidRPr="002D4AE5">
        <w:rPr>
          <w:rFonts w:cs="David"/>
          <w:sz w:val="28"/>
          <w:szCs w:val="28"/>
          <w:rtl/>
        </w:rPr>
        <w:t xml:space="preserve">, </w:t>
      </w:r>
      <w:r w:rsidRPr="002D4AE5">
        <w:rPr>
          <w:rFonts w:cs="David" w:hint="eastAsia"/>
          <w:sz w:val="28"/>
          <w:szCs w:val="28"/>
          <w:rtl/>
        </w:rPr>
        <w:t>והשמטת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קטעי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תפילה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המבטאות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תקווה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לשוב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לציון</w:t>
      </w:r>
      <w:r w:rsidRPr="002D4AE5">
        <w:rPr>
          <w:rFonts w:cs="David"/>
          <w:sz w:val="28"/>
          <w:szCs w:val="28"/>
          <w:rtl/>
        </w:rPr>
        <w:t xml:space="preserve">. </w:t>
      </w:r>
      <w:r w:rsidRPr="002D4AE5">
        <w:rPr>
          <w:rFonts w:cs="David" w:hint="eastAsia"/>
          <w:sz w:val="28"/>
          <w:szCs w:val="28"/>
          <w:rtl/>
        </w:rPr>
        <w:t>הוא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ראה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בכך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התרחקות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של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התנועה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מהיסוד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הלאומי</w:t>
      </w:r>
      <w:r w:rsidRPr="002D4AE5">
        <w:rPr>
          <w:rFonts w:cs="David"/>
          <w:sz w:val="28"/>
          <w:szCs w:val="28"/>
          <w:rtl/>
        </w:rPr>
        <w:t xml:space="preserve"> </w:t>
      </w:r>
      <w:r w:rsidRPr="002D4AE5">
        <w:rPr>
          <w:rFonts w:cs="David" w:hint="eastAsia"/>
          <w:sz w:val="28"/>
          <w:szCs w:val="28"/>
          <w:rtl/>
        </w:rPr>
        <w:t>ביהדות</w:t>
      </w:r>
      <w:r w:rsidRPr="002D4AE5">
        <w:rPr>
          <w:rFonts w:cs="David"/>
          <w:sz w:val="28"/>
          <w:szCs w:val="28"/>
          <w:rtl/>
        </w:rPr>
        <w:t>.</w:t>
      </w:r>
    </w:p>
    <w:p w:rsidR="005A2F03" w:rsidRDefault="005A2F03" w:rsidP="002F52FA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8"/>
          <w:szCs w:val="28"/>
        </w:rPr>
      </w:pPr>
      <w:r w:rsidRPr="00664F35">
        <w:rPr>
          <w:rFonts w:cs="David"/>
          <w:sz w:val="28"/>
          <w:szCs w:val="28"/>
          <w:rtl/>
        </w:rPr>
        <w:t xml:space="preserve">- </w:t>
      </w:r>
      <w:r w:rsidRPr="00664F35">
        <w:rPr>
          <w:rFonts w:cs="David" w:hint="eastAsia"/>
          <w:sz w:val="28"/>
          <w:szCs w:val="28"/>
          <w:rtl/>
        </w:rPr>
        <w:t>התפיסה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הרפורמית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שלפיה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המצוות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אינן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תואמות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את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העידן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המודרני</w:t>
      </w:r>
      <w:r w:rsidRPr="00664F35">
        <w:rPr>
          <w:rFonts w:cs="David"/>
          <w:sz w:val="28"/>
          <w:szCs w:val="28"/>
          <w:rtl/>
        </w:rPr>
        <w:t>.</w:t>
      </w:r>
      <w:r w:rsidRPr="00664F35">
        <w:rPr>
          <w:rFonts w:cs="David" w:hint="eastAsia"/>
          <w:sz w:val="28"/>
          <w:szCs w:val="28"/>
          <w:rtl/>
        </w:rPr>
        <w:t>הוא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שלל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זאת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וסבר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כי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יש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לערוך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תיקונים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בדת</w:t>
      </w:r>
      <w:r w:rsidRPr="00664F35">
        <w:rPr>
          <w:rFonts w:cs="David"/>
          <w:sz w:val="28"/>
          <w:szCs w:val="28"/>
          <w:rtl/>
        </w:rPr>
        <w:t xml:space="preserve">, </w:t>
      </w:r>
      <w:r w:rsidRPr="00664F35">
        <w:rPr>
          <w:rFonts w:cs="David" w:hint="eastAsia"/>
          <w:sz w:val="28"/>
          <w:szCs w:val="28"/>
          <w:rtl/>
        </w:rPr>
        <w:t>רק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אם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יש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הצדקה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בספרות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התורנית</w:t>
      </w:r>
      <w:r w:rsidRPr="00664F35">
        <w:rPr>
          <w:rFonts w:cs="David"/>
          <w:sz w:val="28"/>
          <w:szCs w:val="28"/>
          <w:rtl/>
        </w:rPr>
        <w:t xml:space="preserve">, </w:t>
      </w:r>
      <w:r w:rsidRPr="00664F35">
        <w:rPr>
          <w:rFonts w:cs="David" w:hint="eastAsia"/>
          <w:sz w:val="28"/>
          <w:szCs w:val="28"/>
          <w:rtl/>
        </w:rPr>
        <w:t>וקבלו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את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הסכמת</w:t>
      </w:r>
      <w:r w:rsidRPr="00664F35">
        <w:rPr>
          <w:rFonts w:cs="David"/>
          <w:sz w:val="28"/>
          <w:szCs w:val="28"/>
          <w:rtl/>
        </w:rPr>
        <w:t xml:space="preserve"> </w:t>
      </w:r>
      <w:r w:rsidRPr="00664F35">
        <w:rPr>
          <w:rFonts w:cs="David" w:hint="eastAsia"/>
          <w:sz w:val="28"/>
          <w:szCs w:val="28"/>
          <w:rtl/>
        </w:rPr>
        <w:t>הקהילה</w:t>
      </w:r>
      <w:r w:rsidRPr="00664F35">
        <w:rPr>
          <w:rFonts w:cs="David"/>
          <w:sz w:val="28"/>
          <w:szCs w:val="28"/>
          <w:rtl/>
        </w:rPr>
        <w:t xml:space="preserve">. </w:t>
      </w:r>
    </w:p>
    <w:p w:rsidR="005A2F03" w:rsidRPr="00664F35" w:rsidRDefault="005A2F03" w:rsidP="00664F35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הרפורמים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עשו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שינוי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משמעותיים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בב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כ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לעומת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השינויים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בב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כ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בקהילתו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מתונים</w:t>
      </w:r>
      <w:r>
        <w:rPr>
          <w:rFonts w:cs="David"/>
          <w:sz w:val="28"/>
          <w:szCs w:val="28"/>
          <w:rtl/>
        </w:rPr>
        <w:t xml:space="preserve">: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נשא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דרשות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בגרמנית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יזם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מקהלת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גברים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לימד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גמרא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והקפיד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ההלכה</w:t>
      </w:r>
      <w:r>
        <w:rPr>
          <w:rFonts w:cs="David"/>
          <w:sz w:val="28"/>
          <w:szCs w:val="28"/>
          <w:rtl/>
        </w:rPr>
        <w:t>.</w:t>
      </w:r>
    </w:p>
    <w:p w:rsidR="005A2F03" w:rsidRPr="00B82DE1" w:rsidRDefault="005A2F03" w:rsidP="002F52FA">
      <w:pPr>
        <w:spacing w:after="0" w:line="360" w:lineRule="auto"/>
        <w:jc w:val="center"/>
        <w:rPr>
          <w:rFonts w:cs="Guttman Mantova-Decor"/>
          <w:b/>
          <w:bCs/>
          <w:sz w:val="44"/>
          <w:szCs w:val="44"/>
          <w:u w:val="single"/>
        </w:rPr>
      </w:pPr>
      <w:r w:rsidRPr="00B82DE1">
        <w:rPr>
          <w:rFonts w:cs="Guttman Mantova-Decor" w:hint="eastAsia"/>
          <w:b/>
          <w:bCs/>
          <w:sz w:val="44"/>
          <w:szCs w:val="44"/>
          <w:u w:val="single"/>
          <w:rtl/>
        </w:rPr>
        <w:t>אורתודוקסיה</w:t>
      </w:r>
    </w:p>
    <w:p w:rsidR="005A2F03" w:rsidRPr="00B82DE1" w:rsidRDefault="005A2F03" w:rsidP="00664F35">
      <w:pPr>
        <w:pStyle w:val="FootnoteText"/>
        <w:numPr>
          <w:ilvl w:val="0"/>
          <w:numId w:val="4"/>
        </w:numPr>
        <w:spacing w:line="360" w:lineRule="auto"/>
        <w:rPr>
          <w:rFonts w:cs="David"/>
          <w:noProof w:val="0"/>
          <w:sz w:val="28"/>
          <w:szCs w:val="28"/>
          <w:rtl/>
        </w:rPr>
      </w:pPr>
      <w:r w:rsidRPr="00B82DE1">
        <w:rPr>
          <w:rFonts w:cs="David"/>
          <w:noProof w:val="0"/>
          <w:sz w:val="28"/>
          <w:szCs w:val="28"/>
          <w:rtl/>
        </w:rPr>
        <w:t>פירוש המילה אורתודו</w:t>
      </w:r>
      <w:r>
        <w:rPr>
          <w:rFonts w:cs="David"/>
          <w:noProof w:val="0"/>
          <w:sz w:val="28"/>
          <w:szCs w:val="28"/>
          <w:rtl/>
        </w:rPr>
        <w:t>ק</w:t>
      </w:r>
      <w:r w:rsidRPr="00B82DE1">
        <w:rPr>
          <w:rFonts w:cs="David"/>
          <w:noProof w:val="0"/>
          <w:sz w:val="28"/>
          <w:szCs w:val="28"/>
          <w:rtl/>
        </w:rPr>
        <w:t>סיה היא "ישר דעה".</w:t>
      </w:r>
      <w:r>
        <w:rPr>
          <w:rFonts w:cs="David"/>
          <w:noProof w:val="0"/>
          <w:sz w:val="28"/>
          <w:szCs w:val="28"/>
          <w:rtl/>
        </w:rPr>
        <w:t xml:space="preserve">ההולכים בדרך הישר לעומת הסוטים ממנה. </w:t>
      </w:r>
      <w:r w:rsidRPr="00B82DE1">
        <w:rPr>
          <w:rFonts w:cs="David"/>
          <w:noProof w:val="0"/>
          <w:sz w:val="28"/>
          <w:szCs w:val="28"/>
          <w:rtl/>
        </w:rPr>
        <w:t>הזרם האורתודו</w:t>
      </w:r>
      <w:r>
        <w:rPr>
          <w:rFonts w:cs="David"/>
          <w:noProof w:val="0"/>
          <w:sz w:val="28"/>
          <w:szCs w:val="28"/>
          <w:rtl/>
        </w:rPr>
        <w:t>ק</w:t>
      </w:r>
      <w:r w:rsidRPr="00B82DE1">
        <w:rPr>
          <w:rFonts w:cs="David"/>
          <w:noProof w:val="0"/>
          <w:sz w:val="28"/>
          <w:szCs w:val="28"/>
          <w:rtl/>
        </w:rPr>
        <w:t>סי ביהדות רואה עצמו ממשיך היסטורי של הגוף העיקרי ביהדות ונאבק ברצון לשינוי ורפורמה ביהדות.</w:t>
      </w:r>
    </w:p>
    <w:p w:rsidR="005A2F03" w:rsidRPr="00B82DE1" w:rsidRDefault="005A2F03" w:rsidP="002F52FA">
      <w:pPr>
        <w:spacing w:line="360" w:lineRule="auto"/>
        <w:rPr>
          <w:rFonts w:cs="David"/>
          <w:sz w:val="28"/>
          <w:szCs w:val="28"/>
        </w:rPr>
      </w:pPr>
      <w:r w:rsidRPr="00B82DE1">
        <w:rPr>
          <w:rFonts w:cs="David" w:hint="eastAsia"/>
          <w:sz w:val="28"/>
          <w:szCs w:val="28"/>
          <w:rtl/>
        </w:rPr>
        <w:t>עד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תחילת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המאה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</w:t>
      </w:r>
      <w:r w:rsidRPr="00B82DE1">
        <w:rPr>
          <w:rFonts w:cs="David"/>
          <w:sz w:val="28"/>
          <w:szCs w:val="28"/>
          <w:rtl/>
        </w:rPr>
        <w:t>-19, (</w:t>
      </w:r>
      <w:r w:rsidRPr="00B82DE1">
        <w:rPr>
          <w:rFonts w:cs="David" w:hint="eastAsia"/>
          <w:sz w:val="28"/>
          <w:szCs w:val="28"/>
          <w:rtl/>
        </w:rPr>
        <w:t>על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אף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קיומם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זרמים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ותנועות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שונות</w:t>
      </w:r>
      <w:r w:rsidRPr="00B82DE1">
        <w:rPr>
          <w:rFonts w:cs="David"/>
          <w:sz w:val="28"/>
          <w:szCs w:val="28"/>
          <w:rtl/>
        </w:rPr>
        <w:t xml:space="preserve">) </w:t>
      </w:r>
      <w:r w:rsidRPr="00B82DE1">
        <w:rPr>
          <w:rFonts w:cs="David" w:hint="eastAsia"/>
          <w:sz w:val="28"/>
          <w:szCs w:val="28"/>
          <w:rtl/>
        </w:rPr>
        <w:t>נשארה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יהדות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אירופה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מגובשת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סביב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ערכים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שהיו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מוסכמים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הקהילות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היהודיות</w:t>
      </w:r>
      <w:r w:rsidRPr="00B82DE1">
        <w:rPr>
          <w:rFonts w:cs="David"/>
          <w:sz w:val="28"/>
          <w:szCs w:val="28"/>
          <w:rtl/>
        </w:rPr>
        <w:t xml:space="preserve">: </w:t>
      </w:r>
      <w:r w:rsidRPr="00B82DE1">
        <w:rPr>
          <w:rFonts w:cs="David" w:hint="eastAsia"/>
          <w:sz w:val="28"/>
          <w:szCs w:val="28"/>
          <w:rtl/>
        </w:rPr>
        <w:t>לימוד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תורה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כערך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עליון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השאיפה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להיות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תלמיד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חכם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קיום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ההלכה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רב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הקהילה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סמכות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רוחנית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הפוסקת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המוחלטת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ישראל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כעם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נבחר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ושמירה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מפני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התבוללות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וטמיעה</w:t>
      </w:r>
      <w:r w:rsidRPr="00B82DE1">
        <w:rPr>
          <w:rFonts w:cs="David"/>
          <w:sz w:val="28"/>
          <w:szCs w:val="28"/>
          <w:rtl/>
        </w:rPr>
        <w:t>.</w:t>
      </w:r>
    </w:p>
    <w:p w:rsidR="005A2F03" w:rsidRPr="00B82DE1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 w:rsidRPr="00B82DE1">
        <w:rPr>
          <w:rFonts w:cs="David" w:hint="eastAsia"/>
          <w:sz w:val="28"/>
          <w:szCs w:val="28"/>
          <w:rtl/>
        </w:rPr>
        <w:t>במחצית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השנייה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המאה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</w:t>
      </w:r>
      <w:r w:rsidRPr="00B82DE1">
        <w:rPr>
          <w:rFonts w:cs="David"/>
          <w:sz w:val="28"/>
          <w:szCs w:val="28"/>
          <w:rtl/>
        </w:rPr>
        <w:t xml:space="preserve">-19 </w:t>
      </w:r>
      <w:r w:rsidRPr="00B82DE1">
        <w:rPr>
          <w:rFonts w:cs="David" w:hint="eastAsia"/>
          <w:sz w:val="28"/>
          <w:szCs w:val="28"/>
          <w:rtl/>
        </w:rPr>
        <w:t>אוימה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היהדות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המסורתית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</w:t>
      </w:r>
      <w:r w:rsidRPr="00B82DE1">
        <w:rPr>
          <w:rFonts w:cs="David"/>
          <w:sz w:val="28"/>
          <w:szCs w:val="28"/>
          <w:rtl/>
        </w:rPr>
        <w:t>"</w:t>
      </w:r>
      <w:r w:rsidRPr="00B82DE1">
        <w:rPr>
          <w:rFonts w:cs="David" w:hint="eastAsia"/>
          <w:sz w:val="28"/>
          <w:szCs w:val="28"/>
          <w:rtl/>
        </w:rPr>
        <w:t>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שני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גורמים</w:t>
      </w:r>
      <w:r w:rsidRPr="00B82DE1">
        <w:rPr>
          <w:rFonts w:cs="David"/>
          <w:sz w:val="28"/>
          <w:szCs w:val="28"/>
          <w:rtl/>
        </w:rPr>
        <w:t>:</w:t>
      </w:r>
    </w:p>
    <w:p w:rsidR="005A2F03" w:rsidRPr="00B82DE1" w:rsidRDefault="005A2F03" w:rsidP="002F52FA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B82DE1">
        <w:rPr>
          <w:rFonts w:cs="David" w:hint="eastAsia"/>
          <w:b/>
          <w:bCs/>
          <w:sz w:val="28"/>
          <w:szCs w:val="28"/>
          <w:rtl/>
        </w:rPr>
        <w:t>גורם</w:t>
      </w:r>
      <w:r w:rsidRPr="00B82DE1">
        <w:rPr>
          <w:rFonts w:cs="David"/>
          <w:b/>
          <w:bCs/>
          <w:sz w:val="28"/>
          <w:szCs w:val="28"/>
          <w:rtl/>
        </w:rPr>
        <w:t xml:space="preserve"> </w:t>
      </w:r>
      <w:r w:rsidRPr="00B82DE1">
        <w:rPr>
          <w:rFonts w:cs="David" w:hint="eastAsia"/>
          <w:b/>
          <w:bCs/>
          <w:sz w:val="28"/>
          <w:szCs w:val="28"/>
          <w:rtl/>
        </w:rPr>
        <w:t>אחד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</w:t>
      </w:r>
      <w:r w:rsidRPr="00B82DE1">
        <w:rPr>
          <w:rFonts w:cs="David"/>
          <w:sz w:val="28"/>
          <w:szCs w:val="28"/>
          <w:rtl/>
        </w:rPr>
        <w:t>"</w:t>
      </w:r>
      <w:r w:rsidRPr="00B82DE1">
        <w:rPr>
          <w:rFonts w:cs="David" w:hint="eastAsia"/>
          <w:sz w:val="28"/>
          <w:szCs w:val="28"/>
          <w:rtl/>
        </w:rPr>
        <w:t>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שוחרי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האמנציפציה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אשר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דרשו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לשנות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ערכי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היסוד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החברה</w:t>
      </w:r>
      <w:r w:rsidRPr="00B82DE1">
        <w:rPr>
          <w:rFonts w:cs="David"/>
          <w:sz w:val="28"/>
          <w:szCs w:val="28"/>
          <w:rtl/>
        </w:rPr>
        <w:t xml:space="preserve"> (</w:t>
      </w:r>
      <w:r w:rsidRPr="00B82DE1">
        <w:rPr>
          <w:rFonts w:cs="David" w:hint="eastAsia"/>
          <w:sz w:val="28"/>
          <w:szCs w:val="28"/>
          <w:rtl/>
        </w:rPr>
        <w:t>לערוך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רפורמות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ביהדות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מצד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אחד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ולהתבולל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מצד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שני</w:t>
      </w:r>
      <w:r w:rsidRPr="00B82DE1">
        <w:rPr>
          <w:rFonts w:cs="David"/>
          <w:sz w:val="28"/>
          <w:szCs w:val="28"/>
          <w:rtl/>
        </w:rPr>
        <w:t xml:space="preserve">) </w:t>
      </w:r>
    </w:p>
    <w:p w:rsidR="005A2F03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  <w:r w:rsidRPr="00B82DE1">
        <w:rPr>
          <w:rFonts w:cs="David" w:hint="eastAsia"/>
          <w:b/>
          <w:bCs/>
          <w:sz w:val="28"/>
          <w:szCs w:val="28"/>
          <w:rtl/>
        </w:rPr>
        <w:t>גורם</w:t>
      </w:r>
      <w:r w:rsidRPr="00B82DE1">
        <w:rPr>
          <w:rFonts w:cs="David"/>
          <w:b/>
          <w:bCs/>
          <w:sz w:val="28"/>
          <w:szCs w:val="28"/>
          <w:rtl/>
        </w:rPr>
        <w:t xml:space="preserve"> </w:t>
      </w:r>
      <w:r w:rsidRPr="00B82DE1">
        <w:rPr>
          <w:rFonts w:cs="David" w:hint="eastAsia"/>
          <w:b/>
          <w:bCs/>
          <w:sz w:val="28"/>
          <w:szCs w:val="28"/>
          <w:rtl/>
        </w:rPr>
        <w:t>שני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משכילים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יהודים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במזרח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אירופה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ביקשו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לנפץ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חומות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שמירת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המצוות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הקפדנית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לערער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סמכות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הרבנים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ולהנהיג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מערכת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לימודים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שונה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ילמדו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לימודי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חול</w:t>
      </w:r>
      <w:r w:rsidRPr="00B82DE1">
        <w:rPr>
          <w:rFonts w:cs="David"/>
          <w:sz w:val="28"/>
          <w:szCs w:val="28"/>
          <w:rtl/>
        </w:rPr>
        <w:t xml:space="preserve">.  </w:t>
      </w:r>
    </w:p>
    <w:p w:rsidR="005A2F03" w:rsidRPr="00B82DE1" w:rsidRDefault="005A2F03" w:rsidP="00E2358E">
      <w:pPr>
        <w:spacing w:line="360" w:lineRule="auto"/>
        <w:rPr>
          <w:rFonts w:cs="David"/>
          <w:sz w:val="28"/>
          <w:szCs w:val="28"/>
          <w:rtl/>
        </w:rPr>
      </w:pPr>
      <w:r w:rsidRPr="00B82DE1">
        <w:rPr>
          <w:rFonts w:cs="David" w:hint="eastAsia"/>
          <w:sz w:val="28"/>
          <w:szCs w:val="28"/>
          <w:rtl/>
        </w:rPr>
        <w:t>מול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סכנות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נערך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המחנה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שומרי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המצוות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שיקרא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הזרם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האורתודוכסי</w:t>
      </w:r>
      <w:r w:rsidRPr="00B82DE1">
        <w:rPr>
          <w:rFonts w:cs="David"/>
          <w:sz w:val="28"/>
          <w:szCs w:val="28"/>
          <w:rtl/>
        </w:rPr>
        <w:t>.</w:t>
      </w:r>
      <w:r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הדרך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להתגוננות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הסתגרות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התבדלות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אידיאולוגיה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תעשה</w:t>
      </w:r>
      <w:r w:rsidRPr="00B82DE1">
        <w:rPr>
          <w:rFonts w:cs="David"/>
          <w:sz w:val="28"/>
          <w:szCs w:val="28"/>
          <w:rtl/>
        </w:rPr>
        <w:t>,</w:t>
      </w:r>
      <w:r w:rsidRPr="00E2358E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הגבהת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החומות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ההחמרה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נועדה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לעטוף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היהודי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במעין</w:t>
      </w:r>
      <w:r w:rsidRPr="00B82DE1">
        <w:rPr>
          <w:rFonts w:cs="David"/>
          <w:sz w:val="28"/>
          <w:szCs w:val="28"/>
          <w:rtl/>
        </w:rPr>
        <w:t xml:space="preserve"> "</w:t>
      </w:r>
      <w:r w:rsidRPr="00B82DE1">
        <w:rPr>
          <w:rFonts w:cs="David" w:hint="eastAsia"/>
          <w:sz w:val="28"/>
          <w:szCs w:val="28"/>
          <w:rtl/>
        </w:rPr>
        <w:t>חומת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מגן</w:t>
      </w:r>
      <w:r w:rsidRPr="00B82DE1">
        <w:rPr>
          <w:rFonts w:cs="David"/>
          <w:sz w:val="28"/>
          <w:szCs w:val="28"/>
          <w:rtl/>
        </w:rPr>
        <w:t xml:space="preserve">" </w:t>
      </w:r>
      <w:r w:rsidRPr="00B82DE1">
        <w:rPr>
          <w:rFonts w:cs="David" w:hint="eastAsia"/>
          <w:sz w:val="28"/>
          <w:szCs w:val="28"/>
          <w:rtl/>
        </w:rPr>
        <w:t>מפני</w:t>
      </w:r>
      <w:r w:rsidRPr="00B82DE1">
        <w:rPr>
          <w:rFonts w:cs="David"/>
          <w:sz w:val="28"/>
          <w:szCs w:val="28"/>
          <w:rtl/>
        </w:rPr>
        <w:t xml:space="preserve"> "</w:t>
      </w:r>
      <w:r w:rsidRPr="00B82DE1">
        <w:rPr>
          <w:rFonts w:cs="David" w:hint="eastAsia"/>
          <w:sz w:val="28"/>
          <w:szCs w:val="28"/>
          <w:rtl/>
        </w:rPr>
        <w:t>הרוח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הרעה</w:t>
      </w:r>
      <w:r w:rsidRPr="00B82DE1">
        <w:rPr>
          <w:rFonts w:cs="David"/>
          <w:sz w:val="28"/>
          <w:szCs w:val="28"/>
          <w:rtl/>
        </w:rPr>
        <w:t xml:space="preserve">" </w:t>
      </w:r>
      <w:r w:rsidRPr="00B82DE1">
        <w:rPr>
          <w:rFonts w:cs="David" w:hint="eastAsia"/>
          <w:sz w:val="28"/>
          <w:szCs w:val="28"/>
          <w:rtl/>
        </w:rPr>
        <w:t>המאיימת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מבחוץ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האמצעי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להתמודד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ולהדוף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המינות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והאפיקורסיות</w:t>
      </w:r>
      <w:r w:rsidRPr="00B82DE1">
        <w:rPr>
          <w:rFonts w:cs="David"/>
          <w:sz w:val="28"/>
          <w:szCs w:val="28"/>
          <w:rtl/>
        </w:rPr>
        <w:t>.</w:t>
      </w:r>
    </w:p>
    <w:p w:rsidR="005A2F03" w:rsidRPr="00470576" w:rsidRDefault="005A2F03" w:rsidP="00E2358E">
      <w:pPr>
        <w:spacing w:line="360" w:lineRule="auto"/>
        <w:rPr>
          <w:rFonts w:cs="David"/>
          <w:sz w:val="28"/>
          <w:szCs w:val="28"/>
          <w:rtl/>
        </w:rPr>
      </w:pPr>
    </w:p>
    <w:p w:rsidR="005A2F03" w:rsidRDefault="005A2F03" w:rsidP="002F52FA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5A2F03" w:rsidRPr="00B82DE1" w:rsidRDefault="005A2F03" w:rsidP="00E2358E">
      <w:pPr>
        <w:spacing w:line="360" w:lineRule="auto"/>
        <w:jc w:val="center"/>
        <w:rPr>
          <w:rFonts w:cs="David"/>
          <w:sz w:val="28"/>
          <w:szCs w:val="28"/>
          <w:u w:val="single"/>
          <w:rtl/>
        </w:rPr>
      </w:pPr>
      <w:r>
        <w:rPr>
          <w:noProof/>
        </w:rPr>
        <w:pict>
          <v:shape id="תמונה 10" o:spid="_x0000_s1043" type="#_x0000_t75" alt="http://upload.wikimedia.org/wikipedia/commons/thumb/b/b6/Chasamsofer.JPG/200px-Chasamsofer.JPG" style="position:absolute;left:0;text-align:left;margin-left:-8.25pt;margin-top:20.25pt;width:149.25pt;height:194.25pt;z-index:251658240;visibility:visible" wrapcoords="-109 0 -109 21517 21600 21517 21600 0 -109 0">
            <v:imagedata r:id="rId10" r:href="rId11"/>
            <w10:wrap type="through"/>
          </v:shape>
        </w:pict>
      </w:r>
      <w:r w:rsidRPr="00B82DE1">
        <w:rPr>
          <w:rFonts w:cs="David" w:hint="eastAsia"/>
          <w:b/>
          <w:bCs/>
          <w:sz w:val="28"/>
          <w:szCs w:val="28"/>
          <w:u w:val="single"/>
          <w:rtl/>
        </w:rPr>
        <w:t>החת</w:t>
      </w:r>
      <w:r w:rsidRPr="00B82DE1">
        <w:rPr>
          <w:rFonts w:cs="David"/>
          <w:b/>
          <w:bCs/>
          <w:sz w:val="28"/>
          <w:szCs w:val="28"/>
          <w:u w:val="single"/>
          <w:rtl/>
        </w:rPr>
        <w:t>"</w:t>
      </w:r>
      <w:r w:rsidRPr="00B82DE1">
        <w:rPr>
          <w:rFonts w:cs="David" w:hint="eastAsia"/>
          <w:b/>
          <w:bCs/>
          <w:sz w:val="28"/>
          <w:szCs w:val="28"/>
          <w:u w:val="single"/>
          <w:rtl/>
        </w:rPr>
        <w:t>ם</w:t>
      </w:r>
      <w:r w:rsidRPr="00B82DE1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B82DE1">
        <w:rPr>
          <w:rFonts w:cs="David" w:hint="eastAsia"/>
          <w:b/>
          <w:bCs/>
          <w:sz w:val="28"/>
          <w:szCs w:val="28"/>
          <w:u w:val="single"/>
          <w:rtl/>
        </w:rPr>
        <w:t>סופר</w:t>
      </w:r>
      <w:r w:rsidRPr="00B82DE1">
        <w:rPr>
          <w:rFonts w:cs="David"/>
          <w:sz w:val="28"/>
          <w:szCs w:val="28"/>
          <w:u w:val="single"/>
          <w:rtl/>
        </w:rPr>
        <w:t>-</w:t>
      </w:r>
    </w:p>
    <w:p w:rsidR="005A2F03" w:rsidRDefault="005A2F03" w:rsidP="00072925">
      <w:pPr>
        <w:spacing w:line="360" w:lineRule="auto"/>
        <w:rPr>
          <w:rFonts w:cs="David"/>
          <w:sz w:val="28"/>
          <w:szCs w:val="28"/>
          <w:rtl/>
        </w:rPr>
      </w:pPr>
      <w:r w:rsidRPr="00B82DE1">
        <w:rPr>
          <w:rFonts w:cs="David" w:hint="eastAsia"/>
          <w:sz w:val="28"/>
          <w:szCs w:val="28"/>
          <w:rtl/>
        </w:rPr>
        <w:t>ר</w:t>
      </w:r>
      <w:r w:rsidRPr="00B82DE1">
        <w:rPr>
          <w:rFonts w:cs="David"/>
          <w:sz w:val="28"/>
          <w:szCs w:val="28"/>
          <w:rtl/>
        </w:rPr>
        <w:t xml:space="preserve">' </w:t>
      </w:r>
      <w:r w:rsidRPr="00B82DE1">
        <w:rPr>
          <w:rFonts w:cs="David" w:hint="eastAsia"/>
          <w:sz w:val="28"/>
          <w:szCs w:val="28"/>
          <w:rtl/>
        </w:rPr>
        <w:t>משה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סופר</w:t>
      </w:r>
      <w:r w:rsidRPr="00B82DE1">
        <w:rPr>
          <w:rFonts w:cs="David"/>
          <w:sz w:val="28"/>
          <w:szCs w:val="28"/>
          <w:rtl/>
        </w:rPr>
        <w:t>, (</w:t>
      </w:r>
      <w:r w:rsidRPr="00B82DE1">
        <w:rPr>
          <w:rFonts w:cs="David" w:hint="eastAsia"/>
          <w:sz w:val="28"/>
          <w:szCs w:val="28"/>
          <w:rtl/>
        </w:rPr>
        <w:t>חידושי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תורת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משה</w:t>
      </w:r>
      <w:r w:rsidRPr="00B82DE1">
        <w:rPr>
          <w:rFonts w:cs="David"/>
          <w:sz w:val="28"/>
          <w:szCs w:val="28"/>
          <w:rtl/>
        </w:rPr>
        <w:t xml:space="preserve">) </w:t>
      </w:r>
      <w:r w:rsidRPr="00B82DE1">
        <w:rPr>
          <w:rFonts w:cs="David" w:hint="eastAsia"/>
          <w:sz w:val="28"/>
          <w:szCs w:val="28"/>
          <w:rtl/>
        </w:rPr>
        <w:t>מחשובי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הפוסקים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במאה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</w:t>
      </w:r>
      <w:r w:rsidRPr="00B82DE1">
        <w:rPr>
          <w:rFonts w:cs="David"/>
          <w:sz w:val="28"/>
          <w:szCs w:val="28"/>
          <w:rtl/>
        </w:rPr>
        <w:t xml:space="preserve">-19 </w:t>
      </w:r>
      <w:r w:rsidRPr="00B82DE1">
        <w:rPr>
          <w:rFonts w:cs="David" w:hint="eastAsia"/>
          <w:sz w:val="28"/>
          <w:szCs w:val="28"/>
          <w:rtl/>
        </w:rPr>
        <w:t>הדמות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הרבנית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המרכזית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שהובילה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גישת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ההסתגרות</w:t>
      </w:r>
      <w:r w:rsidRPr="00B82DE1">
        <w:rPr>
          <w:rFonts w:cs="David"/>
          <w:sz w:val="28"/>
          <w:szCs w:val="28"/>
          <w:rtl/>
        </w:rPr>
        <w:t>.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העריך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החוכמה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האנושית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בנעוריו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שפות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ומדעים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וגם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לילדיו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שכר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מורה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מיוחד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שילמדם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מדעים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Pr="002975EA" w:rsidRDefault="005A2F03" w:rsidP="00072925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2975EA">
        <w:rPr>
          <w:rFonts w:cs="David" w:hint="eastAsia"/>
          <w:b/>
          <w:bCs/>
          <w:sz w:val="28"/>
          <w:szCs w:val="28"/>
          <w:u w:val="single"/>
          <w:rtl/>
        </w:rPr>
        <w:t>השקפתו</w:t>
      </w:r>
    </w:p>
    <w:p w:rsidR="005A2F03" w:rsidRPr="00C844C4" w:rsidRDefault="005A2F03" w:rsidP="009F0AFA">
      <w:pPr>
        <w:pStyle w:val="ListParagraph"/>
        <w:numPr>
          <w:ilvl w:val="0"/>
          <w:numId w:val="9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החת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סופר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שורש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בהתרחקות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מהדת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eastAsia"/>
          <w:sz w:val="28"/>
          <w:szCs w:val="28"/>
          <w:rtl/>
        </w:rPr>
        <w:t>בהשכלת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ברלין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תנועת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ההשכלה</w:t>
      </w:r>
      <w:r>
        <w:rPr>
          <w:rFonts w:cs="David"/>
          <w:sz w:val="28"/>
          <w:szCs w:val="28"/>
          <w:rtl/>
        </w:rPr>
        <w:t xml:space="preserve">) , </w:t>
      </w:r>
      <w:r>
        <w:rPr>
          <w:rFonts w:cs="David" w:hint="eastAsia"/>
          <w:sz w:val="28"/>
          <w:szCs w:val="28"/>
          <w:rtl/>
        </w:rPr>
        <w:t>ברפורמה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ובהתערות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בחברה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הכללית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 w:hint="eastAsia"/>
          <w:sz w:val="28"/>
          <w:szCs w:val="28"/>
          <w:rtl/>
        </w:rPr>
        <w:t>זהיר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משפחתו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לקרוא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בספרי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מנדלסון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וניסה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למנוע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ספר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מיסודם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המשכילים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בישיבה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שהקים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להתמסר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ללימוד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לימודים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כללים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אחרי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לימוד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תורה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יזם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ספר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לחקלאות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ומלאכה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שיכשיר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התלמידים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לעלייה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י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Pr="00B82DE1" w:rsidRDefault="005A2F03" w:rsidP="002F52FA">
      <w:pPr>
        <w:pStyle w:val="ListParagraph"/>
        <w:numPr>
          <w:ilvl w:val="0"/>
          <w:numId w:val="9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חדשנות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בלימוד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>-</w:t>
      </w:r>
      <w:r>
        <w:rPr>
          <w:rFonts w:cs="David" w:hint="eastAsia"/>
          <w:sz w:val="28"/>
          <w:szCs w:val="28"/>
          <w:rtl/>
        </w:rPr>
        <w:t>התחדשות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יומית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בלימוד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 xml:space="preserve"> , </w:t>
      </w:r>
      <w:r>
        <w:rPr>
          <w:rFonts w:cs="David" w:hint="eastAsia"/>
          <w:sz w:val="28"/>
          <w:szCs w:val="28"/>
          <w:rtl/>
        </w:rPr>
        <w:t>היא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המקנה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לתורה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ונצחיות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ולכן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מעצמו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ומתלמידיו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החידוש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בדברי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 xml:space="preserve">.  </w:t>
      </w:r>
    </w:p>
    <w:p w:rsidR="005A2F03" w:rsidRPr="00072925" w:rsidRDefault="005A2F03" w:rsidP="00072925">
      <w:pPr>
        <w:pStyle w:val="ListParagraph"/>
        <w:numPr>
          <w:ilvl w:val="0"/>
          <w:numId w:val="9"/>
        </w:numPr>
        <w:spacing w:line="360" w:lineRule="auto"/>
        <w:rPr>
          <w:rFonts w:cs="David"/>
          <w:sz w:val="28"/>
          <w:szCs w:val="28"/>
          <w:rtl/>
        </w:rPr>
      </w:pPr>
      <w:r w:rsidRPr="00072925">
        <w:rPr>
          <w:rFonts w:cs="David" w:hint="eastAsia"/>
          <w:sz w:val="28"/>
          <w:szCs w:val="28"/>
          <w:rtl/>
        </w:rPr>
        <w:t>התנגדות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להכנסת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תיקונים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בהלכה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ברוח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הזמן</w:t>
      </w:r>
      <w:r w:rsidRPr="00072925">
        <w:rPr>
          <w:rFonts w:cs="David"/>
          <w:sz w:val="28"/>
          <w:szCs w:val="28"/>
          <w:rtl/>
        </w:rPr>
        <w:t xml:space="preserve">- </w:t>
      </w:r>
      <w:r w:rsidRPr="00072925">
        <w:rPr>
          <w:rFonts w:cs="David" w:hint="eastAsia"/>
          <w:sz w:val="28"/>
          <w:szCs w:val="28"/>
          <w:rtl/>
        </w:rPr>
        <w:t>הוא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התנגד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לכל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שינוי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קל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שבקלים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וטען</w:t>
      </w:r>
      <w:r w:rsidRPr="00072925">
        <w:rPr>
          <w:rFonts w:cs="David"/>
          <w:b/>
          <w:bCs/>
          <w:sz w:val="28"/>
          <w:szCs w:val="28"/>
          <w:rtl/>
        </w:rPr>
        <w:t>: "</w:t>
      </w:r>
      <w:r w:rsidRPr="00072925">
        <w:rPr>
          <w:rFonts w:cs="David" w:hint="eastAsia"/>
          <w:b/>
          <w:bCs/>
          <w:sz w:val="28"/>
          <w:szCs w:val="28"/>
          <w:rtl/>
        </w:rPr>
        <w:t>חדש</w:t>
      </w:r>
      <w:r w:rsidRPr="00072925">
        <w:rPr>
          <w:rFonts w:cs="David"/>
          <w:b/>
          <w:bCs/>
          <w:sz w:val="28"/>
          <w:szCs w:val="28"/>
          <w:rtl/>
        </w:rPr>
        <w:t xml:space="preserve"> </w:t>
      </w:r>
      <w:r w:rsidRPr="00072925">
        <w:rPr>
          <w:rFonts w:cs="David" w:hint="eastAsia"/>
          <w:b/>
          <w:bCs/>
          <w:sz w:val="28"/>
          <w:szCs w:val="28"/>
          <w:rtl/>
        </w:rPr>
        <w:t>אסור</w:t>
      </w:r>
      <w:r w:rsidRPr="00072925">
        <w:rPr>
          <w:rFonts w:cs="David"/>
          <w:b/>
          <w:bCs/>
          <w:sz w:val="28"/>
          <w:szCs w:val="28"/>
          <w:rtl/>
        </w:rPr>
        <w:t xml:space="preserve"> </w:t>
      </w:r>
      <w:r w:rsidRPr="00072925">
        <w:rPr>
          <w:rFonts w:cs="David" w:hint="eastAsia"/>
          <w:b/>
          <w:bCs/>
          <w:sz w:val="28"/>
          <w:szCs w:val="28"/>
          <w:rtl/>
        </w:rPr>
        <w:t>מן</w:t>
      </w:r>
      <w:r w:rsidRPr="00072925">
        <w:rPr>
          <w:rFonts w:cs="David"/>
          <w:b/>
          <w:bCs/>
          <w:sz w:val="28"/>
          <w:szCs w:val="28"/>
          <w:rtl/>
        </w:rPr>
        <w:t xml:space="preserve"> </w:t>
      </w:r>
      <w:r w:rsidRPr="00072925">
        <w:rPr>
          <w:rFonts w:cs="David" w:hint="eastAsia"/>
          <w:b/>
          <w:bCs/>
          <w:sz w:val="28"/>
          <w:szCs w:val="28"/>
          <w:rtl/>
        </w:rPr>
        <w:t>התורה</w:t>
      </w:r>
      <w:r w:rsidRPr="00072925">
        <w:rPr>
          <w:rFonts w:cs="David"/>
          <w:b/>
          <w:bCs/>
          <w:sz w:val="28"/>
          <w:szCs w:val="28"/>
          <w:rtl/>
        </w:rPr>
        <w:t>".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כל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תיקון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אסור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גם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אם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אינו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נוגד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את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ההלכה</w:t>
      </w:r>
      <w:r w:rsidRPr="00072925">
        <w:rPr>
          <w:rFonts w:cs="David"/>
          <w:sz w:val="28"/>
          <w:szCs w:val="28"/>
          <w:rtl/>
        </w:rPr>
        <w:t xml:space="preserve">.. </w:t>
      </w:r>
      <w:r w:rsidRPr="00072925">
        <w:rPr>
          <w:rFonts w:cs="David" w:hint="eastAsia"/>
          <w:sz w:val="28"/>
          <w:szCs w:val="28"/>
          <w:rtl/>
        </w:rPr>
        <w:t>אדרבא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עלינו</w:t>
      </w:r>
      <w:r w:rsidRPr="00072925">
        <w:rPr>
          <w:rFonts w:cs="David"/>
          <w:sz w:val="28"/>
          <w:szCs w:val="28"/>
          <w:rtl/>
        </w:rPr>
        <w:t xml:space="preserve"> "</w:t>
      </w:r>
      <w:r w:rsidRPr="00072925">
        <w:rPr>
          <w:rFonts w:cs="David" w:hint="eastAsia"/>
          <w:sz w:val="28"/>
          <w:szCs w:val="28"/>
          <w:rtl/>
        </w:rPr>
        <w:t>להגביה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חומות</w:t>
      </w:r>
      <w:r w:rsidRPr="00072925">
        <w:rPr>
          <w:rFonts w:cs="David"/>
          <w:sz w:val="28"/>
          <w:szCs w:val="28"/>
          <w:rtl/>
        </w:rPr>
        <w:t xml:space="preserve">", </w:t>
      </w:r>
      <w:r w:rsidRPr="00072925">
        <w:rPr>
          <w:rFonts w:cs="David" w:hint="eastAsia"/>
          <w:sz w:val="28"/>
          <w:szCs w:val="28"/>
          <w:rtl/>
        </w:rPr>
        <w:t>להוסיף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גדרים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וסייגים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להחמיר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ולא</w:t>
      </w:r>
      <w:r w:rsidRPr="00072925">
        <w:rPr>
          <w:rFonts w:cs="David"/>
          <w:sz w:val="28"/>
          <w:szCs w:val="28"/>
          <w:rtl/>
        </w:rPr>
        <w:t xml:space="preserve"> </w:t>
      </w:r>
      <w:r w:rsidRPr="00072925">
        <w:rPr>
          <w:rFonts w:cs="David" w:hint="eastAsia"/>
          <w:sz w:val="28"/>
          <w:szCs w:val="28"/>
          <w:rtl/>
        </w:rPr>
        <w:t>להקל</w:t>
      </w:r>
      <w:r w:rsidRPr="00072925">
        <w:rPr>
          <w:rFonts w:cs="David"/>
          <w:sz w:val="28"/>
          <w:szCs w:val="28"/>
          <w:rtl/>
        </w:rPr>
        <w:t xml:space="preserve">. </w:t>
      </w:r>
    </w:p>
    <w:p w:rsidR="005A2F03" w:rsidRPr="00470576" w:rsidRDefault="005A2F03" w:rsidP="002F52FA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שמירת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ההלכה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צריכה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להתבסס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השולחן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ערוך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וסיסמתו</w:t>
      </w:r>
      <w:r>
        <w:rPr>
          <w:rFonts w:cs="David"/>
          <w:sz w:val="28"/>
          <w:szCs w:val="28"/>
          <w:rtl/>
        </w:rPr>
        <w:t xml:space="preserve"> :"</w:t>
      </w:r>
      <w:r>
        <w:rPr>
          <w:rFonts w:cs="David" w:hint="eastAsia"/>
          <w:sz w:val="28"/>
          <w:szCs w:val="28"/>
          <w:rtl/>
        </w:rPr>
        <w:t>ובני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ישראל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יוצאים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רמ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א</w:t>
      </w:r>
      <w:r>
        <w:rPr>
          <w:rFonts w:cs="David"/>
          <w:sz w:val="28"/>
          <w:szCs w:val="28"/>
          <w:rtl/>
        </w:rPr>
        <w:t xml:space="preserve">". </w:t>
      </w:r>
      <w:r w:rsidRPr="00470576">
        <w:rPr>
          <w:rFonts w:cs="David" w:hint="eastAsia"/>
          <w:sz w:val="28"/>
          <w:szCs w:val="28"/>
          <w:rtl/>
        </w:rPr>
        <w:t>בלימוד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התורה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ובציות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מלא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ל</w:t>
      </w:r>
      <w:r w:rsidRPr="00470576">
        <w:rPr>
          <w:rFonts w:cs="David"/>
          <w:sz w:val="28"/>
          <w:szCs w:val="28"/>
          <w:rtl/>
        </w:rPr>
        <w:t>"</w:t>
      </w:r>
      <w:r w:rsidRPr="00470576">
        <w:rPr>
          <w:rFonts w:cs="David" w:hint="eastAsia"/>
          <w:sz w:val="28"/>
          <w:szCs w:val="28"/>
          <w:rtl/>
        </w:rPr>
        <w:t>שולחן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ערוך</w:t>
      </w:r>
      <w:r w:rsidRPr="00470576">
        <w:rPr>
          <w:rFonts w:cs="David"/>
          <w:sz w:val="28"/>
          <w:szCs w:val="28"/>
          <w:rtl/>
        </w:rPr>
        <w:t xml:space="preserve">" </w:t>
      </w:r>
      <w:r w:rsidRPr="00470576">
        <w:rPr>
          <w:rFonts w:cs="David" w:hint="eastAsia"/>
          <w:sz w:val="28"/>
          <w:szCs w:val="28"/>
          <w:rtl/>
        </w:rPr>
        <w:t>ראה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את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צורת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החיים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הנכונה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שצריכה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להתקיים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תמיד</w:t>
      </w:r>
      <w:r w:rsidRPr="00470576">
        <w:rPr>
          <w:rFonts w:cs="David"/>
          <w:sz w:val="28"/>
          <w:szCs w:val="28"/>
          <w:rtl/>
        </w:rPr>
        <w:t xml:space="preserve"> . </w:t>
      </w:r>
    </w:p>
    <w:p w:rsidR="005A2F03" w:rsidRDefault="005A2F03" w:rsidP="00173627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470576">
        <w:rPr>
          <w:rFonts w:cs="David" w:hint="eastAsia"/>
          <w:b/>
          <w:bCs/>
          <w:sz w:val="28"/>
          <w:szCs w:val="28"/>
          <w:rtl/>
        </w:rPr>
        <w:t>יחסו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לאמנציפציה</w:t>
      </w:r>
      <w:r w:rsidRPr="00470576">
        <w:rPr>
          <w:rFonts w:cs="David"/>
          <w:b/>
          <w:bCs/>
          <w:sz w:val="28"/>
          <w:szCs w:val="28"/>
          <w:rtl/>
        </w:rPr>
        <w:t xml:space="preserve">- </w:t>
      </w:r>
      <w:r w:rsidRPr="00470576">
        <w:rPr>
          <w:rFonts w:cs="David" w:hint="eastAsia"/>
          <w:sz w:val="28"/>
          <w:szCs w:val="28"/>
          <w:rtl/>
        </w:rPr>
        <w:t>החתם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סופר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ראה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באמנציפציה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סיכון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רב</w:t>
      </w:r>
      <w:r w:rsidRPr="00470576"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בגלל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החשש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שתגביר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החילון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 w:hint="eastAsia"/>
          <w:sz w:val="28"/>
          <w:szCs w:val="28"/>
          <w:rtl/>
        </w:rPr>
        <w:t>וההתבוללות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בגלל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שהיא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תרחיק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מהתקווה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eastAsia"/>
          <w:sz w:val="28"/>
          <w:szCs w:val="28"/>
          <w:rtl/>
        </w:rPr>
        <w:t>י</w:t>
      </w:r>
      <w:r>
        <w:rPr>
          <w:rFonts w:cs="David"/>
          <w:sz w:val="28"/>
          <w:szCs w:val="28"/>
          <w:rtl/>
        </w:rPr>
        <w:t xml:space="preserve">. </w:t>
      </w:r>
      <w:r w:rsidRPr="00470576">
        <w:rPr>
          <w:rFonts w:cs="David" w:hint="eastAsia"/>
          <w:sz w:val="28"/>
          <w:szCs w:val="28"/>
          <w:rtl/>
        </w:rPr>
        <w:t>משום</w:t>
      </w:r>
      <w:r w:rsidRPr="00470576"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sz w:val="28"/>
          <w:szCs w:val="28"/>
          <w:rtl/>
        </w:rPr>
        <w:t>שהחיים</w:t>
      </w:r>
      <w:r w:rsidRPr="00470576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הנוחים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בגולה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עלולים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להסיט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היהודי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מהשאיפה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לגאולה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ועלייה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לא</w:t>
      </w:r>
      <w:r w:rsidRPr="00B82DE1">
        <w:rPr>
          <w:rFonts w:cs="David"/>
          <w:sz w:val="28"/>
          <w:szCs w:val="28"/>
          <w:rtl/>
        </w:rPr>
        <w:t>"</w:t>
      </w:r>
      <w:r w:rsidRPr="00B82DE1">
        <w:rPr>
          <w:rFonts w:cs="David" w:hint="eastAsia"/>
          <w:sz w:val="28"/>
          <w:szCs w:val="28"/>
          <w:rtl/>
        </w:rPr>
        <w:t>י</w:t>
      </w:r>
      <w:r w:rsidRPr="00B82DE1"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/>
          <w:sz w:val="28"/>
          <w:szCs w:val="28"/>
          <w:rtl/>
        </w:rPr>
        <w:t>.</w:t>
      </w:r>
      <w:r>
        <w:rPr>
          <w:rFonts w:cs="David"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מכאן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מובן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יחסו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החיובי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ללאומיות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 w:rsidRPr="00470576">
        <w:rPr>
          <w:rFonts w:cs="David" w:hint="eastAsia"/>
          <w:b/>
          <w:bCs/>
          <w:sz w:val="28"/>
          <w:szCs w:val="28"/>
          <w:rtl/>
        </w:rPr>
        <w:t>היהודית</w:t>
      </w:r>
      <w:r w:rsidRPr="00470576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.</w:t>
      </w:r>
    </w:p>
    <w:p w:rsidR="005A2F03" w:rsidRPr="009F0AFA" w:rsidRDefault="005A2F03" w:rsidP="009F0AFA">
      <w:pPr>
        <w:spacing w:line="360" w:lineRule="auto"/>
        <w:rPr>
          <w:rFonts w:cs="David"/>
          <w:sz w:val="28"/>
          <w:szCs w:val="28"/>
          <w:rtl/>
        </w:rPr>
      </w:pPr>
      <w:r w:rsidRPr="009F0AFA">
        <w:rPr>
          <w:rFonts w:cs="David" w:hint="eastAsia"/>
          <w:b/>
          <w:bCs/>
          <w:sz w:val="28"/>
          <w:szCs w:val="28"/>
          <w:rtl/>
        </w:rPr>
        <w:t>אולטרה</w:t>
      </w:r>
      <w:r w:rsidRPr="009F0AFA">
        <w:rPr>
          <w:rFonts w:cs="David"/>
          <w:b/>
          <w:bCs/>
          <w:sz w:val="28"/>
          <w:szCs w:val="28"/>
          <w:rtl/>
        </w:rPr>
        <w:t xml:space="preserve"> </w:t>
      </w:r>
      <w:r w:rsidRPr="009F0AFA">
        <w:rPr>
          <w:rFonts w:cs="David" w:hint="eastAsia"/>
          <w:b/>
          <w:bCs/>
          <w:sz w:val="28"/>
          <w:szCs w:val="28"/>
          <w:rtl/>
        </w:rPr>
        <w:t>אורתודוקס</w:t>
      </w:r>
      <w:r>
        <w:rPr>
          <w:rFonts w:cs="David" w:hint="eastAsia"/>
          <w:b/>
          <w:bCs/>
          <w:sz w:val="28"/>
          <w:szCs w:val="28"/>
          <w:rtl/>
        </w:rPr>
        <w:t>י</w:t>
      </w:r>
      <w:r w:rsidRPr="009F0AFA">
        <w:rPr>
          <w:rFonts w:cs="David" w:hint="eastAsia"/>
          <w:b/>
          <w:bCs/>
          <w:sz w:val="28"/>
          <w:szCs w:val="28"/>
          <w:rtl/>
        </w:rPr>
        <w:t>ה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אורתודוקסיה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קיצונית</w:t>
      </w:r>
      <w:r>
        <w:rPr>
          <w:rFonts w:cs="David"/>
          <w:sz w:val="28"/>
          <w:szCs w:val="28"/>
          <w:rtl/>
        </w:rPr>
        <w:t xml:space="preserve">)- </w:t>
      </w:r>
      <w:r w:rsidRPr="009F0AFA">
        <w:rPr>
          <w:rFonts w:cs="David" w:hint="eastAsia"/>
          <w:sz w:val="28"/>
          <w:szCs w:val="28"/>
          <w:rtl/>
        </w:rPr>
        <w:t>לאחר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מותו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של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החתם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סופר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אחדי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מתלמידיו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בהונגריה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הקצי</w:t>
      </w:r>
      <w:r>
        <w:rPr>
          <w:rFonts w:cs="David" w:hint="eastAsia"/>
          <w:sz w:val="28"/>
          <w:szCs w:val="28"/>
          <w:rtl/>
        </w:rPr>
        <w:t>נ</w:t>
      </w:r>
      <w:r w:rsidRPr="009F0AFA">
        <w:rPr>
          <w:rFonts w:cs="David" w:hint="eastAsia"/>
          <w:sz w:val="28"/>
          <w:szCs w:val="28"/>
          <w:rtl/>
        </w:rPr>
        <w:t>ו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בהרבה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את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שיטת</w:t>
      </w:r>
      <w:r>
        <w:rPr>
          <w:rFonts w:cs="David"/>
          <w:sz w:val="28"/>
          <w:szCs w:val="28"/>
          <w:rtl/>
        </w:rPr>
        <w:t xml:space="preserve"> , </w:t>
      </w:r>
      <w:r w:rsidRPr="009F0AFA">
        <w:rPr>
          <w:rFonts w:cs="David" w:hint="eastAsia"/>
          <w:sz w:val="28"/>
          <w:szCs w:val="28"/>
          <w:rtl/>
        </w:rPr>
        <w:t>בגלל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החשש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מסכנות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המודרנה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והרפורמה</w:t>
      </w:r>
      <w:r w:rsidRPr="009F0AFA">
        <w:rPr>
          <w:rFonts w:cs="David"/>
          <w:sz w:val="28"/>
          <w:szCs w:val="28"/>
          <w:rtl/>
        </w:rPr>
        <w:t xml:space="preserve">. </w:t>
      </w:r>
      <w:r w:rsidRPr="009F0AFA">
        <w:rPr>
          <w:rFonts w:cs="David" w:hint="eastAsia"/>
          <w:sz w:val="28"/>
          <w:szCs w:val="28"/>
          <w:rtl/>
        </w:rPr>
        <w:t>הם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דגלו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בעמדה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שלילית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כלפי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לימודי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החול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ונלחמו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ביהודים</w:t>
      </w:r>
      <w:r w:rsidRPr="009F0AFA">
        <w:rPr>
          <w:rFonts w:cs="David"/>
          <w:sz w:val="28"/>
          <w:szCs w:val="28"/>
          <w:rtl/>
        </w:rPr>
        <w:t xml:space="preserve"> </w:t>
      </w:r>
      <w:r w:rsidRPr="009F0AFA">
        <w:rPr>
          <w:rFonts w:cs="David" w:hint="eastAsia"/>
          <w:sz w:val="28"/>
          <w:szCs w:val="28"/>
          <w:rtl/>
        </w:rPr>
        <w:t>אורתו</w:t>
      </w:r>
      <w:r>
        <w:rPr>
          <w:rFonts w:cs="David" w:hint="eastAsia"/>
          <w:sz w:val="28"/>
          <w:szCs w:val="28"/>
          <w:rtl/>
        </w:rPr>
        <w:t>דו</w:t>
      </w:r>
      <w:r w:rsidRPr="009F0AFA">
        <w:rPr>
          <w:rFonts w:cs="David" w:hint="eastAsia"/>
          <w:sz w:val="28"/>
          <w:szCs w:val="28"/>
          <w:rtl/>
        </w:rPr>
        <w:t>ק</w:t>
      </w:r>
      <w:r>
        <w:rPr>
          <w:rFonts w:cs="David" w:hint="eastAsia"/>
          <w:sz w:val="28"/>
          <w:szCs w:val="28"/>
          <w:rtl/>
        </w:rPr>
        <w:t>סים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שגילו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לדעתם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סימני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התפשרות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שינויי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התקופה</w:t>
      </w:r>
      <w:r>
        <w:rPr>
          <w:rFonts w:cs="David"/>
          <w:sz w:val="28"/>
          <w:szCs w:val="28"/>
          <w:rtl/>
        </w:rPr>
        <w:t>.</w:t>
      </w:r>
      <w:r>
        <w:rPr>
          <w:rFonts w:cs="David" w:hint="eastAsia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השפיעו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הקמת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קהילות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אורתודוקסיות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נפרדות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בהונגריה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מהארגון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הכללי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יהודי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הונגריה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ניאולוגי</w:t>
      </w:r>
      <w:r>
        <w:rPr>
          <w:rFonts w:cs="David"/>
          <w:sz w:val="28"/>
          <w:szCs w:val="28"/>
          <w:rtl/>
        </w:rPr>
        <w:t xml:space="preserve">.  </w:t>
      </w:r>
    </w:p>
    <w:p w:rsidR="005A2F03" w:rsidRPr="00470576" w:rsidRDefault="005A2F03" w:rsidP="00E2358E">
      <w:pPr>
        <w:spacing w:line="360" w:lineRule="auto"/>
        <w:jc w:val="center"/>
        <w:rPr>
          <w:rFonts w:cs="Guttman Mantova-Decor"/>
          <w:sz w:val="44"/>
          <w:szCs w:val="44"/>
          <w:rtl/>
        </w:rPr>
      </w:pPr>
      <w:r>
        <w:rPr>
          <w:noProof/>
        </w:rPr>
        <w:pict>
          <v:shape id="תמונה 8" o:spid="_x0000_s1044" type="#_x0000_t75" alt="http://tbn2.google.com/images?q=tbn:TNL-lu_l6kq26M:http://www.kfarnoar.org/pictures/synagog/neo1.jpg" href="http://images.google.co.il/imgres?imgurl=http://www.kfarnoar.org/pictures/synagog/neo1.jpg&amp;imgrefurl=http://www.kfarnoar.org/pages/synag_schools/syn_neo.php&amp;usg=__OagNrHeNwhgraF_8cyyeHAZR4mA=&amp;h=259&amp;w=142&amp;sz=14&amp;hl=iw&amp;start=10&amp;tbnid=TNL-lu_l6kq26M:&amp;tbnh=112&amp;tbnw=61&amp;prev=/images?q=%D7%94%D7%A8%D7%91+%D7%A9%D7%9E%D7%A9%D7%95%D7%9F+%D7%A8%D7%A4%D7%90%D7%9C+%D7%94%D7%99%D7%A8%D7%A9&amp;gbv=2&amp;hl=iw&amp;safe=active&amp;sa" style="position:absolute;left:0;text-align:left;margin-left:-18pt;margin-top:32.6pt;width:132pt;height:242.3pt;z-index:251659264;visibility:visible" wrapcoords="-123 0 -123 21533 21600 21533 21600 0 -123 0" o:button="t">
            <v:fill o:detectmouseclick="t"/>
            <v:imagedata r:id="rId12" r:href="rId13"/>
            <w10:wrap type="through"/>
          </v:shape>
        </w:pict>
      </w:r>
      <w:r w:rsidRPr="00470576">
        <w:rPr>
          <w:rFonts w:cs="Guttman Mantova-Decor" w:hint="eastAsia"/>
          <w:b/>
          <w:bCs/>
          <w:sz w:val="44"/>
          <w:szCs w:val="44"/>
          <w:u w:val="single"/>
          <w:rtl/>
        </w:rPr>
        <w:t>ניאו</w:t>
      </w:r>
      <w:r w:rsidRPr="00470576">
        <w:rPr>
          <w:rFonts w:cs="Guttman Mantova-Decor"/>
          <w:b/>
          <w:bCs/>
          <w:sz w:val="44"/>
          <w:szCs w:val="44"/>
          <w:u w:val="single"/>
          <w:rtl/>
        </w:rPr>
        <w:t>-</w:t>
      </w:r>
      <w:r w:rsidRPr="00470576">
        <w:rPr>
          <w:rFonts w:cs="Guttman Mantova-Decor" w:hint="eastAsia"/>
          <w:b/>
          <w:bCs/>
          <w:sz w:val="44"/>
          <w:szCs w:val="44"/>
          <w:u w:val="single"/>
          <w:rtl/>
        </w:rPr>
        <w:t>אורתודו</w:t>
      </w:r>
      <w:r>
        <w:rPr>
          <w:rFonts w:cs="Guttman Mantova-Decor" w:hint="eastAsia"/>
          <w:b/>
          <w:bCs/>
          <w:sz w:val="44"/>
          <w:szCs w:val="44"/>
          <w:u w:val="single"/>
          <w:rtl/>
        </w:rPr>
        <w:t>ק</w:t>
      </w:r>
      <w:r w:rsidRPr="00470576">
        <w:rPr>
          <w:rFonts w:cs="Guttman Mantova-Decor" w:hint="eastAsia"/>
          <w:b/>
          <w:bCs/>
          <w:sz w:val="44"/>
          <w:szCs w:val="44"/>
          <w:u w:val="single"/>
          <w:rtl/>
        </w:rPr>
        <w:t>סיה</w:t>
      </w:r>
      <w:r w:rsidRPr="00470576">
        <w:rPr>
          <w:rFonts w:cs="Guttman Mantova-Decor"/>
          <w:b/>
          <w:bCs/>
          <w:sz w:val="44"/>
          <w:szCs w:val="44"/>
          <w:u w:val="single"/>
          <w:rtl/>
        </w:rPr>
        <w:t>-</w:t>
      </w:r>
    </w:p>
    <w:p w:rsidR="005A2F03" w:rsidRDefault="005A2F03" w:rsidP="002975EA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זרם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נוסף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ביהדות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האורתודוקסית</w:t>
      </w:r>
      <w:r>
        <w:rPr>
          <w:rFonts w:cs="David"/>
          <w:sz w:val="28"/>
          <w:szCs w:val="28"/>
          <w:rtl/>
        </w:rPr>
        <w:t xml:space="preserve"> , </w:t>
      </w:r>
      <w:r>
        <w:rPr>
          <w:rFonts w:cs="David" w:hint="eastAsia"/>
          <w:sz w:val="28"/>
          <w:szCs w:val="28"/>
          <w:rtl/>
        </w:rPr>
        <w:t>התגבש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בגרמניה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אורתודוקסיה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חדשה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eastAsia"/>
          <w:sz w:val="28"/>
          <w:szCs w:val="28"/>
          <w:rtl/>
        </w:rPr>
        <w:t>שטענה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במודרנה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צדדים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חיובים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סותרים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ואף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רצוי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לבחור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בדברים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הטובים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שבמודרנה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ולשלבם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בחיים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היהודים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Default="005A2F03" w:rsidP="002975EA">
      <w:pPr>
        <w:spacing w:line="360" w:lineRule="auto"/>
        <w:rPr>
          <w:rFonts w:cs="David"/>
          <w:sz w:val="28"/>
          <w:szCs w:val="28"/>
          <w:rtl/>
        </w:rPr>
      </w:pPr>
      <w:r w:rsidRPr="00B82DE1">
        <w:rPr>
          <w:rFonts w:cs="David" w:hint="eastAsia"/>
          <w:sz w:val="28"/>
          <w:szCs w:val="28"/>
          <w:rtl/>
        </w:rPr>
        <w:t>בראשה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עמד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שמשון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רפאל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הירש</w:t>
      </w:r>
      <w:r w:rsidRPr="00B82DE1">
        <w:rPr>
          <w:rFonts w:cs="David"/>
          <w:sz w:val="28"/>
          <w:szCs w:val="28"/>
          <w:rtl/>
        </w:rPr>
        <w:t xml:space="preserve">(1808-1888). </w:t>
      </w:r>
    </w:p>
    <w:p w:rsidR="005A2F03" w:rsidRPr="002975EA" w:rsidRDefault="005A2F03" w:rsidP="002975EA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2975EA">
        <w:rPr>
          <w:rFonts w:cs="David" w:hint="eastAsia"/>
          <w:b/>
          <w:bCs/>
          <w:sz w:val="28"/>
          <w:szCs w:val="28"/>
          <w:u w:val="single"/>
          <w:rtl/>
        </w:rPr>
        <w:t>השקפתו</w:t>
      </w:r>
    </w:p>
    <w:p w:rsidR="005A2F03" w:rsidRPr="00400377" w:rsidRDefault="005A2F03" w:rsidP="00400377">
      <w:pPr>
        <w:spacing w:line="360" w:lineRule="auto"/>
        <w:rPr>
          <w:rFonts w:cs="David"/>
          <w:sz w:val="28"/>
          <w:szCs w:val="28"/>
          <w:rtl/>
        </w:rPr>
      </w:pPr>
      <w:r w:rsidRPr="002975EA">
        <w:rPr>
          <w:rFonts w:cs="David" w:hint="eastAsia"/>
          <w:sz w:val="28"/>
          <w:szCs w:val="28"/>
          <w:rtl/>
        </w:rPr>
        <w:t>הוא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ביקש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לשלב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בין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נאמנות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למסורת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ושמירה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על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ההלכה</w:t>
      </w:r>
      <w:r w:rsidRPr="002975EA">
        <w:rPr>
          <w:rFonts w:cs="David"/>
          <w:sz w:val="28"/>
          <w:szCs w:val="28"/>
          <w:rtl/>
        </w:rPr>
        <w:t xml:space="preserve">  </w:t>
      </w:r>
      <w:r w:rsidRPr="002975EA">
        <w:rPr>
          <w:rFonts w:cs="David" w:hint="eastAsia"/>
          <w:sz w:val="28"/>
          <w:szCs w:val="28"/>
          <w:rtl/>
        </w:rPr>
        <w:t>לבין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היבטים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במודרנה</w:t>
      </w:r>
      <w:r w:rsidRPr="002975EA">
        <w:rPr>
          <w:rFonts w:cs="David"/>
          <w:sz w:val="28"/>
          <w:szCs w:val="28"/>
          <w:rtl/>
        </w:rPr>
        <w:t xml:space="preserve"> , </w:t>
      </w:r>
      <w:r w:rsidRPr="002975EA">
        <w:rPr>
          <w:rFonts w:cs="David" w:hint="eastAsia"/>
          <w:sz w:val="28"/>
          <w:szCs w:val="28"/>
          <w:rtl/>
        </w:rPr>
        <w:t>שראה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בהם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היבטים</w:t>
      </w:r>
      <w:r w:rsidRPr="002975EA">
        <w:rPr>
          <w:rFonts w:cs="David"/>
          <w:sz w:val="28"/>
          <w:szCs w:val="28"/>
          <w:rtl/>
        </w:rPr>
        <w:t xml:space="preserve"> </w:t>
      </w:r>
      <w:r w:rsidRPr="002975EA">
        <w:rPr>
          <w:rFonts w:cs="David" w:hint="eastAsia"/>
          <w:sz w:val="28"/>
          <w:szCs w:val="28"/>
          <w:rtl/>
        </w:rPr>
        <w:t>חיובים</w:t>
      </w:r>
      <w:r w:rsidRPr="002975EA">
        <w:rPr>
          <w:rFonts w:cs="David"/>
          <w:sz w:val="28"/>
          <w:szCs w:val="28"/>
          <w:rtl/>
        </w:rPr>
        <w:t xml:space="preserve">. </w:t>
      </w:r>
      <w:r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תורת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ישראל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נצחית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אין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לשנות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דבר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מכאן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החובה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לקיים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התורה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כל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מצוותיה</w:t>
      </w:r>
      <w:r w:rsidRPr="00B82DE1">
        <w:rPr>
          <w:rFonts w:cs="David"/>
          <w:sz w:val="28"/>
          <w:szCs w:val="28"/>
          <w:rtl/>
        </w:rPr>
        <w:t xml:space="preserve">. </w:t>
      </w:r>
      <w:r w:rsidRPr="00B82DE1">
        <w:rPr>
          <w:rFonts w:cs="David" w:hint="eastAsia"/>
          <w:sz w:val="28"/>
          <w:szCs w:val="28"/>
          <w:rtl/>
        </w:rPr>
        <w:t>יחד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זאת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הוא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האמין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בדרך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ארץ</w:t>
      </w:r>
      <w:r w:rsidRPr="00B82DE1">
        <w:rPr>
          <w:rFonts w:cs="David"/>
          <w:sz w:val="28"/>
          <w:szCs w:val="28"/>
          <w:rtl/>
        </w:rPr>
        <w:t xml:space="preserve"> (</w:t>
      </w:r>
      <w:r w:rsidRPr="00B82DE1">
        <w:rPr>
          <w:rFonts w:cs="David" w:hint="eastAsia"/>
          <w:sz w:val="28"/>
          <w:szCs w:val="28"/>
          <w:rtl/>
        </w:rPr>
        <w:t>אמירתו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רבן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גמליאל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יפה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תלמוד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b/>
          <w:bCs/>
          <w:sz w:val="28"/>
          <w:szCs w:val="28"/>
          <w:rtl/>
        </w:rPr>
        <w:t>תורה</w:t>
      </w:r>
      <w:r w:rsidRPr="00400377">
        <w:rPr>
          <w:rFonts w:cs="David"/>
          <w:b/>
          <w:bCs/>
          <w:sz w:val="28"/>
          <w:szCs w:val="28"/>
          <w:rtl/>
        </w:rPr>
        <w:t xml:space="preserve"> </w:t>
      </w:r>
      <w:r w:rsidRPr="00400377">
        <w:rPr>
          <w:rFonts w:cs="David" w:hint="eastAsia"/>
          <w:b/>
          <w:bCs/>
          <w:sz w:val="28"/>
          <w:szCs w:val="28"/>
          <w:rtl/>
        </w:rPr>
        <w:t>עם</w:t>
      </w:r>
      <w:r w:rsidRPr="00400377">
        <w:rPr>
          <w:rFonts w:cs="David"/>
          <w:b/>
          <w:bCs/>
          <w:sz w:val="28"/>
          <w:szCs w:val="28"/>
          <w:rtl/>
        </w:rPr>
        <w:t xml:space="preserve"> </w:t>
      </w:r>
      <w:r w:rsidRPr="00400377">
        <w:rPr>
          <w:rFonts w:cs="David" w:hint="eastAsia"/>
          <w:b/>
          <w:bCs/>
          <w:sz w:val="28"/>
          <w:szCs w:val="28"/>
          <w:rtl/>
        </w:rPr>
        <w:t>דרך</w:t>
      </w:r>
      <w:r w:rsidRPr="00400377">
        <w:rPr>
          <w:rFonts w:cs="David"/>
          <w:b/>
          <w:bCs/>
          <w:sz w:val="28"/>
          <w:szCs w:val="28"/>
          <w:rtl/>
        </w:rPr>
        <w:t xml:space="preserve"> </w:t>
      </w:r>
      <w:r w:rsidRPr="00400377">
        <w:rPr>
          <w:rFonts w:cs="David" w:hint="eastAsia"/>
          <w:b/>
          <w:bCs/>
          <w:sz w:val="28"/>
          <w:szCs w:val="28"/>
          <w:rtl/>
        </w:rPr>
        <w:t>ארץ</w:t>
      </w:r>
      <w:r w:rsidRPr="00B82DE1">
        <w:rPr>
          <w:rFonts w:cs="David"/>
          <w:sz w:val="28"/>
          <w:szCs w:val="28"/>
          <w:rtl/>
        </w:rPr>
        <w:t xml:space="preserve">) </w:t>
      </w:r>
      <w:r w:rsidRPr="00B82DE1">
        <w:rPr>
          <w:rFonts w:cs="David" w:hint="eastAsia"/>
          <w:sz w:val="28"/>
          <w:szCs w:val="28"/>
          <w:rtl/>
        </w:rPr>
        <w:t>שילוב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החיים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עפ</w:t>
      </w:r>
      <w:r w:rsidRPr="00B82DE1">
        <w:rPr>
          <w:rFonts w:cs="David"/>
          <w:sz w:val="28"/>
          <w:szCs w:val="28"/>
          <w:rtl/>
        </w:rPr>
        <w:t>"</w:t>
      </w:r>
      <w:r w:rsidRPr="00B82DE1">
        <w:rPr>
          <w:rFonts w:cs="David" w:hint="eastAsia"/>
          <w:sz w:val="28"/>
          <w:szCs w:val="28"/>
          <w:rtl/>
        </w:rPr>
        <w:t>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ההלכה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היהודית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רכישת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השכלה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אקדמית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ומקצועית</w:t>
      </w:r>
      <w:r w:rsidRPr="00B82DE1">
        <w:rPr>
          <w:rFonts w:cs="David"/>
          <w:sz w:val="28"/>
          <w:szCs w:val="28"/>
          <w:rtl/>
        </w:rPr>
        <w:t xml:space="preserve"> (</w:t>
      </w:r>
      <w:r w:rsidRPr="00B82DE1">
        <w:rPr>
          <w:rFonts w:cs="David" w:hint="eastAsia"/>
          <w:sz w:val="28"/>
          <w:szCs w:val="28"/>
          <w:rtl/>
        </w:rPr>
        <w:t>מדע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ומלאכת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כפיים</w:t>
      </w:r>
      <w:r w:rsidRPr="00B82DE1">
        <w:rPr>
          <w:rFonts w:cs="David"/>
          <w:sz w:val="28"/>
          <w:szCs w:val="28"/>
          <w:rtl/>
        </w:rPr>
        <w:t xml:space="preserve">) </w:t>
      </w:r>
      <w:r w:rsidRPr="00B82DE1">
        <w:rPr>
          <w:rFonts w:cs="David" w:hint="eastAsia"/>
          <w:sz w:val="28"/>
          <w:szCs w:val="28"/>
          <w:rtl/>
        </w:rPr>
        <w:t>ואימוץ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כללי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התנהגות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עפ</w:t>
      </w:r>
      <w:r w:rsidRPr="00B82DE1">
        <w:rPr>
          <w:rFonts w:cs="David"/>
          <w:sz w:val="28"/>
          <w:szCs w:val="28"/>
          <w:rtl/>
        </w:rPr>
        <w:t>"</w:t>
      </w:r>
      <w:r w:rsidRPr="00B82DE1">
        <w:rPr>
          <w:rFonts w:cs="David" w:hint="eastAsia"/>
          <w:sz w:val="28"/>
          <w:szCs w:val="28"/>
          <w:rtl/>
        </w:rPr>
        <w:t>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מנהגי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הרוב</w:t>
      </w:r>
      <w:r w:rsidRPr="00B82DE1">
        <w:rPr>
          <w:rFonts w:cs="David"/>
          <w:sz w:val="28"/>
          <w:szCs w:val="28"/>
          <w:rtl/>
        </w:rPr>
        <w:t xml:space="preserve">. </w:t>
      </w:r>
      <w:r w:rsidRPr="00B82DE1">
        <w:rPr>
          <w:rFonts w:cs="David" w:hint="eastAsia"/>
          <w:sz w:val="28"/>
          <w:szCs w:val="28"/>
          <w:rtl/>
        </w:rPr>
        <w:t>הוא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הקים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בית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הספר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הריאלי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היהודי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למדו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גם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מקצועות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חול</w:t>
      </w:r>
      <w:r w:rsidRPr="00B82DE1"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יהודי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מאמין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חייב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לקיים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כפי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שהתפתחו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במרוצת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הדורות</w:t>
      </w:r>
      <w:r>
        <w:rPr>
          <w:rFonts w:cs="David"/>
          <w:sz w:val="28"/>
          <w:szCs w:val="28"/>
          <w:rtl/>
        </w:rPr>
        <w:t xml:space="preserve"> , </w:t>
      </w:r>
      <w:r>
        <w:rPr>
          <w:rFonts w:cs="David" w:hint="eastAsia"/>
          <w:sz w:val="28"/>
          <w:szCs w:val="28"/>
          <w:rtl/>
        </w:rPr>
        <w:t>ואין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היתר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התאמה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מצווה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למציאות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לתקן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החברה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התורה</w:t>
      </w:r>
      <w:r>
        <w:rPr>
          <w:rFonts w:cs="David"/>
          <w:sz w:val="28"/>
          <w:szCs w:val="28"/>
          <w:rtl/>
        </w:rPr>
        <w:t>.</w:t>
      </w:r>
      <w:r>
        <w:rPr>
          <w:rFonts w:cs="David" w:hint="eastAsia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כתב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ספרים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לחיזוק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השמירה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המצוות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בקרב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הצעירים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לדוגמה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ספרו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חורב</w:t>
      </w:r>
      <w:r>
        <w:rPr>
          <w:rFonts w:cs="David"/>
          <w:sz w:val="28"/>
          <w:szCs w:val="28"/>
          <w:rtl/>
        </w:rPr>
        <w:t>.</w:t>
      </w:r>
      <w:r>
        <w:rPr>
          <w:rFonts w:cs="David" w:hint="eastAsia"/>
          <w:sz w:val="28"/>
          <w:szCs w:val="28"/>
          <w:rtl/>
        </w:rPr>
        <w:t>ארק</w:t>
      </w:r>
      <w:r>
        <w:rPr>
          <w:rFonts w:cs="David"/>
          <w:sz w:val="28"/>
          <w:szCs w:val="28"/>
          <w:rtl/>
        </w:rPr>
        <w:t xml:space="preserve"> </w:t>
      </w:r>
    </w:p>
    <w:p w:rsidR="005A2F03" w:rsidRPr="002975EA" w:rsidRDefault="005A2F03" w:rsidP="00400377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אפשר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מנהגים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לשנות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הלכה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eastAsia"/>
          <w:sz w:val="28"/>
          <w:szCs w:val="28"/>
          <w:rtl/>
        </w:rPr>
        <w:t>לדוגמה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הירש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נשא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דרשתו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הכנסת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בשפה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הגרמנית</w:t>
      </w:r>
      <w:r>
        <w:rPr>
          <w:rFonts w:cs="David"/>
          <w:sz w:val="28"/>
          <w:szCs w:val="28"/>
          <w:rtl/>
        </w:rPr>
        <w:t xml:space="preserve">. </w:t>
      </w:r>
    </w:p>
    <w:p w:rsidR="005A2F03" w:rsidRPr="00400377" w:rsidRDefault="005A2F03" w:rsidP="00400377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  <w:rtl/>
        </w:rPr>
      </w:pPr>
      <w:r w:rsidRPr="00400377">
        <w:rPr>
          <w:rFonts w:cs="David" w:hint="eastAsia"/>
          <w:b/>
          <w:bCs/>
          <w:sz w:val="28"/>
          <w:szCs w:val="28"/>
          <w:rtl/>
        </w:rPr>
        <w:t>יחסו</w:t>
      </w:r>
      <w:r w:rsidRPr="00400377">
        <w:rPr>
          <w:rFonts w:cs="David"/>
          <w:b/>
          <w:bCs/>
          <w:sz w:val="28"/>
          <w:szCs w:val="28"/>
          <w:rtl/>
        </w:rPr>
        <w:t xml:space="preserve"> </w:t>
      </w:r>
      <w:r w:rsidRPr="00400377">
        <w:rPr>
          <w:rFonts w:cs="David" w:hint="eastAsia"/>
          <w:b/>
          <w:bCs/>
          <w:sz w:val="28"/>
          <w:szCs w:val="28"/>
          <w:rtl/>
        </w:rPr>
        <w:t>לאמנסיפציה</w:t>
      </w:r>
      <w:r w:rsidRPr="00400377">
        <w:rPr>
          <w:rFonts w:cs="David"/>
          <w:sz w:val="28"/>
          <w:szCs w:val="28"/>
          <w:rtl/>
        </w:rPr>
        <w:t xml:space="preserve">- </w:t>
      </w:r>
      <w:r w:rsidRPr="00400377">
        <w:rPr>
          <w:rFonts w:cs="David" w:hint="eastAsia"/>
          <w:sz w:val="28"/>
          <w:szCs w:val="28"/>
          <w:rtl/>
        </w:rPr>
        <w:t>היה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חיובי</w:t>
      </w:r>
      <w:r w:rsidRPr="00400377">
        <w:rPr>
          <w:rFonts w:cs="David"/>
          <w:sz w:val="28"/>
          <w:szCs w:val="28"/>
          <w:rtl/>
        </w:rPr>
        <w:t xml:space="preserve">. </w:t>
      </w:r>
      <w:r w:rsidRPr="00400377">
        <w:rPr>
          <w:rFonts w:cs="David" w:hint="eastAsia"/>
          <w:sz w:val="28"/>
          <w:szCs w:val="28"/>
          <w:rtl/>
        </w:rPr>
        <w:t>לדעתו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רבים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מרעיונות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ההשכלה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שאובים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מערכי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הנצח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של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היהדות</w:t>
      </w:r>
      <w:r w:rsidRPr="00400377">
        <w:rPr>
          <w:rFonts w:cs="David"/>
          <w:sz w:val="28"/>
          <w:szCs w:val="28"/>
          <w:rtl/>
        </w:rPr>
        <w:t xml:space="preserve">. </w:t>
      </w:r>
      <w:r w:rsidRPr="00400377">
        <w:rPr>
          <w:rFonts w:cs="David" w:hint="eastAsia"/>
          <w:sz w:val="28"/>
          <w:szCs w:val="28"/>
          <w:rtl/>
        </w:rPr>
        <w:t>את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המהפכה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הצרפתית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הגדיר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כ</w:t>
      </w:r>
      <w:r w:rsidRPr="00400377">
        <w:rPr>
          <w:rFonts w:cs="David"/>
          <w:sz w:val="28"/>
          <w:szCs w:val="28"/>
          <w:rtl/>
        </w:rPr>
        <w:t>"</w:t>
      </w:r>
      <w:r w:rsidRPr="00400377">
        <w:rPr>
          <w:rFonts w:cs="David" w:hint="eastAsia"/>
          <w:sz w:val="28"/>
          <w:szCs w:val="28"/>
          <w:rtl/>
        </w:rPr>
        <w:t>אחת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השעות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שבהן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התהלך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אלוקים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בקרב</w:t>
      </w:r>
      <w:r w:rsidRPr="00400377">
        <w:rPr>
          <w:rFonts w:cs="David"/>
          <w:sz w:val="28"/>
          <w:szCs w:val="28"/>
          <w:rtl/>
        </w:rPr>
        <w:t xml:space="preserve"> </w:t>
      </w:r>
      <w:r w:rsidRPr="00400377">
        <w:rPr>
          <w:rFonts w:cs="David" w:hint="eastAsia"/>
          <w:sz w:val="28"/>
          <w:szCs w:val="28"/>
          <w:rtl/>
        </w:rPr>
        <w:t>האנושות</w:t>
      </w:r>
      <w:r w:rsidRPr="00400377">
        <w:rPr>
          <w:rFonts w:cs="David"/>
          <w:sz w:val="28"/>
          <w:szCs w:val="28"/>
          <w:rtl/>
        </w:rPr>
        <w:t xml:space="preserve">". </w:t>
      </w:r>
      <w:r w:rsidRPr="00B82DE1">
        <w:rPr>
          <w:rFonts w:cs="David" w:hint="eastAsia"/>
          <w:sz w:val="28"/>
          <w:szCs w:val="28"/>
          <w:rtl/>
        </w:rPr>
        <w:t>האמנציפציה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הישג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ימות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המשיח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ואילו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חזון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הגאולה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ישראל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דחה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לעתיד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הרחוק</w:t>
      </w:r>
      <w:r w:rsidRPr="00B82DE1">
        <w:rPr>
          <w:rFonts w:cs="David"/>
          <w:sz w:val="28"/>
          <w:szCs w:val="28"/>
          <w:rtl/>
        </w:rPr>
        <w:t xml:space="preserve">. </w:t>
      </w:r>
      <w:r w:rsidRPr="00B82DE1">
        <w:rPr>
          <w:rFonts w:cs="David" w:hint="eastAsia"/>
          <w:sz w:val="28"/>
          <w:szCs w:val="28"/>
          <w:rtl/>
        </w:rPr>
        <w:t>האמנציפציה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תורמת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ליהודים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ועוזרת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להתקדם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ולהשתלב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בעמים</w:t>
      </w:r>
      <w:r w:rsidRPr="00B82DE1">
        <w:rPr>
          <w:rFonts w:cs="David"/>
          <w:sz w:val="28"/>
          <w:szCs w:val="28"/>
          <w:rtl/>
        </w:rPr>
        <w:t xml:space="preserve">. </w:t>
      </w:r>
      <w:r w:rsidRPr="00B82DE1">
        <w:rPr>
          <w:rFonts w:cs="David" w:hint="eastAsia"/>
          <w:sz w:val="28"/>
          <w:szCs w:val="28"/>
          <w:rtl/>
        </w:rPr>
        <w:t>מכאן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שהוא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ראה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באמנציפציה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אתגר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חיובי</w:t>
      </w:r>
      <w:r w:rsidRPr="00B82DE1">
        <w:rPr>
          <w:rFonts w:cs="David"/>
          <w:sz w:val="28"/>
          <w:szCs w:val="28"/>
          <w:rtl/>
        </w:rPr>
        <w:t xml:space="preserve">, </w:t>
      </w:r>
      <w:r w:rsidRPr="00B82DE1">
        <w:rPr>
          <w:rFonts w:cs="David" w:hint="eastAsia"/>
          <w:sz w:val="28"/>
          <w:szCs w:val="28"/>
          <w:rtl/>
        </w:rPr>
        <w:t>המאפשר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לעם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ישראל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להגשים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ייעודו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בהווה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ולהיות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אור</w:t>
      </w:r>
      <w:r w:rsidRPr="00B82DE1">
        <w:rPr>
          <w:rFonts w:cs="David"/>
          <w:sz w:val="28"/>
          <w:szCs w:val="28"/>
          <w:rtl/>
        </w:rPr>
        <w:t xml:space="preserve"> </w:t>
      </w:r>
      <w:r w:rsidRPr="00B82DE1">
        <w:rPr>
          <w:rFonts w:cs="David" w:hint="eastAsia"/>
          <w:sz w:val="28"/>
          <w:szCs w:val="28"/>
          <w:rtl/>
        </w:rPr>
        <w:t>לגויים</w:t>
      </w:r>
      <w:r w:rsidRPr="00B82DE1">
        <w:rPr>
          <w:rFonts w:cs="David"/>
          <w:sz w:val="28"/>
          <w:szCs w:val="28"/>
          <w:rtl/>
        </w:rPr>
        <w:t>.</w:t>
      </w:r>
    </w:p>
    <w:p w:rsidR="005A2F03" w:rsidRDefault="005A2F03" w:rsidP="00CE3D5E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</w:rPr>
      </w:pPr>
      <w:r w:rsidRPr="00CE3D5E">
        <w:rPr>
          <w:rFonts w:cs="David" w:hint="eastAsia"/>
          <w:b/>
          <w:bCs/>
          <w:sz w:val="28"/>
          <w:szCs w:val="28"/>
          <w:rtl/>
        </w:rPr>
        <w:t>יחסו</w:t>
      </w:r>
      <w:r w:rsidRPr="00CE3D5E">
        <w:rPr>
          <w:rFonts w:cs="David"/>
          <w:b/>
          <w:bCs/>
          <w:sz w:val="28"/>
          <w:szCs w:val="28"/>
          <w:rtl/>
        </w:rPr>
        <w:t xml:space="preserve"> </w:t>
      </w:r>
      <w:r w:rsidRPr="00CE3D5E">
        <w:rPr>
          <w:rFonts w:cs="David" w:hint="eastAsia"/>
          <w:b/>
          <w:bCs/>
          <w:sz w:val="28"/>
          <w:szCs w:val="28"/>
          <w:rtl/>
        </w:rPr>
        <w:t>ללאומיות</w:t>
      </w:r>
      <w:r w:rsidRPr="00CE3D5E">
        <w:rPr>
          <w:rFonts w:cs="David"/>
          <w:b/>
          <w:bCs/>
          <w:sz w:val="28"/>
          <w:szCs w:val="28"/>
          <w:rtl/>
        </w:rPr>
        <w:t xml:space="preserve"> </w:t>
      </w:r>
      <w:r w:rsidRPr="00CE3D5E">
        <w:rPr>
          <w:rFonts w:cs="David" w:hint="eastAsia"/>
          <w:b/>
          <w:bCs/>
          <w:sz w:val="28"/>
          <w:szCs w:val="28"/>
          <w:rtl/>
        </w:rPr>
        <w:t>היהודית</w:t>
      </w:r>
      <w:r w:rsidRPr="00CE3D5E">
        <w:rPr>
          <w:rFonts w:cs="David"/>
          <w:b/>
          <w:bCs/>
          <w:sz w:val="28"/>
          <w:szCs w:val="28"/>
          <w:rtl/>
        </w:rPr>
        <w:t>-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לדעתו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לעם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ישראל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שליחות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רוחנית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בגולה</w:t>
      </w:r>
      <w:r w:rsidRPr="00CE3D5E">
        <w:rPr>
          <w:rFonts w:cs="David"/>
          <w:sz w:val="28"/>
          <w:szCs w:val="28"/>
          <w:rtl/>
        </w:rPr>
        <w:t xml:space="preserve">, </w:t>
      </w:r>
      <w:r w:rsidRPr="00CE3D5E">
        <w:rPr>
          <w:rFonts w:cs="David" w:hint="eastAsia"/>
          <w:sz w:val="28"/>
          <w:szCs w:val="28"/>
          <w:rtl/>
        </w:rPr>
        <w:t>להורות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לכל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העמים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שה</w:t>
      </w:r>
      <w:r w:rsidRPr="00CE3D5E">
        <w:rPr>
          <w:rFonts w:cs="David"/>
          <w:sz w:val="28"/>
          <w:szCs w:val="28"/>
          <w:rtl/>
        </w:rPr>
        <w:t xml:space="preserve">' </w:t>
      </w:r>
      <w:r w:rsidRPr="00CE3D5E">
        <w:rPr>
          <w:rFonts w:cs="David" w:hint="eastAsia"/>
          <w:sz w:val="28"/>
          <w:szCs w:val="28"/>
          <w:rtl/>
        </w:rPr>
        <w:t>הוא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מקור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כל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הברכה</w:t>
      </w:r>
      <w:r w:rsidRPr="00CE3D5E">
        <w:rPr>
          <w:rFonts w:cs="David"/>
          <w:sz w:val="28"/>
          <w:szCs w:val="28"/>
          <w:rtl/>
        </w:rPr>
        <w:t xml:space="preserve">".) </w:t>
      </w:r>
      <w:r w:rsidRPr="00CE3D5E">
        <w:rPr>
          <w:rFonts w:cs="David" w:hint="eastAsia"/>
          <w:sz w:val="28"/>
          <w:szCs w:val="28"/>
          <w:rtl/>
        </w:rPr>
        <w:t>את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חזון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הגאולה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של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עם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ישראל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בארצו</w:t>
      </w:r>
      <w:r w:rsidRPr="00CE3D5E">
        <w:rPr>
          <w:rFonts w:cs="David"/>
          <w:sz w:val="28"/>
          <w:szCs w:val="28"/>
          <w:rtl/>
        </w:rPr>
        <w:t xml:space="preserve"> , </w:t>
      </w:r>
      <w:r w:rsidRPr="00CE3D5E">
        <w:rPr>
          <w:rFonts w:cs="David" w:hint="eastAsia"/>
          <w:sz w:val="28"/>
          <w:szCs w:val="28"/>
          <w:rtl/>
        </w:rPr>
        <w:t>הוא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דחה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לעתיד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הרחוק</w:t>
      </w:r>
      <w:r w:rsidRPr="00CE3D5E">
        <w:rPr>
          <w:rFonts w:cs="David"/>
          <w:sz w:val="28"/>
          <w:szCs w:val="28"/>
          <w:rtl/>
        </w:rPr>
        <w:t>.</w:t>
      </w:r>
    </w:p>
    <w:p w:rsidR="005A2F03" w:rsidRPr="00CE3D5E" w:rsidRDefault="005A2F03" w:rsidP="00CE3D5E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  <w:rtl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5" type="#_x0000_t106" style="position:absolute;left:0;text-align:left;margin-left:-38.15pt;margin-top:32.4pt;width:324pt;height:153pt;z-index:251666432" adj="8477,-974">
            <v:textbox>
              <w:txbxContent>
                <w:p w:rsidR="005A2F03" w:rsidRPr="00FE5C3A" w:rsidRDefault="005A2F03" w:rsidP="00FE5C3A">
                  <w:pPr>
                    <w:jc w:val="center"/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>"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נתנו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לו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לאדם</w:t>
                  </w:r>
                </w:p>
                <w:p w:rsidR="005A2F03" w:rsidRPr="00FE5C3A" w:rsidRDefault="005A2F03" w:rsidP="00FE5C3A">
                  <w:pPr>
                    <w:jc w:val="center"/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שתי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עיניים</w:t>
                  </w:r>
                </w:p>
                <w:p w:rsidR="005A2F03" w:rsidRPr="0020643D" w:rsidRDefault="005A2F03" w:rsidP="00FE5C3A">
                  <w:pPr>
                    <w:jc w:val="center"/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</w:pP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שיראה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בעינו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האחת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את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מעלת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חברו</w:t>
                  </w:r>
                </w:p>
                <w:p w:rsidR="005A2F03" w:rsidRPr="00FE5C3A" w:rsidRDefault="005A2F03" w:rsidP="00FE5C3A">
                  <w:pPr>
                    <w:jc w:val="center"/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ובעינו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השנייה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את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מומי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E5C3A">
                    <w:rPr>
                      <w:rFonts w:cs="David" w:hint="eastAsia"/>
                      <w:b/>
                      <w:bCs/>
                      <w:sz w:val="28"/>
                      <w:szCs w:val="28"/>
                      <w:rtl/>
                    </w:rPr>
                    <w:t>עצמו</w:t>
                  </w:r>
                  <w:r w:rsidRPr="00FE5C3A">
                    <w:rPr>
                      <w:rFonts w:cs="David"/>
                      <w:b/>
                      <w:bCs/>
                      <w:sz w:val="28"/>
                      <w:szCs w:val="28"/>
                      <w:rtl/>
                    </w:rPr>
                    <w:t>".</w:t>
                  </w:r>
                </w:p>
                <w:p w:rsidR="005A2F03" w:rsidRDefault="005A2F03" w:rsidP="00FE5C3A">
                  <w:pPr>
                    <w:jc w:val="center"/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cs="Guttman Adii" w:hint="eastAsia"/>
                      <w:b/>
                      <w:bCs/>
                      <w:sz w:val="28"/>
                      <w:szCs w:val="28"/>
                      <w:rtl/>
                    </w:rPr>
                    <w:t>רבי</w:t>
                  </w:r>
                  <w:r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Guttman Adii" w:hint="eastAsia"/>
                      <w:b/>
                      <w:bCs/>
                      <w:sz w:val="28"/>
                      <w:szCs w:val="28"/>
                      <w:rtl/>
                    </w:rPr>
                    <w:t>מאיר</w:t>
                  </w:r>
                  <w:r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Guttman Adii" w:hint="eastAsia"/>
                      <w:b/>
                      <w:bCs/>
                      <w:sz w:val="28"/>
                      <w:szCs w:val="28"/>
                      <w:rtl/>
                    </w:rPr>
                    <w:t>מפרשמישלן</w:t>
                  </w:r>
                  <w:r>
                    <w:rPr>
                      <w:rFonts w:cs="Guttman Adi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  <w:p w:rsidR="005A2F03" w:rsidRPr="003F4C99" w:rsidRDefault="005A2F03" w:rsidP="00FE5C3A"/>
              </w:txbxContent>
            </v:textbox>
            <w10:wrap anchorx="page"/>
          </v:shape>
        </w:pict>
      </w:r>
      <w:r w:rsidRPr="00CE3D5E">
        <w:rPr>
          <w:rFonts w:cs="David" w:hint="eastAsia"/>
          <w:sz w:val="28"/>
          <w:szCs w:val="28"/>
          <w:rtl/>
        </w:rPr>
        <w:t>מלחמתו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ברפורמה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לא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ידעה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פשרות</w:t>
      </w:r>
      <w:r w:rsidRPr="00CE3D5E">
        <w:rPr>
          <w:rFonts w:cs="David"/>
          <w:sz w:val="28"/>
          <w:szCs w:val="28"/>
          <w:rtl/>
        </w:rPr>
        <w:t xml:space="preserve">, </w:t>
      </w:r>
      <w:r w:rsidRPr="00CE3D5E">
        <w:rPr>
          <w:rFonts w:cs="David" w:hint="eastAsia"/>
          <w:sz w:val="28"/>
          <w:szCs w:val="28"/>
          <w:rtl/>
        </w:rPr>
        <w:t>והוא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הוביל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להתבדלות</w:t>
      </w:r>
      <w:r w:rsidRPr="00CE3D5E">
        <w:rPr>
          <w:rFonts w:cs="David"/>
          <w:sz w:val="28"/>
          <w:szCs w:val="28"/>
          <w:rtl/>
        </w:rPr>
        <w:t xml:space="preserve"> </w:t>
      </w:r>
      <w:r w:rsidRPr="00CE3D5E">
        <w:rPr>
          <w:rFonts w:cs="David" w:hint="eastAsia"/>
          <w:sz w:val="28"/>
          <w:szCs w:val="28"/>
          <w:rtl/>
        </w:rPr>
        <w:t>מוחלטת</w:t>
      </w:r>
      <w:r w:rsidRPr="00CE3D5E"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מהרפורמים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תוך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הוצאת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קהילת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ישורון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והיפרדותה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מקהילת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פרנקפורט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הגדולה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שרובה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רפורמית</w:t>
      </w:r>
      <w:r>
        <w:rPr>
          <w:rFonts w:cs="David"/>
          <w:sz w:val="28"/>
          <w:szCs w:val="28"/>
          <w:rtl/>
        </w:rPr>
        <w:t xml:space="preserve">) </w:t>
      </w:r>
      <w:r>
        <w:rPr>
          <w:rFonts w:cs="David" w:hint="eastAsia"/>
          <w:sz w:val="28"/>
          <w:szCs w:val="28"/>
          <w:rtl/>
        </w:rPr>
        <w:t>באופן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מוחלט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eastAsia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אף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מחלוקת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הרב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eastAsia"/>
          <w:sz w:val="28"/>
          <w:szCs w:val="28"/>
          <w:rtl/>
        </w:rPr>
        <w:t>במברג</w:t>
      </w:r>
      <w:r>
        <w:rPr>
          <w:rFonts w:cs="David"/>
          <w:sz w:val="28"/>
          <w:szCs w:val="28"/>
          <w:rtl/>
        </w:rPr>
        <w:t>)</w:t>
      </w:r>
    </w:p>
    <w:p w:rsidR="005A2F03" w:rsidRPr="00B82DE1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</w:p>
    <w:p w:rsidR="005A2F03" w:rsidRPr="00B82DE1" w:rsidRDefault="005A2F03" w:rsidP="002F52FA">
      <w:pPr>
        <w:spacing w:line="360" w:lineRule="auto"/>
        <w:rPr>
          <w:rFonts w:cs="David"/>
          <w:sz w:val="28"/>
          <w:szCs w:val="28"/>
          <w:rtl/>
        </w:rPr>
      </w:pPr>
    </w:p>
    <w:sectPr w:rsidR="005A2F03" w:rsidRPr="00B82DE1" w:rsidSect="002F52F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03" w:rsidRDefault="005A2F03" w:rsidP="002F52FA">
      <w:pPr>
        <w:spacing w:after="0" w:line="240" w:lineRule="auto"/>
      </w:pPr>
      <w:r>
        <w:separator/>
      </w:r>
    </w:p>
  </w:endnote>
  <w:endnote w:type="continuationSeparator" w:id="0">
    <w:p w:rsidR="005A2F03" w:rsidRDefault="005A2F03" w:rsidP="002F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03" w:rsidRDefault="005A2F03">
    <w:pPr>
      <w:pStyle w:val="Footer"/>
      <w:jc w:val="center"/>
    </w:pPr>
    <w:fldSimple w:instr=" PAGE   \* MERGEFORMAT ">
      <w:r w:rsidRPr="00F42479">
        <w:rPr>
          <w:rFonts w:cs="Calibri"/>
          <w:noProof/>
          <w:rtl/>
          <w:lang w:val="he-IL"/>
        </w:rPr>
        <w:t>42</w:t>
      </w:r>
    </w:fldSimple>
  </w:p>
  <w:p w:rsidR="005A2F03" w:rsidRDefault="005A2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03" w:rsidRDefault="005A2F03" w:rsidP="002F52FA">
      <w:pPr>
        <w:spacing w:after="0" w:line="240" w:lineRule="auto"/>
      </w:pPr>
      <w:r>
        <w:separator/>
      </w:r>
    </w:p>
  </w:footnote>
  <w:footnote w:type="continuationSeparator" w:id="0">
    <w:p w:rsidR="005A2F03" w:rsidRDefault="005A2F03" w:rsidP="002F52FA">
      <w:pPr>
        <w:spacing w:after="0" w:line="240" w:lineRule="auto"/>
      </w:pPr>
      <w:r>
        <w:continuationSeparator/>
      </w:r>
    </w:p>
  </w:footnote>
  <w:footnote w:id="1">
    <w:p w:rsidR="005A2F03" w:rsidRDefault="005A2F03" w:rsidP="002F52FA">
      <w:pPr>
        <w:pStyle w:val="FootnoteText"/>
      </w:pPr>
      <w:r>
        <w:rPr>
          <w:rStyle w:val="FootnoteReference"/>
          <w:rFonts w:cs="Miriam"/>
        </w:rPr>
        <w:footnoteRef/>
      </w:r>
      <w:r>
        <w:rPr>
          <w:noProof w:val="0"/>
          <w:rtl/>
        </w:rPr>
        <w:t xml:space="preserve"> לאחר מותו הוקמה התנועה הקונסרבטיבית.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03" w:rsidRPr="00E95D99" w:rsidRDefault="005A2F03" w:rsidP="002F52FA">
    <w:pPr>
      <w:pStyle w:val="Header"/>
      <w:rPr>
        <w:rFonts w:cs="Guttman Adii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8pt;margin-top:-6.65pt;width:54.2pt;height:62.75pt;z-index:251662336" o:allowincell="f">
          <v:imagedata r:id="rId1" o:title=""/>
          <w10:wrap type="topAndBottom"/>
        </v:shape>
        <o:OLEObject Type="Embed" ProgID="MS_ClipArt_Gallery" ShapeID="_x0000_s2050" DrawAspect="Content" ObjectID="_1492958494" r:id="rId2"/>
      </w:pict>
    </w:r>
    <w:r w:rsidRPr="00E95D99">
      <w:rPr>
        <w:rFonts w:cs="Guttman Yad" w:hint="eastAsia"/>
        <w:sz w:val="28"/>
        <w:szCs w:val="28"/>
        <w:rtl/>
      </w:rPr>
      <w:t>בס</w:t>
    </w:r>
    <w:r w:rsidRPr="00E95D99">
      <w:rPr>
        <w:rFonts w:cs="Guttman Yad"/>
        <w:sz w:val="28"/>
        <w:szCs w:val="28"/>
        <w:rtl/>
      </w:rPr>
      <w:t>"</w:t>
    </w:r>
    <w:r w:rsidRPr="00E95D99">
      <w:rPr>
        <w:rFonts w:cs="Guttman Yad" w:hint="eastAsia"/>
        <w:sz w:val="28"/>
        <w:szCs w:val="28"/>
        <w:rtl/>
      </w:rPr>
      <w:t>ד</w:t>
    </w:r>
    <w:r w:rsidRPr="00E95D99">
      <w:rPr>
        <w:rFonts w:cs="Guttman Yad"/>
        <w:sz w:val="28"/>
        <w:szCs w:val="28"/>
        <w:rtl/>
      </w:rPr>
      <w:t xml:space="preserve">              </w:t>
    </w:r>
    <w:r w:rsidRPr="00E95D99">
      <w:rPr>
        <w:rFonts w:cs="Guttman Adii" w:hint="eastAsia"/>
        <w:sz w:val="28"/>
        <w:szCs w:val="28"/>
        <w:rtl/>
      </w:rPr>
      <w:t>מסורת</w:t>
    </w:r>
    <w:r w:rsidRPr="00E95D99">
      <w:rPr>
        <w:rFonts w:cs="Guttman Adii"/>
        <w:sz w:val="28"/>
        <w:szCs w:val="28"/>
        <w:rtl/>
      </w:rPr>
      <w:t xml:space="preserve"> </w:t>
    </w:r>
    <w:r w:rsidRPr="00E95D99">
      <w:rPr>
        <w:rFonts w:cs="Guttman Adii" w:hint="eastAsia"/>
        <w:sz w:val="28"/>
        <w:szCs w:val="28"/>
        <w:rtl/>
      </w:rPr>
      <w:t>ומהפכות</w:t>
    </w:r>
    <w:r w:rsidRPr="00E95D99">
      <w:rPr>
        <w:rFonts w:cs="Guttman Adii"/>
        <w:sz w:val="28"/>
        <w:szCs w:val="28"/>
        <w:rtl/>
      </w:rPr>
      <w:t xml:space="preserve">  </w:t>
    </w:r>
  </w:p>
  <w:p w:rsidR="005A2F03" w:rsidRPr="00AC0DEA" w:rsidRDefault="005A2F03" w:rsidP="002F52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1FCC"/>
    <w:multiLevelType w:val="hybridMultilevel"/>
    <w:tmpl w:val="FB7EC0BA"/>
    <w:lvl w:ilvl="0" w:tplc="6C20A27E">
      <w:start w:val="1"/>
      <w:numFmt w:val="bullet"/>
      <w:lvlText w:val=""/>
      <w:lvlJc w:val="center"/>
      <w:pPr>
        <w:ind w:left="720" w:hanging="360"/>
      </w:pPr>
      <w:rPr>
        <w:rFonts w:ascii="Webdings" w:hAnsi="Webdings" w:hint="default"/>
        <w:strike/>
        <w:dstrike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50EE0"/>
    <w:multiLevelType w:val="hybridMultilevel"/>
    <w:tmpl w:val="01F46CA4"/>
    <w:lvl w:ilvl="0" w:tplc="CA2A371E">
      <w:start w:val="1"/>
      <w:numFmt w:val="bullet"/>
      <w:lvlText w:val="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F39AE"/>
    <w:multiLevelType w:val="hybridMultilevel"/>
    <w:tmpl w:val="2FC647FA"/>
    <w:lvl w:ilvl="0" w:tplc="73D04C06">
      <w:start w:val="1"/>
      <w:numFmt w:val="bullet"/>
      <w:lvlText w:val=""/>
      <w:lvlJc w:val="center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5356A"/>
    <w:multiLevelType w:val="hybridMultilevel"/>
    <w:tmpl w:val="B1DA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DDA"/>
    <w:multiLevelType w:val="hybridMultilevel"/>
    <w:tmpl w:val="D1B6C3AA"/>
    <w:lvl w:ilvl="0" w:tplc="3E7C7262">
      <w:start w:val="1"/>
      <w:numFmt w:val="bullet"/>
      <w:lvlText w:val=""/>
      <w:lvlJc w:val="center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E1856"/>
    <w:multiLevelType w:val="hybridMultilevel"/>
    <w:tmpl w:val="B904436A"/>
    <w:lvl w:ilvl="0" w:tplc="B5BA31AC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C588A"/>
    <w:multiLevelType w:val="hybridMultilevel"/>
    <w:tmpl w:val="FF8A1C02"/>
    <w:lvl w:ilvl="0" w:tplc="B5BA31AC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F37B8"/>
    <w:multiLevelType w:val="hybridMultilevel"/>
    <w:tmpl w:val="62EA2362"/>
    <w:lvl w:ilvl="0" w:tplc="6C20A27E">
      <w:start w:val="1"/>
      <w:numFmt w:val="bullet"/>
      <w:lvlText w:val=""/>
      <w:lvlJc w:val="center"/>
      <w:pPr>
        <w:ind w:left="720" w:hanging="360"/>
      </w:pPr>
      <w:rPr>
        <w:rFonts w:ascii="Webdings" w:hAnsi="Webdings" w:hint="default"/>
        <w:strike/>
        <w:dstrike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32477"/>
    <w:multiLevelType w:val="hybridMultilevel"/>
    <w:tmpl w:val="F6A8434C"/>
    <w:lvl w:ilvl="0" w:tplc="EDFEC50E">
      <w:start w:val="1"/>
      <w:numFmt w:val="bullet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486"/>
    <w:multiLevelType w:val="hybridMultilevel"/>
    <w:tmpl w:val="8BFEFF54"/>
    <w:lvl w:ilvl="0" w:tplc="E8861268">
      <w:start w:val="1"/>
      <w:numFmt w:val="bullet"/>
      <w:lvlText w:val=""/>
      <w:lvlJc w:val="center"/>
      <w:pPr>
        <w:ind w:left="720" w:hanging="360"/>
      </w:pPr>
      <w:rPr>
        <w:rFonts w:ascii="Wingdings" w:hAnsi="Wingdings" w:hint="default"/>
        <w:b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FA"/>
    <w:rsid w:val="000601CA"/>
    <w:rsid w:val="00072925"/>
    <w:rsid w:val="00173627"/>
    <w:rsid w:val="002030AE"/>
    <w:rsid w:val="0020643D"/>
    <w:rsid w:val="002975EA"/>
    <w:rsid w:val="002C0A91"/>
    <w:rsid w:val="002D4AE5"/>
    <w:rsid w:val="002F52FA"/>
    <w:rsid w:val="003E6ED4"/>
    <w:rsid w:val="003F4C99"/>
    <w:rsid w:val="00400377"/>
    <w:rsid w:val="00470576"/>
    <w:rsid w:val="005A2F03"/>
    <w:rsid w:val="006474AE"/>
    <w:rsid w:val="00664F35"/>
    <w:rsid w:val="006D3944"/>
    <w:rsid w:val="007D482C"/>
    <w:rsid w:val="007D5965"/>
    <w:rsid w:val="0087642A"/>
    <w:rsid w:val="009466E8"/>
    <w:rsid w:val="00950504"/>
    <w:rsid w:val="009C4BAE"/>
    <w:rsid w:val="009F0AFA"/>
    <w:rsid w:val="00A61EA8"/>
    <w:rsid w:val="00AC0DEA"/>
    <w:rsid w:val="00B24233"/>
    <w:rsid w:val="00B4305E"/>
    <w:rsid w:val="00B82DE1"/>
    <w:rsid w:val="00C7761E"/>
    <w:rsid w:val="00C844C4"/>
    <w:rsid w:val="00CA2D83"/>
    <w:rsid w:val="00CE3D5E"/>
    <w:rsid w:val="00D95669"/>
    <w:rsid w:val="00DA3211"/>
    <w:rsid w:val="00E2358E"/>
    <w:rsid w:val="00E95D99"/>
    <w:rsid w:val="00ED4F8E"/>
    <w:rsid w:val="00F1695F"/>
    <w:rsid w:val="00F42479"/>
    <w:rsid w:val="00FB5775"/>
    <w:rsid w:val="00FE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75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5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2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2F5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F5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52F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F52FA"/>
    <w:pPr>
      <w:spacing w:after="0" w:line="240" w:lineRule="auto"/>
    </w:pPr>
    <w:rPr>
      <w:rFonts w:ascii="Times New Roman" w:hAnsi="Times New Roman" w:cs="Miriam"/>
      <w:noProof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52FA"/>
    <w:rPr>
      <w:rFonts w:ascii="Times New Roman" w:hAnsi="Times New Roman" w:cs="Miriam"/>
      <w:noProof/>
      <w:sz w:val="20"/>
      <w:szCs w:val="20"/>
      <w:lang w:eastAsia="he-IL" w:bidi="he-IL"/>
    </w:rPr>
  </w:style>
  <w:style w:type="character" w:styleId="FootnoteReference">
    <w:name w:val="footnote reference"/>
    <w:basedOn w:val="DefaultParagraphFont"/>
    <w:uiPriority w:val="99"/>
    <w:semiHidden/>
    <w:rsid w:val="002F52F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tbn2.google.com/images?q=tbn:TNL-lu_l6kq26M:http://www.kfarnoar.org/pictures/synagog/neo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upload.wikimedia.org/wikipedia/commons/thumb/b/b6/Chasamsofer.JPG/200px-Chasamsofer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1666</Words>
  <Characters>8335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ורדה</cp:lastModifiedBy>
  <cp:revision>2</cp:revision>
  <dcterms:created xsi:type="dcterms:W3CDTF">2015-05-12T14:55:00Z</dcterms:created>
  <dcterms:modified xsi:type="dcterms:W3CDTF">2015-05-12T14:55:00Z</dcterms:modified>
</cp:coreProperties>
</file>