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E32BB" w14:textId="5D936D4D" w:rsidR="001A23C9" w:rsidRDefault="00C748EE" w:rsidP="001A23C9">
      <w:pPr>
        <w:spacing w:line="360" w:lineRule="auto"/>
        <w:jc w:val="center"/>
        <w:rPr>
          <w:rFonts w:ascii="Calibri" w:hAnsi="Calibri" w:cs="Calibri"/>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r w:rsidRPr="002718D1">
        <w:rPr>
          <w:rFonts w:ascii="Calibri" w:hAnsi="Calibri" w:cs="Calibri"/>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סיכום באזרחות</w:t>
      </w:r>
      <w:r w:rsidR="001A23C9">
        <w:rPr>
          <w:rFonts w:ascii="Calibri" w:hAnsi="Calibri" w:cs="Calibri" w:hint="cs"/>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A23C9">
        <w:rPr>
          <w:rFonts w:ascii="Calibri" w:hAnsi="Calibri" w:cs="Calibri"/>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A23C9">
        <w:rPr>
          <w:rFonts w:ascii="Calibri" w:hAnsi="Calibri" w:cs="Calibri" w:hint="cs"/>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תש"</w:t>
      </w:r>
      <w:r w:rsidR="004D0C1A">
        <w:rPr>
          <w:rFonts w:ascii="Calibri" w:hAnsi="Calibri" w:cs="Calibri" w:hint="cs"/>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ף</w:t>
      </w:r>
      <w:r w:rsidR="001A23C9">
        <w:rPr>
          <w:rFonts w:ascii="Calibri" w:hAnsi="Calibri" w:cs="Calibri" w:hint="cs"/>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A23C9">
        <w:rPr>
          <w:rFonts w:ascii="Calibri" w:hAnsi="Calibri" w:cs="Calibri"/>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A23C9">
        <w:rPr>
          <w:rFonts w:ascii="Calibri" w:hAnsi="Calibri" w:cs="Calibri" w:hint="cs"/>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לקראת </w:t>
      </w:r>
      <w:r w:rsidR="004D0C1A">
        <w:rPr>
          <w:rFonts w:ascii="Calibri" w:hAnsi="Calibri" w:cs="Calibri" w:hint="cs"/>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מתכונת </w:t>
      </w:r>
      <w:r w:rsidR="001A23C9">
        <w:rPr>
          <w:rFonts w:ascii="Calibri" w:hAnsi="Calibri" w:cs="Calibri" w:hint="cs"/>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באזרחות </w:t>
      </w:r>
      <w:r w:rsidR="001A23C9">
        <w:rPr>
          <w:rFonts w:ascii="Calibri" w:hAnsi="Calibri" w:cs="Calibri"/>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A23C9">
        <w:rPr>
          <w:rFonts w:ascii="Calibri" w:hAnsi="Calibri" w:cs="Calibri" w:hint="cs"/>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שכבת י"ב</w:t>
      </w:r>
    </w:p>
    <w:p w14:paraId="4F4CF5FE" w14:textId="77777777" w:rsidR="00F6182D" w:rsidRPr="001A23C9" w:rsidRDefault="00F6182D" w:rsidP="00EF6DE5">
      <w:pPr>
        <w:spacing w:line="360" w:lineRule="auto"/>
        <w:rPr>
          <w:rFonts w:ascii="Calibri" w:hAnsi="Calibri" w:cs="Calibri"/>
          <w:bCs/>
          <w:color w:val="5B9BD5"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718D1">
        <w:rPr>
          <w:rFonts w:ascii="Calibri" w:hAnsi="Calibri" w:cs="Calibri"/>
          <w:b/>
          <w:bCs/>
          <w:color w:val="0070C0"/>
          <w:sz w:val="24"/>
          <w:szCs w:val="24"/>
          <w:rtl/>
        </w:rPr>
        <w:t>פרק א':</w:t>
      </w:r>
      <w:r w:rsidRPr="002718D1">
        <w:rPr>
          <w:rFonts w:ascii="Calibri" w:hAnsi="Calibri" w:cs="Calibri"/>
          <w:sz w:val="24"/>
          <w:szCs w:val="24"/>
          <w:rtl/>
        </w:rPr>
        <w:t xml:space="preserve"> מהי דמוקרטיה</w:t>
      </w:r>
      <w:r w:rsidR="00C748EE" w:rsidRPr="002718D1">
        <w:rPr>
          <w:rFonts w:ascii="Calibri" w:hAnsi="Calibri" w:cs="Calibri"/>
          <w:sz w:val="24"/>
          <w:szCs w:val="24"/>
          <w:rtl/>
        </w:rPr>
        <w:t xml:space="preserve">, </w:t>
      </w:r>
      <w:r w:rsidRPr="002718D1">
        <w:rPr>
          <w:rFonts w:ascii="Calibri" w:hAnsi="Calibri" w:cs="Calibri"/>
          <w:sz w:val="24"/>
          <w:szCs w:val="24"/>
          <w:rtl/>
        </w:rPr>
        <w:t>סוגי דמוקרטיה</w:t>
      </w:r>
      <w:r w:rsidR="00C748EE" w:rsidRPr="002718D1">
        <w:rPr>
          <w:rFonts w:ascii="Calibri" w:hAnsi="Calibri" w:cs="Calibri"/>
          <w:sz w:val="24"/>
          <w:szCs w:val="24"/>
          <w:rtl/>
        </w:rPr>
        <w:t xml:space="preserve">- ישירה ועקיפה, </w:t>
      </w:r>
      <w:r w:rsidRPr="002718D1">
        <w:rPr>
          <w:rFonts w:ascii="Calibri" w:hAnsi="Calibri" w:cs="Calibri"/>
          <w:sz w:val="24"/>
          <w:szCs w:val="24"/>
          <w:rtl/>
        </w:rPr>
        <w:t>משאל עם</w:t>
      </w:r>
      <w:r w:rsidR="00C748EE" w:rsidRPr="002718D1">
        <w:rPr>
          <w:rFonts w:ascii="Calibri" w:hAnsi="Calibri" w:cs="Calibri"/>
          <w:sz w:val="24"/>
          <w:szCs w:val="24"/>
          <w:rtl/>
        </w:rPr>
        <w:t xml:space="preserve"> ו</w:t>
      </w:r>
      <w:r w:rsidRPr="002718D1">
        <w:rPr>
          <w:rFonts w:ascii="Calibri" w:hAnsi="Calibri" w:cs="Calibri"/>
          <w:sz w:val="24"/>
          <w:szCs w:val="24"/>
          <w:rtl/>
        </w:rPr>
        <w:t>תנאי בחירות דמוקרטיות + שיטת הבחירות בישראל</w:t>
      </w:r>
      <w:r w:rsidR="00C748EE" w:rsidRPr="002718D1">
        <w:rPr>
          <w:rFonts w:ascii="Calibri" w:hAnsi="Calibri" w:cs="Calibri"/>
          <w:sz w:val="24"/>
          <w:szCs w:val="24"/>
          <w:rtl/>
        </w:rPr>
        <w:t>.</w:t>
      </w:r>
    </w:p>
    <w:p w14:paraId="5685E4BE" w14:textId="77777777" w:rsidR="00F6182D" w:rsidRPr="002718D1" w:rsidRDefault="00F6182D" w:rsidP="006D4CEE">
      <w:pPr>
        <w:spacing w:line="360" w:lineRule="auto"/>
        <w:rPr>
          <w:rFonts w:ascii="Calibri" w:hAnsi="Calibri" w:cs="Calibri"/>
          <w:sz w:val="24"/>
          <w:szCs w:val="24"/>
          <w:rtl/>
        </w:rPr>
      </w:pPr>
      <w:r w:rsidRPr="002718D1">
        <w:rPr>
          <w:rFonts w:ascii="Calibri" w:hAnsi="Calibri" w:cs="Calibri"/>
          <w:b/>
          <w:bCs/>
          <w:color w:val="0070C0"/>
          <w:sz w:val="24"/>
          <w:szCs w:val="24"/>
          <w:rtl/>
        </w:rPr>
        <w:t xml:space="preserve">פרק </w:t>
      </w:r>
      <w:r w:rsidR="001A23C9">
        <w:rPr>
          <w:rFonts w:ascii="Calibri" w:hAnsi="Calibri" w:cs="Calibri" w:hint="cs"/>
          <w:b/>
          <w:bCs/>
          <w:color w:val="0070C0"/>
          <w:sz w:val="24"/>
          <w:szCs w:val="24"/>
          <w:rtl/>
        </w:rPr>
        <w:t>ב</w:t>
      </w:r>
      <w:r w:rsidRPr="002718D1">
        <w:rPr>
          <w:rFonts w:ascii="Calibri" w:hAnsi="Calibri" w:cs="Calibri"/>
          <w:b/>
          <w:bCs/>
          <w:color w:val="0070C0"/>
          <w:sz w:val="24"/>
          <w:szCs w:val="24"/>
          <w:rtl/>
        </w:rPr>
        <w:t>':</w:t>
      </w:r>
      <w:r w:rsidRPr="002718D1">
        <w:rPr>
          <w:rFonts w:ascii="Calibri" w:hAnsi="Calibri" w:cs="Calibri"/>
          <w:color w:val="0070C0"/>
          <w:sz w:val="24"/>
          <w:szCs w:val="24"/>
          <w:rtl/>
        </w:rPr>
        <w:t xml:space="preserve"> </w:t>
      </w:r>
      <w:r w:rsidRPr="002718D1">
        <w:rPr>
          <w:rFonts w:ascii="Calibri" w:hAnsi="Calibri" w:cs="Calibri"/>
          <w:sz w:val="24"/>
          <w:szCs w:val="24"/>
          <w:rtl/>
        </w:rPr>
        <w:t>תרבות פוליטית דמוקרטית: עקרון הסובלנות, עקרון הפלורליזם, עקרון ההסכמיות</w:t>
      </w:r>
      <w:r w:rsidR="00C748EE" w:rsidRPr="002718D1">
        <w:rPr>
          <w:rFonts w:ascii="Calibri" w:hAnsi="Calibri" w:cs="Calibri"/>
          <w:sz w:val="24"/>
          <w:szCs w:val="24"/>
          <w:rtl/>
        </w:rPr>
        <w:t>.</w:t>
      </w:r>
    </w:p>
    <w:p w14:paraId="69A53433" w14:textId="77777777" w:rsidR="00F6182D" w:rsidRPr="002718D1" w:rsidRDefault="00F6182D" w:rsidP="006D4CEE">
      <w:pPr>
        <w:spacing w:line="360" w:lineRule="auto"/>
        <w:rPr>
          <w:rFonts w:ascii="Calibri" w:hAnsi="Calibri" w:cs="Calibri"/>
          <w:sz w:val="24"/>
          <w:szCs w:val="24"/>
          <w:rtl/>
        </w:rPr>
      </w:pPr>
      <w:r w:rsidRPr="002718D1">
        <w:rPr>
          <w:rFonts w:ascii="Calibri" w:hAnsi="Calibri" w:cs="Calibri"/>
          <w:b/>
          <w:bCs/>
          <w:color w:val="0070C0"/>
          <w:sz w:val="24"/>
          <w:szCs w:val="24"/>
          <w:rtl/>
        </w:rPr>
        <w:t xml:space="preserve">פרק </w:t>
      </w:r>
      <w:r w:rsidR="001A23C9">
        <w:rPr>
          <w:rFonts w:ascii="Calibri" w:hAnsi="Calibri" w:cs="Calibri" w:hint="cs"/>
          <w:b/>
          <w:bCs/>
          <w:color w:val="0070C0"/>
          <w:sz w:val="24"/>
          <w:szCs w:val="24"/>
          <w:rtl/>
        </w:rPr>
        <w:t>ג</w:t>
      </w:r>
      <w:r w:rsidRPr="002718D1">
        <w:rPr>
          <w:rFonts w:ascii="Calibri" w:hAnsi="Calibri" w:cs="Calibri"/>
          <w:b/>
          <w:bCs/>
          <w:color w:val="0070C0"/>
          <w:sz w:val="24"/>
          <w:szCs w:val="24"/>
          <w:rtl/>
        </w:rPr>
        <w:t>':</w:t>
      </w:r>
      <w:r w:rsidRPr="002718D1">
        <w:rPr>
          <w:rFonts w:ascii="Calibri" w:hAnsi="Calibri" w:cs="Calibri"/>
          <w:color w:val="0070C0"/>
          <w:sz w:val="24"/>
          <w:szCs w:val="24"/>
          <w:rtl/>
        </w:rPr>
        <w:t xml:space="preserve"> </w:t>
      </w:r>
      <w:r w:rsidRPr="002718D1">
        <w:rPr>
          <w:rFonts w:ascii="Calibri" w:hAnsi="Calibri" w:cs="Calibri"/>
          <w:sz w:val="24"/>
          <w:szCs w:val="24"/>
          <w:rtl/>
        </w:rPr>
        <w:t>עקרון הכרעת הרוב ושמירה על זכויות מיעוט, עריצות הרוב</w:t>
      </w:r>
      <w:r w:rsidR="00C748EE" w:rsidRPr="002718D1">
        <w:rPr>
          <w:rFonts w:ascii="Calibri" w:hAnsi="Calibri" w:cs="Calibri"/>
          <w:sz w:val="24"/>
          <w:szCs w:val="24"/>
          <w:rtl/>
        </w:rPr>
        <w:t>.</w:t>
      </w:r>
    </w:p>
    <w:p w14:paraId="01D066F1" w14:textId="77777777" w:rsidR="00F6182D" w:rsidRPr="002718D1" w:rsidRDefault="00F6182D" w:rsidP="006D4CEE">
      <w:pPr>
        <w:spacing w:line="360" w:lineRule="auto"/>
        <w:rPr>
          <w:rFonts w:ascii="Calibri" w:hAnsi="Calibri" w:cs="Calibri"/>
          <w:sz w:val="24"/>
          <w:szCs w:val="24"/>
          <w:rtl/>
        </w:rPr>
      </w:pPr>
      <w:r w:rsidRPr="002718D1">
        <w:rPr>
          <w:rFonts w:ascii="Calibri" w:hAnsi="Calibri" w:cs="Calibri"/>
          <w:b/>
          <w:bCs/>
          <w:color w:val="0070C0"/>
          <w:sz w:val="24"/>
          <w:szCs w:val="24"/>
          <w:rtl/>
        </w:rPr>
        <w:t xml:space="preserve">פרק </w:t>
      </w:r>
      <w:r w:rsidR="001A23C9">
        <w:rPr>
          <w:rFonts w:ascii="Calibri" w:hAnsi="Calibri" w:cs="Calibri" w:hint="cs"/>
          <w:b/>
          <w:bCs/>
          <w:color w:val="0070C0"/>
          <w:sz w:val="24"/>
          <w:szCs w:val="24"/>
          <w:rtl/>
        </w:rPr>
        <w:t>ד</w:t>
      </w:r>
      <w:r w:rsidRPr="002718D1">
        <w:rPr>
          <w:rFonts w:ascii="Calibri" w:hAnsi="Calibri" w:cs="Calibri"/>
          <w:b/>
          <w:bCs/>
          <w:color w:val="0070C0"/>
          <w:sz w:val="24"/>
          <w:szCs w:val="24"/>
          <w:rtl/>
        </w:rPr>
        <w:t>':</w:t>
      </w:r>
      <w:r w:rsidRPr="002718D1">
        <w:rPr>
          <w:rFonts w:ascii="Calibri" w:hAnsi="Calibri" w:cs="Calibri"/>
          <w:color w:val="0070C0"/>
          <w:sz w:val="24"/>
          <w:szCs w:val="24"/>
          <w:rtl/>
        </w:rPr>
        <w:t xml:space="preserve"> </w:t>
      </w:r>
      <w:r w:rsidR="00C748EE" w:rsidRPr="002718D1">
        <w:rPr>
          <w:rFonts w:ascii="Calibri" w:hAnsi="Calibri" w:cs="Calibri"/>
          <w:sz w:val="24"/>
          <w:szCs w:val="24"/>
          <w:rtl/>
        </w:rPr>
        <w:t>זכויות אדם:</w:t>
      </w:r>
      <w:r w:rsidRPr="002718D1">
        <w:rPr>
          <w:rFonts w:ascii="Calibri" w:hAnsi="Calibri" w:cs="Calibri"/>
          <w:sz w:val="24"/>
          <w:szCs w:val="24"/>
          <w:rtl/>
        </w:rPr>
        <w:t xml:space="preserve"> זכויות טבעיות</w:t>
      </w:r>
      <w:r w:rsidR="00C748EE" w:rsidRPr="002718D1">
        <w:rPr>
          <w:rFonts w:ascii="Calibri" w:hAnsi="Calibri" w:cs="Calibri"/>
          <w:sz w:val="24"/>
          <w:szCs w:val="24"/>
          <w:rtl/>
        </w:rPr>
        <w:t>, זכויות פוליטיות,</w:t>
      </w:r>
      <w:r w:rsidRPr="002718D1">
        <w:rPr>
          <w:rFonts w:ascii="Calibri" w:hAnsi="Calibri" w:cs="Calibri"/>
          <w:sz w:val="24"/>
          <w:szCs w:val="24"/>
          <w:rtl/>
        </w:rPr>
        <w:t xml:space="preserve"> זכויות חברתיות וכלכליות </w:t>
      </w:r>
      <w:r w:rsidR="00C748EE" w:rsidRPr="002718D1">
        <w:rPr>
          <w:rFonts w:ascii="Calibri" w:hAnsi="Calibri" w:cs="Calibri"/>
          <w:sz w:val="24"/>
          <w:szCs w:val="24"/>
          <w:rtl/>
        </w:rPr>
        <w:t>ו</w:t>
      </w:r>
      <w:r w:rsidR="007E2A3B" w:rsidRPr="002718D1">
        <w:rPr>
          <w:rFonts w:ascii="Calibri" w:hAnsi="Calibri" w:cs="Calibri"/>
          <w:sz w:val="24"/>
          <w:szCs w:val="24"/>
          <w:rtl/>
        </w:rPr>
        <w:t>זכויות קבוצתיות.</w:t>
      </w:r>
    </w:p>
    <w:p w14:paraId="3309D9EF" w14:textId="77777777" w:rsidR="00C748EE" w:rsidRPr="002718D1" w:rsidRDefault="00C748EE" w:rsidP="006D4CEE">
      <w:pPr>
        <w:spacing w:line="360" w:lineRule="auto"/>
        <w:rPr>
          <w:rFonts w:ascii="Calibri" w:hAnsi="Calibri" w:cs="Calibri"/>
          <w:sz w:val="24"/>
          <w:szCs w:val="24"/>
          <w:rtl/>
        </w:rPr>
      </w:pPr>
      <w:r w:rsidRPr="002718D1">
        <w:rPr>
          <w:rFonts w:ascii="Calibri" w:hAnsi="Calibri" w:cs="Calibri"/>
          <w:b/>
          <w:bCs/>
          <w:color w:val="0070C0"/>
          <w:sz w:val="24"/>
          <w:szCs w:val="24"/>
          <w:rtl/>
        </w:rPr>
        <w:t xml:space="preserve">פרק </w:t>
      </w:r>
      <w:r w:rsidR="001A23C9">
        <w:rPr>
          <w:rFonts w:ascii="Calibri" w:hAnsi="Calibri" w:cs="Calibri" w:hint="cs"/>
          <w:b/>
          <w:bCs/>
          <w:color w:val="0070C0"/>
          <w:sz w:val="24"/>
          <w:szCs w:val="24"/>
          <w:rtl/>
        </w:rPr>
        <w:t>ה</w:t>
      </w:r>
      <w:r w:rsidRPr="002718D1">
        <w:rPr>
          <w:rFonts w:ascii="Calibri" w:hAnsi="Calibri" w:cs="Calibri"/>
          <w:b/>
          <w:bCs/>
          <w:color w:val="0070C0"/>
          <w:sz w:val="24"/>
          <w:szCs w:val="24"/>
          <w:rtl/>
        </w:rPr>
        <w:t>':</w:t>
      </w:r>
      <w:r w:rsidRPr="002718D1">
        <w:rPr>
          <w:rFonts w:ascii="Calibri" w:hAnsi="Calibri" w:cs="Calibri"/>
          <w:color w:val="0070C0"/>
          <w:sz w:val="24"/>
          <w:szCs w:val="24"/>
          <w:rtl/>
        </w:rPr>
        <w:t xml:space="preserve"> </w:t>
      </w:r>
      <w:r w:rsidRPr="002718D1">
        <w:rPr>
          <w:rFonts w:ascii="Calibri" w:hAnsi="Calibri" w:cs="Calibri"/>
          <w:sz w:val="24"/>
          <w:szCs w:val="24"/>
          <w:rtl/>
        </w:rPr>
        <w:t>חובות האדם והאזרח: הקשר בין חובות לזכויות, התנגשות בין זכויות.</w:t>
      </w:r>
    </w:p>
    <w:p w14:paraId="1BFA6A04" w14:textId="77777777" w:rsidR="00C748EE" w:rsidRPr="002718D1" w:rsidRDefault="00C748EE" w:rsidP="006D4CEE">
      <w:pPr>
        <w:spacing w:line="360" w:lineRule="auto"/>
        <w:rPr>
          <w:rFonts w:ascii="Calibri" w:hAnsi="Calibri" w:cs="Calibri"/>
          <w:sz w:val="24"/>
          <w:szCs w:val="24"/>
          <w:rtl/>
        </w:rPr>
      </w:pPr>
      <w:r w:rsidRPr="002718D1">
        <w:rPr>
          <w:rFonts w:ascii="Calibri" w:hAnsi="Calibri" w:cs="Calibri"/>
          <w:b/>
          <w:bCs/>
          <w:color w:val="0070C0"/>
          <w:sz w:val="24"/>
          <w:szCs w:val="24"/>
          <w:rtl/>
        </w:rPr>
        <w:t xml:space="preserve">פרק </w:t>
      </w:r>
      <w:r w:rsidR="001A23C9">
        <w:rPr>
          <w:rFonts w:ascii="Calibri" w:hAnsi="Calibri" w:cs="Calibri" w:hint="cs"/>
          <w:b/>
          <w:bCs/>
          <w:color w:val="0070C0"/>
          <w:sz w:val="24"/>
          <w:szCs w:val="24"/>
          <w:rtl/>
        </w:rPr>
        <w:t>ו</w:t>
      </w:r>
      <w:r w:rsidRPr="002718D1">
        <w:rPr>
          <w:rFonts w:ascii="Calibri" w:hAnsi="Calibri" w:cs="Calibri"/>
          <w:b/>
          <w:bCs/>
          <w:color w:val="0070C0"/>
          <w:sz w:val="24"/>
          <w:szCs w:val="24"/>
          <w:rtl/>
        </w:rPr>
        <w:t>':</w:t>
      </w:r>
      <w:r w:rsidRPr="002718D1">
        <w:rPr>
          <w:rFonts w:ascii="Calibri" w:hAnsi="Calibri" w:cs="Calibri"/>
          <w:color w:val="0070C0"/>
          <w:sz w:val="24"/>
          <w:szCs w:val="24"/>
          <w:rtl/>
        </w:rPr>
        <w:t xml:space="preserve"> </w:t>
      </w:r>
      <w:r w:rsidRPr="002718D1">
        <w:rPr>
          <w:rFonts w:ascii="Calibri" w:hAnsi="Calibri" w:cs="Calibri"/>
          <w:sz w:val="24"/>
          <w:szCs w:val="24"/>
          <w:rtl/>
        </w:rPr>
        <w:t>גישות כלכליות – חברתיות במדינה דמוקרטית: ליברלית וסוציאל דמוקרטית.</w:t>
      </w:r>
    </w:p>
    <w:p w14:paraId="70C1CACE" w14:textId="77777777" w:rsidR="00C748EE" w:rsidRPr="002718D1" w:rsidRDefault="00C748EE" w:rsidP="006D4CEE">
      <w:pPr>
        <w:spacing w:line="360" w:lineRule="auto"/>
        <w:rPr>
          <w:rFonts w:ascii="Calibri" w:hAnsi="Calibri" w:cs="Calibri"/>
          <w:sz w:val="24"/>
          <w:szCs w:val="24"/>
          <w:rtl/>
        </w:rPr>
      </w:pPr>
      <w:r w:rsidRPr="002718D1">
        <w:rPr>
          <w:rFonts w:ascii="Calibri" w:hAnsi="Calibri" w:cs="Calibri"/>
          <w:b/>
          <w:bCs/>
          <w:color w:val="0070C0"/>
          <w:sz w:val="24"/>
          <w:szCs w:val="24"/>
          <w:rtl/>
        </w:rPr>
        <w:t xml:space="preserve">פרק </w:t>
      </w:r>
      <w:r w:rsidR="001A23C9">
        <w:rPr>
          <w:rFonts w:ascii="Calibri" w:hAnsi="Calibri" w:cs="Calibri" w:hint="cs"/>
          <w:b/>
          <w:bCs/>
          <w:color w:val="0070C0"/>
          <w:sz w:val="24"/>
          <w:szCs w:val="24"/>
          <w:rtl/>
        </w:rPr>
        <w:t>ז</w:t>
      </w:r>
      <w:r w:rsidRPr="002718D1">
        <w:rPr>
          <w:rFonts w:ascii="Calibri" w:hAnsi="Calibri" w:cs="Calibri"/>
          <w:b/>
          <w:bCs/>
          <w:color w:val="0070C0"/>
          <w:sz w:val="24"/>
          <w:szCs w:val="24"/>
          <w:rtl/>
        </w:rPr>
        <w:t>':</w:t>
      </w:r>
      <w:r w:rsidRPr="002718D1">
        <w:rPr>
          <w:rFonts w:ascii="Calibri" w:hAnsi="Calibri" w:cs="Calibri"/>
          <w:color w:val="0070C0"/>
          <w:sz w:val="24"/>
          <w:szCs w:val="24"/>
          <w:rtl/>
        </w:rPr>
        <w:t xml:space="preserve"> </w:t>
      </w:r>
      <w:r w:rsidRPr="002718D1">
        <w:rPr>
          <w:rFonts w:ascii="Calibri" w:hAnsi="Calibri" w:cs="Calibri"/>
          <w:sz w:val="24"/>
          <w:szCs w:val="24"/>
          <w:rtl/>
        </w:rPr>
        <w:t>עקרון הגבלת השלטון: הפרדת רשויות, חוקה ומנגנוני פיקוח פורמליים ובלתי פורמליים.</w:t>
      </w:r>
    </w:p>
    <w:p w14:paraId="558E393F" w14:textId="77777777" w:rsidR="00C748EE" w:rsidRPr="002718D1" w:rsidRDefault="00C748EE" w:rsidP="006D4CEE">
      <w:pPr>
        <w:spacing w:line="360" w:lineRule="auto"/>
        <w:rPr>
          <w:rFonts w:ascii="Calibri" w:hAnsi="Calibri" w:cs="Calibri"/>
          <w:sz w:val="24"/>
          <w:szCs w:val="24"/>
          <w:rtl/>
        </w:rPr>
      </w:pPr>
      <w:r w:rsidRPr="002718D1">
        <w:rPr>
          <w:rFonts w:ascii="Calibri" w:hAnsi="Calibri" w:cs="Calibri"/>
          <w:b/>
          <w:bCs/>
          <w:color w:val="0070C0"/>
          <w:sz w:val="24"/>
          <w:szCs w:val="24"/>
          <w:rtl/>
        </w:rPr>
        <w:t xml:space="preserve">פרק </w:t>
      </w:r>
      <w:r w:rsidR="001A23C9">
        <w:rPr>
          <w:rFonts w:ascii="Calibri" w:hAnsi="Calibri" w:cs="Calibri" w:hint="cs"/>
          <w:b/>
          <w:bCs/>
          <w:color w:val="0070C0"/>
          <w:sz w:val="24"/>
          <w:szCs w:val="24"/>
          <w:rtl/>
        </w:rPr>
        <w:t>ח</w:t>
      </w:r>
      <w:r w:rsidRPr="002718D1">
        <w:rPr>
          <w:rFonts w:ascii="Calibri" w:hAnsi="Calibri" w:cs="Calibri"/>
          <w:b/>
          <w:bCs/>
          <w:color w:val="0070C0"/>
          <w:sz w:val="24"/>
          <w:szCs w:val="24"/>
          <w:rtl/>
        </w:rPr>
        <w:t>':</w:t>
      </w:r>
      <w:r w:rsidRPr="002718D1">
        <w:rPr>
          <w:rFonts w:ascii="Calibri" w:hAnsi="Calibri" w:cs="Calibri"/>
          <w:color w:val="0070C0"/>
          <w:sz w:val="24"/>
          <w:szCs w:val="24"/>
          <w:rtl/>
        </w:rPr>
        <w:t xml:space="preserve"> </w:t>
      </w:r>
      <w:r w:rsidRPr="002718D1">
        <w:rPr>
          <w:rFonts w:ascii="Calibri" w:hAnsi="Calibri" w:cs="Calibri"/>
          <w:sz w:val="24"/>
          <w:szCs w:val="24"/>
          <w:rtl/>
        </w:rPr>
        <w:t>עקרון שלטון החוק: סוגי עבריינות, סוגי פקודות</w:t>
      </w:r>
      <w:r w:rsidR="00ED2DC5">
        <w:rPr>
          <w:rFonts w:ascii="Calibri" w:hAnsi="Calibri" w:cs="Calibri" w:hint="cs"/>
          <w:sz w:val="24"/>
          <w:szCs w:val="24"/>
          <w:rtl/>
        </w:rPr>
        <w:t>, סרבנות</w:t>
      </w:r>
      <w:r w:rsidRPr="002718D1">
        <w:rPr>
          <w:rFonts w:ascii="Calibri" w:hAnsi="Calibri" w:cs="Calibri"/>
          <w:sz w:val="24"/>
          <w:szCs w:val="24"/>
          <w:rtl/>
        </w:rPr>
        <w:t>.</w:t>
      </w:r>
    </w:p>
    <w:p w14:paraId="4C36FBD4" w14:textId="77777777" w:rsidR="00C748EE" w:rsidRPr="002718D1" w:rsidRDefault="00C748EE" w:rsidP="006D4CEE">
      <w:pPr>
        <w:spacing w:line="360" w:lineRule="auto"/>
        <w:rPr>
          <w:rFonts w:ascii="Calibri" w:hAnsi="Calibri" w:cs="Calibri"/>
          <w:sz w:val="24"/>
          <w:szCs w:val="24"/>
          <w:rtl/>
        </w:rPr>
      </w:pPr>
      <w:r w:rsidRPr="002718D1">
        <w:rPr>
          <w:rFonts w:ascii="Calibri" w:hAnsi="Calibri" w:cs="Calibri"/>
          <w:b/>
          <w:bCs/>
          <w:color w:val="0070C0"/>
          <w:sz w:val="24"/>
          <w:szCs w:val="24"/>
          <w:rtl/>
        </w:rPr>
        <w:t xml:space="preserve">פרק </w:t>
      </w:r>
      <w:r w:rsidR="001A23C9">
        <w:rPr>
          <w:rFonts w:ascii="Calibri" w:hAnsi="Calibri" w:cs="Calibri" w:hint="cs"/>
          <w:b/>
          <w:bCs/>
          <w:color w:val="0070C0"/>
          <w:sz w:val="24"/>
          <w:szCs w:val="24"/>
          <w:rtl/>
        </w:rPr>
        <w:t>ט</w:t>
      </w:r>
      <w:r w:rsidRPr="002718D1">
        <w:rPr>
          <w:rFonts w:ascii="Calibri" w:hAnsi="Calibri" w:cs="Calibri"/>
          <w:b/>
          <w:bCs/>
          <w:color w:val="0070C0"/>
          <w:sz w:val="24"/>
          <w:szCs w:val="24"/>
          <w:rtl/>
        </w:rPr>
        <w:t>':</w:t>
      </w:r>
      <w:r w:rsidRPr="002718D1">
        <w:rPr>
          <w:rFonts w:ascii="Calibri" w:hAnsi="Calibri" w:cs="Calibri"/>
          <w:color w:val="0070C0"/>
          <w:sz w:val="24"/>
          <w:szCs w:val="24"/>
          <w:rtl/>
        </w:rPr>
        <w:t xml:space="preserve"> </w:t>
      </w:r>
      <w:r w:rsidRPr="002718D1">
        <w:rPr>
          <w:rFonts w:ascii="Calibri" w:hAnsi="Calibri" w:cs="Calibri"/>
          <w:sz w:val="24"/>
          <w:szCs w:val="24"/>
          <w:rtl/>
        </w:rPr>
        <w:t>דמוקרטיה מתגוננת</w:t>
      </w:r>
      <w:r w:rsidR="00ED2DC5">
        <w:rPr>
          <w:rFonts w:ascii="Calibri" w:hAnsi="Calibri" w:cs="Calibri" w:hint="cs"/>
          <w:sz w:val="24"/>
          <w:szCs w:val="24"/>
          <w:rtl/>
        </w:rPr>
        <w:t xml:space="preserve"> </w:t>
      </w:r>
      <w:r w:rsidR="00ED2DC5">
        <w:rPr>
          <w:rFonts w:ascii="Calibri" w:hAnsi="Calibri" w:cs="Calibri"/>
          <w:sz w:val="24"/>
          <w:szCs w:val="24"/>
          <w:rtl/>
        </w:rPr>
        <w:t>–</w:t>
      </w:r>
      <w:r w:rsidR="00ED2DC5">
        <w:rPr>
          <w:rFonts w:ascii="Calibri" w:hAnsi="Calibri" w:cs="Calibri" w:hint="cs"/>
          <w:sz w:val="24"/>
          <w:szCs w:val="24"/>
          <w:rtl/>
        </w:rPr>
        <w:t xml:space="preserve"> חוק המפלגות.</w:t>
      </w:r>
    </w:p>
    <w:p w14:paraId="7467DAF7" w14:textId="77777777" w:rsidR="00C748EE" w:rsidRPr="002718D1" w:rsidRDefault="00C748EE" w:rsidP="006D4CEE">
      <w:pPr>
        <w:spacing w:line="360" w:lineRule="auto"/>
        <w:rPr>
          <w:rFonts w:ascii="Calibri" w:hAnsi="Calibri" w:cs="Calibri"/>
          <w:sz w:val="24"/>
          <w:szCs w:val="24"/>
          <w:rtl/>
        </w:rPr>
      </w:pPr>
      <w:r w:rsidRPr="002718D1">
        <w:rPr>
          <w:rFonts w:ascii="Calibri" w:hAnsi="Calibri" w:cs="Calibri"/>
          <w:b/>
          <w:bCs/>
          <w:color w:val="0070C0"/>
          <w:sz w:val="24"/>
          <w:szCs w:val="24"/>
          <w:rtl/>
        </w:rPr>
        <w:t>פרק י</w:t>
      </w:r>
      <w:r w:rsidR="001A23C9">
        <w:rPr>
          <w:rFonts w:ascii="Calibri" w:hAnsi="Calibri" w:cs="Calibri" w:hint="cs"/>
          <w:b/>
          <w:bCs/>
          <w:color w:val="0070C0"/>
          <w:sz w:val="24"/>
          <w:szCs w:val="24"/>
          <w:rtl/>
        </w:rPr>
        <w:t>'</w:t>
      </w:r>
      <w:r w:rsidRPr="002718D1">
        <w:rPr>
          <w:rFonts w:ascii="Calibri" w:hAnsi="Calibri" w:cs="Calibri"/>
          <w:b/>
          <w:bCs/>
          <w:color w:val="0070C0"/>
          <w:sz w:val="24"/>
          <w:szCs w:val="24"/>
          <w:rtl/>
        </w:rPr>
        <w:t>:</w:t>
      </w:r>
      <w:r w:rsidRPr="002718D1">
        <w:rPr>
          <w:rFonts w:ascii="Calibri" w:hAnsi="Calibri" w:cs="Calibri"/>
          <w:color w:val="0070C0"/>
          <w:sz w:val="24"/>
          <w:szCs w:val="24"/>
          <w:rtl/>
        </w:rPr>
        <w:t xml:space="preserve"> </w:t>
      </w:r>
      <w:r w:rsidRPr="002718D1">
        <w:rPr>
          <w:rFonts w:ascii="Calibri" w:hAnsi="Calibri" w:cs="Calibri"/>
          <w:sz w:val="24"/>
          <w:szCs w:val="24"/>
          <w:rtl/>
        </w:rPr>
        <w:t>ביטחון ודמוקרטיה: חקיקת חירום, מעצר מנהלי.</w:t>
      </w:r>
    </w:p>
    <w:p w14:paraId="1DD73FC4" w14:textId="1C7463C3" w:rsidR="00C748EE" w:rsidRPr="002718D1" w:rsidRDefault="00C748EE" w:rsidP="006D4CEE">
      <w:pPr>
        <w:spacing w:line="360" w:lineRule="auto"/>
        <w:rPr>
          <w:rFonts w:ascii="Calibri" w:hAnsi="Calibri" w:cs="Calibri"/>
          <w:sz w:val="24"/>
          <w:szCs w:val="24"/>
          <w:rtl/>
        </w:rPr>
      </w:pPr>
      <w:r w:rsidRPr="002718D1">
        <w:rPr>
          <w:rFonts w:ascii="Calibri" w:hAnsi="Calibri" w:cs="Calibri"/>
          <w:b/>
          <w:bCs/>
          <w:color w:val="0070C0"/>
          <w:sz w:val="24"/>
          <w:szCs w:val="24"/>
          <w:rtl/>
        </w:rPr>
        <w:t xml:space="preserve">פרק </w:t>
      </w:r>
      <w:r w:rsidR="001A23C9">
        <w:rPr>
          <w:rFonts w:ascii="Calibri" w:hAnsi="Calibri" w:cs="Calibri" w:hint="cs"/>
          <w:b/>
          <w:bCs/>
          <w:color w:val="0070C0"/>
          <w:sz w:val="24"/>
          <w:szCs w:val="24"/>
          <w:rtl/>
        </w:rPr>
        <w:t>י"</w:t>
      </w:r>
      <w:r w:rsidR="00EF6DE5">
        <w:rPr>
          <w:rFonts w:ascii="Calibri" w:hAnsi="Calibri" w:cs="Calibri" w:hint="cs"/>
          <w:b/>
          <w:bCs/>
          <w:color w:val="0070C0"/>
          <w:sz w:val="24"/>
          <w:szCs w:val="24"/>
          <w:rtl/>
        </w:rPr>
        <w:t>א</w:t>
      </w:r>
      <w:r w:rsidRPr="002718D1">
        <w:rPr>
          <w:rFonts w:ascii="Calibri" w:hAnsi="Calibri" w:cs="Calibri"/>
          <w:b/>
          <w:bCs/>
          <w:color w:val="0070C0"/>
          <w:sz w:val="24"/>
          <w:szCs w:val="24"/>
          <w:rtl/>
        </w:rPr>
        <w:t>:</w:t>
      </w:r>
      <w:r w:rsidRPr="002718D1">
        <w:rPr>
          <w:rFonts w:ascii="Calibri" w:hAnsi="Calibri" w:cs="Calibri"/>
          <w:color w:val="0070C0"/>
          <w:sz w:val="24"/>
          <w:szCs w:val="24"/>
          <w:rtl/>
        </w:rPr>
        <w:t xml:space="preserve"> </w:t>
      </w:r>
      <w:r w:rsidRPr="002718D1">
        <w:rPr>
          <w:rFonts w:ascii="Calibri" w:hAnsi="Calibri" w:cs="Calibri"/>
          <w:sz w:val="24"/>
          <w:szCs w:val="24"/>
          <w:rtl/>
        </w:rPr>
        <w:t>הרעיון הלאומי: מאפייני מדינה, סוגי לאומיות, סוגי מדינות וההצדקות להקמת מדינת לאום.</w:t>
      </w:r>
    </w:p>
    <w:p w14:paraId="65B60C3B" w14:textId="55137DBE" w:rsidR="007E2A3B" w:rsidRDefault="007E2A3B" w:rsidP="006D4CEE">
      <w:pPr>
        <w:spacing w:line="360" w:lineRule="auto"/>
        <w:rPr>
          <w:rFonts w:ascii="Calibri" w:hAnsi="Calibri" w:cs="Calibri"/>
          <w:b/>
          <w:bCs/>
          <w:color w:val="0070C0"/>
          <w:sz w:val="24"/>
          <w:szCs w:val="24"/>
          <w:rtl/>
        </w:rPr>
      </w:pPr>
      <w:r w:rsidRPr="002718D1">
        <w:rPr>
          <w:rFonts w:ascii="Calibri" w:hAnsi="Calibri" w:cs="Calibri"/>
          <w:b/>
          <w:bCs/>
          <w:color w:val="0070C0"/>
          <w:sz w:val="24"/>
          <w:szCs w:val="24"/>
          <w:rtl/>
        </w:rPr>
        <w:t xml:space="preserve">פרק </w:t>
      </w:r>
      <w:r w:rsidR="001A23C9">
        <w:rPr>
          <w:rFonts w:ascii="Calibri" w:hAnsi="Calibri" w:cs="Calibri" w:hint="cs"/>
          <w:b/>
          <w:bCs/>
          <w:color w:val="0070C0"/>
          <w:sz w:val="24"/>
          <w:szCs w:val="24"/>
          <w:rtl/>
        </w:rPr>
        <w:t>י"</w:t>
      </w:r>
      <w:r w:rsidR="00EF6DE5">
        <w:rPr>
          <w:rFonts w:ascii="Calibri" w:hAnsi="Calibri" w:cs="Calibri" w:hint="cs"/>
          <w:b/>
          <w:bCs/>
          <w:color w:val="0070C0"/>
          <w:sz w:val="24"/>
          <w:szCs w:val="24"/>
          <w:rtl/>
        </w:rPr>
        <w:t>ב</w:t>
      </w:r>
      <w:r w:rsidRPr="002718D1">
        <w:rPr>
          <w:rFonts w:ascii="Calibri" w:hAnsi="Calibri" w:cs="Calibri"/>
          <w:b/>
          <w:bCs/>
          <w:color w:val="0070C0"/>
          <w:sz w:val="24"/>
          <w:szCs w:val="24"/>
          <w:rtl/>
        </w:rPr>
        <w:t>:</w:t>
      </w:r>
      <w:r w:rsidR="00706932" w:rsidRPr="002718D1">
        <w:rPr>
          <w:rFonts w:ascii="Calibri" w:hAnsi="Calibri" w:cs="Calibri"/>
          <w:b/>
          <w:bCs/>
          <w:color w:val="0070C0"/>
          <w:sz w:val="24"/>
          <w:szCs w:val="24"/>
          <w:rtl/>
        </w:rPr>
        <w:t xml:space="preserve"> </w:t>
      </w:r>
      <w:r w:rsidR="00706932" w:rsidRPr="002718D1">
        <w:rPr>
          <w:rFonts w:ascii="Calibri" w:hAnsi="Calibri" w:cs="Calibri"/>
          <w:sz w:val="24"/>
          <w:szCs w:val="24"/>
          <w:rtl/>
        </w:rPr>
        <w:t>המאפיינים היהודיים של מדינת ישראל</w:t>
      </w:r>
      <w:r w:rsidR="00706932" w:rsidRPr="002718D1">
        <w:rPr>
          <w:rFonts w:ascii="Calibri" w:hAnsi="Calibri" w:cs="Calibri"/>
          <w:b/>
          <w:bCs/>
          <w:sz w:val="24"/>
          <w:szCs w:val="24"/>
          <w:rtl/>
        </w:rPr>
        <w:t>.</w:t>
      </w:r>
    </w:p>
    <w:p w14:paraId="7AE5BE27" w14:textId="00822C3D" w:rsidR="00EF6DE5" w:rsidRDefault="00EF6DE5" w:rsidP="00EF6DE5">
      <w:pPr>
        <w:spacing w:line="360" w:lineRule="auto"/>
        <w:rPr>
          <w:rFonts w:ascii="Calibri" w:hAnsi="Calibri" w:cs="Calibri"/>
          <w:sz w:val="24"/>
          <w:szCs w:val="24"/>
          <w:rtl/>
        </w:rPr>
      </w:pPr>
      <w:r w:rsidRPr="002718D1">
        <w:rPr>
          <w:rFonts w:ascii="Calibri" w:hAnsi="Calibri" w:cs="Calibri"/>
          <w:b/>
          <w:bCs/>
          <w:color w:val="0070C0"/>
          <w:sz w:val="24"/>
          <w:szCs w:val="24"/>
          <w:rtl/>
        </w:rPr>
        <w:t xml:space="preserve">פרק </w:t>
      </w:r>
      <w:r>
        <w:rPr>
          <w:rFonts w:ascii="Calibri" w:hAnsi="Calibri" w:cs="Calibri" w:hint="cs"/>
          <w:b/>
          <w:bCs/>
          <w:color w:val="0070C0"/>
          <w:sz w:val="24"/>
          <w:szCs w:val="24"/>
          <w:rtl/>
        </w:rPr>
        <w:t>י"ג</w:t>
      </w:r>
      <w:r w:rsidRPr="002718D1">
        <w:rPr>
          <w:rFonts w:ascii="Calibri" w:hAnsi="Calibri" w:cs="Calibri"/>
          <w:b/>
          <w:bCs/>
          <w:color w:val="0070C0"/>
          <w:sz w:val="24"/>
          <w:szCs w:val="24"/>
          <w:rtl/>
        </w:rPr>
        <w:t>:</w:t>
      </w:r>
      <w:r w:rsidRPr="002718D1">
        <w:rPr>
          <w:rFonts w:ascii="Calibri" w:hAnsi="Calibri" w:cs="Calibri"/>
          <w:color w:val="0070C0"/>
          <w:sz w:val="24"/>
          <w:szCs w:val="24"/>
          <w:rtl/>
        </w:rPr>
        <w:t xml:space="preserve"> </w:t>
      </w:r>
      <w:r w:rsidRPr="002718D1">
        <w:rPr>
          <w:rFonts w:ascii="Calibri" w:hAnsi="Calibri" w:cs="Calibri"/>
          <w:sz w:val="24"/>
          <w:szCs w:val="24"/>
          <w:rtl/>
        </w:rPr>
        <w:t>הרקע להקמת המדינה והכרזת העצמאות.</w:t>
      </w:r>
    </w:p>
    <w:p w14:paraId="1CE7CA1F" w14:textId="30E1FDA7" w:rsidR="002143B7" w:rsidRDefault="002143B7" w:rsidP="00EF6DE5">
      <w:pPr>
        <w:spacing w:line="360" w:lineRule="auto"/>
        <w:rPr>
          <w:rFonts w:ascii="Calibri" w:hAnsi="Calibri" w:cs="Calibri"/>
          <w:sz w:val="24"/>
          <w:szCs w:val="24"/>
          <w:rtl/>
        </w:rPr>
      </w:pPr>
      <w:r w:rsidRPr="002143B7">
        <w:rPr>
          <w:rFonts w:ascii="Calibri" w:hAnsi="Calibri" w:cs="Calibri" w:hint="cs"/>
          <w:b/>
          <w:bCs/>
          <w:color w:val="0070C0"/>
          <w:sz w:val="24"/>
          <w:szCs w:val="24"/>
          <w:rtl/>
        </w:rPr>
        <w:t>פרק י"ד:</w:t>
      </w:r>
      <w:r>
        <w:rPr>
          <w:rFonts w:ascii="Calibri" w:hAnsi="Calibri" w:cs="Calibri" w:hint="cs"/>
          <w:sz w:val="24"/>
          <w:szCs w:val="24"/>
          <w:rtl/>
        </w:rPr>
        <w:t xml:space="preserve"> יהודי התפוצות</w:t>
      </w:r>
    </w:p>
    <w:p w14:paraId="4335B6FE" w14:textId="20217E5D" w:rsidR="002143B7" w:rsidRDefault="002143B7" w:rsidP="00EF6DE5">
      <w:pPr>
        <w:spacing w:line="360" w:lineRule="auto"/>
        <w:rPr>
          <w:rFonts w:ascii="Calibri" w:hAnsi="Calibri" w:cs="Calibri"/>
          <w:sz w:val="24"/>
          <w:szCs w:val="24"/>
          <w:rtl/>
        </w:rPr>
      </w:pPr>
      <w:r w:rsidRPr="002143B7">
        <w:rPr>
          <w:rFonts w:ascii="Calibri" w:hAnsi="Calibri" w:cs="Calibri" w:hint="cs"/>
          <w:b/>
          <w:bCs/>
          <w:color w:val="0070C0"/>
          <w:sz w:val="24"/>
          <w:szCs w:val="24"/>
          <w:rtl/>
        </w:rPr>
        <w:t>פרק ט"ו:</w:t>
      </w:r>
      <w:r>
        <w:rPr>
          <w:rFonts w:ascii="Calibri" w:hAnsi="Calibri" w:cs="Calibri" w:hint="cs"/>
          <w:sz w:val="24"/>
          <w:szCs w:val="24"/>
          <w:rtl/>
        </w:rPr>
        <w:t xml:space="preserve"> מיעוטים(דרוזים, בדואים, ערבים, צ'רקסים ונוצרים).</w:t>
      </w:r>
    </w:p>
    <w:p w14:paraId="33A36ED8" w14:textId="4DAA2233" w:rsidR="002143B7" w:rsidRDefault="002143B7" w:rsidP="00EF6DE5">
      <w:pPr>
        <w:spacing w:line="360" w:lineRule="auto"/>
        <w:rPr>
          <w:rFonts w:ascii="Calibri" w:hAnsi="Calibri" w:cs="Calibri"/>
          <w:sz w:val="24"/>
          <w:szCs w:val="24"/>
          <w:rtl/>
        </w:rPr>
      </w:pPr>
      <w:r w:rsidRPr="002143B7">
        <w:rPr>
          <w:rFonts w:ascii="Calibri" w:hAnsi="Calibri" w:cs="Calibri" w:hint="cs"/>
          <w:b/>
          <w:bCs/>
          <w:color w:val="0070C0"/>
          <w:sz w:val="24"/>
          <w:szCs w:val="24"/>
          <w:rtl/>
        </w:rPr>
        <w:t>פרק ט"ז:</w:t>
      </w:r>
      <w:r>
        <w:rPr>
          <w:rFonts w:ascii="Calibri" w:hAnsi="Calibri" w:cs="Calibri" w:hint="cs"/>
          <w:sz w:val="24"/>
          <w:szCs w:val="24"/>
          <w:rtl/>
        </w:rPr>
        <w:t xml:space="preserve"> שסע לאומי (גורמים, ביטוי ודרכי התמודדות).</w:t>
      </w:r>
    </w:p>
    <w:p w14:paraId="0AF815DD" w14:textId="5FB45AC0" w:rsidR="002143B7" w:rsidRDefault="002143B7" w:rsidP="00EF6DE5">
      <w:pPr>
        <w:spacing w:line="360" w:lineRule="auto"/>
        <w:rPr>
          <w:rFonts w:ascii="Calibri" w:hAnsi="Calibri" w:cs="Calibri"/>
          <w:sz w:val="24"/>
          <w:szCs w:val="24"/>
          <w:rtl/>
        </w:rPr>
      </w:pPr>
      <w:r w:rsidRPr="002143B7">
        <w:rPr>
          <w:rFonts w:ascii="Calibri" w:hAnsi="Calibri" w:cs="Calibri" w:hint="cs"/>
          <w:b/>
          <w:bCs/>
          <w:color w:val="0070C0"/>
          <w:sz w:val="24"/>
          <w:szCs w:val="24"/>
          <w:rtl/>
        </w:rPr>
        <w:t>פרק י"ז:</w:t>
      </w:r>
      <w:r>
        <w:rPr>
          <w:rFonts w:ascii="Calibri" w:hAnsi="Calibri" w:cs="Calibri" w:hint="cs"/>
          <w:sz w:val="24"/>
          <w:szCs w:val="24"/>
          <w:rtl/>
        </w:rPr>
        <w:t xml:space="preserve"> יסודות חוקתיים (מגילת העצמאות, חוקי יסוד, חוק השבות וחוק האזרחות).</w:t>
      </w:r>
    </w:p>
    <w:p w14:paraId="250A62D3" w14:textId="594201B6" w:rsidR="00DE2140" w:rsidRDefault="00DE2140" w:rsidP="00EF6DE5">
      <w:pPr>
        <w:spacing w:line="360" w:lineRule="auto"/>
        <w:rPr>
          <w:rFonts w:ascii="Calibri" w:hAnsi="Calibri" w:cs="Calibri"/>
          <w:sz w:val="24"/>
          <w:szCs w:val="24"/>
          <w:rtl/>
        </w:rPr>
      </w:pPr>
      <w:r w:rsidRPr="00DE2140">
        <w:rPr>
          <w:rFonts w:ascii="Calibri" w:hAnsi="Calibri" w:cs="Calibri" w:hint="cs"/>
          <w:b/>
          <w:bCs/>
          <w:color w:val="0070C0"/>
          <w:sz w:val="24"/>
          <w:szCs w:val="24"/>
          <w:rtl/>
        </w:rPr>
        <w:t>פרק י"ח:</w:t>
      </w:r>
      <w:r>
        <w:rPr>
          <w:rFonts w:ascii="Calibri" w:hAnsi="Calibri" w:cs="Calibri" w:hint="cs"/>
          <w:sz w:val="24"/>
          <w:szCs w:val="24"/>
          <w:rtl/>
        </w:rPr>
        <w:t xml:space="preserve"> הרשות המחוקקת</w:t>
      </w:r>
    </w:p>
    <w:p w14:paraId="544884AC" w14:textId="39BCE615" w:rsidR="00DE2140" w:rsidRDefault="00DE2140" w:rsidP="00EF6DE5">
      <w:pPr>
        <w:spacing w:line="360" w:lineRule="auto"/>
        <w:rPr>
          <w:rFonts w:ascii="Calibri" w:hAnsi="Calibri" w:cs="Calibri"/>
          <w:sz w:val="24"/>
          <w:szCs w:val="24"/>
          <w:rtl/>
        </w:rPr>
      </w:pPr>
      <w:r w:rsidRPr="00DE2140">
        <w:rPr>
          <w:rFonts w:ascii="Calibri" w:hAnsi="Calibri" w:cs="Calibri" w:hint="cs"/>
          <w:b/>
          <w:bCs/>
          <w:color w:val="0070C0"/>
          <w:sz w:val="24"/>
          <w:szCs w:val="24"/>
          <w:rtl/>
        </w:rPr>
        <w:t xml:space="preserve">פרק י"ט: </w:t>
      </w:r>
      <w:r>
        <w:rPr>
          <w:rFonts w:ascii="Calibri" w:hAnsi="Calibri" w:cs="Calibri" w:hint="cs"/>
          <w:sz w:val="24"/>
          <w:szCs w:val="24"/>
          <w:rtl/>
        </w:rPr>
        <w:t>הרשות המבצעת</w:t>
      </w:r>
    </w:p>
    <w:p w14:paraId="1ED3733F" w14:textId="7B6E9C88" w:rsidR="00DE2140" w:rsidRPr="002718D1" w:rsidRDefault="00DE2140" w:rsidP="00EF6DE5">
      <w:pPr>
        <w:spacing w:line="360" w:lineRule="auto"/>
        <w:rPr>
          <w:rFonts w:ascii="Calibri" w:hAnsi="Calibri" w:cs="Calibri"/>
          <w:sz w:val="24"/>
          <w:szCs w:val="24"/>
          <w:rtl/>
        </w:rPr>
      </w:pPr>
      <w:r w:rsidRPr="00DE2140">
        <w:rPr>
          <w:rFonts w:ascii="Calibri" w:hAnsi="Calibri" w:cs="Calibri" w:hint="cs"/>
          <w:b/>
          <w:bCs/>
          <w:color w:val="0070C0"/>
          <w:sz w:val="24"/>
          <w:szCs w:val="24"/>
          <w:rtl/>
        </w:rPr>
        <w:t>פרק כ':</w:t>
      </w:r>
      <w:r>
        <w:rPr>
          <w:rFonts w:ascii="Calibri" w:hAnsi="Calibri" w:cs="Calibri" w:hint="cs"/>
          <w:sz w:val="24"/>
          <w:szCs w:val="24"/>
          <w:rtl/>
        </w:rPr>
        <w:t xml:space="preserve"> הרשות השופטת</w:t>
      </w:r>
    </w:p>
    <w:p w14:paraId="0A79BA1E" w14:textId="340A409F" w:rsidR="00EF6DE5" w:rsidRPr="002718D1" w:rsidRDefault="00D56841" w:rsidP="006D4CEE">
      <w:pPr>
        <w:spacing w:line="360" w:lineRule="auto"/>
        <w:rPr>
          <w:rFonts w:ascii="Calibri" w:hAnsi="Calibri" w:cs="Calibri"/>
          <w:b/>
          <w:bCs/>
          <w:color w:val="0070C0"/>
          <w:sz w:val="24"/>
          <w:szCs w:val="24"/>
          <w:rtl/>
        </w:rPr>
      </w:pPr>
      <w:r>
        <w:rPr>
          <w:rFonts w:ascii="Calibri" w:hAnsi="Calibri" w:cs="Calibri" w:hint="cs"/>
          <w:b/>
          <w:bCs/>
          <w:color w:val="0070C0"/>
          <w:sz w:val="24"/>
          <w:szCs w:val="24"/>
          <w:rtl/>
        </w:rPr>
        <w:t xml:space="preserve">בונוס </w:t>
      </w:r>
      <w:r>
        <w:rPr>
          <w:rFonts w:ascii="Calibri" w:hAnsi="Calibri" w:cs="Calibri"/>
          <w:b/>
          <w:bCs/>
          <w:color w:val="0070C0"/>
          <w:sz w:val="24"/>
          <w:szCs w:val="24"/>
          <w:rtl/>
        </w:rPr>
        <w:t>–</w:t>
      </w:r>
      <w:r>
        <w:rPr>
          <w:rFonts w:ascii="Calibri" w:hAnsi="Calibri" w:cs="Calibri" w:hint="cs"/>
          <w:b/>
          <w:bCs/>
          <w:color w:val="0070C0"/>
          <w:sz w:val="24"/>
          <w:szCs w:val="24"/>
          <w:rtl/>
        </w:rPr>
        <w:t xml:space="preserve"> דף "מה שואלים אותי". </w:t>
      </w:r>
    </w:p>
    <w:p w14:paraId="14001EF5" w14:textId="77777777" w:rsidR="00706932" w:rsidRPr="002718D1" w:rsidRDefault="00706932" w:rsidP="006D4CEE">
      <w:pPr>
        <w:pStyle w:val="a8"/>
        <w:spacing w:line="360" w:lineRule="auto"/>
        <w:jc w:val="center"/>
        <w:rPr>
          <w:rFonts w:ascii="Calibri" w:hAnsi="Calibri" w:cs="Calibri"/>
          <w:b/>
          <w:bCs/>
          <w:sz w:val="24"/>
          <w:szCs w:val="24"/>
          <w:u w:val="single"/>
          <w:rtl/>
        </w:rPr>
      </w:pPr>
    </w:p>
    <w:p w14:paraId="63B06994" w14:textId="3556AC63" w:rsidR="00BB0E92" w:rsidRPr="002718D1" w:rsidRDefault="00BB0E92" w:rsidP="006D4CEE">
      <w:pPr>
        <w:pStyle w:val="a8"/>
        <w:spacing w:line="360" w:lineRule="auto"/>
        <w:jc w:val="center"/>
        <w:rPr>
          <w:rFonts w:ascii="Calibri" w:hAnsi="Calibri" w:cs="Calibri"/>
          <w:b/>
          <w:bCs/>
          <w:sz w:val="24"/>
          <w:szCs w:val="24"/>
          <w:u w:val="single"/>
          <w:rtl/>
        </w:rPr>
      </w:pPr>
      <w:r w:rsidRPr="002718D1">
        <w:rPr>
          <w:rFonts w:ascii="Calibri" w:hAnsi="Calibri" w:cs="Calibri"/>
          <w:b/>
          <w:bCs/>
          <w:sz w:val="24"/>
          <w:szCs w:val="24"/>
          <w:u w:val="single"/>
          <w:rtl/>
        </w:rPr>
        <w:t>עריכה: אביה אשואל</w:t>
      </w:r>
      <w:r w:rsidR="00EF6DE5">
        <w:rPr>
          <w:rFonts w:ascii="Calibri" w:hAnsi="Calibri" w:cs="Calibri" w:hint="cs"/>
          <w:b/>
          <w:bCs/>
          <w:sz w:val="24"/>
          <w:szCs w:val="24"/>
          <w:u w:val="single"/>
          <w:rtl/>
        </w:rPr>
        <w:t>-לוי</w:t>
      </w:r>
    </w:p>
    <w:p w14:paraId="01CF4509" w14:textId="77777777" w:rsidR="00BB0E92" w:rsidRPr="002718D1" w:rsidRDefault="00BB0E92" w:rsidP="006D4CEE">
      <w:pPr>
        <w:pStyle w:val="a8"/>
        <w:spacing w:line="360" w:lineRule="auto"/>
        <w:jc w:val="center"/>
        <w:rPr>
          <w:rFonts w:ascii="Calibri" w:hAnsi="Calibri" w:cs="Calibri"/>
          <w:sz w:val="24"/>
          <w:szCs w:val="24"/>
          <w:rtl/>
        </w:rPr>
      </w:pPr>
      <w:r w:rsidRPr="002718D1">
        <w:rPr>
          <w:rFonts w:ascii="Calibri" w:hAnsi="Calibri" w:cs="Calibri"/>
          <w:sz w:val="24"/>
          <w:szCs w:val="24"/>
          <w:rtl/>
        </w:rPr>
        <w:t>זכויות יוצרים: הסיכום לשימוש פרטי בלבד, נערך מתוך ספר הלימוד "להיות אזרחים בישראל", מחוון מושגים – משרד החינוך, חוברת לימוד – אזרחות בקלות.</w:t>
      </w:r>
    </w:p>
    <w:p w14:paraId="07981DD3" w14:textId="77777777" w:rsidR="008A419C" w:rsidRPr="002718D1" w:rsidRDefault="008A419C" w:rsidP="006D4CEE">
      <w:pPr>
        <w:pStyle w:val="a8"/>
        <w:spacing w:line="360" w:lineRule="auto"/>
        <w:jc w:val="center"/>
        <w:rPr>
          <w:rFonts w:ascii="Calibri" w:hAnsi="Calibri" w:cs="Calibri"/>
          <w:sz w:val="24"/>
          <w:szCs w:val="24"/>
        </w:rPr>
      </w:pPr>
    </w:p>
    <w:p w14:paraId="03498C04" w14:textId="77777777" w:rsidR="00E137DC" w:rsidRDefault="00E137DC" w:rsidP="002143B7">
      <w:pPr>
        <w:spacing w:line="360" w:lineRule="auto"/>
        <w:rPr>
          <w:rFonts w:ascii="Calibri" w:hAnsi="Calibri" w:cs="Calibri"/>
          <w:b/>
          <w:bCs/>
          <w:sz w:val="24"/>
          <w:szCs w:val="24"/>
          <w:u w:val="single"/>
          <w:rtl/>
        </w:rPr>
      </w:pPr>
    </w:p>
    <w:p w14:paraId="378D276E" w14:textId="77777777" w:rsidR="00733051" w:rsidRPr="00EF6DE5" w:rsidRDefault="00F6182D" w:rsidP="006D4CEE">
      <w:pPr>
        <w:spacing w:line="360" w:lineRule="auto"/>
        <w:jc w:val="center"/>
        <w:rPr>
          <w:rFonts w:ascii="Calibri" w:hAnsi="Calibri" w:cs="Calibri"/>
          <w:b/>
          <w:bCs/>
          <w:sz w:val="28"/>
          <w:szCs w:val="28"/>
          <w:u w:val="single"/>
          <w:rtl/>
        </w:rPr>
      </w:pPr>
      <w:r w:rsidRPr="00EF6DE5">
        <w:rPr>
          <w:rFonts w:ascii="Calibri" w:hAnsi="Calibri" w:cs="Calibri"/>
          <w:b/>
          <w:bCs/>
          <w:sz w:val="28"/>
          <w:szCs w:val="28"/>
          <w:highlight w:val="lightGray"/>
          <w:u w:val="single"/>
          <w:rtl/>
        </w:rPr>
        <w:t>פרק א':</w:t>
      </w:r>
    </w:p>
    <w:p w14:paraId="3D2E86B9" w14:textId="77777777" w:rsidR="00733051" w:rsidRPr="002718D1" w:rsidRDefault="00733051" w:rsidP="006D4CEE">
      <w:pPr>
        <w:pStyle w:val="a3"/>
        <w:numPr>
          <w:ilvl w:val="0"/>
          <w:numId w:val="1"/>
        </w:numPr>
        <w:spacing w:line="360" w:lineRule="auto"/>
        <w:jc w:val="center"/>
        <w:rPr>
          <w:rFonts w:ascii="Calibri" w:hAnsi="Calibri" w:cs="Calibri"/>
          <w:b/>
          <w:bCs/>
          <w:color w:val="0070C0"/>
          <w:sz w:val="24"/>
          <w:szCs w:val="24"/>
        </w:rPr>
      </w:pPr>
      <w:r w:rsidRPr="002718D1">
        <w:rPr>
          <w:rFonts w:ascii="Calibri" w:hAnsi="Calibri" w:cs="Calibri"/>
          <w:b/>
          <w:bCs/>
          <w:color w:val="0070C0"/>
          <w:sz w:val="24"/>
          <w:szCs w:val="24"/>
          <w:rtl/>
        </w:rPr>
        <w:t xml:space="preserve">מהי דמוקרטיה- </w:t>
      </w:r>
      <w:r w:rsidR="00C955F5" w:rsidRPr="002718D1">
        <w:rPr>
          <w:rFonts w:ascii="Calibri" w:hAnsi="Calibri" w:cs="Calibri"/>
          <w:b/>
          <w:bCs/>
          <w:color w:val="0070C0"/>
          <w:sz w:val="24"/>
          <w:szCs w:val="24"/>
          <w:rtl/>
        </w:rPr>
        <w:t xml:space="preserve"> אמנה חברתית </w:t>
      </w:r>
      <w:r w:rsidRPr="002718D1">
        <w:rPr>
          <w:rFonts w:ascii="Calibri" w:hAnsi="Calibri" w:cs="Calibri"/>
          <w:b/>
          <w:bCs/>
          <w:color w:val="0070C0"/>
          <w:sz w:val="24"/>
          <w:szCs w:val="24"/>
          <w:rtl/>
        </w:rPr>
        <w:t>משמעות המילה</w:t>
      </w:r>
      <w:r w:rsidR="00C955F5" w:rsidRPr="002718D1">
        <w:rPr>
          <w:rFonts w:ascii="Calibri" w:hAnsi="Calibri" w:cs="Calibri"/>
          <w:b/>
          <w:bCs/>
          <w:color w:val="0070C0"/>
          <w:sz w:val="24"/>
          <w:szCs w:val="24"/>
          <w:rtl/>
        </w:rPr>
        <w:t xml:space="preserve"> דמוקרטיה</w:t>
      </w:r>
      <w:r w:rsidRPr="002718D1">
        <w:rPr>
          <w:rFonts w:ascii="Calibri" w:hAnsi="Calibri" w:cs="Calibri"/>
          <w:b/>
          <w:bCs/>
          <w:color w:val="0070C0"/>
          <w:sz w:val="24"/>
          <w:szCs w:val="24"/>
          <w:rtl/>
        </w:rPr>
        <w:t>, הופעתה הראשונה של דמוקרטיה ביוון</w:t>
      </w:r>
    </w:p>
    <w:p w14:paraId="3CF336EE" w14:textId="77777777" w:rsidR="004C1BBB" w:rsidRPr="002718D1" w:rsidRDefault="00340017" w:rsidP="006D4CEE">
      <w:pPr>
        <w:spacing w:line="360" w:lineRule="auto"/>
        <w:ind w:left="360"/>
        <w:rPr>
          <w:rFonts w:ascii="Calibri" w:hAnsi="Calibri" w:cs="Calibri"/>
          <w:sz w:val="24"/>
          <w:szCs w:val="24"/>
          <w:rtl/>
        </w:rPr>
      </w:pPr>
      <w:r w:rsidRPr="002718D1">
        <w:rPr>
          <w:rFonts w:ascii="Calibri" w:hAnsi="Calibri" w:cs="Calibri"/>
          <w:color w:val="0070C0"/>
          <w:sz w:val="24"/>
          <w:szCs w:val="24"/>
          <w:u w:val="single"/>
          <w:rtl/>
        </w:rPr>
        <w:t xml:space="preserve">משמעות המילה </w:t>
      </w:r>
      <w:r w:rsidR="00C955F5" w:rsidRPr="002718D1">
        <w:rPr>
          <w:rFonts w:ascii="Calibri" w:hAnsi="Calibri" w:cs="Calibri"/>
          <w:color w:val="0070C0"/>
          <w:sz w:val="24"/>
          <w:szCs w:val="24"/>
          <w:u w:val="single"/>
          <w:rtl/>
        </w:rPr>
        <w:t>דמוקרטיה</w:t>
      </w:r>
      <w:r w:rsidR="00E42DD5" w:rsidRPr="002718D1">
        <w:rPr>
          <w:rFonts w:ascii="Calibri" w:hAnsi="Calibri" w:cs="Calibri"/>
          <w:color w:val="0070C0"/>
          <w:sz w:val="24"/>
          <w:szCs w:val="24"/>
          <w:rtl/>
        </w:rPr>
        <w:t xml:space="preserve">: </w:t>
      </w:r>
      <w:r w:rsidR="004C1BBB" w:rsidRPr="002718D1">
        <w:rPr>
          <w:rFonts w:ascii="Calibri" w:hAnsi="Calibri" w:cs="Calibri"/>
          <w:sz w:val="24"/>
          <w:szCs w:val="24"/>
          <w:rtl/>
        </w:rPr>
        <w:t>משמעות המילה</w:t>
      </w:r>
      <w:r w:rsidR="00ED2DC5">
        <w:rPr>
          <w:rFonts w:ascii="Calibri" w:hAnsi="Calibri" w:cs="Calibri" w:hint="cs"/>
          <w:sz w:val="24"/>
          <w:szCs w:val="24"/>
          <w:rtl/>
        </w:rPr>
        <w:t xml:space="preserve"> דמוקרטיה</w:t>
      </w:r>
      <w:r w:rsidR="004C1BBB" w:rsidRPr="002718D1">
        <w:rPr>
          <w:rFonts w:ascii="Calibri" w:hAnsi="Calibri" w:cs="Calibri"/>
          <w:sz w:val="24"/>
          <w:szCs w:val="24"/>
          <w:rtl/>
        </w:rPr>
        <w:t xml:space="preserve"> היא שלטון העם, כלומר, דמוקרטיה היא מסגרת מדינית, שהעם הוא מקור הסמכות והוא מנהל אותה(באופן ישיר או עקיף).</w:t>
      </w:r>
    </w:p>
    <w:p w14:paraId="598F2C7D" w14:textId="77777777" w:rsidR="004C1BBB" w:rsidRPr="002718D1" w:rsidRDefault="00E137DC" w:rsidP="006D4CEE">
      <w:pPr>
        <w:spacing w:line="360" w:lineRule="auto"/>
        <w:ind w:left="360"/>
        <w:jc w:val="both"/>
        <w:rPr>
          <w:rFonts w:ascii="Calibri" w:hAnsi="Calibri" w:cs="Calibri"/>
          <w:sz w:val="24"/>
          <w:szCs w:val="24"/>
          <w:rtl/>
        </w:rPr>
      </w:pPr>
      <w:r w:rsidRPr="00EF6DE5">
        <w:rPr>
          <w:rFonts w:ascii="Calibri" w:hAnsi="Calibri" w:cs="Calibri" w:hint="cs"/>
          <w:b/>
          <w:bCs/>
          <w:color w:val="ED7D31" w:themeColor="accent2"/>
          <w:sz w:val="24"/>
          <w:szCs w:val="24"/>
          <w:u w:val="single"/>
          <w:rtl/>
        </w:rPr>
        <w:t>(הסבר כללי)</w:t>
      </w:r>
      <w:r w:rsidRPr="00EF6DE5">
        <w:rPr>
          <w:rFonts w:ascii="Calibri" w:hAnsi="Calibri" w:cs="Calibri" w:hint="cs"/>
          <w:color w:val="ED7D31" w:themeColor="accent2"/>
          <w:sz w:val="24"/>
          <w:szCs w:val="24"/>
          <w:u w:val="single"/>
          <w:rtl/>
        </w:rPr>
        <w:t xml:space="preserve"> </w:t>
      </w:r>
      <w:r w:rsidR="00340017" w:rsidRPr="002718D1">
        <w:rPr>
          <w:rFonts w:ascii="Calibri" w:hAnsi="Calibri" w:cs="Calibri"/>
          <w:color w:val="0070C0"/>
          <w:sz w:val="24"/>
          <w:szCs w:val="24"/>
          <w:u w:val="single"/>
          <w:rtl/>
        </w:rPr>
        <w:t xml:space="preserve">הופעתה הראשונה של הדמוקרטיה ביוון </w:t>
      </w:r>
      <w:r w:rsidR="00E42DD5" w:rsidRPr="002718D1">
        <w:rPr>
          <w:rFonts w:ascii="Calibri" w:hAnsi="Calibri" w:cs="Calibri"/>
          <w:color w:val="0070C0"/>
          <w:sz w:val="24"/>
          <w:szCs w:val="24"/>
          <w:u w:val="single"/>
          <w:rtl/>
        </w:rPr>
        <w:t>:</w:t>
      </w:r>
      <w:r w:rsidR="00340017" w:rsidRPr="002718D1">
        <w:rPr>
          <w:rFonts w:ascii="Calibri" w:hAnsi="Calibri" w:cs="Calibri"/>
          <w:color w:val="0070C0"/>
          <w:sz w:val="24"/>
          <w:szCs w:val="24"/>
          <w:rtl/>
        </w:rPr>
        <w:t xml:space="preserve"> </w:t>
      </w:r>
      <w:r w:rsidR="004C1BBB" w:rsidRPr="002718D1">
        <w:rPr>
          <w:rFonts w:ascii="Calibri" w:hAnsi="Calibri" w:cs="Calibri"/>
          <w:sz w:val="24"/>
          <w:szCs w:val="24"/>
          <w:rtl/>
        </w:rPr>
        <w:t>הדמוקרטי</w:t>
      </w:r>
      <w:r w:rsidR="00CA01D4">
        <w:rPr>
          <w:rFonts w:ascii="Calibri" w:hAnsi="Calibri" w:cs="Calibri" w:hint="cs"/>
          <w:sz w:val="24"/>
          <w:szCs w:val="24"/>
          <w:rtl/>
        </w:rPr>
        <w:t>ה</w:t>
      </w:r>
      <w:r w:rsidR="004C1BBB" w:rsidRPr="002718D1">
        <w:rPr>
          <w:rFonts w:ascii="Calibri" w:hAnsi="Calibri" w:cs="Calibri"/>
          <w:sz w:val="24"/>
          <w:szCs w:val="24"/>
          <w:rtl/>
        </w:rPr>
        <w:t xml:space="preserve"> התחיל</w:t>
      </w:r>
      <w:r w:rsidR="00CA01D4">
        <w:rPr>
          <w:rFonts w:ascii="Calibri" w:hAnsi="Calibri" w:cs="Calibri" w:hint="cs"/>
          <w:sz w:val="24"/>
          <w:szCs w:val="24"/>
          <w:rtl/>
        </w:rPr>
        <w:t>ה</w:t>
      </w:r>
      <w:r w:rsidR="004C1BBB" w:rsidRPr="002718D1">
        <w:rPr>
          <w:rFonts w:ascii="Calibri" w:hAnsi="Calibri" w:cs="Calibri"/>
          <w:sz w:val="24"/>
          <w:szCs w:val="24"/>
          <w:rtl/>
        </w:rPr>
        <w:t xml:space="preserve"> ביוון העתיקה</w:t>
      </w:r>
      <w:r w:rsidR="00C955F5" w:rsidRPr="002718D1">
        <w:rPr>
          <w:rFonts w:ascii="Calibri" w:hAnsi="Calibri" w:cs="Calibri"/>
          <w:sz w:val="24"/>
          <w:szCs w:val="24"/>
          <w:rtl/>
        </w:rPr>
        <w:t xml:space="preserve"> בעיר פוליס</w:t>
      </w:r>
      <w:r w:rsidR="004C1BBB" w:rsidRPr="002718D1">
        <w:rPr>
          <w:rFonts w:ascii="Calibri" w:hAnsi="Calibri" w:cs="Calibri"/>
          <w:sz w:val="24"/>
          <w:szCs w:val="24"/>
          <w:rtl/>
        </w:rPr>
        <w:t>, בה נערכה</w:t>
      </w:r>
      <w:r w:rsidR="00C955F5" w:rsidRPr="002718D1">
        <w:rPr>
          <w:rFonts w:ascii="Calibri" w:hAnsi="Calibri" w:cs="Calibri"/>
          <w:sz w:val="24"/>
          <w:szCs w:val="24"/>
          <w:rtl/>
        </w:rPr>
        <w:t xml:space="preserve"> דמוקרטיה ישירה, בצורת</w:t>
      </w:r>
      <w:r w:rsidR="004C1BBB" w:rsidRPr="002718D1">
        <w:rPr>
          <w:rFonts w:ascii="Calibri" w:hAnsi="Calibri" w:cs="Calibri"/>
          <w:sz w:val="24"/>
          <w:szCs w:val="24"/>
          <w:rtl/>
        </w:rPr>
        <w:t xml:space="preserve"> אספת העם שכללה את כל הגברים היוניים, על מנת לקבוע החלטות על ענייני המדינה. אספת העם ביטאה את עקרון דמוקרטיה ישירה הקובע </w:t>
      </w:r>
      <w:r w:rsidR="004C1BBB" w:rsidRPr="00CA01D4">
        <w:rPr>
          <w:rFonts w:ascii="Calibri" w:hAnsi="Calibri" w:cs="Calibri"/>
          <w:b/>
          <w:bCs/>
          <w:sz w:val="24"/>
          <w:szCs w:val="24"/>
          <w:rtl/>
        </w:rPr>
        <w:t>כי ההכרעה בענייני המדינה נתונה באופן ישיר בידי העם</w:t>
      </w:r>
      <w:r w:rsidR="004C1BBB" w:rsidRPr="002718D1">
        <w:rPr>
          <w:rFonts w:ascii="Calibri" w:hAnsi="Calibri" w:cs="Calibri"/>
          <w:sz w:val="24"/>
          <w:szCs w:val="24"/>
          <w:rtl/>
        </w:rPr>
        <w:t xml:space="preserve">. </w:t>
      </w:r>
      <w:r w:rsidR="00C955F5" w:rsidRPr="002718D1">
        <w:rPr>
          <w:rFonts w:ascii="Calibri" w:hAnsi="Calibri" w:cs="Calibri"/>
          <w:sz w:val="24"/>
          <w:szCs w:val="24"/>
          <w:rtl/>
        </w:rPr>
        <w:t>עם זאת, חשוב לציין כי נשים, ילדים, עניים וזרים לא יכלו לבחור ועל כן לא הייתה דמוקרטיה בשלמותה.</w:t>
      </w:r>
    </w:p>
    <w:p w14:paraId="64AAA40E" w14:textId="77777777" w:rsidR="00733051" w:rsidRPr="002718D1" w:rsidRDefault="00733051" w:rsidP="006D4CEE">
      <w:pPr>
        <w:pStyle w:val="a3"/>
        <w:numPr>
          <w:ilvl w:val="0"/>
          <w:numId w:val="1"/>
        </w:numPr>
        <w:spacing w:line="360" w:lineRule="auto"/>
        <w:jc w:val="center"/>
        <w:rPr>
          <w:rFonts w:ascii="Calibri" w:hAnsi="Calibri" w:cs="Calibri"/>
          <w:b/>
          <w:bCs/>
          <w:color w:val="0070C0"/>
          <w:sz w:val="24"/>
          <w:szCs w:val="24"/>
        </w:rPr>
      </w:pPr>
      <w:r w:rsidRPr="002718D1">
        <w:rPr>
          <w:rFonts w:ascii="Calibri" w:hAnsi="Calibri" w:cs="Calibri"/>
          <w:b/>
          <w:bCs/>
          <w:color w:val="0070C0"/>
          <w:sz w:val="24"/>
          <w:szCs w:val="24"/>
          <w:rtl/>
        </w:rPr>
        <w:t>עקרון שלטון העם:</w:t>
      </w:r>
      <w:r w:rsidR="00340017" w:rsidRPr="002718D1">
        <w:rPr>
          <w:rFonts w:ascii="Calibri" w:hAnsi="Calibri" w:cs="Calibri"/>
          <w:b/>
          <w:bCs/>
          <w:color w:val="0070C0"/>
          <w:sz w:val="24"/>
          <w:szCs w:val="24"/>
          <w:rtl/>
        </w:rPr>
        <w:t xml:space="preserve"> </w:t>
      </w:r>
      <w:r w:rsidRPr="002718D1">
        <w:rPr>
          <w:rFonts w:ascii="Calibri" w:hAnsi="Calibri" w:cs="Calibri"/>
          <w:b/>
          <w:bCs/>
          <w:color w:val="0070C0"/>
          <w:sz w:val="24"/>
          <w:szCs w:val="24"/>
          <w:rtl/>
        </w:rPr>
        <w:t>דמוקרטיה ייצוגית וישירה – הבדלים ביניהן, משאל עם – יתרונות וחסרונות</w:t>
      </w:r>
      <w:r w:rsidR="00340017" w:rsidRPr="002718D1">
        <w:rPr>
          <w:rFonts w:ascii="Calibri" w:hAnsi="Calibri" w:cs="Calibri"/>
          <w:b/>
          <w:bCs/>
          <w:color w:val="0070C0"/>
          <w:sz w:val="24"/>
          <w:szCs w:val="24"/>
          <w:rtl/>
        </w:rPr>
        <w:t xml:space="preserve">. </w:t>
      </w:r>
    </w:p>
    <w:p w14:paraId="01649577" w14:textId="77777777" w:rsidR="00F451C0" w:rsidRPr="002718D1" w:rsidRDefault="00F451C0" w:rsidP="006D4CEE">
      <w:pPr>
        <w:spacing w:line="360" w:lineRule="auto"/>
        <w:ind w:left="360"/>
        <w:rPr>
          <w:rFonts w:ascii="Calibri" w:hAnsi="Calibri" w:cs="Calibri"/>
          <w:sz w:val="24"/>
          <w:szCs w:val="24"/>
        </w:rPr>
      </w:pPr>
      <w:r w:rsidRPr="00CA01D4">
        <w:rPr>
          <w:rFonts w:ascii="Calibri" w:hAnsi="Calibri" w:cs="Calibri"/>
          <w:b/>
          <w:bCs/>
          <w:color w:val="00B050"/>
          <w:sz w:val="24"/>
          <w:szCs w:val="24"/>
          <w:u w:val="single"/>
          <w:rtl/>
        </w:rPr>
        <w:t>עקרון שלטון העם:</w:t>
      </w:r>
      <w:r w:rsidRPr="00CA01D4">
        <w:rPr>
          <w:rFonts w:ascii="Calibri" w:hAnsi="Calibri" w:cs="Calibri"/>
          <w:b/>
          <w:bCs/>
          <w:color w:val="00B050"/>
          <w:sz w:val="24"/>
          <w:szCs w:val="24"/>
          <w:rtl/>
        </w:rPr>
        <w:t xml:space="preserve"> </w:t>
      </w:r>
      <w:r w:rsidRPr="002718D1">
        <w:rPr>
          <w:rFonts w:ascii="Calibri" w:hAnsi="Calibri" w:cs="Calibri"/>
          <w:sz w:val="24"/>
          <w:szCs w:val="24"/>
          <w:rtl/>
        </w:rPr>
        <w:t xml:space="preserve">עקרון יסוד של הדמוקרטיה, </w:t>
      </w:r>
      <w:r w:rsidR="00C955F5" w:rsidRPr="002718D1">
        <w:rPr>
          <w:rFonts w:ascii="Calibri" w:hAnsi="Calibri" w:cs="Calibri"/>
          <w:sz w:val="24"/>
          <w:szCs w:val="24"/>
          <w:rtl/>
        </w:rPr>
        <w:t>הרעיון העיקרי בו הוא כי המדינה קמה על ידי העם ולמענו. כלומר,</w:t>
      </w:r>
      <w:r w:rsidRPr="002718D1">
        <w:rPr>
          <w:rFonts w:ascii="Calibri" w:hAnsi="Calibri" w:cs="Calibri"/>
          <w:sz w:val="24"/>
          <w:szCs w:val="24"/>
          <w:rtl/>
        </w:rPr>
        <w:t xml:space="preserve"> כלל האזרחים הם מקור הסמכות</w:t>
      </w:r>
      <w:r w:rsidR="00E137DC">
        <w:rPr>
          <w:rFonts w:ascii="Calibri" w:hAnsi="Calibri" w:cs="Calibri" w:hint="cs"/>
          <w:sz w:val="24"/>
          <w:szCs w:val="24"/>
          <w:rtl/>
        </w:rPr>
        <w:t>/הריבון</w:t>
      </w:r>
      <w:r w:rsidRPr="002718D1">
        <w:rPr>
          <w:rFonts w:ascii="Calibri" w:hAnsi="Calibri" w:cs="Calibri"/>
          <w:sz w:val="24"/>
          <w:szCs w:val="24"/>
          <w:rtl/>
        </w:rPr>
        <w:t xml:space="preserve">. האזרחים בוחרים שלטון של נציגים </w:t>
      </w:r>
      <w:r w:rsidR="005609F7">
        <w:rPr>
          <w:rFonts w:ascii="Calibri" w:hAnsi="Calibri" w:cs="Calibri" w:hint="cs"/>
          <w:sz w:val="24"/>
          <w:szCs w:val="24"/>
          <w:rtl/>
        </w:rPr>
        <w:t>ש</w:t>
      </w:r>
      <w:r w:rsidRPr="002718D1">
        <w:rPr>
          <w:rFonts w:ascii="Calibri" w:hAnsi="Calibri" w:cs="Calibri"/>
          <w:sz w:val="24"/>
          <w:szCs w:val="24"/>
          <w:rtl/>
        </w:rPr>
        <w:t>נבחר לזמן קצוב המוגדר בחוק.</w:t>
      </w:r>
      <w:r w:rsidR="00C955F5" w:rsidRPr="002718D1">
        <w:rPr>
          <w:rFonts w:ascii="Calibri" w:hAnsi="Calibri" w:cs="Calibri"/>
          <w:sz w:val="24"/>
          <w:szCs w:val="24"/>
          <w:rtl/>
        </w:rPr>
        <w:t xml:space="preserve"> </w:t>
      </w:r>
    </w:p>
    <w:p w14:paraId="0AC6AAAF" w14:textId="77777777" w:rsidR="00064FD7" w:rsidRPr="002718D1" w:rsidRDefault="00340017" w:rsidP="006D4CEE">
      <w:pPr>
        <w:spacing w:line="360" w:lineRule="auto"/>
        <w:ind w:left="360"/>
        <w:rPr>
          <w:rFonts w:ascii="Calibri" w:hAnsi="Calibri" w:cs="Calibri"/>
          <w:sz w:val="24"/>
          <w:szCs w:val="24"/>
          <w:rtl/>
        </w:rPr>
      </w:pPr>
      <w:r w:rsidRPr="005609F7">
        <w:rPr>
          <w:rFonts w:ascii="Calibri" w:hAnsi="Calibri" w:cs="Calibri"/>
          <w:b/>
          <w:bCs/>
          <w:color w:val="0070C0"/>
          <w:sz w:val="24"/>
          <w:szCs w:val="24"/>
          <w:u w:val="single"/>
          <w:rtl/>
        </w:rPr>
        <w:t>דמוקרטיה ישירה</w:t>
      </w:r>
      <w:r w:rsidR="00E42DD5" w:rsidRPr="005609F7">
        <w:rPr>
          <w:rFonts w:ascii="Calibri" w:hAnsi="Calibri" w:cs="Calibri"/>
          <w:b/>
          <w:bCs/>
          <w:color w:val="0070C0"/>
          <w:sz w:val="24"/>
          <w:szCs w:val="24"/>
          <w:u w:val="single"/>
          <w:rtl/>
        </w:rPr>
        <w:t>:</w:t>
      </w:r>
      <w:r w:rsidRPr="002718D1">
        <w:rPr>
          <w:rFonts w:ascii="Calibri" w:hAnsi="Calibri" w:cs="Calibri"/>
          <w:color w:val="0070C0"/>
          <w:sz w:val="24"/>
          <w:szCs w:val="24"/>
          <w:rtl/>
        </w:rPr>
        <w:t xml:space="preserve"> </w:t>
      </w:r>
      <w:r w:rsidRPr="002718D1">
        <w:rPr>
          <w:rFonts w:ascii="Calibri" w:hAnsi="Calibri" w:cs="Calibri"/>
          <w:sz w:val="24"/>
          <w:szCs w:val="24"/>
          <w:rtl/>
        </w:rPr>
        <w:t xml:space="preserve">בדמוקרטיה ישירה </w:t>
      </w:r>
      <w:r w:rsidR="00E137DC">
        <w:rPr>
          <w:rFonts w:ascii="Calibri" w:hAnsi="Calibri" w:cs="Calibri"/>
          <w:sz w:val="24"/>
          <w:szCs w:val="24"/>
          <w:rtl/>
        </w:rPr>
        <w:t>–</w:t>
      </w:r>
      <w:r w:rsidR="00E137DC">
        <w:rPr>
          <w:rFonts w:ascii="Calibri" w:hAnsi="Calibri" w:cs="Calibri" w:hint="cs"/>
          <w:sz w:val="24"/>
          <w:szCs w:val="24"/>
          <w:rtl/>
        </w:rPr>
        <w:t xml:space="preserve"> כלל האזרחים מקבלים את ההחלטות בענייני המדינה, ללא מתווכים/נציגים. באמצעות "אספת עם".</w:t>
      </w:r>
    </w:p>
    <w:p w14:paraId="028EB4C0" w14:textId="77777777" w:rsidR="00E137DC" w:rsidRDefault="00340017" w:rsidP="005609F7">
      <w:pPr>
        <w:spacing w:line="360" w:lineRule="auto"/>
        <w:ind w:left="360"/>
        <w:rPr>
          <w:rFonts w:ascii="Calibri" w:hAnsi="Calibri" w:cs="Calibri"/>
          <w:b/>
          <w:bCs/>
          <w:sz w:val="24"/>
          <w:szCs w:val="24"/>
          <w:u w:val="single"/>
          <w:rtl/>
        </w:rPr>
      </w:pPr>
      <w:r w:rsidRPr="005609F7">
        <w:rPr>
          <w:rFonts w:ascii="Calibri" w:hAnsi="Calibri" w:cs="Calibri"/>
          <w:b/>
          <w:bCs/>
          <w:color w:val="0070C0"/>
          <w:sz w:val="24"/>
          <w:szCs w:val="24"/>
          <w:u w:val="single"/>
          <w:rtl/>
        </w:rPr>
        <w:t>דמוקרטיה עקיפה</w:t>
      </w:r>
      <w:r w:rsidR="00064FD7" w:rsidRPr="005609F7">
        <w:rPr>
          <w:rFonts w:ascii="Calibri" w:hAnsi="Calibri" w:cs="Calibri"/>
          <w:b/>
          <w:bCs/>
          <w:color w:val="0070C0"/>
          <w:sz w:val="24"/>
          <w:szCs w:val="24"/>
          <w:u w:val="single"/>
          <w:rtl/>
        </w:rPr>
        <w:t>/ ייצוגית</w:t>
      </w:r>
      <w:r w:rsidR="00E42DD5" w:rsidRPr="005609F7">
        <w:rPr>
          <w:rFonts w:ascii="Calibri" w:hAnsi="Calibri" w:cs="Calibri"/>
          <w:b/>
          <w:bCs/>
          <w:color w:val="0070C0"/>
          <w:sz w:val="24"/>
          <w:szCs w:val="24"/>
          <w:u w:val="single"/>
          <w:rtl/>
        </w:rPr>
        <w:t>:</w:t>
      </w:r>
      <w:r w:rsidRPr="002718D1">
        <w:rPr>
          <w:rFonts w:ascii="Calibri" w:hAnsi="Calibri" w:cs="Calibri"/>
          <w:color w:val="0070C0"/>
          <w:sz w:val="24"/>
          <w:szCs w:val="24"/>
          <w:rtl/>
        </w:rPr>
        <w:t xml:space="preserve"> </w:t>
      </w:r>
      <w:r w:rsidR="00E137DC">
        <w:rPr>
          <w:rFonts w:ascii="Calibri" w:hAnsi="Calibri" w:cs="Calibri" w:hint="cs"/>
          <w:sz w:val="24"/>
          <w:szCs w:val="24"/>
          <w:rtl/>
        </w:rPr>
        <w:t xml:space="preserve">כלל האזרחים בוחרים נציגים שהם מקבלים את ההחלטות בענייני המדינה. </w:t>
      </w:r>
      <w:r w:rsidR="00064FD7" w:rsidRPr="002718D1">
        <w:rPr>
          <w:rFonts w:ascii="Calibri" w:hAnsi="Calibri" w:cs="Calibri"/>
          <w:sz w:val="24"/>
          <w:szCs w:val="24"/>
          <w:rtl/>
        </w:rPr>
        <w:t xml:space="preserve"> דמוקרטיה זו, </w:t>
      </w:r>
      <w:r w:rsidRPr="002718D1">
        <w:rPr>
          <w:rFonts w:ascii="Calibri" w:hAnsi="Calibri" w:cs="Calibri"/>
          <w:sz w:val="24"/>
          <w:szCs w:val="24"/>
          <w:rtl/>
        </w:rPr>
        <w:t>נוצרה במדינות המודרניות, משום שאין</w:t>
      </w:r>
      <w:r w:rsidR="00064FD7" w:rsidRPr="002718D1">
        <w:rPr>
          <w:rFonts w:ascii="Calibri" w:hAnsi="Calibri" w:cs="Calibri"/>
          <w:sz w:val="24"/>
          <w:szCs w:val="24"/>
          <w:rtl/>
        </w:rPr>
        <w:t xml:space="preserve"> להן</w:t>
      </w:r>
      <w:r w:rsidRPr="002718D1">
        <w:rPr>
          <w:rFonts w:ascii="Calibri" w:hAnsi="Calibri" w:cs="Calibri"/>
          <w:sz w:val="24"/>
          <w:szCs w:val="24"/>
          <w:rtl/>
        </w:rPr>
        <w:t xml:space="preserve"> אפשרות </w:t>
      </w:r>
      <w:r w:rsidR="00064FD7" w:rsidRPr="002718D1">
        <w:rPr>
          <w:rFonts w:ascii="Calibri" w:hAnsi="Calibri" w:cs="Calibri"/>
          <w:sz w:val="24"/>
          <w:szCs w:val="24"/>
          <w:rtl/>
        </w:rPr>
        <w:t>לקיים דמוקרטיה ישירה</w:t>
      </w:r>
      <w:r w:rsidR="00E137DC">
        <w:rPr>
          <w:rFonts w:ascii="Calibri" w:hAnsi="Calibri" w:cs="Calibri" w:hint="cs"/>
          <w:sz w:val="24"/>
          <w:szCs w:val="24"/>
          <w:rtl/>
        </w:rPr>
        <w:t xml:space="preserve"> בימינו</w:t>
      </w:r>
      <w:r w:rsidR="005609F7">
        <w:rPr>
          <w:rFonts w:ascii="Calibri" w:hAnsi="Calibri" w:cs="Calibri" w:hint="cs"/>
          <w:sz w:val="24"/>
          <w:szCs w:val="24"/>
          <w:rtl/>
        </w:rPr>
        <w:t xml:space="preserve">. </w:t>
      </w:r>
    </w:p>
    <w:p w14:paraId="37B8D911" w14:textId="77777777" w:rsidR="005609F7" w:rsidRDefault="005609F7" w:rsidP="005609F7">
      <w:pPr>
        <w:spacing w:line="360" w:lineRule="auto"/>
        <w:ind w:left="360"/>
        <w:rPr>
          <w:rFonts w:ascii="Calibri" w:hAnsi="Calibri" w:cs="Calibri"/>
          <w:sz w:val="24"/>
          <w:szCs w:val="24"/>
          <w:rtl/>
        </w:rPr>
      </w:pPr>
      <w:r w:rsidRPr="005609F7">
        <w:rPr>
          <w:rFonts w:ascii="Calibri" w:hAnsi="Calibri" w:cs="Calibri" w:hint="cs"/>
          <w:b/>
          <w:bCs/>
          <w:sz w:val="24"/>
          <w:szCs w:val="24"/>
          <w:u w:val="single"/>
          <w:rtl/>
        </w:rPr>
        <w:t>הסיבות לקיומה של דמוקרטיה עקיפה בימינו ולא דמוקרטיה ישירה:</w:t>
      </w:r>
      <w:r>
        <w:rPr>
          <w:rFonts w:ascii="Calibri" w:hAnsi="Calibri" w:cs="Calibri" w:hint="cs"/>
          <w:sz w:val="24"/>
          <w:szCs w:val="24"/>
          <w:rtl/>
        </w:rPr>
        <w:t xml:space="preserve"> </w:t>
      </w:r>
      <w:r w:rsidRPr="005609F7">
        <w:rPr>
          <w:rFonts w:ascii="Calibri" w:hAnsi="Calibri" w:cs="Calibri" w:hint="cs"/>
          <w:b/>
          <w:bCs/>
          <w:color w:val="7030A0"/>
          <w:sz w:val="24"/>
          <w:szCs w:val="24"/>
          <w:rtl/>
        </w:rPr>
        <w:t>(לזכור שלוש)</w:t>
      </w:r>
    </w:p>
    <w:p w14:paraId="496C42EC" w14:textId="77777777" w:rsidR="00064FD7" w:rsidRPr="002718D1" w:rsidRDefault="00064FD7" w:rsidP="005609F7">
      <w:pPr>
        <w:spacing w:line="360" w:lineRule="auto"/>
        <w:ind w:left="360"/>
        <w:rPr>
          <w:rFonts w:ascii="Calibri" w:hAnsi="Calibri" w:cs="Calibri"/>
          <w:sz w:val="24"/>
          <w:szCs w:val="24"/>
          <w:rtl/>
        </w:rPr>
      </w:pPr>
      <w:r w:rsidRPr="002718D1">
        <w:rPr>
          <w:rFonts w:ascii="Calibri" w:hAnsi="Calibri" w:cs="Calibri"/>
          <w:b/>
          <w:bCs/>
          <w:sz w:val="24"/>
          <w:szCs w:val="24"/>
          <w:rtl/>
        </w:rPr>
        <w:t>1. גודל האוכלוסייה</w:t>
      </w:r>
      <w:r w:rsidRPr="002718D1">
        <w:rPr>
          <w:rFonts w:ascii="Calibri" w:hAnsi="Calibri" w:cs="Calibri"/>
          <w:sz w:val="24"/>
          <w:szCs w:val="24"/>
          <w:rtl/>
        </w:rPr>
        <w:t xml:space="preserve"> - </w:t>
      </w:r>
      <w:r w:rsidR="00340017" w:rsidRPr="002718D1">
        <w:rPr>
          <w:rFonts w:ascii="Calibri" w:hAnsi="Calibri" w:cs="Calibri"/>
          <w:sz w:val="24"/>
          <w:szCs w:val="24"/>
          <w:rtl/>
        </w:rPr>
        <w:t xml:space="preserve">לא ניתן לרכז </w:t>
      </w:r>
      <w:r w:rsidRPr="002718D1">
        <w:rPr>
          <w:rFonts w:ascii="Calibri" w:hAnsi="Calibri" w:cs="Calibri"/>
          <w:sz w:val="24"/>
          <w:szCs w:val="24"/>
          <w:rtl/>
        </w:rPr>
        <w:t xml:space="preserve">פיזית </w:t>
      </w:r>
      <w:r w:rsidR="00340017" w:rsidRPr="002718D1">
        <w:rPr>
          <w:rFonts w:ascii="Calibri" w:hAnsi="Calibri" w:cs="Calibri"/>
          <w:sz w:val="24"/>
          <w:szCs w:val="24"/>
          <w:rtl/>
        </w:rPr>
        <w:t xml:space="preserve">במקום </w:t>
      </w:r>
      <w:r w:rsidRPr="002718D1">
        <w:rPr>
          <w:rFonts w:ascii="Calibri" w:hAnsi="Calibri" w:cs="Calibri"/>
          <w:sz w:val="24"/>
          <w:szCs w:val="24"/>
          <w:rtl/>
        </w:rPr>
        <w:t>אחד את כלל האוכלוסייה בשל גודלה ובנוסף לכך, לא יהיה ניתן לקיים דיון מעמיק בנושא בשל כמות האנשים (לא יתאפשר מצב בו כולם יצליחו להביע את עמדתם).</w:t>
      </w:r>
    </w:p>
    <w:p w14:paraId="59503372" w14:textId="77777777" w:rsidR="00064FD7" w:rsidRPr="002718D1" w:rsidRDefault="00064FD7" w:rsidP="006D4CEE">
      <w:pPr>
        <w:spacing w:line="360" w:lineRule="auto"/>
        <w:ind w:left="360"/>
        <w:rPr>
          <w:rFonts w:ascii="Calibri" w:hAnsi="Calibri" w:cs="Calibri"/>
          <w:sz w:val="24"/>
          <w:szCs w:val="24"/>
          <w:rtl/>
        </w:rPr>
      </w:pPr>
      <w:r w:rsidRPr="002718D1">
        <w:rPr>
          <w:rFonts w:ascii="Calibri" w:hAnsi="Calibri" w:cs="Calibri"/>
          <w:b/>
          <w:bCs/>
          <w:sz w:val="24"/>
          <w:szCs w:val="24"/>
          <w:rtl/>
        </w:rPr>
        <w:t>2. חוסר מידע ומורכבות הבעיות</w:t>
      </w:r>
      <w:r w:rsidRPr="002718D1">
        <w:rPr>
          <w:rFonts w:ascii="Calibri" w:hAnsi="Calibri" w:cs="Calibri"/>
          <w:sz w:val="24"/>
          <w:szCs w:val="24"/>
          <w:rtl/>
        </w:rPr>
        <w:t xml:space="preserve"> – לאזרחים אין נגישות למידע ו</w:t>
      </w:r>
      <w:r w:rsidR="00E137DC">
        <w:rPr>
          <w:rFonts w:ascii="Calibri" w:hAnsi="Calibri" w:cs="Calibri" w:hint="cs"/>
          <w:sz w:val="24"/>
          <w:szCs w:val="24"/>
          <w:rtl/>
        </w:rPr>
        <w:t xml:space="preserve">הבנה </w:t>
      </w:r>
      <w:r w:rsidRPr="002718D1">
        <w:rPr>
          <w:rFonts w:ascii="Calibri" w:hAnsi="Calibri" w:cs="Calibri"/>
          <w:sz w:val="24"/>
          <w:szCs w:val="24"/>
          <w:rtl/>
        </w:rPr>
        <w:t>בידע בנושאים השונים: כלכליים, חברתיים, תרבותיים, ביטחוניים, חוץ ועוד. כמו כן, רובם לא מודעים למורכבות המערכת הפוליטית במדינה.</w:t>
      </w:r>
    </w:p>
    <w:p w14:paraId="74D282D7" w14:textId="77777777" w:rsidR="00064FD7" w:rsidRPr="002718D1" w:rsidRDefault="00064FD7" w:rsidP="006D4CEE">
      <w:pPr>
        <w:spacing w:line="360" w:lineRule="auto"/>
        <w:ind w:left="360"/>
        <w:rPr>
          <w:rFonts w:ascii="Calibri" w:hAnsi="Calibri" w:cs="Calibri"/>
          <w:sz w:val="24"/>
          <w:szCs w:val="24"/>
          <w:rtl/>
        </w:rPr>
      </w:pPr>
      <w:r w:rsidRPr="002718D1">
        <w:rPr>
          <w:rFonts w:ascii="Calibri" w:hAnsi="Calibri" w:cs="Calibri"/>
          <w:b/>
          <w:bCs/>
          <w:sz w:val="24"/>
          <w:szCs w:val="24"/>
          <w:rtl/>
        </w:rPr>
        <w:lastRenderedPageBreak/>
        <w:t>3. חוסר פנאי</w:t>
      </w:r>
      <w:r w:rsidRPr="002718D1">
        <w:rPr>
          <w:rFonts w:ascii="Calibri" w:hAnsi="Calibri" w:cs="Calibri"/>
          <w:sz w:val="24"/>
          <w:szCs w:val="24"/>
          <w:rtl/>
        </w:rPr>
        <w:t>-</w:t>
      </w:r>
      <w:r w:rsidR="00E42DD5" w:rsidRPr="002718D1">
        <w:rPr>
          <w:rFonts w:ascii="Calibri" w:hAnsi="Calibri" w:cs="Calibri"/>
          <w:sz w:val="24"/>
          <w:szCs w:val="24"/>
          <w:rtl/>
        </w:rPr>
        <w:t xml:space="preserve"> לאזרחים אין פנאי</w:t>
      </w:r>
      <w:r w:rsidR="00E137DC">
        <w:rPr>
          <w:rFonts w:ascii="Calibri" w:hAnsi="Calibri" w:cs="Calibri" w:hint="cs"/>
          <w:sz w:val="24"/>
          <w:szCs w:val="24"/>
          <w:rtl/>
        </w:rPr>
        <w:t>/זמן</w:t>
      </w:r>
      <w:r w:rsidR="00E42DD5" w:rsidRPr="002718D1">
        <w:rPr>
          <w:rFonts w:ascii="Calibri" w:hAnsi="Calibri" w:cs="Calibri"/>
          <w:sz w:val="24"/>
          <w:szCs w:val="24"/>
          <w:rtl/>
        </w:rPr>
        <w:t xml:space="preserve"> להתעסק בענייני המדינה</w:t>
      </w:r>
      <w:r w:rsidRPr="002718D1">
        <w:rPr>
          <w:rFonts w:ascii="Calibri" w:hAnsi="Calibri" w:cs="Calibri"/>
          <w:sz w:val="24"/>
          <w:szCs w:val="24"/>
          <w:rtl/>
        </w:rPr>
        <w:t>, הם טרודים בדאגות היום ובהבאת פרנסה לביתם.</w:t>
      </w:r>
    </w:p>
    <w:p w14:paraId="4AF2578F" w14:textId="77777777" w:rsidR="00064FD7" w:rsidRPr="002718D1" w:rsidRDefault="00064FD7" w:rsidP="006D4CEE">
      <w:pPr>
        <w:spacing w:line="360" w:lineRule="auto"/>
        <w:ind w:left="360"/>
        <w:rPr>
          <w:rFonts w:ascii="Calibri" w:hAnsi="Calibri" w:cs="Calibri"/>
          <w:sz w:val="24"/>
          <w:szCs w:val="24"/>
          <w:rtl/>
        </w:rPr>
      </w:pPr>
      <w:r w:rsidRPr="002718D1">
        <w:rPr>
          <w:rFonts w:ascii="Calibri" w:hAnsi="Calibri" w:cs="Calibri"/>
          <w:b/>
          <w:bCs/>
          <w:sz w:val="24"/>
          <w:szCs w:val="24"/>
          <w:rtl/>
        </w:rPr>
        <w:t>4.</w:t>
      </w:r>
      <w:r w:rsidR="00E42DD5" w:rsidRPr="002718D1">
        <w:rPr>
          <w:rFonts w:ascii="Calibri" w:hAnsi="Calibri" w:cs="Calibri"/>
          <w:b/>
          <w:bCs/>
          <w:sz w:val="24"/>
          <w:szCs w:val="24"/>
          <w:rtl/>
        </w:rPr>
        <w:t xml:space="preserve"> </w:t>
      </w:r>
      <w:r w:rsidRPr="002718D1">
        <w:rPr>
          <w:rFonts w:ascii="Calibri" w:hAnsi="Calibri" w:cs="Calibri"/>
          <w:b/>
          <w:bCs/>
          <w:sz w:val="24"/>
          <w:szCs w:val="24"/>
          <w:rtl/>
        </w:rPr>
        <w:t>מידע חסוי</w:t>
      </w:r>
      <w:r w:rsidRPr="002718D1">
        <w:rPr>
          <w:rFonts w:ascii="Calibri" w:hAnsi="Calibri" w:cs="Calibri"/>
          <w:sz w:val="24"/>
          <w:szCs w:val="24"/>
          <w:rtl/>
        </w:rPr>
        <w:t xml:space="preserve"> - </w:t>
      </w:r>
      <w:r w:rsidR="00E42DD5" w:rsidRPr="002718D1">
        <w:rPr>
          <w:rFonts w:ascii="Calibri" w:hAnsi="Calibri" w:cs="Calibri"/>
          <w:sz w:val="24"/>
          <w:szCs w:val="24"/>
          <w:rtl/>
        </w:rPr>
        <w:t>ענייני המדינה כוללים לעיתים מידע חסוי בנושאים ביטחון וחוץ</w:t>
      </w:r>
      <w:r w:rsidRPr="002718D1">
        <w:rPr>
          <w:rFonts w:ascii="Calibri" w:hAnsi="Calibri" w:cs="Calibri"/>
          <w:sz w:val="24"/>
          <w:szCs w:val="24"/>
          <w:rtl/>
        </w:rPr>
        <w:t xml:space="preserve"> ופרסום שלהם עלול לגרום לנזק.</w:t>
      </w:r>
    </w:p>
    <w:p w14:paraId="4E15E0B1" w14:textId="77777777" w:rsidR="00064FD7" w:rsidRDefault="00064FD7" w:rsidP="00EF204B">
      <w:pPr>
        <w:spacing w:line="360" w:lineRule="auto"/>
        <w:ind w:left="360"/>
        <w:rPr>
          <w:rFonts w:ascii="Calibri" w:hAnsi="Calibri" w:cs="Calibri"/>
          <w:sz w:val="24"/>
          <w:szCs w:val="24"/>
          <w:rtl/>
        </w:rPr>
      </w:pPr>
      <w:r w:rsidRPr="002718D1">
        <w:rPr>
          <w:rFonts w:ascii="Calibri" w:hAnsi="Calibri" w:cs="Calibri"/>
          <w:b/>
          <w:bCs/>
          <w:sz w:val="24"/>
          <w:szCs w:val="24"/>
          <w:rtl/>
        </w:rPr>
        <w:t>5. פילוג -</w:t>
      </w:r>
      <w:r w:rsidRPr="002718D1">
        <w:rPr>
          <w:rFonts w:ascii="Calibri" w:hAnsi="Calibri" w:cs="Calibri"/>
          <w:sz w:val="24"/>
          <w:szCs w:val="24"/>
          <w:rtl/>
        </w:rPr>
        <w:t xml:space="preserve"> דיון שנערך בקרב כלל הציבור, יתאפיין </w:t>
      </w:r>
      <w:r w:rsidR="00E137DC">
        <w:rPr>
          <w:rFonts w:ascii="Calibri" w:hAnsi="Calibri" w:cs="Calibri" w:hint="cs"/>
          <w:sz w:val="24"/>
          <w:szCs w:val="24"/>
          <w:rtl/>
        </w:rPr>
        <w:t>בחלוקה</w:t>
      </w:r>
      <w:r w:rsidRPr="002718D1">
        <w:rPr>
          <w:rFonts w:ascii="Calibri" w:hAnsi="Calibri" w:cs="Calibri"/>
          <w:sz w:val="24"/>
          <w:szCs w:val="24"/>
          <w:rtl/>
        </w:rPr>
        <w:t xml:space="preserve"> בין חברי הקבוצות השונות ויכול להוביל לפילו</w:t>
      </w:r>
      <w:r w:rsidR="005609F7">
        <w:rPr>
          <w:rFonts w:ascii="Calibri" w:hAnsi="Calibri" w:cs="Calibri" w:hint="cs"/>
          <w:sz w:val="24"/>
          <w:szCs w:val="24"/>
          <w:rtl/>
        </w:rPr>
        <w:t>ג</w:t>
      </w:r>
      <w:r w:rsidRPr="002718D1">
        <w:rPr>
          <w:rFonts w:ascii="Calibri" w:hAnsi="Calibri" w:cs="Calibri"/>
          <w:sz w:val="24"/>
          <w:szCs w:val="24"/>
          <w:rtl/>
        </w:rPr>
        <w:t xml:space="preserve"> בחברה.</w:t>
      </w:r>
    </w:p>
    <w:p w14:paraId="3859B4AD" w14:textId="77777777" w:rsidR="005609F7" w:rsidRPr="005609F7" w:rsidRDefault="005609F7" w:rsidP="00EF204B">
      <w:pPr>
        <w:spacing w:line="360" w:lineRule="auto"/>
        <w:ind w:left="360"/>
        <w:rPr>
          <w:rFonts w:ascii="Calibri" w:hAnsi="Calibri" w:cs="Calibri"/>
          <w:sz w:val="24"/>
          <w:szCs w:val="24"/>
          <w:u w:val="single"/>
          <w:rtl/>
        </w:rPr>
      </w:pPr>
      <w:r w:rsidRPr="005609F7">
        <w:rPr>
          <w:rFonts w:ascii="Calibri" w:hAnsi="Calibri" w:cs="Calibri" w:hint="cs"/>
          <w:b/>
          <w:bCs/>
          <w:sz w:val="24"/>
          <w:szCs w:val="24"/>
          <w:u w:val="single"/>
          <w:rtl/>
        </w:rPr>
        <w:t>הבדלים בין דמוקרטיה ישירה לעקיפה:</w:t>
      </w:r>
    </w:p>
    <w:tbl>
      <w:tblPr>
        <w:tblpPr w:leftFromText="180" w:rightFromText="180" w:vertAnchor="text" w:horzAnchor="margin" w:tblpXSpec="center" w:tblpY="196"/>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78"/>
        <w:gridCol w:w="3301"/>
      </w:tblGrid>
      <w:tr w:rsidR="00792FE6" w:rsidRPr="002718D1" w14:paraId="3E47F0B5" w14:textId="77777777" w:rsidTr="005609F7">
        <w:trPr>
          <w:trHeight w:val="132"/>
        </w:trPr>
        <w:tc>
          <w:tcPr>
            <w:tcW w:w="2977" w:type="dxa"/>
            <w:vAlign w:val="center"/>
          </w:tcPr>
          <w:p w14:paraId="64752A89" w14:textId="77777777" w:rsidR="00792FE6" w:rsidRPr="002718D1" w:rsidRDefault="00792FE6" w:rsidP="005609F7">
            <w:pPr>
              <w:spacing w:line="360" w:lineRule="auto"/>
              <w:jc w:val="center"/>
              <w:rPr>
                <w:rFonts w:ascii="Calibri" w:hAnsi="Calibri" w:cs="Calibri"/>
                <w:sz w:val="24"/>
                <w:szCs w:val="24"/>
                <w:rtl/>
              </w:rPr>
            </w:pPr>
          </w:p>
        </w:tc>
        <w:tc>
          <w:tcPr>
            <w:tcW w:w="3078" w:type="dxa"/>
            <w:shd w:val="clear" w:color="auto" w:fill="DEEAF6" w:themeFill="accent1" w:themeFillTint="33"/>
            <w:vAlign w:val="center"/>
          </w:tcPr>
          <w:p w14:paraId="7DEDB3DD" w14:textId="77777777" w:rsidR="00792FE6" w:rsidRPr="002718D1" w:rsidRDefault="00792FE6" w:rsidP="005609F7">
            <w:pPr>
              <w:spacing w:line="360" w:lineRule="auto"/>
              <w:jc w:val="center"/>
              <w:rPr>
                <w:rFonts w:ascii="Calibri" w:hAnsi="Calibri" w:cs="Calibri"/>
                <w:sz w:val="24"/>
                <w:szCs w:val="24"/>
                <w:rtl/>
              </w:rPr>
            </w:pPr>
            <w:r w:rsidRPr="002718D1">
              <w:rPr>
                <w:rFonts w:ascii="Calibri" w:hAnsi="Calibri" w:cs="Calibri"/>
                <w:sz w:val="24"/>
                <w:szCs w:val="24"/>
                <w:rtl/>
              </w:rPr>
              <w:t>דמוקרטיה ישירה</w:t>
            </w:r>
          </w:p>
        </w:tc>
        <w:tc>
          <w:tcPr>
            <w:tcW w:w="3301" w:type="dxa"/>
            <w:shd w:val="clear" w:color="auto" w:fill="DEEAF6" w:themeFill="accent1" w:themeFillTint="33"/>
            <w:vAlign w:val="center"/>
          </w:tcPr>
          <w:p w14:paraId="231A2D48" w14:textId="77777777" w:rsidR="00792FE6" w:rsidRPr="002718D1" w:rsidRDefault="00792FE6" w:rsidP="005609F7">
            <w:pPr>
              <w:spacing w:line="360" w:lineRule="auto"/>
              <w:jc w:val="center"/>
              <w:rPr>
                <w:rFonts w:ascii="Calibri" w:hAnsi="Calibri" w:cs="Calibri"/>
                <w:sz w:val="24"/>
                <w:szCs w:val="24"/>
                <w:rtl/>
              </w:rPr>
            </w:pPr>
            <w:r w:rsidRPr="002718D1">
              <w:rPr>
                <w:rFonts w:ascii="Calibri" w:hAnsi="Calibri" w:cs="Calibri"/>
                <w:sz w:val="24"/>
                <w:szCs w:val="24"/>
                <w:rtl/>
              </w:rPr>
              <w:t>דמוקרטיה ייצוגית</w:t>
            </w:r>
          </w:p>
        </w:tc>
      </w:tr>
      <w:tr w:rsidR="00792FE6" w:rsidRPr="002718D1" w14:paraId="383A7B5E" w14:textId="77777777" w:rsidTr="005609F7">
        <w:trPr>
          <w:trHeight w:val="526"/>
        </w:trPr>
        <w:tc>
          <w:tcPr>
            <w:tcW w:w="2977" w:type="dxa"/>
            <w:shd w:val="clear" w:color="auto" w:fill="DEEAF6" w:themeFill="accent1" w:themeFillTint="33"/>
            <w:vAlign w:val="center"/>
          </w:tcPr>
          <w:p w14:paraId="68EA2984" w14:textId="77777777" w:rsidR="00792FE6" w:rsidRPr="002718D1" w:rsidRDefault="00792FE6" w:rsidP="005609F7">
            <w:pPr>
              <w:spacing w:line="360" w:lineRule="auto"/>
              <w:jc w:val="center"/>
              <w:rPr>
                <w:rFonts w:ascii="Calibri" w:hAnsi="Calibri" w:cs="Calibri"/>
                <w:sz w:val="24"/>
                <w:szCs w:val="24"/>
                <w:rtl/>
              </w:rPr>
            </w:pPr>
            <w:r w:rsidRPr="002718D1">
              <w:rPr>
                <w:rFonts w:ascii="Calibri" w:hAnsi="Calibri" w:cs="Calibri"/>
                <w:sz w:val="24"/>
                <w:szCs w:val="24"/>
                <w:rtl/>
              </w:rPr>
              <w:t>מי הוא הגוף המחליט</w:t>
            </w:r>
          </w:p>
        </w:tc>
        <w:tc>
          <w:tcPr>
            <w:tcW w:w="3078" w:type="dxa"/>
            <w:vAlign w:val="center"/>
          </w:tcPr>
          <w:p w14:paraId="7A479E04" w14:textId="77777777" w:rsidR="00792FE6" w:rsidRPr="002718D1" w:rsidRDefault="00792FE6" w:rsidP="005609F7">
            <w:pPr>
              <w:spacing w:line="360" w:lineRule="auto"/>
              <w:jc w:val="center"/>
              <w:rPr>
                <w:rFonts w:ascii="Calibri" w:hAnsi="Calibri" w:cs="Calibri"/>
                <w:sz w:val="24"/>
                <w:szCs w:val="24"/>
                <w:rtl/>
              </w:rPr>
            </w:pPr>
            <w:r w:rsidRPr="002718D1">
              <w:rPr>
                <w:rFonts w:ascii="Calibri" w:hAnsi="Calibri" w:cs="Calibri"/>
                <w:sz w:val="24"/>
                <w:szCs w:val="24"/>
                <w:rtl/>
              </w:rPr>
              <w:t>העם מחליט באופן ישיר</w:t>
            </w:r>
          </w:p>
        </w:tc>
        <w:tc>
          <w:tcPr>
            <w:tcW w:w="3301" w:type="dxa"/>
            <w:vAlign w:val="center"/>
          </w:tcPr>
          <w:p w14:paraId="28860354" w14:textId="77777777" w:rsidR="00792FE6" w:rsidRPr="002718D1" w:rsidRDefault="00792FE6" w:rsidP="005609F7">
            <w:pPr>
              <w:spacing w:line="360" w:lineRule="auto"/>
              <w:jc w:val="center"/>
              <w:rPr>
                <w:rFonts w:ascii="Calibri" w:hAnsi="Calibri" w:cs="Calibri"/>
                <w:sz w:val="24"/>
                <w:szCs w:val="24"/>
                <w:rtl/>
              </w:rPr>
            </w:pPr>
            <w:r w:rsidRPr="002718D1">
              <w:rPr>
                <w:rFonts w:ascii="Calibri" w:hAnsi="Calibri" w:cs="Calibri"/>
                <w:sz w:val="24"/>
                <w:szCs w:val="24"/>
                <w:rtl/>
              </w:rPr>
              <w:t>העם בוחר נציגים שיחליטו עבורו</w:t>
            </w:r>
          </w:p>
        </w:tc>
      </w:tr>
      <w:tr w:rsidR="00792FE6" w:rsidRPr="002718D1" w14:paraId="10EBD1F4" w14:textId="77777777" w:rsidTr="005609F7">
        <w:trPr>
          <w:trHeight w:val="37"/>
        </w:trPr>
        <w:tc>
          <w:tcPr>
            <w:tcW w:w="2977" w:type="dxa"/>
            <w:shd w:val="clear" w:color="auto" w:fill="DEEAF6" w:themeFill="accent1" w:themeFillTint="33"/>
            <w:vAlign w:val="center"/>
          </w:tcPr>
          <w:p w14:paraId="369B946C" w14:textId="77777777" w:rsidR="00792FE6" w:rsidRPr="002718D1" w:rsidRDefault="00792FE6" w:rsidP="005609F7">
            <w:pPr>
              <w:spacing w:line="360" w:lineRule="auto"/>
              <w:jc w:val="center"/>
              <w:rPr>
                <w:rFonts w:ascii="Calibri" w:hAnsi="Calibri" w:cs="Calibri"/>
                <w:sz w:val="24"/>
                <w:szCs w:val="24"/>
                <w:rtl/>
              </w:rPr>
            </w:pPr>
            <w:r w:rsidRPr="002718D1">
              <w:rPr>
                <w:rFonts w:ascii="Calibri" w:hAnsi="Calibri" w:cs="Calibri"/>
                <w:sz w:val="24"/>
                <w:szCs w:val="24"/>
                <w:rtl/>
              </w:rPr>
              <w:t>הכלי המרכזי</w:t>
            </w:r>
          </w:p>
        </w:tc>
        <w:tc>
          <w:tcPr>
            <w:tcW w:w="3078" w:type="dxa"/>
            <w:vAlign w:val="center"/>
          </w:tcPr>
          <w:p w14:paraId="0999D3D2" w14:textId="77777777" w:rsidR="00792FE6" w:rsidRPr="002718D1" w:rsidRDefault="00792FE6" w:rsidP="005609F7">
            <w:pPr>
              <w:spacing w:line="360" w:lineRule="auto"/>
              <w:jc w:val="center"/>
              <w:rPr>
                <w:rFonts w:ascii="Calibri" w:hAnsi="Calibri" w:cs="Calibri"/>
                <w:sz w:val="24"/>
                <w:szCs w:val="24"/>
                <w:rtl/>
              </w:rPr>
            </w:pPr>
            <w:r w:rsidRPr="002718D1">
              <w:rPr>
                <w:rFonts w:ascii="Calibri" w:hAnsi="Calibri" w:cs="Calibri"/>
                <w:sz w:val="24"/>
                <w:szCs w:val="24"/>
                <w:rtl/>
              </w:rPr>
              <w:t>אספת העם</w:t>
            </w:r>
          </w:p>
        </w:tc>
        <w:tc>
          <w:tcPr>
            <w:tcW w:w="3301" w:type="dxa"/>
            <w:vAlign w:val="center"/>
          </w:tcPr>
          <w:p w14:paraId="6D5FD7EF" w14:textId="77777777" w:rsidR="00792FE6" w:rsidRPr="002718D1" w:rsidRDefault="00792FE6" w:rsidP="005609F7">
            <w:pPr>
              <w:spacing w:line="360" w:lineRule="auto"/>
              <w:jc w:val="center"/>
              <w:rPr>
                <w:rFonts w:ascii="Calibri" w:hAnsi="Calibri" w:cs="Calibri"/>
                <w:sz w:val="24"/>
                <w:szCs w:val="24"/>
                <w:rtl/>
              </w:rPr>
            </w:pPr>
            <w:r w:rsidRPr="002718D1">
              <w:rPr>
                <w:rFonts w:ascii="Calibri" w:hAnsi="Calibri" w:cs="Calibri"/>
                <w:sz w:val="24"/>
                <w:szCs w:val="24"/>
                <w:rtl/>
              </w:rPr>
              <w:t>בחירות</w:t>
            </w:r>
          </w:p>
        </w:tc>
      </w:tr>
    </w:tbl>
    <w:p w14:paraId="41E2474C" w14:textId="77777777" w:rsidR="00706932" w:rsidRPr="002718D1" w:rsidRDefault="00706932" w:rsidP="00EF204B">
      <w:pPr>
        <w:spacing w:line="360" w:lineRule="auto"/>
        <w:rPr>
          <w:rFonts w:ascii="Calibri" w:hAnsi="Calibri" w:cs="Calibri"/>
          <w:color w:val="0070C0"/>
          <w:sz w:val="24"/>
          <w:szCs w:val="24"/>
          <w:u w:val="single"/>
          <w:rtl/>
        </w:rPr>
      </w:pPr>
    </w:p>
    <w:p w14:paraId="20D5F74B" w14:textId="77777777" w:rsidR="00340017" w:rsidRPr="002718D1" w:rsidRDefault="00340017" w:rsidP="00E137DC">
      <w:pPr>
        <w:spacing w:line="360" w:lineRule="auto"/>
        <w:ind w:left="360"/>
        <w:rPr>
          <w:rFonts w:ascii="Calibri" w:hAnsi="Calibri" w:cs="Calibri"/>
          <w:sz w:val="24"/>
          <w:szCs w:val="24"/>
          <w:rtl/>
        </w:rPr>
      </w:pPr>
      <w:r w:rsidRPr="005609F7">
        <w:rPr>
          <w:rFonts w:ascii="Calibri" w:hAnsi="Calibri" w:cs="Calibri"/>
          <w:b/>
          <w:bCs/>
          <w:color w:val="0070C0"/>
          <w:sz w:val="24"/>
          <w:szCs w:val="24"/>
          <w:u w:val="single"/>
          <w:rtl/>
        </w:rPr>
        <w:t>משאל עם</w:t>
      </w:r>
      <w:r w:rsidR="00E42DD5" w:rsidRPr="005609F7">
        <w:rPr>
          <w:rFonts w:ascii="Calibri" w:hAnsi="Calibri" w:cs="Calibri"/>
          <w:b/>
          <w:bCs/>
          <w:color w:val="0070C0"/>
          <w:sz w:val="24"/>
          <w:szCs w:val="24"/>
          <w:u w:val="single"/>
          <w:rtl/>
        </w:rPr>
        <w:t>:</w:t>
      </w:r>
      <w:r w:rsidRPr="002718D1">
        <w:rPr>
          <w:rFonts w:ascii="Calibri" w:hAnsi="Calibri" w:cs="Calibri"/>
          <w:sz w:val="24"/>
          <w:szCs w:val="24"/>
          <w:rtl/>
        </w:rPr>
        <w:t xml:space="preserve"> </w:t>
      </w:r>
      <w:r w:rsidR="00E137DC">
        <w:rPr>
          <w:rFonts w:ascii="Calibri" w:hAnsi="Calibri" w:cs="Calibri" w:hint="cs"/>
          <w:sz w:val="24"/>
          <w:szCs w:val="24"/>
          <w:rtl/>
        </w:rPr>
        <w:t xml:space="preserve"> </w:t>
      </w:r>
      <w:r w:rsidR="00D02C2C" w:rsidRPr="002718D1">
        <w:rPr>
          <w:rFonts w:ascii="Calibri" w:hAnsi="Calibri" w:cs="Calibri"/>
          <w:sz w:val="24"/>
          <w:szCs w:val="24"/>
          <w:rtl/>
        </w:rPr>
        <w:t xml:space="preserve">כלי </w:t>
      </w:r>
      <w:r w:rsidR="00E137DC">
        <w:rPr>
          <w:rFonts w:ascii="Calibri" w:hAnsi="Calibri" w:cs="Calibri" w:hint="cs"/>
          <w:sz w:val="24"/>
          <w:szCs w:val="24"/>
          <w:rtl/>
        </w:rPr>
        <w:t>של דמוקרטיה ישירה(שעושים בו שימוש היום בדמוקרטיה עקיפה) שמטרתו לשקף באופן ישיר את עמדת העם</w:t>
      </w:r>
      <w:r w:rsidR="00D02C2C" w:rsidRPr="002718D1">
        <w:rPr>
          <w:rFonts w:ascii="Calibri" w:hAnsi="Calibri" w:cs="Calibri"/>
          <w:sz w:val="24"/>
          <w:szCs w:val="24"/>
          <w:rtl/>
        </w:rPr>
        <w:t xml:space="preserve">. </w:t>
      </w:r>
      <w:r w:rsidR="00D02C2C" w:rsidRPr="005609F7">
        <w:rPr>
          <w:rFonts w:ascii="Calibri" w:hAnsi="Calibri" w:cs="Calibri"/>
          <w:sz w:val="24"/>
          <w:szCs w:val="24"/>
          <w:u w:val="single"/>
          <w:rtl/>
        </w:rPr>
        <w:t>אופן ההליך</w:t>
      </w:r>
      <w:r w:rsidR="00D02C2C" w:rsidRPr="002718D1">
        <w:rPr>
          <w:rFonts w:ascii="Calibri" w:hAnsi="Calibri" w:cs="Calibri"/>
          <w:sz w:val="24"/>
          <w:szCs w:val="24"/>
          <w:rtl/>
        </w:rPr>
        <w:t xml:space="preserve">: </w:t>
      </w:r>
      <w:r w:rsidRPr="002718D1">
        <w:rPr>
          <w:rFonts w:ascii="Calibri" w:hAnsi="Calibri" w:cs="Calibri"/>
          <w:sz w:val="24"/>
          <w:szCs w:val="24"/>
          <w:rtl/>
        </w:rPr>
        <w:t xml:space="preserve">השלטון מנסח שאלה </w:t>
      </w:r>
      <w:r w:rsidR="00E137DC">
        <w:rPr>
          <w:rFonts w:ascii="Calibri" w:hAnsi="Calibri" w:cs="Calibri" w:hint="cs"/>
          <w:sz w:val="24"/>
          <w:szCs w:val="24"/>
          <w:rtl/>
        </w:rPr>
        <w:t>ומפנה אותה ל</w:t>
      </w:r>
      <w:r w:rsidRPr="002718D1">
        <w:rPr>
          <w:rFonts w:ascii="Calibri" w:hAnsi="Calibri" w:cs="Calibri"/>
          <w:sz w:val="24"/>
          <w:szCs w:val="24"/>
          <w:rtl/>
        </w:rPr>
        <w:t>עם, השאלה היא סגורה</w:t>
      </w:r>
      <w:r w:rsidR="00E137DC">
        <w:rPr>
          <w:rFonts w:ascii="Calibri" w:hAnsi="Calibri" w:cs="Calibri" w:hint="cs"/>
          <w:sz w:val="24"/>
          <w:szCs w:val="24"/>
          <w:rtl/>
        </w:rPr>
        <w:t xml:space="preserve">, כלומר התשובות האפשריות הן: </w:t>
      </w:r>
      <w:r w:rsidRPr="002718D1">
        <w:rPr>
          <w:rFonts w:ascii="Calibri" w:hAnsi="Calibri" w:cs="Calibri"/>
          <w:sz w:val="24"/>
          <w:szCs w:val="24"/>
          <w:rtl/>
        </w:rPr>
        <w:t>בעד</w:t>
      </w:r>
      <w:r w:rsidR="005609F7">
        <w:rPr>
          <w:rFonts w:ascii="Calibri" w:hAnsi="Calibri" w:cs="Calibri" w:hint="cs"/>
          <w:sz w:val="24"/>
          <w:szCs w:val="24"/>
          <w:rtl/>
        </w:rPr>
        <w:t>/</w:t>
      </w:r>
      <w:r w:rsidRPr="002718D1">
        <w:rPr>
          <w:rFonts w:ascii="Calibri" w:hAnsi="Calibri" w:cs="Calibri"/>
          <w:sz w:val="24"/>
          <w:szCs w:val="24"/>
          <w:rtl/>
        </w:rPr>
        <w:t>נגד</w:t>
      </w:r>
      <w:r w:rsidR="005609F7">
        <w:rPr>
          <w:rFonts w:ascii="Calibri" w:hAnsi="Calibri" w:cs="Calibri" w:hint="cs"/>
          <w:sz w:val="24"/>
          <w:szCs w:val="24"/>
          <w:rtl/>
        </w:rPr>
        <w:t>/</w:t>
      </w:r>
      <w:r w:rsidRPr="002718D1">
        <w:rPr>
          <w:rFonts w:ascii="Calibri" w:hAnsi="Calibri" w:cs="Calibri"/>
          <w:sz w:val="24"/>
          <w:szCs w:val="24"/>
          <w:rtl/>
        </w:rPr>
        <w:t>נמנע</w:t>
      </w:r>
      <w:r w:rsidR="00E137DC">
        <w:rPr>
          <w:rFonts w:ascii="Calibri" w:hAnsi="Calibri" w:cs="Calibri" w:hint="cs"/>
          <w:sz w:val="24"/>
          <w:szCs w:val="24"/>
          <w:rtl/>
        </w:rPr>
        <w:t xml:space="preserve">. </w:t>
      </w:r>
      <w:r w:rsidR="00D02C2C" w:rsidRPr="002718D1">
        <w:rPr>
          <w:rFonts w:ascii="Calibri" w:hAnsi="Calibri" w:cs="Calibri"/>
          <w:sz w:val="24"/>
          <w:szCs w:val="24"/>
          <w:rtl/>
        </w:rPr>
        <w:t>ההחלטה מתקבלת על פי רוב</w:t>
      </w:r>
      <w:r w:rsidRPr="002718D1">
        <w:rPr>
          <w:rFonts w:ascii="Calibri" w:hAnsi="Calibri" w:cs="Calibri"/>
          <w:sz w:val="24"/>
          <w:szCs w:val="24"/>
          <w:rtl/>
        </w:rPr>
        <w:t xml:space="preserve">. בחלק מן המדינות התוצאה של משאל עם מחייבת את פעולת השלטון </w:t>
      </w:r>
      <w:r w:rsidR="005609F7">
        <w:rPr>
          <w:rFonts w:ascii="Calibri" w:hAnsi="Calibri" w:cs="Calibri" w:hint="cs"/>
          <w:sz w:val="24"/>
          <w:szCs w:val="24"/>
          <w:rtl/>
        </w:rPr>
        <w:t>ובחלק</w:t>
      </w:r>
      <w:r w:rsidRPr="002718D1">
        <w:rPr>
          <w:rFonts w:ascii="Calibri" w:hAnsi="Calibri" w:cs="Calibri"/>
          <w:sz w:val="24"/>
          <w:szCs w:val="24"/>
          <w:rtl/>
        </w:rPr>
        <w:t xml:space="preserve"> </w:t>
      </w:r>
      <w:r w:rsidR="005609F7">
        <w:rPr>
          <w:rFonts w:ascii="Calibri" w:hAnsi="Calibri" w:cs="Calibri" w:hint="cs"/>
          <w:sz w:val="24"/>
          <w:szCs w:val="24"/>
          <w:rtl/>
        </w:rPr>
        <w:t>מ</w:t>
      </w:r>
      <w:r w:rsidR="00E137DC">
        <w:rPr>
          <w:rFonts w:ascii="Calibri" w:hAnsi="Calibri" w:cs="Calibri" w:hint="cs"/>
          <w:sz w:val="24"/>
          <w:szCs w:val="24"/>
          <w:rtl/>
        </w:rPr>
        <w:t xml:space="preserve">הן היא </w:t>
      </w:r>
      <w:r w:rsidR="005609F7">
        <w:rPr>
          <w:rFonts w:ascii="Calibri" w:hAnsi="Calibri" w:cs="Calibri" w:hint="cs"/>
          <w:sz w:val="24"/>
          <w:szCs w:val="24"/>
          <w:rtl/>
        </w:rPr>
        <w:t>משמש</w:t>
      </w:r>
      <w:r w:rsidR="00E137DC">
        <w:rPr>
          <w:rFonts w:ascii="Calibri" w:hAnsi="Calibri" w:cs="Calibri" w:hint="cs"/>
          <w:sz w:val="24"/>
          <w:szCs w:val="24"/>
          <w:rtl/>
        </w:rPr>
        <w:t>ת</w:t>
      </w:r>
      <w:r w:rsidR="005609F7">
        <w:rPr>
          <w:rFonts w:ascii="Calibri" w:hAnsi="Calibri" w:cs="Calibri" w:hint="cs"/>
          <w:sz w:val="24"/>
          <w:szCs w:val="24"/>
          <w:rtl/>
        </w:rPr>
        <w:t xml:space="preserve"> כעצה בלבד עבור השלטון. </w:t>
      </w:r>
    </w:p>
    <w:p w14:paraId="4B7CB310" w14:textId="77777777" w:rsidR="00340017" w:rsidRPr="002718D1" w:rsidRDefault="00340017" w:rsidP="006D4CEE">
      <w:pPr>
        <w:spacing w:line="360" w:lineRule="auto"/>
        <w:ind w:left="360"/>
        <w:rPr>
          <w:rFonts w:ascii="Calibri" w:hAnsi="Calibri" w:cs="Calibri"/>
          <w:b/>
          <w:bCs/>
          <w:sz w:val="24"/>
          <w:szCs w:val="24"/>
          <w:u w:val="single"/>
          <w:rtl/>
        </w:rPr>
      </w:pPr>
      <w:r w:rsidRPr="002718D1">
        <w:rPr>
          <w:rFonts w:ascii="Calibri" w:hAnsi="Calibri" w:cs="Calibri"/>
          <w:b/>
          <w:bCs/>
          <w:sz w:val="24"/>
          <w:szCs w:val="24"/>
          <w:u w:val="single"/>
          <w:rtl/>
        </w:rPr>
        <w:t>יתרונות משאל עם:</w:t>
      </w:r>
      <w:r w:rsidR="00086D8D">
        <w:rPr>
          <w:rFonts w:ascii="Calibri" w:hAnsi="Calibri" w:cs="Calibri" w:hint="cs"/>
          <w:b/>
          <w:bCs/>
          <w:sz w:val="24"/>
          <w:szCs w:val="24"/>
          <w:u w:val="single"/>
          <w:rtl/>
        </w:rPr>
        <w:t xml:space="preserve"> </w:t>
      </w:r>
      <w:r w:rsidR="00086D8D" w:rsidRPr="00086D8D">
        <w:rPr>
          <w:rFonts w:ascii="Calibri" w:hAnsi="Calibri" w:cs="Calibri" w:hint="cs"/>
          <w:b/>
          <w:bCs/>
          <w:color w:val="7030A0"/>
          <w:sz w:val="24"/>
          <w:szCs w:val="24"/>
          <w:u w:val="single"/>
          <w:rtl/>
        </w:rPr>
        <w:t>(לזכור שניים)</w:t>
      </w:r>
    </w:p>
    <w:p w14:paraId="09EE5D35" w14:textId="77777777" w:rsidR="00340017" w:rsidRPr="002718D1" w:rsidRDefault="00340017" w:rsidP="006D4CEE">
      <w:pPr>
        <w:pStyle w:val="a3"/>
        <w:numPr>
          <w:ilvl w:val="0"/>
          <w:numId w:val="2"/>
        </w:numPr>
        <w:spacing w:line="360" w:lineRule="auto"/>
        <w:rPr>
          <w:rFonts w:ascii="Calibri" w:hAnsi="Calibri" w:cs="Calibri"/>
          <w:sz w:val="24"/>
          <w:szCs w:val="24"/>
        </w:rPr>
      </w:pPr>
      <w:r w:rsidRPr="002718D1">
        <w:rPr>
          <w:rFonts w:ascii="Calibri" w:hAnsi="Calibri" w:cs="Calibri"/>
          <w:sz w:val="24"/>
          <w:szCs w:val="24"/>
          <w:rtl/>
        </w:rPr>
        <w:t>משקף את עמדת העם ונותן ביטוי מדויק לדעות הציבור</w:t>
      </w:r>
      <w:r w:rsidR="00086D8D">
        <w:rPr>
          <w:rFonts w:ascii="Calibri" w:hAnsi="Calibri" w:cs="Calibri" w:hint="cs"/>
          <w:sz w:val="24"/>
          <w:szCs w:val="24"/>
          <w:rtl/>
        </w:rPr>
        <w:t xml:space="preserve"> בעניין הנושא שלגביו נערך המשאל. ביטוי לעקרון שלטון העם</w:t>
      </w:r>
    </w:p>
    <w:p w14:paraId="187A7F6A" w14:textId="77777777" w:rsidR="00340017" w:rsidRPr="002718D1" w:rsidRDefault="00340017" w:rsidP="006D4CEE">
      <w:pPr>
        <w:pStyle w:val="a3"/>
        <w:numPr>
          <w:ilvl w:val="0"/>
          <w:numId w:val="2"/>
        </w:numPr>
        <w:spacing w:line="360" w:lineRule="auto"/>
        <w:rPr>
          <w:rFonts w:ascii="Calibri" w:hAnsi="Calibri" w:cs="Calibri"/>
          <w:sz w:val="24"/>
          <w:szCs w:val="24"/>
        </w:rPr>
      </w:pPr>
      <w:r w:rsidRPr="002718D1">
        <w:rPr>
          <w:rFonts w:ascii="Calibri" w:hAnsi="Calibri" w:cs="Calibri"/>
          <w:sz w:val="24"/>
          <w:szCs w:val="24"/>
          <w:rtl/>
        </w:rPr>
        <w:t xml:space="preserve">מחזק את </w:t>
      </w:r>
      <w:r w:rsidR="00086D8D">
        <w:rPr>
          <w:rFonts w:ascii="Calibri" w:hAnsi="Calibri" w:cs="Calibri" w:hint="cs"/>
          <w:sz w:val="24"/>
          <w:szCs w:val="24"/>
          <w:rtl/>
        </w:rPr>
        <w:t>המעורבות והמודעות</w:t>
      </w:r>
      <w:r w:rsidRPr="002718D1">
        <w:rPr>
          <w:rFonts w:ascii="Calibri" w:hAnsi="Calibri" w:cs="Calibri"/>
          <w:sz w:val="24"/>
          <w:szCs w:val="24"/>
          <w:rtl/>
        </w:rPr>
        <w:t xml:space="preserve"> החברתית </w:t>
      </w:r>
      <w:r w:rsidR="00086D8D">
        <w:rPr>
          <w:rFonts w:ascii="Calibri" w:hAnsi="Calibri" w:cs="Calibri" w:hint="cs"/>
          <w:sz w:val="24"/>
          <w:szCs w:val="24"/>
          <w:rtl/>
        </w:rPr>
        <w:t>וה</w:t>
      </w:r>
      <w:r w:rsidRPr="002718D1">
        <w:rPr>
          <w:rFonts w:ascii="Calibri" w:hAnsi="Calibri" w:cs="Calibri"/>
          <w:sz w:val="24"/>
          <w:szCs w:val="24"/>
          <w:rtl/>
        </w:rPr>
        <w:t>פוליטית.</w:t>
      </w:r>
    </w:p>
    <w:p w14:paraId="2E76D216" w14:textId="77777777" w:rsidR="00EF204B" w:rsidRPr="00086D8D" w:rsidRDefault="00340017" w:rsidP="00086D8D">
      <w:pPr>
        <w:pStyle w:val="a3"/>
        <w:numPr>
          <w:ilvl w:val="0"/>
          <w:numId w:val="2"/>
        </w:numPr>
        <w:spacing w:line="360" w:lineRule="auto"/>
        <w:rPr>
          <w:rFonts w:ascii="Calibri" w:hAnsi="Calibri" w:cs="Calibri"/>
          <w:sz w:val="24"/>
          <w:szCs w:val="24"/>
          <w:rtl/>
        </w:rPr>
      </w:pPr>
      <w:r w:rsidRPr="002718D1">
        <w:rPr>
          <w:rFonts w:ascii="Calibri" w:hAnsi="Calibri" w:cs="Calibri"/>
          <w:sz w:val="24"/>
          <w:szCs w:val="24"/>
          <w:rtl/>
        </w:rPr>
        <w:t>מעניק לשלטון רוח גבית</w:t>
      </w:r>
      <w:r w:rsidR="005609F7">
        <w:rPr>
          <w:rFonts w:ascii="Calibri" w:hAnsi="Calibri" w:cs="Calibri" w:hint="cs"/>
          <w:sz w:val="24"/>
          <w:szCs w:val="24"/>
          <w:rtl/>
        </w:rPr>
        <w:t>/תמיכה</w:t>
      </w:r>
      <w:r w:rsidR="00086D8D">
        <w:rPr>
          <w:rFonts w:ascii="Calibri" w:hAnsi="Calibri" w:cs="Calibri" w:hint="cs"/>
          <w:sz w:val="24"/>
          <w:szCs w:val="24"/>
          <w:rtl/>
        </w:rPr>
        <w:t>/לגיטימצי</w:t>
      </w:r>
      <w:r w:rsidR="00086D8D">
        <w:rPr>
          <w:rFonts w:ascii="Calibri" w:hAnsi="Calibri" w:cs="Calibri" w:hint="eastAsia"/>
          <w:sz w:val="24"/>
          <w:szCs w:val="24"/>
          <w:rtl/>
        </w:rPr>
        <w:t>ה</w:t>
      </w:r>
      <w:r w:rsidRPr="002718D1">
        <w:rPr>
          <w:rFonts w:ascii="Calibri" w:hAnsi="Calibri" w:cs="Calibri"/>
          <w:sz w:val="24"/>
          <w:szCs w:val="24"/>
          <w:rtl/>
        </w:rPr>
        <w:t xml:space="preserve"> לפעול כאשר העם תומך בהחלטה מסוימת.</w:t>
      </w:r>
    </w:p>
    <w:p w14:paraId="1F6661E6" w14:textId="77777777" w:rsidR="00340017" w:rsidRPr="002718D1" w:rsidRDefault="00340017" w:rsidP="006D4CEE">
      <w:pPr>
        <w:spacing w:line="360" w:lineRule="auto"/>
        <w:ind w:left="360"/>
        <w:rPr>
          <w:rFonts w:ascii="Calibri" w:hAnsi="Calibri" w:cs="Calibri"/>
          <w:b/>
          <w:bCs/>
          <w:sz w:val="24"/>
          <w:szCs w:val="24"/>
          <w:u w:val="single"/>
          <w:rtl/>
        </w:rPr>
      </w:pPr>
      <w:r w:rsidRPr="002718D1">
        <w:rPr>
          <w:rFonts w:ascii="Calibri" w:hAnsi="Calibri" w:cs="Calibri"/>
          <w:b/>
          <w:bCs/>
          <w:sz w:val="24"/>
          <w:szCs w:val="24"/>
          <w:u w:val="single"/>
          <w:rtl/>
        </w:rPr>
        <w:t>חסרונות משאל עם:</w:t>
      </w:r>
      <w:r w:rsidR="005609F7">
        <w:rPr>
          <w:rFonts w:ascii="Calibri" w:hAnsi="Calibri" w:cs="Calibri" w:hint="cs"/>
          <w:b/>
          <w:bCs/>
          <w:sz w:val="24"/>
          <w:szCs w:val="24"/>
          <w:u w:val="single"/>
          <w:rtl/>
        </w:rPr>
        <w:t xml:space="preserve"> </w:t>
      </w:r>
      <w:r w:rsidR="005609F7" w:rsidRPr="005609F7">
        <w:rPr>
          <w:rFonts w:ascii="Calibri" w:hAnsi="Calibri" w:cs="Calibri" w:hint="cs"/>
          <w:b/>
          <w:bCs/>
          <w:color w:val="7030A0"/>
          <w:sz w:val="24"/>
          <w:szCs w:val="24"/>
          <w:u w:val="single"/>
          <w:rtl/>
        </w:rPr>
        <w:t xml:space="preserve">(לזכור </w:t>
      </w:r>
      <w:r w:rsidR="00086D8D">
        <w:rPr>
          <w:rFonts w:ascii="Calibri" w:hAnsi="Calibri" w:cs="Calibri" w:hint="cs"/>
          <w:b/>
          <w:bCs/>
          <w:color w:val="7030A0"/>
          <w:sz w:val="24"/>
          <w:szCs w:val="24"/>
          <w:u w:val="single"/>
          <w:rtl/>
        </w:rPr>
        <w:t>שניים</w:t>
      </w:r>
      <w:r w:rsidR="005609F7" w:rsidRPr="005609F7">
        <w:rPr>
          <w:rFonts w:ascii="Calibri" w:hAnsi="Calibri" w:cs="Calibri" w:hint="cs"/>
          <w:b/>
          <w:bCs/>
          <w:color w:val="7030A0"/>
          <w:sz w:val="24"/>
          <w:szCs w:val="24"/>
          <w:u w:val="single"/>
          <w:rtl/>
        </w:rPr>
        <w:t>)</w:t>
      </w:r>
    </w:p>
    <w:p w14:paraId="35C6681B" w14:textId="77777777" w:rsidR="00340017" w:rsidRPr="002718D1" w:rsidRDefault="00340017" w:rsidP="006D4CEE">
      <w:pPr>
        <w:pStyle w:val="a3"/>
        <w:numPr>
          <w:ilvl w:val="0"/>
          <w:numId w:val="3"/>
        </w:numPr>
        <w:spacing w:line="360" w:lineRule="auto"/>
        <w:rPr>
          <w:rFonts w:ascii="Calibri" w:hAnsi="Calibri" w:cs="Calibri"/>
          <w:sz w:val="24"/>
          <w:szCs w:val="24"/>
        </w:rPr>
      </w:pPr>
      <w:r w:rsidRPr="002718D1">
        <w:rPr>
          <w:rFonts w:ascii="Calibri" w:hAnsi="Calibri" w:cs="Calibri"/>
          <w:sz w:val="24"/>
          <w:szCs w:val="24"/>
          <w:rtl/>
        </w:rPr>
        <w:t xml:space="preserve">התשובה לשאלה היא סגורה ועל כן לא </w:t>
      </w:r>
      <w:r w:rsidR="00086D8D">
        <w:rPr>
          <w:rFonts w:ascii="Calibri" w:hAnsi="Calibri" w:cs="Calibri" w:hint="cs"/>
          <w:sz w:val="24"/>
          <w:szCs w:val="24"/>
          <w:rtl/>
        </w:rPr>
        <w:t>ניתן לתת</w:t>
      </w:r>
      <w:r w:rsidRPr="002718D1">
        <w:rPr>
          <w:rFonts w:ascii="Calibri" w:hAnsi="Calibri" w:cs="Calibri"/>
          <w:sz w:val="24"/>
          <w:szCs w:val="24"/>
          <w:rtl/>
        </w:rPr>
        <w:t xml:space="preserve"> מענה מעמיק </w:t>
      </w:r>
      <w:r w:rsidR="00086D8D">
        <w:rPr>
          <w:rFonts w:ascii="Calibri" w:hAnsi="Calibri" w:cs="Calibri" w:hint="cs"/>
          <w:sz w:val="24"/>
          <w:szCs w:val="24"/>
          <w:rtl/>
        </w:rPr>
        <w:t>לשאלה המורכבת שנשאלה במשאל.</w:t>
      </w:r>
    </w:p>
    <w:p w14:paraId="1794AC74" w14:textId="77777777" w:rsidR="00340017" w:rsidRPr="002718D1" w:rsidRDefault="00340017" w:rsidP="006D4CEE">
      <w:pPr>
        <w:pStyle w:val="a3"/>
        <w:numPr>
          <w:ilvl w:val="0"/>
          <w:numId w:val="3"/>
        </w:numPr>
        <w:spacing w:line="360" w:lineRule="auto"/>
        <w:rPr>
          <w:rFonts w:ascii="Calibri" w:hAnsi="Calibri" w:cs="Calibri"/>
          <w:sz w:val="24"/>
          <w:szCs w:val="24"/>
        </w:rPr>
      </w:pPr>
      <w:r w:rsidRPr="002718D1">
        <w:rPr>
          <w:rFonts w:ascii="Calibri" w:hAnsi="Calibri" w:cs="Calibri"/>
          <w:sz w:val="24"/>
          <w:szCs w:val="24"/>
          <w:rtl/>
        </w:rPr>
        <w:t>המנסח של השאלה הוא השלטון</w:t>
      </w:r>
      <w:r w:rsidR="005609F7">
        <w:rPr>
          <w:rFonts w:ascii="Calibri" w:hAnsi="Calibri" w:cs="Calibri" w:hint="cs"/>
          <w:sz w:val="24"/>
          <w:szCs w:val="24"/>
          <w:rtl/>
        </w:rPr>
        <w:t xml:space="preserve">, </w:t>
      </w:r>
      <w:r w:rsidR="00086D8D">
        <w:rPr>
          <w:rFonts w:ascii="Calibri" w:hAnsi="Calibri" w:cs="Calibri" w:hint="cs"/>
          <w:sz w:val="24"/>
          <w:szCs w:val="24"/>
          <w:rtl/>
        </w:rPr>
        <w:t>באמצעות הניסוח של השאלה, השלטון יכול להטות את תשובת העם.</w:t>
      </w:r>
    </w:p>
    <w:p w14:paraId="3DA88D0C" w14:textId="77777777" w:rsidR="00340017" w:rsidRPr="00086D8D" w:rsidRDefault="00340017" w:rsidP="00086D8D">
      <w:pPr>
        <w:pStyle w:val="a3"/>
        <w:numPr>
          <w:ilvl w:val="0"/>
          <w:numId w:val="3"/>
        </w:numPr>
        <w:spacing w:line="360" w:lineRule="auto"/>
        <w:rPr>
          <w:rFonts w:ascii="Calibri" w:hAnsi="Calibri" w:cs="Calibri"/>
          <w:sz w:val="24"/>
          <w:szCs w:val="24"/>
        </w:rPr>
      </w:pPr>
      <w:r w:rsidRPr="002718D1">
        <w:rPr>
          <w:rFonts w:ascii="Calibri" w:hAnsi="Calibri" w:cs="Calibri"/>
          <w:sz w:val="24"/>
          <w:szCs w:val="24"/>
          <w:rtl/>
        </w:rPr>
        <w:t xml:space="preserve">משאל עם פוגע בסמכות של השלטון </w:t>
      </w:r>
      <w:r w:rsidR="00086D8D">
        <w:rPr>
          <w:rFonts w:ascii="Calibri" w:hAnsi="Calibri" w:cs="Calibri" w:hint="cs"/>
          <w:sz w:val="24"/>
          <w:szCs w:val="24"/>
          <w:rtl/>
        </w:rPr>
        <w:t>ו</w:t>
      </w:r>
      <w:r w:rsidRPr="002718D1">
        <w:rPr>
          <w:rFonts w:ascii="Calibri" w:hAnsi="Calibri" w:cs="Calibri"/>
          <w:sz w:val="24"/>
          <w:szCs w:val="24"/>
          <w:rtl/>
        </w:rPr>
        <w:t xml:space="preserve">לקבל החלטות לבד, זה מביע אי אמון בהם. </w:t>
      </w:r>
      <w:r w:rsidR="00086D8D">
        <w:rPr>
          <w:rFonts w:ascii="Calibri" w:hAnsi="Calibri" w:cs="Calibri" w:hint="cs"/>
          <w:sz w:val="24"/>
          <w:szCs w:val="24"/>
          <w:rtl/>
        </w:rPr>
        <w:t>זה מחליש את כוחה של הכנסת.</w:t>
      </w:r>
    </w:p>
    <w:p w14:paraId="26CB4C9A" w14:textId="2F8DE63E" w:rsidR="00086D8D" w:rsidRDefault="00086D8D" w:rsidP="00EF6DE5">
      <w:pPr>
        <w:pStyle w:val="a3"/>
        <w:numPr>
          <w:ilvl w:val="0"/>
          <w:numId w:val="3"/>
        </w:numPr>
        <w:spacing w:line="360" w:lineRule="auto"/>
        <w:rPr>
          <w:rFonts w:ascii="Calibri" w:hAnsi="Calibri" w:cs="Calibri"/>
          <w:sz w:val="24"/>
          <w:szCs w:val="24"/>
        </w:rPr>
      </w:pPr>
      <w:r>
        <w:rPr>
          <w:rFonts w:ascii="Calibri" w:hAnsi="Calibri" w:cs="Calibri" w:hint="cs"/>
          <w:sz w:val="24"/>
          <w:szCs w:val="24"/>
          <w:rtl/>
        </w:rPr>
        <w:t>בגלל הדעות השונות זה יכול להוביל ל</w:t>
      </w:r>
      <w:r w:rsidR="00340017" w:rsidRPr="002718D1">
        <w:rPr>
          <w:rFonts w:ascii="Calibri" w:hAnsi="Calibri" w:cs="Calibri"/>
          <w:sz w:val="24"/>
          <w:szCs w:val="24"/>
          <w:rtl/>
        </w:rPr>
        <w:t>החרפת מתחים בין קבוצות באוכלוסייה בעיקר בחברה משוסעת</w:t>
      </w:r>
      <w:r>
        <w:rPr>
          <w:rFonts w:ascii="Calibri" w:hAnsi="Calibri" w:cs="Calibri" w:hint="cs"/>
          <w:sz w:val="24"/>
          <w:szCs w:val="24"/>
          <w:rtl/>
        </w:rPr>
        <w:t xml:space="preserve"> (שיש בה הרבה קבוצות ופילוג/מחלוקות)</w:t>
      </w:r>
      <w:r w:rsidR="00340017" w:rsidRPr="002718D1">
        <w:rPr>
          <w:rFonts w:ascii="Calibri" w:hAnsi="Calibri" w:cs="Calibri"/>
          <w:sz w:val="24"/>
          <w:szCs w:val="24"/>
          <w:rtl/>
        </w:rPr>
        <w:t xml:space="preserve">. </w:t>
      </w:r>
    </w:p>
    <w:p w14:paraId="71C6A639" w14:textId="77777777" w:rsidR="00EF6DE5" w:rsidRPr="00EF6DE5" w:rsidRDefault="00EF6DE5" w:rsidP="00EF6DE5">
      <w:pPr>
        <w:pStyle w:val="a3"/>
        <w:spacing w:line="360" w:lineRule="auto"/>
        <w:rPr>
          <w:rFonts w:ascii="Calibri" w:hAnsi="Calibri" w:cs="Calibri"/>
          <w:sz w:val="24"/>
          <w:szCs w:val="24"/>
          <w:rtl/>
        </w:rPr>
      </w:pPr>
    </w:p>
    <w:p w14:paraId="63B6E71F" w14:textId="77777777" w:rsidR="00EA0EDD" w:rsidRPr="002718D1" w:rsidRDefault="00F6182D" w:rsidP="00EF204B">
      <w:pPr>
        <w:spacing w:line="360" w:lineRule="auto"/>
        <w:jc w:val="center"/>
        <w:rPr>
          <w:rFonts w:ascii="Calibri" w:hAnsi="Calibri" w:cs="Calibri"/>
          <w:b/>
          <w:bCs/>
          <w:color w:val="0070C0"/>
          <w:sz w:val="24"/>
          <w:szCs w:val="24"/>
          <w:rtl/>
        </w:rPr>
      </w:pPr>
      <w:r w:rsidRPr="002718D1">
        <w:rPr>
          <w:rFonts w:ascii="Calibri" w:hAnsi="Calibri" w:cs="Calibri"/>
          <w:b/>
          <w:bCs/>
          <w:color w:val="0070C0"/>
          <w:sz w:val="24"/>
          <w:szCs w:val="24"/>
          <w:rtl/>
        </w:rPr>
        <w:lastRenderedPageBreak/>
        <w:t>3. תנאי היסוד לבחירות דמוקרטיות- כ"ח מש"ה. שיטת הבחירות בישראל –</w:t>
      </w:r>
      <w:r w:rsidR="00EF204B" w:rsidRPr="002718D1">
        <w:rPr>
          <w:rFonts w:ascii="Calibri" w:hAnsi="Calibri" w:cs="Calibri"/>
          <w:b/>
          <w:bCs/>
          <w:color w:val="0070C0"/>
          <w:sz w:val="24"/>
          <w:szCs w:val="24"/>
          <w:rtl/>
        </w:rPr>
        <w:t xml:space="preserve"> רשימתית, יחסית, ארצית</w:t>
      </w:r>
    </w:p>
    <w:p w14:paraId="7ACD85D2" w14:textId="77777777" w:rsidR="00086D8D" w:rsidRPr="00086D8D" w:rsidRDefault="00086D8D" w:rsidP="006D4CEE">
      <w:pPr>
        <w:spacing w:line="360" w:lineRule="auto"/>
        <w:ind w:left="360"/>
        <w:rPr>
          <w:rFonts w:ascii="Calibri" w:hAnsi="Calibri" w:cs="Calibri"/>
          <w:sz w:val="24"/>
          <w:szCs w:val="24"/>
          <w:rtl/>
        </w:rPr>
      </w:pPr>
      <w:r w:rsidRPr="00086D8D">
        <w:rPr>
          <w:rFonts w:ascii="Calibri" w:hAnsi="Calibri" w:cs="Calibri" w:hint="cs"/>
          <w:b/>
          <w:bCs/>
          <w:sz w:val="24"/>
          <w:szCs w:val="24"/>
          <w:rtl/>
        </w:rPr>
        <w:t>בחירות</w:t>
      </w:r>
      <w:r w:rsidRPr="00086D8D">
        <w:rPr>
          <w:rFonts w:ascii="Calibri" w:hAnsi="Calibri" w:cs="Calibri" w:hint="cs"/>
          <w:sz w:val="24"/>
          <w:szCs w:val="24"/>
          <w:rtl/>
        </w:rPr>
        <w:t xml:space="preserve">- מאפיין בסיסי בכל סוגי הדמוקרטיות, זה כלי שמאפשר חילופי שלטון. </w:t>
      </w:r>
      <w:r>
        <w:rPr>
          <w:rFonts w:ascii="Calibri" w:hAnsi="Calibri" w:cs="Calibri" w:hint="cs"/>
          <w:sz w:val="24"/>
          <w:szCs w:val="24"/>
          <w:rtl/>
        </w:rPr>
        <w:t>ישנם חמישה תנאים הכרחיים לקיומן של בחירות דמוקרטיות:</w:t>
      </w:r>
    </w:p>
    <w:p w14:paraId="3993C944" w14:textId="77777777" w:rsidR="00E42DD5" w:rsidRPr="002718D1" w:rsidRDefault="00E42DD5" w:rsidP="006D4CEE">
      <w:pPr>
        <w:spacing w:line="360" w:lineRule="auto"/>
        <w:ind w:left="360"/>
        <w:rPr>
          <w:rFonts w:ascii="Calibri" w:hAnsi="Calibri" w:cs="Calibri"/>
          <w:b/>
          <w:bCs/>
          <w:sz w:val="24"/>
          <w:szCs w:val="24"/>
          <w:rtl/>
        </w:rPr>
      </w:pPr>
      <w:r w:rsidRPr="002718D1">
        <w:rPr>
          <w:rFonts w:ascii="Calibri" w:hAnsi="Calibri" w:cs="Calibri"/>
          <w:color w:val="0070C0"/>
          <w:sz w:val="24"/>
          <w:szCs w:val="24"/>
          <w:u w:val="single"/>
          <w:rtl/>
        </w:rPr>
        <w:t>מאפייני בחירות דמוקרטיות:</w:t>
      </w:r>
      <w:r w:rsidRPr="002718D1">
        <w:rPr>
          <w:rFonts w:ascii="Calibri" w:hAnsi="Calibri" w:cs="Calibri"/>
          <w:sz w:val="24"/>
          <w:szCs w:val="24"/>
          <w:rtl/>
        </w:rPr>
        <w:t xml:space="preserve"> </w:t>
      </w:r>
      <w:r w:rsidRPr="002718D1">
        <w:rPr>
          <w:rFonts w:ascii="Calibri" w:hAnsi="Calibri" w:cs="Calibri"/>
          <w:b/>
          <w:bCs/>
          <w:sz w:val="24"/>
          <w:szCs w:val="24"/>
          <w:rtl/>
        </w:rPr>
        <w:t>כ"ח מש"ה</w:t>
      </w:r>
    </w:p>
    <w:p w14:paraId="759D18D5" w14:textId="77777777" w:rsidR="00E42DD5" w:rsidRPr="002718D1" w:rsidRDefault="00E42DD5" w:rsidP="00C63BD0">
      <w:pPr>
        <w:pStyle w:val="a3"/>
        <w:numPr>
          <w:ilvl w:val="0"/>
          <w:numId w:val="4"/>
        </w:numPr>
        <w:spacing w:line="360" w:lineRule="auto"/>
        <w:rPr>
          <w:rFonts w:ascii="Calibri" w:hAnsi="Calibri" w:cs="Calibri"/>
          <w:sz w:val="24"/>
          <w:szCs w:val="24"/>
        </w:rPr>
      </w:pPr>
      <w:r w:rsidRPr="002718D1">
        <w:rPr>
          <w:rFonts w:ascii="Calibri" w:hAnsi="Calibri" w:cs="Calibri"/>
          <w:b/>
          <w:bCs/>
          <w:sz w:val="24"/>
          <w:szCs w:val="24"/>
          <w:rtl/>
        </w:rPr>
        <w:t>כ</w:t>
      </w:r>
      <w:r w:rsidRPr="002718D1">
        <w:rPr>
          <w:rFonts w:ascii="Calibri" w:hAnsi="Calibri" w:cs="Calibri"/>
          <w:sz w:val="24"/>
          <w:szCs w:val="24"/>
          <w:rtl/>
        </w:rPr>
        <w:t xml:space="preserve">לליות – כל </w:t>
      </w:r>
      <w:r w:rsidR="00086D8D">
        <w:rPr>
          <w:rFonts w:ascii="Calibri" w:hAnsi="Calibri" w:cs="Calibri" w:hint="cs"/>
          <w:sz w:val="24"/>
          <w:szCs w:val="24"/>
          <w:rtl/>
        </w:rPr>
        <w:t>אזרחי המדינה זכאים לבחור ולהיבחר למוסדות הנבחרים במדינה, ע"פ המגבלות הקבועות בחוק (גיל מינימאלי, עבריינות על חוק).</w:t>
      </w:r>
    </w:p>
    <w:p w14:paraId="26CE8922" w14:textId="77777777" w:rsidR="00E42DD5" w:rsidRPr="002718D1" w:rsidRDefault="00E42DD5" w:rsidP="00C63BD0">
      <w:pPr>
        <w:pStyle w:val="a3"/>
        <w:numPr>
          <w:ilvl w:val="0"/>
          <w:numId w:val="4"/>
        </w:numPr>
        <w:spacing w:line="360" w:lineRule="auto"/>
        <w:rPr>
          <w:rFonts w:ascii="Calibri" w:hAnsi="Calibri" w:cs="Calibri"/>
          <w:sz w:val="24"/>
          <w:szCs w:val="24"/>
        </w:rPr>
      </w:pPr>
      <w:r w:rsidRPr="002718D1">
        <w:rPr>
          <w:rFonts w:ascii="Calibri" w:hAnsi="Calibri" w:cs="Calibri"/>
          <w:b/>
          <w:bCs/>
          <w:sz w:val="24"/>
          <w:szCs w:val="24"/>
          <w:rtl/>
        </w:rPr>
        <w:t>ח</w:t>
      </w:r>
      <w:r w:rsidRPr="002718D1">
        <w:rPr>
          <w:rFonts w:ascii="Calibri" w:hAnsi="Calibri" w:cs="Calibri"/>
          <w:sz w:val="24"/>
          <w:szCs w:val="24"/>
          <w:rtl/>
        </w:rPr>
        <w:t xml:space="preserve">שאיות – </w:t>
      </w:r>
      <w:r w:rsidR="00D02C2C" w:rsidRPr="002718D1">
        <w:rPr>
          <w:rFonts w:ascii="Calibri" w:hAnsi="Calibri" w:cs="Calibri"/>
          <w:sz w:val="24"/>
          <w:szCs w:val="24"/>
          <w:rtl/>
        </w:rPr>
        <w:t>איש מלבד הבוחר, לא יודע במי בחר. מובטח שהבוחר לא יושפע מלחצים של גורמים שונים.</w:t>
      </w:r>
    </w:p>
    <w:p w14:paraId="5C6FAA9A" w14:textId="77777777" w:rsidR="00E42DD5" w:rsidRPr="002718D1" w:rsidRDefault="00E42DD5" w:rsidP="00C63BD0">
      <w:pPr>
        <w:pStyle w:val="a3"/>
        <w:numPr>
          <w:ilvl w:val="0"/>
          <w:numId w:val="4"/>
        </w:numPr>
        <w:spacing w:line="360" w:lineRule="auto"/>
        <w:rPr>
          <w:rFonts w:ascii="Calibri" w:hAnsi="Calibri" w:cs="Calibri"/>
          <w:sz w:val="24"/>
          <w:szCs w:val="24"/>
        </w:rPr>
      </w:pPr>
      <w:r w:rsidRPr="002718D1">
        <w:rPr>
          <w:rFonts w:ascii="Calibri" w:hAnsi="Calibri" w:cs="Calibri"/>
          <w:b/>
          <w:bCs/>
          <w:sz w:val="24"/>
          <w:szCs w:val="24"/>
          <w:rtl/>
        </w:rPr>
        <w:t>מ</w:t>
      </w:r>
      <w:r w:rsidRPr="002718D1">
        <w:rPr>
          <w:rFonts w:ascii="Calibri" w:hAnsi="Calibri" w:cs="Calibri"/>
          <w:sz w:val="24"/>
          <w:szCs w:val="24"/>
          <w:rtl/>
        </w:rPr>
        <w:t xml:space="preserve">חזוריות- </w:t>
      </w:r>
      <w:r w:rsidR="00D02C2C" w:rsidRPr="002718D1">
        <w:rPr>
          <w:rFonts w:ascii="Calibri" w:hAnsi="Calibri" w:cs="Calibri"/>
          <w:sz w:val="24"/>
          <w:szCs w:val="24"/>
          <w:rtl/>
        </w:rPr>
        <w:t xml:space="preserve">הבחירות </w:t>
      </w:r>
      <w:r w:rsidR="00086D8D">
        <w:rPr>
          <w:rFonts w:ascii="Calibri" w:hAnsi="Calibri" w:cs="Calibri" w:hint="cs"/>
          <w:sz w:val="24"/>
          <w:szCs w:val="24"/>
          <w:rtl/>
        </w:rPr>
        <w:t xml:space="preserve">חוזרות בזמנים ידועים וע"פ הקבוע בחוק. </w:t>
      </w:r>
    </w:p>
    <w:p w14:paraId="42F0BA33" w14:textId="77777777" w:rsidR="00E42DD5" w:rsidRPr="002718D1" w:rsidRDefault="00E42DD5" w:rsidP="00C63BD0">
      <w:pPr>
        <w:pStyle w:val="a3"/>
        <w:numPr>
          <w:ilvl w:val="0"/>
          <w:numId w:val="4"/>
        </w:numPr>
        <w:spacing w:line="360" w:lineRule="auto"/>
        <w:rPr>
          <w:rFonts w:ascii="Calibri" w:hAnsi="Calibri" w:cs="Calibri"/>
          <w:sz w:val="24"/>
          <w:szCs w:val="24"/>
        </w:rPr>
      </w:pPr>
      <w:r w:rsidRPr="002718D1">
        <w:rPr>
          <w:rFonts w:ascii="Calibri" w:hAnsi="Calibri" w:cs="Calibri"/>
          <w:b/>
          <w:bCs/>
          <w:sz w:val="24"/>
          <w:szCs w:val="24"/>
          <w:rtl/>
        </w:rPr>
        <w:t>ש</w:t>
      </w:r>
      <w:r w:rsidRPr="002718D1">
        <w:rPr>
          <w:rFonts w:ascii="Calibri" w:hAnsi="Calibri" w:cs="Calibri"/>
          <w:sz w:val="24"/>
          <w:szCs w:val="24"/>
          <w:rtl/>
        </w:rPr>
        <w:t xml:space="preserve">וות – לכל אזרח יש קול אחד, </w:t>
      </w:r>
      <w:r w:rsidR="00086D8D">
        <w:rPr>
          <w:rFonts w:ascii="Calibri" w:hAnsi="Calibri" w:cs="Calibri" w:hint="cs"/>
          <w:sz w:val="24"/>
          <w:szCs w:val="24"/>
          <w:rtl/>
        </w:rPr>
        <w:t xml:space="preserve">קולו של כל מצביע שווה למשנהו/לאחר. </w:t>
      </w:r>
    </w:p>
    <w:p w14:paraId="282411B8" w14:textId="77777777" w:rsidR="00E42DD5" w:rsidRPr="002718D1" w:rsidRDefault="00E42DD5" w:rsidP="00C63BD0">
      <w:pPr>
        <w:pStyle w:val="a3"/>
        <w:numPr>
          <w:ilvl w:val="0"/>
          <w:numId w:val="4"/>
        </w:numPr>
        <w:spacing w:line="360" w:lineRule="auto"/>
        <w:rPr>
          <w:rFonts w:ascii="Calibri" w:hAnsi="Calibri" w:cs="Calibri"/>
          <w:sz w:val="24"/>
          <w:szCs w:val="24"/>
        </w:rPr>
      </w:pPr>
      <w:r w:rsidRPr="002718D1">
        <w:rPr>
          <w:rFonts w:ascii="Calibri" w:hAnsi="Calibri" w:cs="Calibri"/>
          <w:b/>
          <w:bCs/>
          <w:sz w:val="24"/>
          <w:szCs w:val="24"/>
          <w:rtl/>
        </w:rPr>
        <w:t>ה</w:t>
      </w:r>
      <w:r w:rsidRPr="002718D1">
        <w:rPr>
          <w:rFonts w:ascii="Calibri" w:hAnsi="Calibri" w:cs="Calibri"/>
          <w:sz w:val="24"/>
          <w:szCs w:val="24"/>
          <w:rtl/>
        </w:rPr>
        <w:t xml:space="preserve">תמודדות חופשית – </w:t>
      </w:r>
      <w:r w:rsidR="00D02C2C" w:rsidRPr="002718D1">
        <w:rPr>
          <w:rFonts w:ascii="Calibri" w:hAnsi="Calibri" w:cs="Calibri"/>
          <w:sz w:val="24"/>
          <w:szCs w:val="24"/>
          <w:rtl/>
        </w:rPr>
        <w:t>הבחירות מאפשרות תחרות הוגנת, המבוססת על חירויות וזכות פוליטית (</w:t>
      </w:r>
      <w:r w:rsidR="00086D8D">
        <w:rPr>
          <w:rFonts w:ascii="Calibri" w:hAnsi="Calibri" w:cs="Calibri" w:hint="cs"/>
          <w:sz w:val="24"/>
          <w:szCs w:val="24"/>
          <w:rtl/>
        </w:rPr>
        <w:t>חופש הביטוי הפוליטי, הזכות להתאגדות, הזכות להיבחר וכך הלאה</w:t>
      </w:r>
      <w:r w:rsidR="00D02C2C" w:rsidRPr="002718D1">
        <w:rPr>
          <w:rFonts w:ascii="Calibri" w:hAnsi="Calibri" w:cs="Calibri"/>
          <w:sz w:val="24"/>
          <w:szCs w:val="24"/>
          <w:rtl/>
        </w:rPr>
        <w:t xml:space="preserve">). </w:t>
      </w:r>
    </w:p>
    <w:p w14:paraId="0AC8757F" w14:textId="77777777" w:rsidR="00E42DD5" w:rsidRPr="007C2DDF" w:rsidRDefault="00E42DD5" w:rsidP="006D4CEE">
      <w:pPr>
        <w:spacing w:line="360" w:lineRule="auto"/>
        <w:ind w:left="360"/>
        <w:rPr>
          <w:rFonts w:ascii="Calibri" w:hAnsi="Calibri" w:cs="Calibri"/>
          <w:b/>
          <w:bCs/>
          <w:color w:val="0070C0"/>
          <w:sz w:val="24"/>
          <w:szCs w:val="24"/>
          <w:u w:val="single"/>
          <w:rtl/>
        </w:rPr>
      </w:pPr>
      <w:r w:rsidRPr="007C2DDF">
        <w:rPr>
          <w:rFonts w:ascii="Calibri" w:hAnsi="Calibri" w:cs="Calibri"/>
          <w:b/>
          <w:bCs/>
          <w:color w:val="0070C0"/>
          <w:sz w:val="24"/>
          <w:szCs w:val="24"/>
          <w:u w:val="single"/>
          <w:rtl/>
        </w:rPr>
        <w:t xml:space="preserve">שיטת הבחירות בישראל –  (רשימתית – יחסית – ארצית): </w:t>
      </w:r>
    </w:p>
    <w:p w14:paraId="47503EB6" w14:textId="77777777" w:rsidR="00086D8D" w:rsidRPr="00877302" w:rsidRDefault="00086D8D" w:rsidP="00086D8D">
      <w:pPr>
        <w:pStyle w:val="a3"/>
        <w:numPr>
          <w:ilvl w:val="0"/>
          <w:numId w:val="5"/>
        </w:numPr>
        <w:spacing w:line="360" w:lineRule="auto"/>
        <w:rPr>
          <w:rFonts w:ascii="Calibri" w:hAnsi="Calibri" w:cs="Calibri"/>
          <w:sz w:val="24"/>
          <w:szCs w:val="24"/>
        </w:rPr>
      </w:pPr>
      <w:r w:rsidRPr="00877302">
        <w:rPr>
          <w:rFonts w:ascii="Calibri" w:hAnsi="Calibri" w:cs="Calibri"/>
          <w:b/>
          <w:bCs/>
          <w:sz w:val="24"/>
          <w:szCs w:val="24"/>
          <w:rtl/>
        </w:rPr>
        <w:t>ארצית</w:t>
      </w:r>
      <w:r w:rsidR="00877302">
        <w:rPr>
          <w:rFonts w:ascii="Calibri" w:hAnsi="Calibri" w:cs="Calibri" w:hint="cs"/>
          <w:sz w:val="24"/>
          <w:szCs w:val="24"/>
          <w:rtl/>
        </w:rPr>
        <w:t xml:space="preserve"> (אזורי בחירה)</w:t>
      </w:r>
      <w:r w:rsidRPr="00877302">
        <w:rPr>
          <w:rFonts w:ascii="Calibri" w:hAnsi="Calibri" w:cs="Calibri"/>
          <w:sz w:val="24"/>
          <w:szCs w:val="24"/>
          <w:rtl/>
        </w:rPr>
        <w:t xml:space="preserve"> – כל המדינה מהווה אזור בחירה אחד</w:t>
      </w:r>
      <w:r w:rsidRPr="00877302">
        <w:rPr>
          <w:rFonts w:ascii="Calibri" w:hAnsi="Calibri" w:cs="Calibri" w:hint="cs"/>
          <w:sz w:val="24"/>
          <w:szCs w:val="24"/>
          <w:rtl/>
        </w:rPr>
        <w:t>, לצורך חישוב הקולות</w:t>
      </w:r>
      <w:r w:rsidRPr="00877302">
        <w:rPr>
          <w:rFonts w:ascii="Calibri" w:hAnsi="Calibri" w:cs="Calibri"/>
          <w:sz w:val="24"/>
          <w:szCs w:val="24"/>
          <w:rtl/>
        </w:rPr>
        <w:t>. סופרים את הקולות שכל רשימת מועמדים קיבלה בכל הקלפיות ברחבי הארץ.</w:t>
      </w:r>
    </w:p>
    <w:p w14:paraId="6C82A115" w14:textId="77777777" w:rsidR="007C2DDF" w:rsidRPr="00877302" w:rsidRDefault="00E42DD5" w:rsidP="00C63BD0">
      <w:pPr>
        <w:pStyle w:val="a3"/>
        <w:numPr>
          <w:ilvl w:val="0"/>
          <w:numId w:val="5"/>
        </w:numPr>
        <w:spacing w:line="360" w:lineRule="auto"/>
        <w:rPr>
          <w:rFonts w:ascii="Calibri" w:hAnsi="Calibri" w:cs="Calibri"/>
          <w:sz w:val="24"/>
          <w:szCs w:val="24"/>
        </w:rPr>
      </w:pPr>
      <w:r w:rsidRPr="00877302">
        <w:rPr>
          <w:rFonts w:ascii="Calibri" w:hAnsi="Calibri" w:cs="Calibri"/>
          <w:b/>
          <w:bCs/>
          <w:sz w:val="24"/>
          <w:szCs w:val="24"/>
          <w:rtl/>
        </w:rPr>
        <w:t xml:space="preserve">רשימתית </w:t>
      </w:r>
      <w:r w:rsidR="00877302">
        <w:rPr>
          <w:rFonts w:ascii="Calibri" w:hAnsi="Calibri" w:cs="Calibri" w:hint="cs"/>
          <w:sz w:val="24"/>
          <w:szCs w:val="24"/>
          <w:rtl/>
        </w:rPr>
        <w:t>(במי בוחרים)</w:t>
      </w:r>
      <w:r w:rsidRPr="00877302">
        <w:rPr>
          <w:rFonts w:ascii="Calibri" w:hAnsi="Calibri" w:cs="Calibri"/>
          <w:sz w:val="24"/>
          <w:szCs w:val="24"/>
          <w:rtl/>
        </w:rPr>
        <w:t xml:space="preserve">– המבצעים בוחרים </w:t>
      </w:r>
      <w:r w:rsidR="00086D8D" w:rsidRPr="00877302">
        <w:rPr>
          <w:rFonts w:ascii="Calibri" w:hAnsi="Calibri" w:cs="Calibri" w:hint="cs"/>
          <w:sz w:val="24"/>
          <w:szCs w:val="24"/>
          <w:rtl/>
        </w:rPr>
        <w:t>במפלגה שמורכבת מרשימת מתמודדים.</w:t>
      </w:r>
      <w:r w:rsidRPr="00877302">
        <w:rPr>
          <w:rFonts w:ascii="Calibri" w:hAnsi="Calibri" w:cs="Calibri"/>
          <w:sz w:val="24"/>
          <w:szCs w:val="24"/>
          <w:rtl/>
        </w:rPr>
        <w:t xml:space="preserve"> </w:t>
      </w:r>
      <w:r w:rsidR="00086D8D" w:rsidRPr="00877302">
        <w:rPr>
          <w:rFonts w:ascii="Calibri" w:hAnsi="Calibri" w:cs="Calibri" w:hint="cs"/>
          <w:sz w:val="24"/>
          <w:szCs w:val="24"/>
          <w:rtl/>
        </w:rPr>
        <w:t>סדר הרשימה נקבע במספר דרכים, לדוגמה: על</w:t>
      </w:r>
      <w:r w:rsidR="007C2DDF" w:rsidRPr="00877302">
        <w:rPr>
          <w:rFonts w:ascii="Calibri" w:hAnsi="Calibri" w:cs="Calibri" w:hint="cs"/>
          <w:sz w:val="24"/>
          <w:szCs w:val="24"/>
          <w:rtl/>
        </w:rPr>
        <w:t xml:space="preserve"> ידי</w:t>
      </w:r>
      <w:r w:rsidR="006A2AF4" w:rsidRPr="00877302">
        <w:rPr>
          <w:rFonts w:ascii="Calibri" w:hAnsi="Calibri" w:cs="Calibri"/>
          <w:sz w:val="24"/>
          <w:szCs w:val="24"/>
          <w:rtl/>
        </w:rPr>
        <w:t xml:space="preserve"> </w:t>
      </w:r>
      <w:r w:rsidRPr="00877302">
        <w:rPr>
          <w:rFonts w:ascii="Calibri" w:hAnsi="Calibri" w:cs="Calibri"/>
          <w:sz w:val="24"/>
          <w:szCs w:val="24"/>
          <w:rtl/>
        </w:rPr>
        <w:t>בחירות מקדימות של כלל חברי המפלגה (פריימריז</w:t>
      </w:r>
      <w:r w:rsidR="007C2DDF" w:rsidRPr="00877302">
        <w:rPr>
          <w:rFonts w:ascii="Calibri" w:hAnsi="Calibri" w:cs="Calibri" w:hint="cs"/>
          <w:sz w:val="24"/>
          <w:szCs w:val="24"/>
          <w:rtl/>
        </w:rPr>
        <w:t>)</w:t>
      </w:r>
      <w:r w:rsidR="00086D8D" w:rsidRPr="00877302">
        <w:rPr>
          <w:rFonts w:ascii="Calibri" w:hAnsi="Calibri" w:cs="Calibri" w:hint="cs"/>
          <w:sz w:val="24"/>
          <w:szCs w:val="24"/>
          <w:rtl/>
        </w:rPr>
        <w:t xml:space="preserve"> או ע"פ החלטתו של ראש הרשימה.</w:t>
      </w:r>
    </w:p>
    <w:p w14:paraId="6A6AA214" w14:textId="77777777" w:rsidR="00E42DD5" w:rsidRPr="007C2DDF" w:rsidRDefault="00E42DD5" w:rsidP="00C63BD0">
      <w:pPr>
        <w:pStyle w:val="a3"/>
        <w:numPr>
          <w:ilvl w:val="0"/>
          <w:numId w:val="5"/>
        </w:numPr>
        <w:spacing w:line="360" w:lineRule="auto"/>
        <w:rPr>
          <w:rFonts w:ascii="Calibri" w:hAnsi="Calibri" w:cs="Calibri"/>
          <w:sz w:val="24"/>
          <w:szCs w:val="24"/>
        </w:rPr>
      </w:pPr>
      <w:r w:rsidRPr="00877302">
        <w:rPr>
          <w:rFonts w:ascii="Calibri" w:hAnsi="Calibri" w:cs="Calibri"/>
          <w:b/>
          <w:bCs/>
          <w:sz w:val="24"/>
          <w:szCs w:val="24"/>
          <w:rtl/>
        </w:rPr>
        <w:t>יחסית</w:t>
      </w:r>
      <w:r w:rsidRPr="00877302">
        <w:rPr>
          <w:rFonts w:ascii="Calibri" w:hAnsi="Calibri" w:cs="Calibri"/>
          <w:sz w:val="24"/>
          <w:szCs w:val="24"/>
          <w:rtl/>
        </w:rPr>
        <w:t xml:space="preserve"> </w:t>
      </w:r>
      <w:r w:rsidR="00877302">
        <w:rPr>
          <w:rFonts w:ascii="Calibri" w:hAnsi="Calibri" w:cs="Calibri" w:hint="cs"/>
          <w:sz w:val="24"/>
          <w:szCs w:val="24"/>
          <w:rtl/>
        </w:rPr>
        <w:t>(כיצד מתחלקים המושבים בכנסת)</w:t>
      </w:r>
      <w:r w:rsidR="006A2AF4" w:rsidRPr="00877302">
        <w:rPr>
          <w:rFonts w:ascii="Calibri" w:hAnsi="Calibri" w:cs="Calibri"/>
          <w:sz w:val="24"/>
          <w:szCs w:val="24"/>
          <w:rtl/>
        </w:rPr>
        <w:t>–</w:t>
      </w:r>
      <w:r w:rsidRPr="00877302">
        <w:rPr>
          <w:rFonts w:ascii="Calibri" w:hAnsi="Calibri" w:cs="Calibri"/>
          <w:sz w:val="24"/>
          <w:szCs w:val="24"/>
          <w:rtl/>
        </w:rPr>
        <w:t xml:space="preserve"> </w:t>
      </w:r>
      <w:r w:rsidR="006A2AF4" w:rsidRPr="00877302">
        <w:rPr>
          <w:rFonts w:ascii="Calibri" w:hAnsi="Calibri" w:cs="Calibri"/>
          <w:sz w:val="24"/>
          <w:szCs w:val="24"/>
          <w:rtl/>
        </w:rPr>
        <w:t xml:space="preserve">חלוקת המושבים </w:t>
      </w:r>
      <w:r w:rsidR="00086D8D" w:rsidRPr="00877302">
        <w:rPr>
          <w:rFonts w:ascii="Calibri" w:hAnsi="Calibri" w:cs="Calibri" w:hint="cs"/>
          <w:sz w:val="24"/>
          <w:szCs w:val="24"/>
          <w:rtl/>
        </w:rPr>
        <w:t>בכנסת,</w:t>
      </w:r>
      <w:r w:rsidR="006A2AF4" w:rsidRPr="00877302">
        <w:rPr>
          <w:rFonts w:ascii="Calibri" w:hAnsi="Calibri" w:cs="Calibri"/>
          <w:sz w:val="24"/>
          <w:szCs w:val="24"/>
          <w:rtl/>
        </w:rPr>
        <w:t xml:space="preserve"> יחסית למספר הקולות שבהם זכתה כל מפלגה. החישוב נעשה לפי הקולות </w:t>
      </w:r>
      <w:r w:rsidR="006A2AF4" w:rsidRPr="007C2DDF">
        <w:rPr>
          <w:rFonts w:ascii="Calibri" w:hAnsi="Calibri" w:cs="Calibri"/>
          <w:sz w:val="24"/>
          <w:szCs w:val="24"/>
          <w:rtl/>
        </w:rPr>
        <w:t xml:space="preserve">הכשרים בלבד (בתנאי שהמפלגה עברה את אחוז החסימה). </w:t>
      </w:r>
    </w:p>
    <w:p w14:paraId="17D8D86C" w14:textId="77777777" w:rsidR="006A2AF4" w:rsidRPr="002718D1" w:rsidRDefault="003561D9" w:rsidP="006D4CEE">
      <w:pPr>
        <w:spacing w:line="360" w:lineRule="auto"/>
        <w:ind w:left="360"/>
        <w:rPr>
          <w:rFonts w:ascii="Calibri" w:hAnsi="Calibri" w:cs="Calibri"/>
          <w:sz w:val="24"/>
          <w:szCs w:val="24"/>
          <w:rtl/>
        </w:rPr>
      </w:pPr>
      <w:r w:rsidRPr="003561D9">
        <w:rPr>
          <w:rFonts w:ascii="Calibri" w:hAnsi="Calibri" w:cs="Calibri" w:hint="cs"/>
          <w:b/>
          <w:bCs/>
          <w:color w:val="FF0000"/>
          <w:sz w:val="24"/>
          <w:szCs w:val="24"/>
          <w:rtl/>
        </w:rPr>
        <w:t xml:space="preserve">מושג רקע </w:t>
      </w:r>
      <w:r w:rsidRPr="003561D9">
        <w:rPr>
          <w:rFonts w:ascii="Calibri" w:hAnsi="Calibri" w:cs="Calibri"/>
          <w:b/>
          <w:bCs/>
          <w:color w:val="FF0000"/>
          <w:sz w:val="24"/>
          <w:szCs w:val="24"/>
          <w:rtl/>
        </w:rPr>
        <w:t>–</w:t>
      </w:r>
      <w:r w:rsidRPr="003561D9">
        <w:rPr>
          <w:rFonts w:ascii="Calibri" w:hAnsi="Calibri" w:cs="Calibri" w:hint="cs"/>
          <w:b/>
          <w:bCs/>
          <w:color w:val="FF0000"/>
          <w:sz w:val="24"/>
          <w:szCs w:val="24"/>
          <w:rtl/>
        </w:rPr>
        <w:t xml:space="preserve"> אין צורך לזכור את ההגדרה, רק להבין</w:t>
      </w:r>
      <w:r>
        <w:rPr>
          <w:rFonts w:ascii="Calibri" w:hAnsi="Calibri" w:cs="Calibri" w:hint="cs"/>
          <w:b/>
          <w:bCs/>
          <w:color w:val="FF0000"/>
          <w:sz w:val="24"/>
          <w:szCs w:val="24"/>
          <w:rtl/>
        </w:rPr>
        <w:t xml:space="preserve"> =&gt; </w:t>
      </w:r>
      <w:r w:rsidR="006A2AF4" w:rsidRPr="007C2DDF">
        <w:rPr>
          <w:rFonts w:ascii="Calibri" w:hAnsi="Calibri" w:cs="Calibri"/>
          <w:b/>
          <w:bCs/>
          <w:color w:val="0070C0"/>
          <w:sz w:val="24"/>
          <w:szCs w:val="24"/>
          <w:u w:val="single"/>
          <w:rtl/>
        </w:rPr>
        <w:t xml:space="preserve">אחוז החסימה </w:t>
      </w:r>
      <w:r w:rsidR="006A2AF4" w:rsidRPr="00877302">
        <w:rPr>
          <w:rFonts w:ascii="Calibri" w:hAnsi="Calibri" w:cs="Calibri"/>
          <w:b/>
          <w:bCs/>
          <w:color w:val="0070C0"/>
          <w:sz w:val="24"/>
          <w:szCs w:val="24"/>
          <w:rtl/>
        </w:rPr>
        <w:t>–</w:t>
      </w:r>
      <w:r w:rsidR="006A2AF4" w:rsidRPr="00877302">
        <w:rPr>
          <w:rFonts w:ascii="Calibri" w:hAnsi="Calibri" w:cs="Calibri"/>
          <w:color w:val="0070C0"/>
          <w:sz w:val="24"/>
          <w:szCs w:val="24"/>
          <w:rtl/>
        </w:rPr>
        <w:t xml:space="preserve"> </w:t>
      </w:r>
      <w:r w:rsidR="006A2AF4" w:rsidRPr="002718D1">
        <w:rPr>
          <w:rFonts w:ascii="Calibri" w:hAnsi="Calibri" w:cs="Calibri"/>
          <w:sz w:val="24"/>
          <w:szCs w:val="24"/>
          <w:rtl/>
        </w:rPr>
        <w:t xml:space="preserve">בשיטת הבחירות היחסית נקבע אחוז מכלל קולות המצביעים (המשתנה ממדינה למדינה). על המפלגה לקבלו כדי שתובל לזכות בייצוג בפרלמנט. אחוז החסימה מטרתו להגביל את מספר המפלגות בפרלמנט. אחוז החסימה הנוכחי בישראל עומד על 3.25% שהם כ-4 מנדטים. </w:t>
      </w:r>
    </w:p>
    <w:p w14:paraId="74F36413" w14:textId="77777777" w:rsidR="005C01BC" w:rsidRPr="002718D1" w:rsidRDefault="005C01BC" w:rsidP="006D4CEE">
      <w:pPr>
        <w:spacing w:line="360" w:lineRule="auto"/>
        <w:ind w:left="360"/>
        <w:rPr>
          <w:rFonts w:ascii="Calibri" w:hAnsi="Calibri" w:cs="Calibri"/>
          <w:sz w:val="24"/>
          <w:szCs w:val="24"/>
          <w:rtl/>
        </w:rPr>
      </w:pPr>
    </w:p>
    <w:p w14:paraId="385319A0" w14:textId="3A5B677F" w:rsidR="00F6182D" w:rsidRPr="00EF6DE5" w:rsidRDefault="00F6182D" w:rsidP="006D4CEE">
      <w:pPr>
        <w:spacing w:line="360" w:lineRule="auto"/>
        <w:jc w:val="center"/>
        <w:rPr>
          <w:rFonts w:ascii="Calibri" w:hAnsi="Calibri" w:cs="Calibri"/>
          <w:b/>
          <w:bCs/>
          <w:sz w:val="28"/>
          <w:szCs w:val="28"/>
          <w:u w:val="single"/>
          <w:rtl/>
        </w:rPr>
      </w:pPr>
      <w:r w:rsidRPr="00EF6DE5">
        <w:rPr>
          <w:rFonts w:ascii="Calibri" w:hAnsi="Calibri" w:cs="Calibri"/>
          <w:b/>
          <w:bCs/>
          <w:sz w:val="28"/>
          <w:szCs w:val="28"/>
          <w:highlight w:val="lightGray"/>
          <w:u w:val="single"/>
          <w:rtl/>
        </w:rPr>
        <w:t xml:space="preserve">פרק </w:t>
      </w:r>
      <w:r w:rsidR="00EF6DE5" w:rsidRPr="00EF6DE5">
        <w:rPr>
          <w:rFonts w:ascii="Calibri" w:hAnsi="Calibri" w:cs="Calibri" w:hint="cs"/>
          <w:b/>
          <w:bCs/>
          <w:sz w:val="28"/>
          <w:szCs w:val="28"/>
          <w:highlight w:val="lightGray"/>
          <w:u w:val="single"/>
          <w:rtl/>
        </w:rPr>
        <w:t>ב'</w:t>
      </w:r>
      <w:r w:rsidRPr="00EF6DE5">
        <w:rPr>
          <w:rFonts w:ascii="Calibri" w:hAnsi="Calibri" w:cs="Calibri"/>
          <w:b/>
          <w:bCs/>
          <w:sz w:val="28"/>
          <w:szCs w:val="28"/>
          <w:highlight w:val="lightGray"/>
          <w:u w:val="single"/>
          <w:rtl/>
        </w:rPr>
        <w:t>:</w:t>
      </w:r>
    </w:p>
    <w:p w14:paraId="670AD82E" w14:textId="77777777" w:rsidR="00733051" w:rsidRPr="002718D1" w:rsidRDefault="005C01BC" w:rsidP="006D4CEE">
      <w:pPr>
        <w:spacing w:line="360" w:lineRule="auto"/>
        <w:jc w:val="center"/>
        <w:rPr>
          <w:rFonts w:ascii="Calibri" w:hAnsi="Calibri" w:cs="Calibri"/>
          <w:b/>
          <w:bCs/>
          <w:color w:val="0070C0"/>
          <w:sz w:val="24"/>
          <w:szCs w:val="24"/>
        </w:rPr>
      </w:pPr>
      <w:r w:rsidRPr="002718D1">
        <w:rPr>
          <w:rFonts w:ascii="Calibri" w:hAnsi="Calibri" w:cs="Calibri"/>
          <w:b/>
          <w:bCs/>
          <w:color w:val="0070C0"/>
          <w:sz w:val="24"/>
          <w:szCs w:val="24"/>
          <w:rtl/>
        </w:rPr>
        <w:t xml:space="preserve">תרבות פוליטית דמוקרטית: </w:t>
      </w:r>
      <w:r w:rsidR="00733051" w:rsidRPr="002718D1">
        <w:rPr>
          <w:rFonts w:ascii="Calibri" w:hAnsi="Calibri" w:cs="Calibri"/>
          <w:b/>
          <w:bCs/>
          <w:color w:val="0070C0"/>
          <w:sz w:val="24"/>
          <w:szCs w:val="24"/>
          <w:rtl/>
        </w:rPr>
        <w:t>עקרון הסובלנות</w:t>
      </w:r>
      <w:r w:rsidRPr="002718D1">
        <w:rPr>
          <w:rFonts w:ascii="Calibri" w:hAnsi="Calibri" w:cs="Calibri"/>
          <w:b/>
          <w:bCs/>
          <w:color w:val="0070C0"/>
          <w:sz w:val="24"/>
          <w:szCs w:val="24"/>
          <w:rtl/>
        </w:rPr>
        <w:t xml:space="preserve">, </w:t>
      </w:r>
      <w:r w:rsidR="00733051" w:rsidRPr="002718D1">
        <w:rPr>
          <w:rFonts w:ascii="Calibri" w:hAnsi="Calibri" w:cs="Calibri"/>
          <w:b/>
          <w:bCs/>
          <w:color w:val="0070C0"/>
          <w:sz w:val="24"/>
          <w:szCs w:val="24"/>
          <w:rtl/>
        </w:rPr>
        <w:t>עקרון הפלורליזם</w:t>
      </w:r>
      <w:r w:rsidR="00F6182D" w:rsidRPr="002718D1">
        <w:rPr>
          <w:rFonts w:ascii="Calibri" w:hAnsi="Calibri" w:cs="Calibri"/>
          <w:b/>
          <w:bCs/>
          <w:color w:val="0070C0"/>
          <w:sz w:val="24"/>
          <w:szCs w:val="24"/>
          <w:rtl/>
        </w:rPr>
        <w:t>, עקרון ההסכמיות</w:t>
      </w:r>
    </w:p>
    <w:p w14:paraId="26143A60" w14:textId="77777777" w:rsidR="00C7107B" w:rsidRPr="002718D1" w:rsidRDefault="00877302" w:rsidP="006D4CEE">
      <w:pPr>
        <w:spacing w:line="360" w:lineRule="auto"/>
        <w:rPr>
          <w:rFonts w:ascii="Calibri" w:hAnsi="Calibri" w:cs="Calibri"/>
          <w:sz w:val="24"/>
          <w:szCs w:val="24"/>
        </w:rPr>
      </w:pPr>
      <w:r w:rsidRPr="00877302">
        <w:rPr>
          <w:rFonts w:ascii="Calibri" w:hAnsi="Calibri" w:cs="Calibri" w:hint="cs"/>
          <w:b/>
          <w:bCs/>
          <w:color w:val="ED7D31" w:themeColor="accent2"/>
          <w:sz w:val="24"/>
          <w:szCs w:val="24"/>
          <w:rtl/>
        </w:rPr>
        <w:t>לזכור את המושג כפי שהוא רשום, זה לא רקע כללי</w:t>
      </w:r>
      <w:r>
        <w:rPr>
          <w:rFonts w:ascii="Calibri" w:hAnsi="Calibri" w:cs="Calibri" w:hint="cs"/>
          <w:b/>
          <w:bCs/>
          <w:color w:val="ED7D31" w:themeColor="accent2"/>
          <w:sz w:val="24"/>
          <w:szCs w:val="24"/>
          <w:rtl/>
        </w:rPr>
        <w:t>=&gt;</w:t>
      </w:r>
      <w:r w:rsidRPr="00877302">
        <w:rPr>
          <w:rFonts w:ascii="Calibri" w:hAnsi="Calibri" w:cs="Calibri" w:hint="cs"/>
          <w:b/>
          <w:bCs/>
          <w:color w:val="ED7D31" w:themeColor="accent2"/>
          <w:sz w:val="24"/>
          <w:szCs w:val="24"/>
          <w:rtl/>
        </w:rPr>
        <w:t xml:space="preserve"> </w:t>
      </w:r>
      <w:r w:rsidR="00C7107B" w:rsidRPr="007C2DDF">
        <w:rPr>
          <w:rFonts w:ascii="Calibri" w:hAnsi="Calibri" w:cs="Calibri"/>
          <w:b/>
          <w:bCs/>
          <w:color w:val="0070C0"/>
          <w:sz w:val="24"/>
          <w:szCs w:val="24"/>
          <w:rtl/>
        </w:rPr>
        <w:t>תרבות פוליטית דמוקרטית –</w:t>
      </w:r>
      <w:r w:rsidR="00C7107B" w:rsidRPr="002718D1">
        <w:rPr>
          <w:rFonts w:ascii="Calibri" w:hAnsi="Calibri" w:cs="Calibri"/>
          <w:b/>
          <w:bCs/>
          <w:color w:val="0070C0"/>
          <w:sz w:val="24"/>
          <w:szCs w:val="24"/>
          <w:rtl/>
        </w:rPr>
        <w:t xml:space="preserve"> </w:t>
      </w:r>
      <w:r w:rsidR="00C7107B" w:rsidRPr="002718D1">
        <w:rPr>
          <w:rFonts w:ascii="Calibri" w:hAnsi="Calibri" w:cs="Calibri"/>
          <w:sz w:val="24"/>
          <w:szCs w:val="24"/>
          <w:rtl/>
        </w:rPr>
        <w:t xml:space="preserve">ערכים, אמונות וצורת התנהגות המבטאים הזדהות עם עקרונות הדמוקרטיה. </w:t>
      </w:r>
      <w:r w:rsidRPr="002718D1">
        <w:rPr>
          <w:rFonts w:ascii="Calibri" w:hAnsi="Calibri" w:cs="Calibri"/>
          <w:sz w:val="24"/>
          <w:szCs w:val="24"/>
          <w:rtl/>
        </w:rPr>
        <w:t xml:space="preserve">בתרבות זו ישנן מספר עקרונות </w:t>
      </w:r>
      <w:r w:rsidRPr="007C2DDF">
        <w:rPr>
          <w:rFonts w:ascii="Calibri" w:hAnsi="Calibri" w:cs="Calibri"/>
          <w:sz w:val="24"/>
          <w:szCs w:val="24"/>
          <w:u w:val="single"/>
          <w:rtl/>
        </w:rPr>
        <w:t>כגון</w:t>
      </w:r>
      <w:r w:rsidRPr="002718D1">
        <w:rPr>
          <w:rFonts w:ascii="Calibri" w:hAnsi="Calibri" w:cs="Calibri"/>
          <w:sz w:val="24"/>
          <w:szCs w:val="24"/>
          <w:rtl/>
        </w:rPr>
        <w:t xml:space="preserve">: הסכמיות, פלורליזם, </w:t>
      </w:r>
      <w:r w:rsidRPr="002718D1">
        <w:rPr>
          <w:rFonts w:ascii="Calibri" w:hAnsi="Calibri" w:cs="Calibri"/>
          <w:sz w:val="24"/>
          <w:szCs w:val="24"/>
          <w:rtl/>
        </w:rPr>
        <w:lastRenderedPageBreak/>
        <w:t xml:space="preserve">סובלנות, הכרעת הרוב, שלטון החוק ובחירות. </w:t>
      </w:r>
      <w:r w:rsidR="00C7107B" w:rsidRPr="002718D1">
        <w:rPr>
          <w:rFonts w:ascii="Calibri" w:hAnsi="Calibri" w:cs="Calibri"/>
          <w:sz w:val="24"/>
          <w:szCs w:val="24"/>
          <w:rtl/>
        </w:rPr>
        <w:t xml:space="preserve">תרבות שכזו וחינוך אליה </w:t>
      </w:r>
      <w:r w:rsidR="00C7107B" w:rsidRPr="007C2DDF">
        <w:rPr>
          <w:rFonts w:ascii="Calibri" w:hAnsi="Calibri" w:cs="Calibri"/>
          <w:b/>
          <w:bCs/>
          <w:sz w:val="24"/>
          <w:szCs w:val="24"/>
          <w:rtl/>
        </w:rPr>
        <w:t>מחזק את</w:t>
      </w:r>
      <w:r w:rsidR="00C7107B" w:rsidRPr="002718D1">
        <w:rPr>
          <w:rFonts w:ascii="Calibri" w:hAnsi="Calibri" w:cs="Calibri"/>
          <w:sz w:val="24"/>
          <w:szCs w:val="24"/>
          <w:rtl/>
        </w:rPr>
        <w:t xml:space="preserve"> </w:t>
      </w:r>
      <w:r w:rsidR="00C7107B" w:rsidRPr="007C2DDF">
        <w:rPr>
          <w:rFonts w:ascii="Calibri" w:hAnsi="Calibri" w:cs="Calibri"/>
          <w:b/>
          <w:bCs/>
          <w:sz w:val="24"/>
          <w:szCs w:val="24"/>
          <w:rtl/>
        </w:rPr>
        <w:t>היציבות</w:t>
      </w:r>
      <w:r w:rsidR="00C7107B" w:rsidRPr="002718D1">
        <w:rPr>
          <w:rFonts w:ascii="Calibri" w:hAnsi="Calibri" w:cs="Calibri"/>
          <w:sz w:val="24"/>
          <w:szCs w:val="24"/>
          <w:rtl/>
        </w:rPr>
        <w:t xml:space="preserve"> במדינה דמוקרטית. </w:t>
      </w:r>
      <w:r w:rsidR="0009418C" w:rsidRPr="002718D1">
        <w:rPr>
          <w:rFonts w:ascii="Calibri" w:hAnsi="Calibri" w:cs="Calibri"/>
          <w:sz w:val="24"/>
          <w:szCs w:val="24"/>
          <w:rtl/>
        </w:rPr>
        <w:t xml:space="preserve">תרבות זו </w:t>
      </w:r>
      <w:r w:rsidR="0009418C" w:rsidRPr="007C2DDF">
        <w:rPr>
          <w:rFonts w:ascii="Calibri" w:hAnsi="Calibri" w:cs="Calibri"/>
          <w:b/>
          <w:bCs/>
          <w:sz w:val="24"/>
          <w:szCs w:val="24"/>
          <w:rtl/>
        </w:rPr>
        <w:t>אינה קיימת במידה שווה</w:t>
      </w:r>
      <w:r w:rsidR="0009418C" w:rsidRPr="002718D1">
        <w:rPr>
          <w:rFonts w:ascii="Calibri" w:hAnsi="Calibri" w:cs="Calibri"/>
          <w:sz w:val="24"/>
          <w:szCs w:val="24"/>
          <w:rtl/>
        </w:rPr>
        <w:t xml:space="preserve"> בכל המדינות הדמוקרטית. ה</w:t>
      </w:r>
      <w:r w:rsidR="00C7107B" w:rsidRPr="002718D1">
        <w:rPr>
          <w:rFonts w:ascii="Calibri" w:hAnsi="Calibri" w:cs="Calibri"/>
          <w:sz w:val="24"/>
          <w:szCs w:val="24"/>
          <w:rtl/>
        </w:rPr>
        <w:t xml:space="preserve">תרבות פוליטית אינה תנאי הכרחי להגדרת מדינה כדמוקרטית. </w:t>
      </w:r>
    </w:p>
    <w:p w14:paraId="71102A4C" w14:textId="77777777" w:rsidR="00BA54B9" w:rsidRPr="002718D1" w:rsidRDefault="00BA54B9" w:rsidP="007C2DDF">
      <w:pPr>
        <w:spacing w:line="360" w:lineRule="auto"/>
        <w:rPr>
          <w:rFonts w:ascii="Calibri" w:hAnsi="Calibri" w:cs="Calibri"/>
          <w:sz w:val="24"/>
          <w:szCs w:val="24"/>
          <w:rtl/>
        </w:rPr>
      </w:pPr>
      <w:r w:rsidRPr="007C2DDF">
        <w:rPr>
          <w:rFonts w:ascii="Calibri" w:hAnsi="Calibri" w:cs="Calibri"/>
          <w:b/>
          <w:bCs/>
          <w:color w:val="00B050"/>
          <w:sz w:val="24"/>
          <w:szCs w:val="24"/>
          <w:rtl/>
        </w:rPr>
        <w:t xml:space="preserve">עקרון הסובלנות </w:t>
      </w:r>
      <w:r w:rsidR="00877302" w:rsidRPr="00877302">
        <w:rPr>
          <w:rFonts w:ascii="Calibri" w:hAnsi="Calibri" w:cs="Calibri"/>
          <w:sz w:val="24"/>
          <w:szCs w:val="24"/>
          <w:rtl/>
        </w:rPr>
        <w:t>–</w:t>
      </w:r>
      <w:r w:rsidR="00877302" w:rsidRPr="00877302">
        <w:rPr>
          <w:rFonts w:ascii="Calibri" w:hAnsi="Calibri" w:cs="Calibri" w:hint="cs"/>
          <w:sz w:val="24"/>
          <w:szCs w:val="24"/>
          <w:rtl/>
        </w:rPr>
        <w:t xml:space="preserve"> הענקת יחס מכבד לשונים ממני בדעותיהם, אורח חייהם ועוד</w:t>
      </w:r>
      <w:r w:rsidRPr="002718D1">
        <w:rPr>
          <w:rFonts w:ascii="Calibri" w:hAnsi="Calibri" w:cs="Calibri"/>
          <w:sz w:val="24"/>
          <w:szCs w:val="24"/>
          <w:rtl/>
        </w:rPr>
        <w:t>.</w:t>
      </w:r>
      <w:r w:rsidR="00877302">
        <w:rPr>
          <w:rFonts w:ascii="Calibri" w:hAnsi="Calibri" w:cs="Calibri" w:hint="cs"/>
          <w:sz w:val="24"/>
          <w:szCs w:val="24"/>
          <w:rtl/>
        </w:rPr>
        <w:t xml:space="preserve"> הסובלנות באה לידי ביטוי בכך </w:t>
      </w:r>
      <w:r w:rsidRPr="002718D1">
        <w:rPr>
          <w:rFonts w:ascii="Calibri" w:hAnsi="Calibri" w:cs="Calibri"/>
          <w:sz w:val="24"/>
          <w:szCs w:val="24"/>
          <w:rtl/>
        </w:rPr>
        <w:t xml:space="preserve"> </w:t>
      </w:r>
      <w:r w:rsidR="00877302">
        <w:rPr>
          <w:rFonts w:ascii="Calibri" w:hAnsi="Calibri" w:cs="Calibri" w:hint="cs"/>
          <w:sz w:val="24"/>
          <w:szCs w:val="24"/>
          <w:u w:val="single"/>
          <w:rtl/>
        </w:rPr>
        <w:t xml:space="preserve">שאדם </w:t>
      </w:r>
      <w:r w:rsidRPr="002718D1">
        <w:rPr>
          <w:rFonts w:ascii="Calibri" w:hAnsi="Calibri" w:cs="Calibri"/>
          <w:sz w:val="24"/>
          <w:szCs w:val="24"/>
          <w:rtl/>
        </w:rPr>
        <w:t xml:space="preserve">נוהג בכבוד כלפי אחרים ומקבל את זכותם להיות </w:t>
      </w:r>
      <w:r w:rsidRPr="00877302">
        <w:rPr>
          <w:rFonts w:ascii="Calibri" w:hAnsi="Calibri" w:cs="Calibri"/>
          <w:sz w:val="24"/>
          <w:szCs w:val="24"/>
          <w:rtl/>
        </w:rPr>
        <w:t>שונים</w:t>
      </w:r>
      <w:r w:rsidR="00474E04" w:rsidRPr="00877302">
        <w:rPr>
          <w:rFonts w:ascii="Calibri" w:hAnsi="Calibri" w:cs="Calibri"/>
          <w:sz w:val="24"/>
          <w:szCs w:val="24"/>
          <w:rtl/>
        </w:rPr>
        <w:t xml:space="preserve"> ונמנע מתגובות פיזיות או מילוליות בעת מחלוקת</w:t>
      </w:r>
      <w:r w:rsidRPr="00877302">
        <w:rPr>
          <w:rFonts w:ascii="Calibri" w:hAnsi="Calibri" w:cs="Calibri"/>
          <w:sz w:val="24"/>
          <w:szCs w:val="24"/>
          <w:rtl/>
        </w:rPr>
        <w:t>.</w:t>
      </w:r>
      <w:r w:rsidRPr="002718D1">
        <w:rPr>
          <w:rFonts w:ascii="Calibri" w:hAnsi="Calibri" w:cs="Calibri"/>
          <w:sz w:val="24"/>
          <w:szCs w:val="24"/>
          <w:rtl/>
        </w:rPr>
        <w:t xml:space="preserve"> </w:t>
      </w:r>
      <w:r w:rsidR="00877302" w:rsidRPr="00877302">
        <w:rPr>
          <w:rFonts w:ascii="Calibri" w:hAnsi="Calibri" w:cs="Calibri" w:hint="cs"/>
          <w:sz w:val="24"/>
          <w:szCs w:val="24"/>
          <w:u w:val="single"/>
          <w:rtl/>
        </w:rPr>
        <w:t>וש</w:t>
      </w:r>
      <w:r w:rsidRPr="00877302">
        <w:rPr>
          <w:rFonts w:ascii="Calibri" w:hAnsi="Calibri" w:cs="Calibri"/>
          <w:sz w:val="24"/>
          <w:szCs w:val="24"/>
          <w:u w:val="single"/>
          <w:rtl/>
        </w:rPr>
        <w:t>השלטון</w:t>
      </w:r>
      <w:r w:rsidRPr="002718D1">
        <w:rPr>
          <w:rFonts w:ascii="Calibri" w:hAnsi="Calibri" w:cs="Calibri"/>
          <w:sz w:val="24"/>
          <w:szCs w:val="24"/>
          <w:rtl/>
        </w:rPr>
        <w:t xml:space="preserve"> </w:t>
      </w:r>
      <w:r w:rsidR="00877302" w:rsidRPr="00877302">
        <w:rPr>
          <w:rFonts w:ascii="Calibri" w:hAnsi="Calibri" w:cs="Calibri" w:hint="cs"/>
          <w:sz w:val="24"/>
          <w:szCs w:val="24"/>
          <w:rtl/>
        </w:rPr>
        <w:t xml:space="preserve">ימנע </w:t>
      </w:r>
      <w:r w:rsidR="00474E04" w:rsidRPr="00877302">
        <w:rPr>
          <w:rFonts w:ascii="Calibri" w:hAnsi="Calibri" w:cs="Calibri"/>
          <w:sz w:val="24"/>
          <w:szCs w:val="24"/>
          <w:rtl/>
        </w:rPr>
        <w:t>מהפעלת סמכות כלפי עמדות ביקורתיות או מרגיזות</w:t>
      </w:r>
      <w:r w:rsidR="00877302">
        <w:rPr>
          <w:rFonts w:ascii="Calibri" w:hAnsi="Calibri" w:cs="Calibri" w:hint="cs"/>
          <w:sz w:val="24"/>
          <w:szCs w:val="24"/>
          <w:rtl/>
        </w:rPr>
        <w:t xml:space="preserve"> כלפיו שאומרים אזרחים.</w:t>
      </w:r>
    </w:p>
    <w:p w14:paraId="14339302" w14:textId="77777777" w:rsidR="00877302" w:rsidRDefault="00BA54B9" w:rsidP="00C265F6">
      <w:pPr>
        <w:spacing w:line="360" w:lineRule="auto"/>
        <w:rPr>
          <w:rFonts w:ascii="Calibri" w:hAnsi="Calibri" w:cs="Calibri"/>
          <w:sz w:val="24"/>
          <w:szCs w:val="24"/>
          <w:rtl/>
        </w:rPr>
      </w:pPr>
      <w:r w:rsidRPr="007C2DDF">
        <w:rPr>
          <w:rFonts w:ascii="Calibri" w:hAnsi="Calibri" w:cs="Calibri"/>
          <w:b/>
          <w:bCs/>
          <w:color w:val="00B050"/>
          <w:sz w:val="24"/>
          <w:szCs w:val="24"/>
          <w:rtl/>
        </w:rPr>
        <w:t>עקרון הפלורליזם</w:t>
      </w:r>
      <w:r w:rsidRPr="007C2DDF">
        <w:rPr>
          <w:rFonts w:ascii="Calibri" w:hAnsi="Calibri" w:cs="Calibri"/>
          <w:color w:val="00B050"/>
          <w:sz w:val="24"/>
          <w:szCs w:val="24"/>
          <w:rtl/>
        </w:rPr>
        <w:t xml:space="preserve"> </w:t>
      </w:r>
      <w:r w:rsidRPr="002718D1">
        <w:rPr>
          <w:rFonts w:ascii="Calibri" w:hAnsi="Calibri" w:cs="Calibri"/>
          <w:color w:val="0070C0"/>
          <w:sz w:val="24"/>
          <w:szCs w:val="24"/>
          <w:rtl/>
        </w:rPr>
        <w:t xml:space="preserve">- </w:t>
      </w:r>
      <w:r w:rsidR="00474E04" w:rsidRPr="002718D1">
        <w:rPr>
          <w:rFonts w:ascii="Calibri" w:hAnsi="Calibri" w:cs="Calibri"/>
          <w:sz w:val="24"/>
          <w:szCs w:val="24"/>
          <w:rtl/>
        </w:rPr>
        <w:t xml:space="preserve">מבטא את ההכרה </w:t>
      </w:r>
      <w:r w:rsidR="00877302">
        <w:rPr>
          <w:rFonts w:ascii="Calibri" w:hAnsi="Calibri" w:cs="Calibri" w:hint="cs"/>
          <w:sz w:val="24"/>
          <w:szCs w:val="24"/>
          <w:rtl/>
        </w:rPr>
        <w:t xml:space="preserve">בכך שיש </w:t>
      </w:r>
      <w:r w:rsidR="00474E04" w:rsidRPr="002718D1">
        <w:rPr>
          <w:rFonts w:ascii="Calibri" w:hAnsi="Calibri" w:cs="Calibri"/>
          <w:sz w:val="24"/>
          <w:szCs w:val="24"/>
          <w:rtl/>
        </w:rPr>
        <w:t>ריבוי/מגוון דעות ועמדות של אנשים או קבוצות</w:t>
      </w:r>
      <w:r w:rsidR="00877302">
        <w:rPr>
          <w:rFonts w:ascii="Calibri" w:hAnsi="Calibri" w:cs="Calibri" w:hint="cs"/>
          <w:sz w:val="24"/>
          <w:szCs w:val="24"/>
          <w:rtl/>
        </w:rPr>
        <w:t xml:space="preserve"> בחברה</w:t>
      </w:r>
      <w:r w:rsidR="00474E04" w:rsidRPr="002718D1">
        <w:rPr>
          <w:rFonts w:ascii="Calibri" w:hAnsi="Calibri" w:cs="Calibri"/>
          <w:sz w:val="24"/>
          <w:szCs w:val="24"/>
          <w:rtl/>
        </w:rPr>
        <w:t xml:space="preserve">. </w:t>
      </w:r>
      <w:r w:rsidR="00877302">
        <w:rPr>
          <w:rFonts w:ascii="Calibri" w:hAnsi="Calibri" w:cs="Calibri" w:hint="cs"/>
          <w:sz w:val="24"/>
          <w:szCs w:val="24"/>
          <w:rtl/>
        </w:rPr>
        <w:t>זה מתבטא</w:t>
      </w:r>
      <w:r w:rsidR="00474E04" w:rsidRPr="002718D1">
        <w:rPr>
          <w:rFonts w:ascii="Calibri" w:hAnsi="Calibri" w:cs="Calibri"/>
          <w:sz w:val="24"/>
          <w:szCs w:val="24"/>
          <w:rtl/>
        </w:rPr>
        <w:t xml:space="preserve"> </w:t>
      </w:r>
      <w:r w:rsidR="00474E04" w:rsidRPr="002718D1">
        <w:rPr>
          <w:rFonts w:ascii="Calibri" w:hAnsi="Calibri" w:cs="Calibri"/>
          <w:b/>
          <w:bCs/>
          <w:sz w:val="24"/>
          <w:szCs w:val="24"/>
          <w:rtl/>
        </w:rPr>
        <w:t>באופן מעשי</w:t>
      </w:r>
      <w:r w:rsidR="00474E04" w:rsidRPr="002718D1">
        <w:rPr>
          <w:rFonts w:ascii="Calibri" w:hAnsi="Calibri" w:cs="Calibri"/>
          <w:sz w:val="24"/>
          <w:szCs w:val="24"/>
          <w:rtl/>
        </w:rPr>
        <w:t xml:space="preserve"> על </w:t>
      </w:r>
      <w:r w:rsidR="00AC36E5" w:rsidRPr="002718D1">
        <w:rPr>
          <w:rFonts w:ascii="Calibri" w:hAnsi="Calibri" w:cs="Calibri"/>
          <w:sz w:val="24"/>
          <w:szCs w:val="24"/>
          <w:rtl/>
        </w:rPr>
        <w:t xml:space="preserve">ידי </w:t>
      </w:r>
      <w:r w:rsidR="00474E04" w:rsidRPr="002718D1">
        <w:rPr>
          <w:rFonts w:ascii="Calibri" w:hAnsi="Calibri" w:cs="Calibri"/>
          <w:sz w:val="24"/>
          <w:szCs w:val="24"/>
          <w:rtl/>
        </w:rPr>
        <w:t>עידוד/תמיכה בקיום ובביטוי מגוון הדעות ו</w:t>
      </w:r>
      <w:r w:rsidR="00AC36E5" w:rsidRPr="002718D1">
        <w:rPr>
          <w:rFonts w:ascii="Calibri" w:hAnsi="Calibri" w:cs="Calibri"/>
          <w:sz w:val="24"/>
          <w:szCs w:val="24"/>
          <w:rtl/>
        </w:rPr>
        <w:t>העמדות של אנשים או קבוצות בחברה</w:t>
      </w:r>
      <w:r w:rsidRPr="002718D1">
        <w:rPr>
          <w:rFonts w:ascii="Calibri" w:hAnsi="Calibri" w:cs="Calibri"/>
          <w:sz w:val="24"/>
          <w:szCs w:val="24"/>
          <w:rtl/>
        </w:rPr>
        <w:t xml:space="preserve">. </w:t>
      </w:r>
    </w:p>
    <w:p w14:paraId="199B6EB3" w14:textId="77777777" w:rsidR="00BA54B9" w:rsidRDefault="00877302" w:rsidP="00C265F6">
      <w:pPr>
        <w:spacing w:line="360" w:lineRule="auto"/>
        <w:rPr>
          <w:rFonts w:ascii="Calibri" w:hAnsi="Calibri" w:cs="Calibri"/>
          <w:sz w:val="24"/>
          <w:szCs w:val="24"/>
          <w:rtl/>
        </w:rPr>
      </w:pPr>
      <w:r w:rsidRPr="00877302">
        <w:rPr>
          <w:rFonts w:ascii="Calibri" w:hAnsi="Calibri" w:cs="Calibri" w:hint="cs"/>
          <w:color w:val="ED7D31" w:themeColor="accent2"/>
          <w:sz w:val="24"/>
          <w:szCs w:val="24"/>
          <w:rtl/>
        </w:rPr>
        <w:t xml:space="preserve">הסבר </w:t>
      </w:r>
      <w:r>
        <w:rPr>
          <w:rFonts w:ascii="Calibri" w:hAnsi="Calibri" w:cs="Calibri" w:hint="cs"/>
          <w:sz w:val="24"/>
          <w:szCs w:val="24"/>
          <w:rtl/>
        </w:rPr>
        <w:t xml:space="preserve">- </w:t>
      </w:r>
      <w:r w:rsidR="00BA54B9" w:rsidRPr="002718D1">
        <w:rPr>
          <w:rFonts w:ascii="Calibri" w:hAnsi="Calibri" w:cs="Calibri"/>
          <w:sz w:val="24"/>
          <w:szCs w:val="24"/>
          <w:u w:val="single"/>
          <w:rtl/>
        </w:rPr>
        <w:t>בהיבט הפוליטי:</w:t>
      </w:r>
      <w:r w:rsidR="00BA54B9" w:rsidRPr="002718D1">
        <w:rPr>
          <w:rFonts w:ascii="Calibri" w:hAnsi="Calibri" w:cs="Calibri"/>
          <w:sz w:val="24"/>
          <w:szCs w:val="24"/>
          <w:rtl/>
        </w:rPr>
        <w:t xml:space="preserve"> </w:t>
      </w:r>
      <w:r w:rsidR="00AC36E5" w:rsidRPr="002718D1">
        <w:rPr>
          <w:rFonts w:ascii="Calibri" w:hAnsi="Calibri" w:cs="Calibri"/>
          <w:sz w:val="24"/>
          <w:szCs w:val="24"/>
          <w:rtl/>
        </w:rPr>
        <w:t>זה משתקף בקיומן של מפלגות שונות</w:t>
      </w:r>
      <w:r>
        <w:rPr>
          <w:rFonts w:ascii="Calibri" w:hAnsi="Calibri" w:cs="Calibri" w:hint="cs"/>
          <w:sz w:val="24"/>
          <w:szCs w:val="24"/>
          <w:rtl/>
        </w:rPr>
        <w:t xml:space="preserve"> שכל אחד מבטאת עמדה שונה</w:t>
      </w:r>
      <w:r w:rsidR="00AC36E5" w:rsidRPr="002718D1">
        <w:rPr>
          <w:rFonts w:ascii="Calibri" w:hAnsi="Calibri" w:cs="Calibri"/>
          <w:sz w:val="24"/>
          <w:szCs w:val="24"/>
          <w:rtl/>
        </w:rPr>
        <w:t>.</w:t>
      </w:r>
      <w:r w:rsidR="007C2DDF">
        <w:rPr>
          <w:rFonts w:ascii="Calibri" w:hAnsi="Calibri" w:cs="Calibri" w:hint="cs"/>
          <w:sz w:val="24"/>
          <w:szCs w:val="24"/>
          <w:rtl/>
        </w:rPr>
        <w:t xml:space="preserve"> </w:t>
      </w:r>
      <w:r w:rsidR="00BA54B9" w:rsidRPr="002718D1">
        <w:rPr>
          <w:rFonts w:ascii="Calibri" w:hAnsi="Calibri" w:cs="Calibri"/>
          <w:sz w:val="24"/>
          <w:szCs w:val="24"/>
          <w:u w:val="single"/>
          <w:rtl/>
        </w:rPr>
        <w:t>בהיבט האזרחי:</w:t>
      </w:r>
      <w:r w:rsidR="007C2DDF">
        <w:rPr>
          <w:rFonts w:ascii="Calibri" w:hAnsi="Calibri" w:cs="Calibri" w:hint="cs"/>
          <w:sz w:val="24"/>
          <w:szCs w:val="24"/>
          <w:rtl/>
        </w:rPr>
        <w:t xml:space="preserve"> ריבוי ארגונים כמו הצופים, יד שרה, ארגון המורים ועוד</w:t>
      </w:r>
      <w:r>
        <w:rPr>
          <w:rFonts w:ascii="Calibri" w:hAnsi="Calibri" w:cs="Calibri" w:hint="cs"/>
          <w:sz w:val="24"/>
          <w:szCs w:val="24"/>
          <w:rtl/>
        </w:rPr>
        <w:t xml:space="preserve"> שכל אחד מייצג דעות/קבוצות שונות בחברה. הקיום של כל אחת מהן מראה שיש פלורליזם באופן מעשי </w:t>
      </w:r>
      <w:r>
        <w:rPr>
          <w:rFonts w:ascii="Calibri" w:hAnsi="Calibri" w:cs="Calibri"/>
          <w:sz w:val="24"/>
          <w:szCs w:val="24"/>
          <w:rtl/>
        </w:rPr>
        <w:t>–</w:t>
      </w:r>
      <w:r>
        <w:rPr>
          <w:rFonts w:ascii="Calibri" w:hAnsi="Calibri" w:cs="Calibri" w:hint="cs"/>
          <w:sz w:val="24"/>
          <w:szCs w:val="24"/>
          <w:rtl/>
        </w:rPr>
        <w:t xml:space="preserve"> כי מאפשרים לארגונים/למפלגות להתקיים. </w:t>
      </w:r>
    </w:p>
    <w:p w14:paraId="7AF27AA0" w14:textId="77777777" w:rsidR="00C265F6" w:rsidRPr="00064F1E" w:rsidRDefault="00BA54B9" w:rsidP="00064F1E">
      <w:pPr>
        <w:spacing w:line="360" w:lineRule="auto"/>
        <w:rPr>
          <w:rFonts w:ascii="Calibri" w:hAnsi="Calibri" w:cs="Calibri"/>
          <w:sz w:val="24"/>
          <w:szCs w:val="24"/>
          <w:rtl/>
        </w:rPr>
      </w:pPr>
      <w:r w:rsidRPr="00C265F6">
        <w:rPr>
          <w:rFonts w:ascii="Calibri" w:hAnsi="Calibri" w:cs="Calibri"/>
          <w:b/>
          <w:bCs/>
          <w:color w:val="00B050"/>
          <w:sz w:val="24"/>
          <w:szCs w:val="24"/>
          <w:rtl/>
        </w:rPr>
        <w:t>עקרון ההסכמיות –</w:t>
      </w:r>
      <w:r w:rsidRPr="002718D1">
        <w:rPr>
          <w:rFonts w:ascii="Calibri" w:hAnsi="Calibri" w:cs="Calibri"/>
          <w:color w:val="0070C0"/>
          <w:sz w:val="24"/>
          <w:szCs w:val="24"/>
          <w:rtl/>
        </w:rPr>
        <w:t xml:space="preserve"> </w:t>
      </w:r>
      <w:r w:rsidRPr="002718D1">
        <w:rPr>
          <w:rFonts w:ascii="Calibri" w:hAnsi="Calibri" w:cs="Calibri"/>
          <w:sz w:val="24"/>
          <w:szCs w:val="24"/>
          <w:rtl/>
        </w:rPr>
        <w:t xml:space="preserve">עקרון ההסכמיות מבטא את ההסכמה הרחבה (קונצנזוס) </w:t>
      </w:r>
      <w:r w:rsidR="00474E04" w:rsidRPr="002718D1">
        <w:rPr>
          <w:rFonts w:ascii="Calibri" w:hAnsi="Calibri" w:cs="Calibri"/>
          <w:sz w:val="24"/>
          <w:szCs w:val="24"/>
          <w:rtl/>
        </w:rPr>
        <w:t>בין קבוצות בחברה על כללי משחק בסיסיים או לגבי אופייה של החברה והמדינה</w:t>
      </w:r>
      <w:r w:rsidR="00C265F6">
        <w:rPr>
          <w:rFonts w:ascii="Calibri" w:hAnsi="Calibri" w:cs="Calibri" w:hint="cs"/>
          <w:sz w:val="24"/>
          <w:szCs w:val="24"/>
          <w:rtl/>
        </w:rPr>
        <w:t xml:space="preserve">, </w:t>
      </w:r>
      <w:r w:rsidR="00C265F6" w:rsidRPr="00C265F6">
        <w:rPr>
          <w:rFonts w:ascii="Calibri" w:hAnsi="Calibri" w:cs="Calibri" w:hint="cs"/>
          <w:sz w:val="24"/>
          <w:szCs w:val="24"/>
          <w:u w:val="single"/>
          <w:rtl/>
        </w:rPr>
        <w:t>כגון</w:t>
      </w:r>
      <w:r w:rsidR="00C265F6">
        <w:rPr>
          <w:rFonts w:ascii="Calibri" w:hAnsi="Calibri" w:cs="Calibri" w:hint="cs"/>
          <w:sz w:val="24"/>
          <w:szCs w:val="24"/>
          <w:rtl/>
        </w:rPr>
        <w:t xml:space="preserve">: </w:t>
      </w:r>
      <w:r w:rsidR="00064F1E">
        <w:rPr>
          <w:rFonts w:ascii="Calibri" w:hAnsi="Calibri" w:cs="Calibri" w:hint="cs"/>
          <w:sz w:val="24"/>
          <w:szCs w:val="24"/>
          <w:rtl/>
        </w:rPr>
        <w:t>הסכמה על</w:t>
      </w:r>
      <w:r w:rsidR="00C265F6">
        <w:rPr>
          <w:rFonts w:ascii="Calibri" w:hAnsi="Calibri" w:cs="Calibri" w:hint="cs"/>
          <w:sz w:val="24"/>
          <w:szCs w:val="24"/>
          <w:rtl/>
        </w:rPr>
        <w:t xml:space="preserve"> </w:t>
      </w:r>
      <w:r w:rsidRPr="00C265F6">
        <w:rPr>
          <w:rFonts w:ascii="Calibri" w:hAnsi="Calibri" w:cs="Calibri"/>
          <w:sz w:val="24"/>
          <w:szCs w:val="24"/>
          <w:rtl/>
        </w:rPr>
        <w:t>גבולות המדינה והאופי שלה</w:t>
      </w:r>
      <w:r w:rsidR="00C265F6">
        <w:rPr>
          <w:rFonts w:ascii="Calibri" w:hAnsi="Calibri" w:cs="Calibri" w:hint="cs"/>
          <w:sz w:val="24"/>
          <w:szCs w:val="24"/>
          <w:rtl/>
        </w:rPr>
        <w:t xml:space="preserve">, </w:t>
      </w:r>
      <w:r w:rsidRPr="00C265F6">
        <w:rPr>
          <w:rFonts w:ascii="Calibri" w:hAnsi="Calibri" w:cs="Calibri"/>
          <w:sz w:val="24"/>
          <w:szCs w:val="24"/>
          <w:rtl/>
        </w:rPr>
        <w:t>החלפת השלטון בבחירות</w:t>
      </w:r>
      <w:r w:rsidR="00C265F6">
        <w:rPr>
          <w:rFonts w:ascii="Calibri" w:hAnsi="Calibri" w:cs="Calibri" w:hint="cs"/>
          <w:sz w:val="24"/>
          <w:szCs w:val="24"/>
          <w:rtl/>
        </w:rPr>
        <w:t xml:space="preserve"> כל תקופה מסוימת. </w:t>
      </w:r>
      <w:r w:rsidRPr="002718D1">
        <w:rPr>
          <w:rFonts w:ascii="Calibri" w:hAnsi="Calibri" w:cs="Calibri"/>
          <w:sz w:val="24"/>
          <w:szCs w:val="24"/>
          <w:rtl/>
        </w:rPr>
        <w:t>ככל שהמדינה בעלת הסכמיות גבוה</w:t>
      </w:r>
      <w:r w:rsidR="00064F1E">
        <w:rPr>
          <w:rFonts w:ascii="Calibri" w:hAnsi="Calibri" w:cs="Calibri" w:hint="cs"/>
          <w:sz w:val="24"/>
          <w:szCs w:val="24"/>
          <w:rtl/>
        </w:rPr>
        <w:t>ה</w:t>
      </w:r>
      <w:r w:rsidRPr="002718D1">
        <w:rPr>
          <w:rFonts w:ascii="Calibri" w:hAnsi="Calibri" w:cs="Calibri"/>
          <w:sz w:val="24"/>
          <w:szCs w:val="24"/>
          <w:rtl/>
        </w:rPr>
        <w:t xml:space="preserve"> כך </w:t>
      </w:r>
      <w:r w:rsidRPr="002718D1">
        <w:rPr>
          <w:rFonts w:ascii="Calibri" w:hAnsi="Calibri" w:cs="Calibri"/>
          <w:b/>
          <w:bCs/>
          <w:sz w:val="24"/>
          <w:szCs w:val="24"/>
          <w:rtl/>
        </w:rPr>
        <w:t>מ</w:t>
      </w:r>
      <w:r w:rsidR="00064F1E">
        <w:rPr>
          <w:rFonts w:ascii="Calibri" w:hAnsi="Calibri" w:cs="Calibri" w:hint="cs"/>
          <w:b/>
          <w:bCs/>
          <w:sz w:val="24"/>
          <w:szCs w:val="24"/>
          <w:rtl/>
        </w:rPr>
        <w:t xml:space="preserve">תחזקת היציבות במדינה ומתאפשר מצב של חיים בצוותא על אף חילוקי הדעות. </w:t>
      </w:r>
      <w:r w:rsidR="00064F1E">
        <w:rPr>
          <w:rFonts w:ascii="Calibri" w:hAnsi="Calibri" w:cs="Calibri" w:hint="cs"/>
          <w:sz w:val="24"/>
          <w:szCs w:val="24"/>
          <w:rtl/>
        </w:rPr>
        <w:t xml:space="preserve">יש מתח/ניגוד בין פלורליזם שמעודד ריבוי דעות, לבין הסכמיות שמחזקת את העניין של הסכמה על אותה דעה. </w:t>
      </w:r>
    </w:p>
    <w:p w14:paraId="435755C5" w14:textId="422FD79A" w:rsidR="00F6182D" w:rsidRPr="00EF6DE5" w:rsidRDefault="00F6182D" w:rsidP="006D4CEE">
      <w:pPr>
        <w:spacing w:line="360" w:lineRule="auto"/>
        <w:jc w:val="center"/>
        <w:rPr>
          <w:rFonts w:ascii="Calibri" w:hAnsi="Calibri" w:cs="Calibri"/>
          <w:b/>
          <w:bCs/>
          <w:sz w:val="28"/>
          <w:szCs w:val="28"/>
          <w:u w:val="single"/>
          <w:rtl/>
        </w:rPr>
      </w:pPr>
      <w:r w:rsidRPr="00EF6DE5">
        <w:rPr>
          <w:rFonts w:ascii="Calibri" w:hAnsi="Calibri" w:cs="Calibri"/>
          <w:b/>
          <w:bCs/>
          <w:sz w:val="28"/>
          <w:szCs w:val="28"/>
          <w:highlight w:val="lightGray"/>
          <w:u w:val="single"/>
          <w:rtl/>
        </w:rPr>
        <w:t xml:space="preserve">פרק </w:t>
      </w:r>
      <w:r w:rsidR="00EF6DE5" w:rsidRPr="00EF6DE5">
        <w:rPr>
          <w:rFonts w:ascii="Calibri" w:hAnsi="Calibri" w:cs="Calibri" w:hint="cs"/>
          <w:b/>
          <w:bCs/>
          <w:sz w:val="28"/>
          <w:szCs w:val="28"/>
          <w:highlight w:val="lightGray"/>
          <w:u w:val="single"/>
          <w:rtl/>
        </w:rPr>
        <w:t>ג</w:t>
      </w:r>
      <w:r w:rsidRPr="00EF6DE5">
        <w:rPr>
          <w:rFonts w:ascii="Calibri" w:hAnsi="Calibri" w:cs="Calibri"/>
          <w:b/>
          <w:bCs/>
          <w:sz w:val="28"/>
          <w:szCs w:val="28"/>
          <w:highlight w:val="lightGray"/>
          <w:u w:val="single"/>
          <w:rtl/>
        </w:rPr>
        <w:t>':</w:t>
      </w:r>
    </w:p>
    <w:p w14:paraId="088233F9" w14:textId="77777777" w:rsidR="00F6182D" w:rsidRPr="002718D1" w:rsidRDefault="00F6182D" w:rsidP="006D4CEE">
      <w:pPr>
        <w:spacing w:line="360" w:lineRule="auto"/>
        <w:jc w:val="center"/>
        <w:rPr>
          <w:rFonts w:ascii="Calibri" w:hAnsi="Calibri" w:cs="Calibri"/>
          <w:b/>
          <w:bCs/>
          <w:color w:val="0070C0"/>
          <w:sz w:val="24"/>
          <w:szCs w:val="24"/>
          <w:rtl/>
        </w:rPr>
      </w:pPr>
      <w:r w:rsidRPr="002718D1">
        <w:rPr>
          <w:rFonts w:ascii="Calibri" w:hAnsi="Calibri" w:cs="Calibri"/>
          <w:b/>
          <w:bCs/>
          <w:color w:val="0070C0"/>
          <w:sz w:val="24"/>
          <w:szCs w:val="24"/>
          <w:rtl/>
        </w:rPr>
        <w:t>עקרון הכרעת הרוב, עריצות הרוב</w:t>
      </w:r>
    </w:p>
    <w:p w14:paraId="06107CED" w14:textId="77777777" w:rsidR="00BA54B9" w:rsidRPr="002718D1" w:rsidRDefault="00BA54B9" w:rsidP="006D4CEE">
      <w:pPr>
        <w:spacing w:line="360" w:lineRule="auto"/>
        <w:rPr>
          <w:rFonts w:ascii="Calibri" w:hAnsi="Calibri" w:cs="Calibri"/>
          <w:sz w:val="24"/>
          <w:szCs w:val="24"/>
          <w:rtl/>
        </w:rPr>
      </w:pPr>
      <w:r w:rsidRPr="00C265F6">
        <w:rPr>
          <w:rFonts w:ascii="Calibri" w:hAnsi="Calibri" w:cs="Calibri"/>
          <w:b/>
          <w:bCs/>
          <w:color w:val="00B050"/>
          <w:sz w:val="24"/>
          <w:szCs w:val="24"/>
          <w:rtl/>
        </w:rPr>
        <w:t>עקרון הכרעת הרוב -</w:t>
      </w:r>
      <w:r w:rsidRPr="00C265F6">
        <w:rPr>
          <w:rFonts w:ascii="Calibri" w:hAnsi="Calibri" w:cs="Calibri"/>
          <w:color w:val="00B050"/>
          <w:sz w:val="24"/>
          <w:szCs w:val="24"/>
          <w:rtl/>
        </w:rPr>
        <w:t xml:space="preserve"> </w:t>
      </w:r>
      <w:r w:rsidR="00474E04" w:rsidRPr="002718D1">
        <w:rPr>
          <w:rFonts w:ascii="Calibri" w:hAnsi="Calibri" w:cs="Calibri"/>
          <w:sz w:val="24"/>
          <w:szCs w:val="24"/>
          <w:rtl/>
        </w:rPr>
        <w:t xml:space="preserve">קובע שמתוך כמה אפשרויות מתקבלת האפשרות שרוב האוכלוסייה/ הנציגים שהצביעו תומכים בה. </w:t>
      </w:r>
      <w:r w:rsidRPr="002718D1">
        <w:rPr>
          <w:rFonts w:ascii="Calibri" w:hAnsi="Calibri" w:cs="Calibri"/>
          <w:sz w:val="24"/>
          <w:szCs w:val="24"/>
          <w:rtl/>
        </w:rPr>
        <w:t xml:space="preserve">המיעוט יקבל את הכרעת </w:t>
      </w:r>
      <w:r w:rsidR="004901B2">
        <w:rPr>
          <w:rFonts w:ascii="Calibri" w:hAnsi="Calibri" w:cs="Calibri" w:hint="cs"/>
          <w:sz w:val="24"/>
          <w:szCs w:val="24"/>
          <w:rtl/>
        </w:rPr>
        <w:t>הרוב, כל עוד זה</w:t>
      </w:r>
      <w:r w:rsidRPr="002718D1">
        <w:rPr>
          <w:rFonts w:ascii="Calibri" w:hAnsi="Calibri" w:cs="Calibri"/>
          <w:sz w:val="24"/>
          <w:szCs w:val="24"/>
          <w:rtl/>
        </w:rPr>
        <w:t xml:space="preserve"> לא פוגע</w:t>
      </w:r>
      <w:r w:rsidR="004901B2">
        <w:rPr>
          <w:rFonts w:ascii="Calibri" w:hAnsi="Calibri" w:cs="Calibri" w:hint="cs"/>
          <w:sz w:val="24"/>
          <w:szCs w:val="24"/>
          <w:rtl/>
        </w:rPr>
        <w:t xml:space="preserve"> באופן בלתי סביר</w:t>
      </w:r>
      <w:r w:rsidRPr="002718D1">
        <w:rPr>
          <w:rFonts w:ascii="Calibri" w:hAnsi="Calibri" w:cs="Calibri"/>
          <w:sz w:val="24"/>
          <w:szCs w:val="24"/>
          <w:rtl/>
        </w:rPr>
        <w:t xml:space="preserve"> בזכויות אדם </w:t>
      </w:r>
      <w:r w:rsidR="004901B2">
        <w:rPr>
          <w:rFonts w:ascii="Calibri" w:hAnsi="Calibri" w:cs="Calibri" w:hint="cs"/>
          <w:sz w:val="24"/>
          <w:szCs w:val="24"/>
          <w:rtl/>
        </w:rPr>
        <w:t xml:space="preserve">ומיעוט. כמו כן, יש לתת </w:t>
      </w:r>
      <w:r w:rsidRPr="002718D1">
        <w:rPr>
          <w:rFonts w:ascii="Calibri" w:hAnsi="Calibri" w:cs="Calibri"/>
          <w:sz w:val="24"/>
          <w:szCs w:val="24"/>
          <w:rtl/>
        </w:rPr>
        <w:t xml:space="preserve">למיעוט אפשרות לנסות ולהשפיע ולשנות את דעת הרוב. </w:t>
      </w:r>
    </w:p>
    <w:p w14:paraId="41953CAE" w14:textId="77777777" w:rsidR="00BA54B9" w:rsidRPr="002718D1" w:rsidRDefault="00BA54B9" w:rsidP="00C265F6">
      <w:pPr>
        <w:spacing w:line="360" w:lineRule="auto"/>
        <w:rPr>
          <w:rFonts w:ascii="Calibri" w:hAnsi="Calibri" w:cs="Calibri"/>
          <w:sz w:val="24"/>
          <w:szCs w:val="24"/>
          <w:rtl/>
        </w:rPr>
      </w:pPr>
      <w:r w:rsidRPr="00C265F6">
        <w:rPr>
          <w:rFonts w:ascii="Calibri" w:hAnsi="Calibri" w:cs="Calibri"/>
          <w:b/>
          <w:bCs/>
          <w:color w:val="0070C0"/>
          <w:sz w:val="24"/>
          <w:szCs w:val="24"/>
          <w:u w:val="single"/>
          <w:rtl/>
        </w:rPr>
        <w:t xml:space="preserve">עריצות הרוב </w:t>
      </w:r>
      <w:r w:rsidR="00AC36E5" w:rsidRPr="00C265F6">
        <w:rPr>
          <w:rFonts w:ascii="Calibri" w:hAnsi="Calibri" w:cs="Calibri"/>
          <w:b/>
          <w:bCs/>
          <w:color w:val="0070C0"/>
          <w:sz w:val="24"/>
          <w:szCs w:val="24"/>
          <w:rtl/>
        </w:rPr>
        <w:t>-</w:t>
      </w:r>
      <w:r w:rsidRPr="002718D1">
        <w:rPr>
          <w:rFonts w:ascii="Calibri" w:hAnsi="Calibri" w:cs="Calibri"/>
          <w:sz w:val="24"/>
          <w:szCs w:val="24"/>
          <w:rtl/>
        </w:rPr>
        <w:t>כאשר הרוב</w:t>
      </w:r>
      <w:r w:rsidR="00474E04" w:rsidRPr="002718D1">
        <w:rPr>
          <w:rFonts w:ascii="Calibri" w:hAnsi="Calibri" w:cs="Calibri"/>
          <w:sz w:val="24"/>
          <w:szCs w:val="24"/>
          <w:rtl/>
        </w:rPr>
        <w:t xml:space="preserve"> </w:t>
      </w:r>
      <w:r w:rsidR="004901B2">
        <w:rPr>
          <w:rFonts w:ascii="Calibri" w:hAnsi="Calibri" w:cs="Calibri" w:hint="cs"/>
          <w:sz w:val="24"/>
          <w:szCs w:val="24"/>
          <w:rtl/>
        </w:rPr>
        <w:t xml:space="preserve">עושה שימוש לרעה בעקרון הכרעת הרוב. ומנצל את </w:t>
      </w:r>
      <w:r w:rsidR="00474E04" w:rsidRPr="002718D1">
        <w:rPr>
          <w:rFonts w:ascii="Calibri" w:hAnsi="Calibri" w:cs="Calibri"/>
          <w:sz w:val="24"/>
          <w:szCs w:val="24"/>
          <w:rtl/>
        </w:rPr>
        <w:t>כוחו לרעה ומקבל החלטות שפוגעות באופן בלתי סביר בזכויות יסוד ובמיוחד בזכויות מיעוט</w:t>
      </w:r>
      <w:r w:rsidR="004901B2">
        <w:rPr>
          <w:rFonts w:ascii="Calibri" w:hAnsi="Calibri" w:cs="Calibri" w:hint="cs"/>
          <w:sz w:val="24"/>
          <w:szCs w:val="24"/>
          <w:rtl/>
        </w:rPr>
        <w:t>.</w:t>
      </w:r>
      <w:r w:rsidRPr="002718D1">
        <w:rPr>
          <w:rFonts w:ascii="Calibri" w:hAnsi="Calibri" w:cs="Calibri"/>
          <w:sz w:val="24"/>
          <w:szCs w:val="24"/>
          <w:rtl/>
        </w:rPr>
        <w:t xml:space="preserve"> </w:t>
      </w:r>
    </w:p>
    <w:p w14:paraId="78593E9A" w14:textId="77777777" w:rsidR="00EF6DE5" w:rsidRDefault="00EF6DE5" w:rsidP="006D4CEE">
      <w:pPr>
        <w:spacing w:line="360" w:lineRule="auto"/>
        <w:jc w:val="center"/>
        <w:rPr>
          <w:rFonts w:ascii="Calibri" w:hAnsi="Calibri" w:cs="Calibri"/>
          <w:b/>
          <w:bCs/>
          <w:sz w:val="24"/>
          <w:szCs w:val="24"/>
          <w:u w:val="single"/>
          <w:rtl/>
        </w:rPr>
      </w:pPr>
    </w:p>
    <w:p w14:paraId="6E556CB3" w14:textId="6CE3C068" w:rsidR="00F6182D" w:rsidRPr="00EF6DE5" w:rsidRDefault="00F6182D" w:rsidP="006D4CEE">
      <w:pPr>
        <w:spacing w:line="360" w:lineRule="auto"/>
        <w:jc w:val="center"/>
        <w:rPr>
          <w:rFonts w:ascii="Calibri" w:hAnsi="Calibri" w:cs="Calibri"/>
          <w:b/>
          <w:bCs/>
          <w:sz w:val="28"/>
          <w:szCs w:val="28"/>
          <w:u w:val="single"/>
          <w:rtl/>
        </w:rPr>
      </w:pPr>
      <w:r w:rsidRPr="00EF6DE5">
        <w:rPr>
          <w:rFonts w:ascii="Calibri" w:hAnsi="Calibri" w:cs="Calibri"/>
          <w:b/>
          <w:bCs/>
          <w:sz w:val="28"/>
          <w:szCs w:val="28"/>
          <w:highlight w:val="lightGray"/>
          <w:u w:val="single"/>
          <w:rtl/>
        </w:rPr>
        <w:t>פרק ה':</w:t>
      </w:r>
    </w:p>
    <w:p w14:paraId="5E380364" w14:textId="77777777" w:rsidR="00733051" w:rsidRPr="002718D1" w:rsidRDefault="00F6182D" w:rsidP="006D4CEE">
      <w:pPr>
        <w:pStyle w:val="a3"/>
        <w:spacing w:line="360" w:lineRule="auto"/>
        <w:jc w:val="center"/>
        <w:rPr>
          <w:rFonts w:ascii="Calibri" w:hAnsi="Calibri" w:cs="Calibri"/>
          <w:b/>
          <w:bCs/>
          <w:sz w:val="24"/>
          <w:szCs w:val="24"/>
        </w:rPr>
      </w:pPr>
      <w:r w:rsidRPr="002718D1">
        <w:rPr>
          <w:rFonts w:ascii="Calibri" w:hAnsi="Calibri" w:cs="Calibri"/>
          <w:b/>
          <w:bCs/>
          <w:color w:val="0070C0"/>
          <w:sz w:val="24"/>
          <w:szCs w:val="24"/>
          <w:rtl/>
        </w:rPr>
        <w:t xml:space="preserve">1. </w:t>
      </w:r>
      <w:r w:rsidR="00733051" w:rsidRPr="002718D1">
        <w:rPr>
          <w:rFonts w:ascii="Calibri" w:hAnsi="Calibri" w:cs="Calibri"/>
          <w:b/>
          <w:bCs/>
          <w:color w:val="0070C0"/>
          <w:sz w:val="24"/>
          <w:szCs w:val="24"/>
          <w:rtl/>
        </w:rPr>
        <w:t>זכויות אדם ואזרח:</w:t>
      </w:r>
      <w:r w:rsidR="0081699F" w:rsidRPr="002718D1">
        <w:rPr>
          <w:rFonts w:ascii="Calibri" w:hAnsi="Calibri" w:cs="Calibri"/>
          <w:b/>
          <w:bCs/>
          <w:sz w:val="24"/>
          <w:szCs w:val="24"/>
          <w:rtl/>
        </w:rPr>
        <w:t xml:space="preserve"> זכויות טבעיות</w:t>
      </w:r>
    </w:p>
    <w:p w14:paraId="25E6F09E" w14:textId="77777777" w:rsidR="00733051" w:rsidRPr="002718D1" w:rsidRDefault="004901B2" w:rsidP="006D4CEE">
      <w:pPr>
        <w:spacing w:line="360" w:lineRule="auto"/>
        <w:rPr>
          <w:rFonts w:ascii="Calibri" w:hAnsi="Calibri" w:cs="Calibri"/>
          <w:sz w:val="24"/>
          <w:szCs w:val="24"/>
          <w:rtl/>
        </w:rPr>
      </w:pPr>
      <w:r>
        <w:rPr>
          <w:rFonts w:ascii="Calibri" w:hAnsi="Calibri" w:cs="Calibri" w:hint="cs"/>
          <w:color w:val="0070C0"/>
          <w:sz w:val="24"/>
          <w:szCs w:val="24"/>
          <w:u w:val="single"/>
          <w:rtl/>
        </w:rPr>
        <w:t xml:space="preserve">רעיון </w:t>
      </w:r>
      <w:r w:rsidR="002332F5" w:rsidRPr="002718D1">
        <w:rPr>
          <w:rFonts w:ascii="Calibri" w:hAnsi="Calibri" w:cs="Calibri"/>
          <w:color w:val="0070C0"/>
          <w:sz w:val="24"/>
          <w:szCs w:val="24"/>
          <w:u w:val="single"/>
          <w:rtl/>
        </w:rPr>
        <w:t>הזכויות הטבעיות</w:t>
      </w:r>
      <w:r w:rsidR="002332F5" w:rsidRPr="002718D1">
        <w:rPr>
          <w:rFonts w:ascii="Calibri" w:hAnsi="Calibri" w:cs="Calibri"/>
          <w:sz w:val="24"/>
          <w:szCs w:val="24"/>
          <w:rtl/>
        </w:rPr>
        <w:t>-</w:t>
      </w:r>
      <w:r>
        <w:rPr>
          <w:rFonts w:ascii="Calibri" w:hAnsi="Calibri" w:cs="Calibri" w:hint="cs"/>
          <w:sz w:val="24"/>
          <w:szCs w:val="24"/>
          <w:rtl/>
        </w:rPr>
        <w:t>תפיסה הקובעת כי</w:t>
      </w:r>
      <w:r w:rsidR="002332F5" w:rsidRPr="002718D1">
        <w:rPr>
          <w:rFonts w:ascii="Calibri" w:hAnsi="Calibri" w:cs="Calibri"/>
          <w:sz w:val="24"/>
          <w:szCs w:val="24"/>
          <w:rtl/>
        </w:rPr>
        <w:t xml:space="preserve"> </w:t>
      </w:r>
      <w:r w:rsidR="002A20F8" w:rsidRPr="002718D1">
        <w:rPr>
          <w:rFonts w:ascii="Calibri" w:hAnsi="Calibri" w:cs="Calibri"/>
          <w:sz w:val="24"/>
          <w:szCs w:val="24"/>
          <w:rtl/>
        </w:rPr>
        <w:t>זכויות האדם הן זכויות המגיעות לאדם באשר הוא אדם, הן אינן ניתנות על ידי השלטון ולא תלויות בו. הן קיימות עבור האדם מרגע לידתו והשלטון אינן יכול לשלול את הזכויות הללו</w:t>
      </w:r>
      <w:r>
        <w:rPr>
          <w:rFonts w:ascii="Calibri" w:hAnsi="Calibri" w:cs="Calibri" w:hint="cs"/>
          <w:sz w:val="24"/>
          <w:szCs w:val="24"/>
          <w:rtl/>
        </w:rPr>
        <w:t xml:space="preserve"> ואף הוא מחויב לשמור עליהן</w:t>
      </w:r>
      <w:r w:rsidR="002A20F8" w:rsidRPr="002718D1">
        <w:rPr>
          <w:rFonts w:ascii="Calibri" w:hAnsi="Calibri" w:cs="Calibri"/>
          <w:sz w:val="24"/>
          <w:szCs w:val="24"/>
          <w:rtl/>
        </w:rPr>
        <w:t xml:space="preserve">. שמות נוספים: זכויות בסיסיות, זכויות יסוד. </w:t>
      </w:r>
      <w:r>
        <w:rPr>
          <w:rFonts w:ascii="Calibri" w:hAnsi="Calibri" w:cs="Calibri" w:hint="cs"/>
          <w:sz w:val="24"/>
          <w:szCs w:val="24"/>
          <w:rtl/>
        </w:rPr>
        <w:t>זכויות שנכללות בקבוצה זו: קניין, חירות, שוויון וכו'.</w:t>
      </w:r>
    </w:p>
    <w:p w14:paraId="27A99659" w14:textId="77777777" w:rsidR="002332F5" w:rsidRDefault="002332F5" w:rsidP="006D4CEE">
      <w:pPr>
        <w:spacing w:line="360" w:lineRule="auto"/>
        <w:rPr>
          <w:rFonts w:ascii="Calibri" w:hAnsi="Calibri" w:cs="Calibri"/>
          <w:b/>
          <w:bCs/>
          <w:sz w:val="24"/>
          <w:szCs w:val="24"/>
          <w:rtl/>
        </w:rPr>
      </w:pPr>
      <w:r w:rsidRPr="002718D1">
        <w:rPr>
          <w:rFonts w:ascii="Calibri" w:hAnsi="Calibri" w:cs="Calibri"/>
          <w:sz w:val="24"/>
          <w:szCs w:val="24"/>
          <w:u w:val="single"/>
          <w:rtl/>
        </w:rPr>
        <w:t>הקיצור של הזכויות הטבעיות:</w:t>
      </w:r>
      <w:r w:rsidRPr="002718D1">
        <w:rPr>
          <w:rFonts w:ascii="Calibri" w:hAnsi="Calibri" w:cs="Calibri"/>
          <w:b/>
          <w:bCs/>
          <w:sz w:val="24"/>
          <w:szCs w:val="24"/>
          <w:rtl/>
        </w:rPr>
        <w:t xml:space="preserve"> כ"ח החש"ק </w:t>
      </w:r>
      <w:r w:rsidRPr="002718D1">
        <w:rPr>
          <w:rFonts w:ascii="Calibri" w:hAnsi="Calibri" w:cs="Calibri"/>
          <w:sz w:val="24"/>
          <w:szCs w:val="24"/>
          <w:rtl/>
        </w:rPr>
        <w:t>(כבוד, חיים, הליך הוגן, חירות, שוויון, קניין)</w:t>
      </w:r>
      <w:r w:rsidRPr="002718D1">
        <w:rPr>
          <w:rFonts w:ascii="Calibri" w:hAnsi="Calibri" w:cs="Calibri"/>
          <w:b/>
          <w:bCs/>
          <w:sz w:val="24"/>
          <w:szCs w:val="24"/>
          <w:rtl/>
        </w:rPr>
        <w:t>:</w:t>
      </w:r>
      <w:r w:rsidR="004901B2">
        <w:rPr>
          <w:rFonts w:ascii="Calibri" w:hAnsi="Calibri" w:cs="Calibri" w:hint="cs"/>
          <w:b/>
          <w:bCs/>
          <w:sz w:val="24"/>
          <w:szCs w:val="24"/>
          <w:rtl/>
        </w:rPr>
        <w:t xml:space="preserve"> </w:t>
      </w:r>
    </w:p>
    <w:p w14:paraId="2FF9899B" w14:textId="77777777" w:rsidR="004901B2" w:rsidRPr="004901B2" w:rsidRDefault="004901B2" w:rsidP="006D4CEE">
      <w:pPr>
        <w:spacing w:line="360" w:lineRule="auto"/>
        <w:rPr>
          <w:rFonts w:ascii="Calibri" w:hAnsi="Calibri" w:cs="Calibri"/>
          <w:b/>
          <w:bCs/>
          <w:color w:val="FF0000"/>
          <w:sz w:val="24"/>
          <w:szCs w:val="24"/>
        </w:rPr>
      </w:pPr>
      <w:r w:rsidRPr="004901B2">
        <w:rPr>
          <w:rFonts w:ascii="Calibri" w:hAnsi="Calibri" w:cs="Calibri" w:hint="cs"/>
          <w:b/>
          <w:bCs/>
          <w:color w:val="FF0000"/>
          <w:sz w:val="24"/>
          <w:szCs w:val="24"/>
          <w:rtl/>
        </w:rPr>
        <w:t>הערה: הדוגמאות שרשומות בהגדרות הן לשם הבנה בלבד ולא חלק מחייב בכתיבת ההגדרה.</w:t>
      </w:r>
    </w:p>
    <w:p w14:paraId="1320DEC5" w14:textId="77777777" w:rsidR="00F3199C" w:rsidRPr="002718D1" w:rsidRDefault="00F3199C" w:rsidP="00C63BD0">
      <w:pPr>
        <w:pStyle w:val="a3"/>
        <w:numPr>
          <w:ilvl w:val="0"/>
          <w:numId w:val="6"/>
        </w:numPr>
        <w:spacing w:line="360" w:lineRule="auto"/>
        <w:rPr>
          <w:rFonts w:ascii="Calibri" w:hAnsi="Calibri" w:cs="Calibri"/>
          <w:sz w:val="24"/>
          <w:szCs w:val="24"/>
        </w:rPr>
      </w:pPr>
      <w:r w:rsidRPr="002718D1">
        <w:rPr>
          <w:rFonts w:ascii="Calibri" w:hAnsi="Calibri" w:cs="Calibri"/>
          <w:b/>
          <w:bCs/>
          <w:color w:val="0070C0"/>
          <w:sz w:val="24"/>
          <w:szCs w:val="24"/>
          <w:rtl/>
        </w:rPr>
        <w:t>הזכות לחירות</w:t>
      </w:r>
      <w:r w:rsidRPr="002718D1">
        <w:rPr>
          <w:rFonts w:ascii="Calibri" w:hAnsi="Calibri" w:cs="Calibri"/>
          <w:color w:val="0070C0"/>
          <w:sz w:val="24"/>
          <w:szCs w:val="24"/>
          <w:rtl/>
        </w:rPr>
        <w:t xml:space="preserve"> </w:t>
      </w:r>
      <w:r w:rsidRPr="002718D1">
        <w:rPr>
          <w:rFonts w:ascii="Calibri" w:hAnsi="Calibri" w:cs="Calibri"/>
          <w:sz w:val="24"/>
          <w:szCs w:val="24"/>
          <w:rtl/>
        </w:rPr>
        <w:t xml:space="preserve">– לכל אדם יש זכות לחיות/להחליט/לעשות/לפעול/להימנע מפעולה/לבחור/לעצב </w:t>
      </w:r>
      <w:r w:rsidR="007F2000" w:rsidRPr="002718D1">
        <w:rPr>
          <w:rFonts w:ascii="Calibri" w:hAnsi="Calibri" w:cs="Calibri"/>
          <w:sz w:val="24"/>
          <w:szCs w:val="24"/>
          <w:rtl/>
        </w:rPr>
        <w:t xml:space="preserve">את אישיותו על פי רצונו החופשי. </w:t>
      </w:r>
      <w:r w:rsidRPr="002718D1">
        <w:rPr>
          <w:rFonts w:ascii="Calibri" w:hAnsi="Calibri" w:cs="Calibri"/>
          <w:sz w:val="24"/>
          <w:szCs w:val="24"/>
          <w:rtl/>
        </w:rPr>
        <w:t xml:space="preserve">אין לשלול את חירות של אדם על ידי מעצר או על ידי הגבלת חופש המחשבה והפעולה שלו. מספר </w:t>
      </w:r>
      <w:r w:rsidRPr="002718D1">
        <w:rPr>
          <w:rFonts w:ascii="Calibri" w:hAnsi="Calibri" w:cs="Calibri"/>
          <w:sz w:val="24"/>
          <w:szCs w:val="24"/>
          <w:u w:val="single"/>
          <w:rtl/>
        </w:rPr>
        <w:t>זכויות נגזרות מזכות זו:</w:t>
      </w:r>
      <w:r w:rsidR="004901B2">
        <w:rPr>
          <w:rFonts w:ascii="Calibri" w:hAnsi="Calibri" w:cs="Calibri" w:hint="cs"/>
          <w:sz w:val="24"/>
          <w:szCs w:val="24"/>
          <w:rtl/>
        </w:rPr>
        <w:t xml:space="preserve"> חופש ביטוי, חופש תנועה ועוד. </w:t>
      </w:r>
    </w:p>
    <w:p w14:paraId="6F0EEEC6" w14:textId="77777777" w:rsidR="00F3199C" w:rsidRPr="002718D1" w:rsidRDefault="00F3199C" w:rsidP="00C63BD0">
      <w:pPr>
        <w:pStyle w:val="a3"/>
        <w:numPr>
          <w:ilvl w:val="0"/>
          <w:numId w:val="7"/>
        </w:numPr>
        <w:spacing w:line="360" w:lineRule="auto"/>
        <w:ind w:left="720"/>
        <w:rPr>
          <w:rFonts w:ascii="Calibri" w:hAnsi="Calibri" w:cs="Calibri"/>
          <w:sz w:val="24"/>
          <w:szCs w:val="24"/>
        </w:rPr>
      </w:pPr>
      <w:r w:rsidRPr="002718D1">
        <w:rPr>
          <w:rFonts w:ascii="Calibri" w:hAnsi="Calibri" w:cs="Calibri"/>
          <w:b/>
          <w:bCs/>
          <w:sz w:val="24"/>
          <w:szCs w:val="24"/>
          <w:rtl/>
        </w:rPr>
        <w:t>חופש הביטוי –</w:t>
      </w:r>
      <w:r w:rsidRPr="002718D1">
        <w:rPr>
          <w:rFonts w:ascii="Calibri" w:hAnsi="Calibri" w:cs="Calibri"/>
          <w:sz w:val="24"/>
          <w:szCs w:val="24"/>
          <w:rtl/>
        </w:rPr>
        <w:t xml:space="preserve">זכותו של כל אדם לבטא </w:t>
      </w:r>
      <w:r w:rsidR="004901B2">
        <w:rPr>
          <w:rFonts w:ascii="Calibri" w:hAnsi="Calibri" w:cs="Calibri" w:hint="cs"/>
          <w:sz w:val="24"/>
          <w:szCs w:val="24"/>
          <w:rtl/>
        </w:rPr>
        <w:t>את עמדותיו,</w:t>
      </w:r>
      <w:r w:rsidR="007F2000" w:rsidRPr="002718D1">
        <w:rPr>
          <w:rFonts w:ascii="Calibri" w:hAnsi="Calibri" w:cs="Calibri"/>
          <w:sz w:val="24"/>
          <w:szCs w:val="24"/>
          <w:rtl/>
        </w:rPr>
        <w:t xml:space="preserve"> בכל דרך </w:t>
      </w:r>
      <w:r w:rsidR="004901B2">
        <w:rPr>
          <w:rFonts w:ascii="Calibri" w:hAnsi="Calibri" w:cs="Calibri" w:hint="cs"/>
          <w:sz w:val="24"/>
          <w:szCs w:val="24"/>
          <w:rtl/>
        </w:rPr>
        <w:t>(</w:t>
      </w:r>
      <w:r w:rsidR="007F2000" w:rsidRPr="002718D1">
        <w:rPr>
          <w:rFonts w:ascii="Calibri" w:hAnsi="Calibri" w:cs="Calibri"/>
          <w:sz w:val="24"/>
          <w:szCs w:val="24"/>
          <w:rtl/>
        </w:rPr>
        <w:t xml:space="preserve"> בוש, אומנות, דיבור, תקשורת</w:t>
      </w:r>
      <w:r w:rsidR="004901B2">
        <w:rPr>
          <w:rFonts w:ascii="Calibri" w:hAnsi="Calibri" w:cs="Calibri" w:hint="cs"/>
          <w:sz w:val="24"/>
          <w:szCs w:val="24"/>
          <w:rtl/>
        </w:rPr>
        <w:t xml:space="preserve"> וכו'),</w:t>
      </w:r>
      <w:r w:rsidR="007F2000" w:rsidRPr="002718D1">
        <w:rPr>
          <w:rFonts w:ascii="Calibri" w:hAnsi="Calibri" w:cs="Calibri"/>
          <w:sz w:val="24"/>
          <w:szCs w:val="24"/>
          <w:rtl/>
        </w:rPr>
        <w:t xml:space="preserve"> בפומבי/בגלוי. </w:t>
      </w:r>
      <w:r w:rsidR="00C265F6">
        <w:rPr>
          <w:rFonts w:ascii="Calibri" w:hAnsi="Calibri" w:cs="Calibri" w:hint="cs"/>
          <w:sz w:val="24"/>
          <w:szCs w:val="24"/>
          <w:rtl/>
        </w:rPr>
        <w:t>עד לגבול של הסתה לאלימות או גזענות.</w:t>
      </w:r>
    </w:p>
    <w:p w14:paraId="2AEB1F83" w14:textId="77777777" w:rsidR="00F3199C" w:rsidRPr="002718D1" w:rsidRDefault="00F3199C" w:rsidP="00C63BD0">
      <w:pPr>
        <w:pStyle w:val="a3"/>
        <w:numPr>
          <w:ilvl w:val="0"/>
          <w:numId w:val="7"/>
        </w:numPr>
        <w:spacing w:line="360" w:lineRule="auto"/>
        <w:ind w:left="720"/>
        <w:rPr>
          <w:rFonts w:ascii="Calibri" w:hAnsi="Calibri" w:cs="Calibri"/>
          <w:sz w:val="24"/>
          <w:szCs w:val="24"/>
        </w:rPr>
      </w:pPr>
      <w:r w:rsidRPr="002718D1">
        <w:rPr>
          <w:rFonts w:ascii="Calibri" w:hAnsi="Calibri" w:cs="Calibri"/>
          <w:b/>
          <w:bCs/>
          <w:sz w:val="24"/>
          <w:szCs w:val="24"/>
          <w:rtl/>
        </w:rPr>
        <w:t>חופש המחשבה והמצפון –</w:t>
      </w:r>
      <w:r w:rsidRPr="002718D1">
        <w:rPr>
          <w:rFonts w:ascii="Calibri" w:hAnsi="Calibri" w:cs="Calibri"/>
          <w:sz w:val="24"/>
          <w:szCs w:val="24"/>
          <w:rtl/>
        </w:rPr>
        <w:t xml:space="preserve"> לכל אדם זכות להחזיק בכל דעה/ מחשבה בכל נושא לפי בחירתו. </w:t>
      </w:r>
      <w:r w:rsidR="007F2000" w:rsidRPr="002718D1">
        <w:rPr>
          <w:rFonts w:ascii="Calibri" w:hAnsi="Calibri" w:cs="Calibri"/>
          <w:sz w:val="24"/>
          <w:szCs w:val="24"/>
          <w:rtl/>
        </w:rPr>
        <w:t xml:space="preserve">לכל אדם הזכות לפעול על פי מצפונו או לא לפעול בניגוד למצפונו. </w:t>
      </w:r>
      <w:r w:rsidRPr="004901B2">
        <w:rPr>
          <w:rFonts w:ascii="Calibri" w:hAnsi="Calibri" w:cs="Calibri"/>
          <w:color w:val="ED7D31" w:themeColor="accent2"/>
          <w:sz w:val="24"/>
          <w:szCs w:val="24"/>
          <w:u w:val="single"/>
          <w:rtl/>
        </w:rPr>
        <w:t>לדוג'</w:t>
      </w:r>
      <w:r w:rsidRPr="002718D1">
        <w:rPr>
          <w:rFonts w:ascii="Calibri" w:hAnsi="Calibri" w:cs="Calibri"/>
          <w:sz w:val="24"/>
          <w:szCs w:val="24"/>
          <w:rtl/>
        </w:rPr>
        <w:t xml:space="preserve">: פציפיסטים הם שוחרי שלום ומתנגדים למלחמה </w:t>
      </w:r>
      <w:r w:rsidR="004901B2">
        <w:rPr>
          <w:rFonts w:ascii="Calibri" w:hAnsi="Calibri" w:cs="Calibri" w:hint="cs"/>
          <w:sz w:val="24"/>
          <w:szCs w:val="24"/>
          <w:rtl/>
        </w:rPr>
        <w:t>ולכן הם</w:t>
      </w:r>
      <w:r w:rsidRPr="002718D1">
        <w:rPr>
          <w:rFonts w:ascii="Calibri" w:hAnsi="Calibri" w:cs="Calibri"/>
          <w:sz w:val="24"/>
          <w:szCs w:val="24"/>
          <w:rtl/>
        </w:rPr>
        <w:t xml:space="preserve"> מסרבים להתגייס לצה"ל</w:t>
      </w:r>
      <w:r w:rsidR="004901B2">
        <w:rPr>
          <w:rFonts w:ascii="Calibri" w:hAnsi="Calibri" w:cs="Calibri" w:hint="cs"/>
          <w:sz w:val="24"/>
          <w:szCs w:val="24"/>
          <w:rtl/>
        </w:rPr>
        <w:t xml:space="preserve"> בשל הניגוד עם המצפון שלהם. </w:t>
      </w:r>
    </w:p>
    <w:p w14:paraId="1924A88D" w14:textId="77777777" w:rsidR="00F3199C" w:rsidRPr="002718D1" w:rsidRDefault="00F3199C" w:rsidP="00C63BD0">
      <w:pPr>
        <w:pStyle w:val="a3"/>
        <w:numPr>
          <w:ilvl w:val="0"/>
          <w:numId w:val="7"/>
        </w:numPr>
        <w:spacing w:line="360" w:lineRule="auto"/>
        <w:ind w:left="720"/>
        <w:rPr>
          <w:rFonts w:ascii="Calibri" w:hAnsi="Calibri" w:cs="Calibri"/>
          <w:sz w:val="24"/>
          <w:szCs w:val="24"/>
        </w:rPr>
      </w:pPr>
      <w:r w:rsidRPr="002718D1">
        <w:rPr>
          <w:rFonts w:ascii="Calibri" w:hAnsi="Calibri" w:cs="Calibri"/>
          <w:b/>
          <w:bCs/>
          <w:sz w:val="24"/>
          <w:szCs w:val="24"/>
          <w:rtl/>
        </w:rPr>
        <w:t>חופש התנועה-</w:t>
      </w:r>
      <w:r w:rsidRPr="002718D1">
        <w:rPr>
          <w:rFonts w:ascii="Calibri" w:hAnsi="Calibri" w:cs="Calibri"/>
          <w:sz w:val="24"/>
          <w:szCs w:val="24"/>
          <w:rtl/>
        </w:rPr>
        <w:t xml:space="preserve"> זכותו של כל אדם לנוע כרצונו, בחופשיות, ממקום למקום. </w:t>
      </w:r>
      <w:r w:rsidR="004901B2">
        <w:rPr>
          <w:rFonts w:ascii="Calibri" w:hAnsi="Calibri" w:cs="Calibri" w:hint="cs"/>
          <w:sz w:val="24"/>
          <w:szCs w:val="24"/>
          <w:rtl/>
        </w:rPr>
        <w:t xml:space="preserve">אזרחים בלבד רשאים </w:t>
      </w:r>
      <w:r w:rsidRPr="002718D1">
        <w:rPr>
          <w:rFonts w:ascii="Calibri" w:hAnsi="Calibri" w:cs="Calibri"/>
          <w:sz w:val="24"/>
          <w:szCs w:val="24"/>
          <w:rtl/>
        </w:rPr>
        <w:t xml:space="preserve">לצאת מהמדינה ללא הגבלה. </w:t>
      </w:r>
      <w:r w:rsidR="004901B2" w:rsidRPr="004901B2">
        <w:rPr>
          <w:rFonts w:ascii="Calibri" w:hAnsi="Calibri" w:cs="Calibri" w:hint="cs"/>
          <w:color w:val="ED7D31" w:themeColor="accent2"/>
          <w:sz w:val="24"/>
          <w:szCs w:val="24"/>
          <w:u w:val="single"/>
          <w:rtl/>
        </w:rPr>
        <w:t>לדוג'</w:t>
      </w:r>
      <w:r w:rsidR="004901B2">
        <w:rPr>
          <w:rFonts w:ascii="Calibri" w:hAnsi="Calibri" w:cs="Calibri" w:hint="cs"/>
          <w:sz w:val="24"/>
          <w:szCs w:val="24"/>
          <w:rtl/>
        </w:rPr>
        <w:t>:</w:t>
      </w:r>
      <w:r w:rsidRPr="002718D1">
        <w:rPr>
          <w:rFonts w:ascii="Calibri" w:hAnsi="Calibri" w:cs="Calibri"/>
          <w:sz w:val="24"/>
          <w:szCs w:val="24"/>
          <w:rtl/>
        </w:rPr>
        <w:t xml:space="preserve"> עיכוב יציאה מהארץ, מעצר בית, </w:t>
      </w:r>
      <w:r w:rsidR="004901B2">
        <w:rPr>
          <w:rFonts w:ascii="Calibri" w:hAnsi="Calibri" w:cs="Calibri" w:hint="cs"/>
          <w:sz w:val="24"/>
          <w:szCs w:val="24"/>
          <w:rtl/>
        </w:rPr>
        <w:t xml:space="preserve">הפגנות בכבישים, </w:t>
      </w:r>
      <w:r w:rsidRPr="002718D1">
        <w:rPr>
          <w:rFonts w:ascii="Calibri" w:hAnsi="Calibri" w:cs="Calibri"/>
          <w:sz w:val="24"/>
          <w:szCs w:val="24"/>
          <w:rtl/>
        </w:rPr>
        <w:t xml:space="preserve">איסור כניסה למקומות שונים, אשפוז בכפייה. </w:t>
      </w:r>
    </w:p>
    <w:p w14:paraId="2E62F966" w14:textId="77777777" w:rsidR="007F2000" w:rsidRPr="002718D1" w:rsidRDefault="00F3199C" w:rsidP="00C63BD0">
      <w:pPr>
        <w:pStyle w:val="a3"/>
        <w:numPr>
          <w:ilvl w:val="0"/>
          <w:numId w:val="7"/>
        </w:numPr>
        <w:spacing w:line="360" w:lineRule="auto"/>
        <w:ind w:left="720"/>
        <w:rPr>
          <w:rFonts w:ascii="Calibri" w:hAnsi="Calibri" w:cs="Calibri"/>
          <w:sz w:val="24"/>
          <w:szCs w:val="24"/>
        </w:rPr>
      </w:pPr>
      <w:r w:rsidRPr="002718D1">
        <w:rPr>
          <w:rFonts w:ascii="Calibri" w:hAnsi="Calibri" w:cs="Calibri"/>
          <w:b/>
          <w:bCs/>
          <w:sz w:val="24"/>
          <w:szCs w:val="24"/>
          <w:rtl/>
        </w:rPr>
        <w:t xml:space="preserve">חופש העיסוק- </w:t>
      </w:r>
      <w:r w:rsidRPr="002718D1">
        <w:rPr>
          <w:rFonts w:ascii="Calibri" w:hAnsi="Calibri" w:cs="Calibri"/>
          <w:sz w:val="24"/>
          <w:szCs w:val="24"/>
          <w:rtl/>
        </w:rPr>
        <w:t xml:space="preserve"> זכותו של כל אדם </w:t>
      </w:r>
      <w:r w:rsidR="004901B2">
        <w:rPr>
          <w:rFonts w:ascii="Calibri" w:hAnsi="Calibri" w:cs="Calibri" w:hint="cs"/>
          <w:sz w:val="24"/>
          <w:szCs w:val="24"/>
          <w:rtl/>
        </w:rPr>
        <w:t>לעבוד בכל מקצוע ותחום</w:t>
      </w:r>
      <w:r w:rsidR="00C265F6">
        <w:rPr>
          <w:rFonts w:ascii="Calibri" w:hAnsi="Calibri" w:cs="Calibri" w:hint="cs"/>
          <w:sz w:val="24"/>
          <w:szCs w:val="24"/>
          <w:rtl/>
        </w:rPr>
        <w:t>, בכפוף להכשרה הנדרשת</w:t>
      </w:r>
      <w:r w:rsidR="004901B2">
        <w:rPr>
          <w:rFonts w:ascii="Calibri" w:hAnsi="Calibri" w:cs="Calibri" w:hint="cs"/>
          <w:sz w:val="24"/>
          <w:szCs w:val="24"/>
          <w:rtl/>
        </w:rPr>
        <w:t xml:space="preserve"> ממנו</w:t>
      </w:r>
      <w:r w:rsidR="00C265F6">
        <w:rPr>
          <w:rFonts w:ascii="Calibri" w:hAnsi="Calibri" w:cs="Calibri" w:hint="cs"/>
          <w:sz w:val="24"/>
          <w:szCs w:val="24"/>
          <w:rtl/>
        </w:rPr>
        <w:t xml:space="preserve">, </w:t>
      </w:r>
      <w:r w:rsidRPr="004901B2">
        <w:rPr>
          <w:rFonts w:ascii="Calibri" w:hAnsi="Calibri" w:cs="Calibri"/>
          <w:color w:val="ED7D31" w:themeColor="accent2"/>
          <w:sz w:val="24"/>
          <w:szCs w:val="24"/>
          <w:u w:val="single"/>
          <w:rtl/>
        </w:rPr>
        <w:t>לדוג'</w:t>
      </w:r>
      <w:r w:rsidRPr="004901B2">
        <w:rPr>
          <w:rFonts w:ascii="Calibri" w:hAnsi="Calibri" w:cs="Calibri"/>
          <w:color w:val="ED7D31" w:themeColor="accent2"/>
          <w:sz w:val="24"/>
          <w:szCs w:val="24"/>
          <w:rtl/>
        </w:rPr>
        <w:t xml:space="preserve">: </w:t>
      </w:r>
      <w:r w:rsidRPr="002718D1">
        <w:rPr>
          <w:rFonts w:ascii="Calibri" w:hAnsi="Calibri" w:cs="Calibri"/>
          <w:sz w:val="24"/>
          <w:szCs w:val="24"/>
          <w:rtl/>
        </w:rPr>
        <w:t>תנאי קבלה של רופאים</w:t>
      </w:r>
      <w:r w:rsidR="004901B2">
        <w:rPr>
          <w:rFonts w:ascii="Calibri" w:hAnsi="Calibri" w:cs="Calibri" w:hint="cs"/>
          <w:sz w:val="24"/>
          <w:szCs w:val="24"/>
          <w:rtl/>
        </w:rPr>
        <w:t>, טייסים והתמחות של עו"ד/רו"ח</w:t>
      </w:r>
      <w:r w:rsidRPr="002718D1">
        <w:rPr>
          <w:rFonts w:ascii="Calibri" w:hAnsi="Calibri" w:cs="Calibri"/>
          <w:sz w:val="24"/>
          <w:szCs w:val="24"/>
          <w:rtl/>
        </w:rPr>
        <w:t>. חופש העיסוק מוקנה לאזרחים ותושבים בלבד.</w:t>
      </w:r>
      <w:r w:rsidR="007F2000" w:rsidRPr="002718D1">
        <w:rPr>
          <w:rFonts w:ascii="Calibri" w:hAnsi="Calibri" w:cs="Calibri"/>
          <w:sz w:val="24"/>
          <w:szCs w:val="24"/>
          <w:rtl/>
        </w:rPr>
        <w:t xml:space="preserve"> אין לפגוע בפרנסתו של אדם.</w:t>
      </w:r>
    </w:p>
    <w:p w14:paraId="26067F2B" w14:textId="77777777" w:rsidR="007F2000" w:rsidRPr="002718D1" w:rsidRDefault="00F3199C" w:rsidP="00C63BD0">
      <w:pPr>
        <w:pStyle w:val="a3"/>
        <w:numPr>
          <w:ilvl w:val="0"/>
          <w:numId w:val="7"/>
        </w:numPr>
        <w:spacing w:line="360" w:lineRule="auto"/>
        <w:ind w:left="720"/>
        <w:rPr>
          <w:rFonts w:ascii="Calibri" w:hAnsi="Calibri" w:cs="Calibri"/>
          <w:sz w:val="24"/>
          <w:szCs w:val="24"/>
        </w:rPr>
      </w:pPr>
      <w:r w:rsidRPr="002718D1">
        <w:rPr>
          <w:rFonts w:ascii="Calibri" w:hAnsi="Calibri" w:cs="Calibri"/>
          <w:b/>
          <w:bCs/>
          <w:sz w:val="24"/>
          <w:szCs w:val="24"/>
          <w:rtl/>
        </w:rPr>
        <w:t xml:space="preserve">חופש דת </w:t>
      </w:r>
      <w:r w:rsidR="007F2000" w:rsidRPr="002718D1">
        <w:rPr>
          <w:rFonts w:ascii="Calibri" w:hAnsi="Calibri" w:cs="Calibri"/>
          <w:b/>
          <w:bCs/>
          <w:sz w:val="24"/>
          <w:szCs w:val="24"/>
          <w:rtl/>
        </w:rPr>
        <w:t>-</w:t>
      </w:r>
      <w:r w:rsidRPr="002718D1">
        <w:rPr>
          <w:rFonts w:ascii="Calibri" w:hAnsi="Calibri" w:cs="Calibri"/>
          <w:sz w:val="24"/>
          <w:szCs w:val="24"/>
          <w:rtl/>
        </w:rPr>
        <w:t xml:space="preserve"> זכותו של אדם לבחור בדת מסוימות, להאמין בה, להשתייך אליה ולקיים את הטקסים, התפילות והמנהגים שלה. </w:t>
      </w:r>
      <w:r w:rsidR="007F2000" w:rsidRPr="004901B2">
        <w:rPr>
          <w:rFonts w:ascii="Calibri" w:hAnsi="Calibri" w:cs="Calibri"/>
          <w:color w:val="ED7D31" w:themeColor="accent2"/>
          <w:sz w:val="24"/>
          <w:szCs w:val="24"/>
          <w:u w:val="single"/>
          <w:rtl/>
        </w:rPr>
        <w:t>לדוג'</w:t>
      </w:r>
      <w:r w:rsidR="007F2000" w:rsidRPr="002718D1">
        <w:rPr>
          <w:rFonts w:ascii="Calibri" w:hAnsi="Calibri" w:cs="Calibri"/>
          <w:sz w:val="24"/>
          <w:szCs w:val="24"/>
          <w:rtl/>
        </w:rPr>
        <w:t>: זכותו של אדם להסתובב במקום ציבורי עם כיפה/רעלה/צלב.</w:t>
      </w:r>
    </w:p>
    <w:p w14:paraId="6249688A" w14:textId="77777777" w:rsidR="00F3199C" w:rsidRDefault="00F3199C" w:rsidP="00C63BD0">
      <w:pPr>
        <w:pStyle w:val="a3"/>
        <w:numPr>
          <w:ilvl w:val="0"/>
          <w:numId w:val="7"/>
        </w:numPr>
        <w:spacing w:line="360" w:lineRule="auto"/>
        <w:ind w:left="720"/>
        <w:rPr>
          <w:rFonts w:ascii="Calibri" w:hAnsi="Calibri" w:cs="Calibri"/>
          <w:sz w:val="24"/>
          <w:szCs w:val="24"/>
        </w:rPr>
      </w:pPr>
      <w:r w:rsidRPr="002718D1">
        <w:rPr>
          <w:rFonts w:ascii="Calibri" w:hAnsi="Calibri" w:cs="Calibri"/>
          <w:b/>
          <w:bCs/>
          <w:sz w:val="24"/>
          <w:szCs w:val="24"/>
          <w:rtl/>
        </w:rPr>
        <w:t>חופש מדת</w:t>
      </w:r>
      <w:r w:rsidRPr="002718D1">
        <w:rPr>
          <w:rFonts w:ascii="Calibri" w:hAnsi="Calibri" w:cs="Calibri"/>
          <w:sz w:val="24"/>
          <w:szCs w:val="24"/>
          <w:rtl/>
        </w:rPr>
        <w:t xml:space="preserve"> – זכותו של אדם </w:t>
      </w:r>
      <w:r w:rsidR="004901B2">
        <w:rPr>
          <w:rFonts w:ascii="Calibri" w:hAnsi="Calibri" w:cs="Calibri" w:hint="cs"/>
          <w:sz w:val="24"/>
          <w:szCs w:val="24"/>
          <w:rtl/>
        </w:rPr>
        <w:t>לא להחזיק באמונה מסוימת, לא להשתייך לקבוצה דתית, לא לסבול מכפייה או הטפה דתית ולא לקיים טקסים דתיים בניגוד לרצונו.</w:t>
      </w:r>
      <w:r w:rsidR="007F2000" w:rsidRPr="002718D1">
        <w:rPr>
          <w:rFonts w:ascii="Calibri" w:hAnsi="Calibri" w:cs="Calibri"/>
          <w:sz w:val="24"/>
          <w:szCs w:val="24"/>
          <w:rtl/>
        </w:rPr>
        <w:t xml:space="preserve"> </w:t>
      </w:r>
    </w:p>
    <w:p w14:paraId="353C60C2" w14:textId="77777777" w:rsidR="001406FA" w:rsidRPr="002718D1" w:rsidRDefault="001406FA" w:rsidP="001406FA">
      <w:pPr>
        <w:pStyle w:val="a3"/>
        <w:spacing w:line="360" w:lineRule="auto"/>
        <w:rPr>
          <w:rFonts w:ascii="Calibri" w:hAnsi="Calibri" w:cs="Calibri"/>
          <w:sz w:val="24"/>
          <w:szCs w:val="24"/>
        </w:rPr>
      </w:pPr>
    </w:p>
    <w:p w14:paraId="6858B828" w14:textId="77777777" w:rsidR="002911AB" w:rsidRPr="002718D1" w:rsidRDefault="00F3199C" w:rsidP="004901B2">
      <w:pPr>
        <w:pStyle w:val="a3"/>
        <w:numPr>
          <w:ilvl w:val="0"/>
          <w:numId w:val="6"/>
        </w:numPr>
        <w:spacing w:line="360" w:lineRule="auto"/>
        <w:rPr>
          <w:rFonts w:ascii="Calibri" w:hAnsi="Calibri" w:cs="Calibri"/>
          <w:sz w:val="24"/>
          <w:szCs w:val="24"/>
        </w:rPr>
      </w:pPr>
      <w:r w:rsidRPr="002718D1">
        <w:rPr>
          <w:rFonts w:ascii="Calibri" w:hAnsi="Calibri" w:cs="Calibri"/>
          <w:b/>
          <w:bCs/>
          <w:color w:val="0070C0"/>
          <w:sz w:val="24"/>
          <w:szCs w:val="24"/>
          <w:rtl/>
        </w:rPr>
        <w:t>הזכות לשוויון</w:t>
      </w:r>
      <w:r w:rsidRPr="002718D1">
        <w:rPr>
          <w:rFonts w:ascii="Calibri" w:hAnsi="Calibri" w:cs="Calibri"/>
          <w:color w:val="0070C0"/>
          <w:sz w:val="24"/>
          <w:szCs w:val="24"/>
          <w:rtl/>
        </w:rPr>
        <w:t xml:space="preserve"> </w:t>
      </w:r>
      <w:r w:rsidR="002911AB" w:rsidRPr="002718D1">
        <w:rPr>
          <w:rFonts w:ascii="Calibri" w:hAnsi="Calibri" w:cs="Calibri"/>
          <w:sz w:val="24"/>
          <w:szCs w:val="24"/>
          <w:rtl/>
        </w:rPr>
        <w:t>–</w:t>
      </w:r>
      <w:r w:rsidRPr="002718D1">
        <w:rPr>
          <w:rFonts w:ascii="Calibri" w:hAnsi="Calibri" w:cs="Calibri"/>
          <w:sz w:val="24"/>
          <w:szCs w:val="24"/>
          <w:rtl/>
        </w:rPr>
        <w:t xml:space="preserve"> </w:t>
      </w:r>
      <w:r w:rsidR="002911AB" w:rsidRPr="002718D1">
        <w:rPr>
          <w:rFonts w:ascii="Calibri" w:hAnsi="Calibri" w:cs="Calibri"/>
          <w:sz w:val="24"/>
          <w:szCs w:val="24"/>
          <w:rtl/>
        </w:rPr>
        <w:t>אין להפלות אדם בשל זהותו, שיוכו, סממן חיצוני או מגבלה כלשהי (דת, גזע, מין, העדפה מינית, צבע עור, מוצא, מראה חיצוני או מוגבלות מסוימת</w:t>
      </w:r>
      <w:r w:rsidR="00C265F6">
        <w:rPr>
          <w:rFonts w:ascii="Calibri" w:hAnsi="Calibri" w:cs="Calibri" w:hint="cs"/>
          <w:sz w:val="24"/>
          <w:szCs w:val="24"/>
          <w:rtl/>
        </w:rPr>
        <w:t>)</w:t>
      </w:r>
      <w:r w:rsidR="002911AB" w:rsidRPr="002718D1">
        <w:rPr>
          <w:rFonts w:ascii="Calibri" w:hAnsi="Calibri" w:cs="Calibri"/>
          <w:sz w:val="24"/>
          <w:szCs w:val="24"/>
          <w:rtl/>
        </w:rPr>
        <w:t xml:space="preserve">. </w:t>
      </w:r>
      <w:r w:rsidR="002911AB" w:rsidRPr="002718D1">
        <w:rPr>
          <w:rFonts w:ascii="Calibri" w:hAnsi="Calibri" w:cs="Calibri"/>
          <w:sz w:val="24"/>
          <w:szCs w:val="24"/>
          <w:u w:val="single"/>
          <w:rtl/>
        </w:rPr>
        <w:t>השוויון בה לידי ביטוי בכמה מובנים</w:t>
      </w:r>
      <w:r w:rsidR="002911AB" w:rsidRPr="002718D1">
        <w:rPr>
          <w:rFonts w:ascii="Calibri" w:hAnsi="Calibri" w:cs="Calibri"/>
          <w:sz w:val="24"/>
          <w:szCs w:val="24"/>
          <w:rtl/>
        </w:rPr>
        <w:t>:</w:t>
      </w:r>
    </w:p>
    <w:p w14:paraId="2E9DD3E3" w14:textId="77777777" w:rsidR="001406FA" w:rsidRDefault="002911AB" w:rsidP="000C689E">
      <w:pPr>
        <w:pStyle w:val="a3"/>
        <w:numPr>
          <w:ilvl w:val="0"/>
          <w:numId w:val="8"/>
        </w:numPr>
        <w:spacing w:line="360" w:lineRule="auto"/>
        <w:rPr>
          <w:rFonts w:ascii="Calibri" w:hAnsi="Calibri" w:cs="Calibri"/>
          <w:sz w:val="24"/>
          <w:szCs w:val="24"/>
        </w:rPr>
      </w:pPr>
      <w:r w:rsidRPr="002718D1">
        <w:rPr>
          <w:rFonts w:ascii="Calibri" w:hAnsi="Calibri" w:cs="Calibri"/>
          <w:sz w:val="24"/>
          <w:szCs w:val="24"/>
          <w:rtl/>
        </w:rPr>
        <w:t xml:space="preserve">שוויון בפני החוק – כולם שווים בפני החוק, לציית לו ולאכוף אותו עליהם. </w:t>
      </w:r>
    </w:p>
    <w:p w14:paraId="77D680E1" w14:textId="77777777" w:rsidR="001406FA" w:rsidRDefault="002911AB" w:rsidP="000C689E">
      <w:pPr>
        <w:pStyle w:val="a3"/>
        <w:numPr>
          <w:ilvl w:val="0"/>
          <w:numId w:val="8"/>
        </w:numPr>
        <w:spacing w:line="360" w:lineRule="auto"/>
        <w:rPr>
          <w:rFonts w:ascii="Calibri" w:hAnsi="Calibri" w:cs="Calibri"/>
          <w:sz w:val="24"/>
          <w:szCs w:val="24"/>
        </w:rPr>
      </w:pPr>
      <w:r w:rsidRPr="001406FA">
        <w:rPr>
          <w:rFonts w:ascii="Calibri" w:hAnsi="Calibri" w:cs="Calibri"/>
          <w:sz w:val="24"/>
          <w:szCs w:val="24"/>
          <w:rtl/>
        </w:rPr>
        <w:t xml:space="preserve">שוויון פוליטי – מתן זכות </w:t>
      </w:r>
      <w:r w:rsidR="001406FA">
        <w:rPr>
          <w:rFonts w:ascii="Calibri" w:hAnsi="Calibri" w:cs="Calibri" w:hint="cs"/>
          <w:sz w:val="24"/>
          <w:szCs w:val="24"/>
          <w:rtl/>
        </w:rPr>
        <w:t>לבחור ולהיבחר</w:t>
      </w:r>
      <w:r w:rsidRPr="001406FA">
        <w:rPr>
          <w:rFonts w:ascii="Calibri" w:hAnsi="Calibri" w:cs="Calibri"/>
          <w:sz w:val="24"/>
          <w:szCs w:val="24"/>
          <w:rtl/>
        </w:rPr>
        <w:t xml:space="preserve"> לכלל האזרחים.</w:t>
      </w:r>
    </w:p>
    <w:p w14:paraId="7B1B3AA2" w14:textId="77777777" w:rsidR="002911AB" w:rsidRDefault="002911AB" w:rsidP="000C689E">
      <w:pPr>
        <w:pStyle w:val="a3"/>
        <w:numPr>
          <w:ilvl w:val="0"/>
          <w:numId w:val="8"/>
        </w:numPr>
        <w:spacing w:line="360" w:lineRule="auto"/>
        <w:rPr>
          <w:rFonts w:ascii="Calibri" w:hAnsi="Calibri" w:cs="Calibri"/>
          <w:sz w:val="24"/>
          <w:szCs w:val="24"/>
        </w:rPr>
      </w:pPr>
      <w:r w:rsidRPr="001406FA">
        <w:rPr>
          <w:rFonts w:ascii="Calibri" w:hAnsi="Calibri" w:cs="Calibri"/>
          <w:sz w:val="24"/>
          <w:szCs w:val="24"/>
          <w:rtl/>
        </w:rPr>
        <w:t xml:space="preserve">שוויון כלכלי-חברתי- זכותו של הפרט לקבל שוויון הזדמנויות. </w:t>
      </w:r>
    </w:p>
    <w:p w14:paraId="5EA565A4" w14:textId="0295ACEB" w:rsidR="001406FA" w:rsidRPr="001406FA" w:rsidRDefault="001406FA" w:rsidP="001406FA">
      <w:pPr>
        <w:spacing w:line="360" w:lineRule="auto"/>
        <w:rPr>
          <w:rFonts w:ascii="Calibri" w:hAnsi="Calibri" w:cs="Calibri"/>
          <w:sz w:val="24"/>
          <w:szCs w:val="24"/>
        </w:rPr>
      </w:pPr>
      <w:r>
        <w:rPr>
          <w:rFonts w:ascii="Calibri" w:hAnsi="Calibri" w:cs="Calibri" w:hint="cs"/>
          <w:sz w:val="24"/>
          <w:szCs w:val="24"/>
          <w:rtl/>
        </w:rPr>
        <w:t xml:space="preserve">ישנו ויכוח תמידי בחברה על יישום הזכות לשוויון. </w:t>
      </w:r>
      <w:r w:rsidRPr="001406FA">
        <w:rPr>
          <w:rFonts w:ascii="Calibri" w:hAnsi="Calibri" w:cs="Calibri" w:hint="cs"/>
          <w:color w:val="ED7D31" w:themeColor="accent2"/>
          <w:sz w:val="24"/>
          <w:szCs w:val="24"/>
          <w:u w:val="single"/>
          <w:rtl/>
        </w:rPr>
        <w:t>לדוג'</w:t>
      </w:r>
      <w:r>
        <w:rPr>
          <w:rFonts w:ascii="Calibri" w:hAnsi="Calibri" w:cs="Calibri" w:hint="cs"/>
          <w:sz w:val="24"/>
          <w:szCs w:val="24"/>
          <w:rtl/>
        </w:rPr>
        <w:t>: האם העדפה מתקנת אינה יוצרת אפליה כלפי קבוצה אחרת</w:t>
      </w:r>
      <w:r w:rsidR="00D56841">
        <w:rPr>
          <w:rFonts w:ascii="Calibri" w:hAnsi="Calibri" w:cs="Calibri" w:hint="cs"/>
          <w:sz w:val="24"/>
          <w:szCs w:val="24"/>
          <w:rtl/>
        </w:rPr>
        <w:t>.</w:t>
      </w:r>
    </w:p>
    <w:p w14:paraId="0A392A1C" w14:textId="77777777" w:rsidR="00F51C47" w:rsidRDefault="00F51C47" w:rsidP="00F51C47">
      <w:pPr>
        <w:spacing w:line="360" w:lineRule="auto"/>
        <w:rPr>
          <w:rFonts w:ascii="Calibri" w:hAnsi="Calibri" w:cs="Calibri"/>
          <w:b/>
          <w:bCs/>
          <w:sz w:val="24"/>
          <w:szCs w:val="24"/>
          <w:rtl/>
        </w:rPr>
      </w:pPr>
      <w:r w:rsidRPr="00F51C47">
        <w:rPr>
          <w:rFonts w:ascii="Calibri" w:hAnsi="Calibri" w:cs="Calibri" w:hint="cs"/>
          <w:b/>
          <w:bCs/>
          <w:sz w:val="24"/>
          <w:szCs w:val="24"/>
          <w:rtl/>
        </w:rPr>
        <w:t>ישנם 3 מצבים בהם המדינה/הפרט אינם נוהגים בשוויון כלפי אחרים, מצבים אלו נקרים מדיניות</w:t>
      </w:r>
      <w:r>
        <w:rPr>
          <w:rFonts w:ascii="Calibri" w:hAnsi="Calibri" w:cs="Calibri" w:hint="cs"/>
          <w:b/>
          <w:bCs/>
          <w:sz w:val="24"/>
          <w:szCs w:val="24"/>
          <w:rtl/>
        </w:rPr>
        <w:t xml:space="preserve">. </w:t>
      </w:r>
      <w:r w:rsidRPr="001406FA">
        <w:rPr>
          <w:rFonts w:ascii="Calibri" w:hAnsi="Calibri" w:cs="Calibri" w:hint="cs"/>
          <w:b/>
          <w:bCs/>
          <w:color w:val="FF0000"/>
          <w:sz w:val="24"/>
          <w:szCs w:val="24"/>
          <w:rtl/>
        </w:rPr>
        <w:t xml:space="preserve">אין לרשום את </w:t>
      </w:r>
      <w:r>
        <w:rPr>
          <w:rFonts w:ascii="Calibri" w:hAnsi="Calibri" w:cs="Calibri" w:hint="cs"/>
          <w:b/>
          <w:bCs/>
          <w:color w:val="FF0000"/>
          <w:sz w:val="24"/>
          <w:szCs w:val="24"/>
          <w:rtl/>
        </w:rPr>
        <w:t>סוגי המדיניות</w:t>
      </w:r>
      <w:r w:rsidRPr="001406FA">
        <w:rPr>
          <w:rFonts w:ascii="Calibri" w:hAnsi="Calibri" w:cs="Calibri" w:hint="cs"/>
          <w:b/>
          <w:bCs/>
          <w:color w:val="FF0000"/>
          <w:sz w:val="24"/>
          <w:szCs w:val="24"/>
          <w:rtl/>
        </w:rPr>
        <w:t xml:space="preserve"> בהגדרה של שוויון, רק במידה ושואלים "ציין והצג מה סוג המדיניות"</w:t>
      </w:r>
      <w:r>
        <w:rPr>
          <w:rFonts w:ascii="Calibri" w:hAnsi="Calibri" w:cs="Calibri" w:hint="cs"/>
          <w:b/>
          <w:bCs/>
          <w:color w:val="FF0000"/>
          <w:sz w:val="24"/>
          <w:szCs w:val="24"/>
          <w:rtl/>
        </w:rPr>
        <w:t xml:space="preserve">=&gt;  </w:t>
      </w:r>
      <w:r w:rsidR="00AF0E79" w:rsidRPr="00C265F6">
        <w:rPr>
          <w:rFonts w:ascii="Calibri" w:hAnsi="Calibri" w:cs="Calibri"/>
          <w:b/>
          <w:bCs/>
          <w:color w:val="0070C0"/>
          <w:sz w:val="24"/>
          <w:szCs w:val="24"/>
          <w:u w:val="single"/>
          <w:rtl/>
        </w:rPr>
        <w:t>סוגי מדיניות</w:t>
      </w:r>
      <w:r w:rsidR="002911AB" w:rsidRPr="00C265F6">
        <w:rPr>
          <w:rFonts w:ascii="Calibri" w:hAnsi="Calibri" w:cs="Calibri"/>
          <w:b/>
          <w:bCs/>
          <w:color w:val="0070C0"/>
          <w:sz w:val="24"/>
          <w:szCs w:val="24"/>
          <w:u w:val="single"/>
          <w:rtl/>
        </w:rPr>
        <w:t xml:space="preserve"> בנושא השוויון:</w:t>
      </w:r>
      <w:r w:rsidR="001406FA">
        <w:rPr>
          <w:rFonts w:ascii="Calibri" w:hAnsi="Calibri" w:cs="Calibri" w:hint="cs"/>
          <w:b/>
          <w:bCs/>
          <w:color w:val="0070C0"/>
          <w:sz w:val="24"/>
          <w:szCs w:val="24"/>
          <w:u w:val="single"/>
          <w:rtl/>
        </w:rPr>
        <w:t xml:space="preserve"> </w:t>
      </w:r>
    </w:p>
    <w:p w14:paraId="4E112C5E" w14:textId="77777777" w:rsidR="00C265F6" w:rsidRPr="00F51C47" w:rsidRDefault="002911AB" w:rsidP="00F51C47">
      <w:pPr>
        <w:spacing w:line="360" w:lineRule="auto"/>
        <w:rPr>
          <w:rFonts w:ascii="Calibri" w:hAnsi="Calibri" w:cs="Calibri"/>
          <w:b/>
          <w:bCs/>
          <w:color w:val="FF0000"/>
          <w:sz w:val="24"/>
          <w:szCs w:val="24"/>
        </w:rPr>
      </w:pPr>
      <w:r w:rsidRPr="00C265F6">
        <w:rPr>
          <w:rFonts w:ascii="Calibri" w:hAnsi="Calibri" w:cs="Calibri"/>
          <w:b/>
          <w:bCs/>
          <w:sz w:val="24"/>
          <w:szCs w:val="24"/>
          <w:rtl/>
        </w:rPr>
        <w:t>הבחנה</w:t>
      </w:r>
      <w:r w:rsidR="00AF0E79" w:rsidRPr="00C265F6">
        <w:rPr>
          <w:rFonts w:ascii="Calibri" w:hAnsi="Calibri" w:cs="Calibri"/>
          <w:b/>
          <w:bCs/>
          <w:sz w:val="24"/>
          <w:szCs w:val="24"/>
          <w:rtl/>
        </w:rPr>
        <w:t xml:space="preserve"> מותרת</w:t>
      </w:r>
      <w:r w:rsidRPr="00C265F6">
        <w:rPr>
          <w:rFonts w:ascii="Calibri" w:hAnsi="Calibri" w:cs="Calibri"/>
          <w:b/>
          <w:bCs/>
          <w:sz w:val="24"/>
          <w:szCs w:val="24"/>
          <w:rtl/>
        </w:rPr>
        <w:t xml:space="preserve"> –</w:t>
      </w:r>
      <w:r w:rsidRPr="00C265F6">
        <w:rPr>
          <w:rFonts w:ascii="Calibri" w:hAnsi="Calibri" w:cs="Calibri"/>
          <w:sz w:val="24"/>
          <w:szCs w:val="24"/>
          <w:rtl/>
        </w:rPr>
        <w:t xml:space="preserve"> הענקת יחס שונה לבני אדם כאשר</w:t>
      </w:r>
      <w:r w:rsidR="00AF0E79" w:rsidRPr="00C265F6">
        <w:rPr>
          <w:rFonts w:ascii="Calibri" w:hAnsi="Calibri" w:cs="Calibri"/>
          <w:sz w:val="24"/>
          <w:szCs w:val="24"/>
          <w:rtl/>
        </w:rPr>
        <w:t xml:space="preserve"> השונות רלוונטית לנושא הנידון. הענקת היחס השונה הוא לזמן </w:t>
      </w:r>
      <w:r w:rsidR="00AF0E79" w:rsidRPr="00C265F6">
        <w:rPr>
          <w:rFonts w:ascii="Calibri" w:hAnsi="Calibri" w:cs="Calibri"/>
          <w:b/>
          <w:bCs/>
          <w:sz w:val="24"/>
          <w:szCs w:val="24"/>
          <w:rtl/>
        </w:rPr>
        <w:t>בלתי מוגבל</w:t>
      </w:r>
      <w:r w:rsidR="00F51C47">
        <w:rPr>
          <w:rFonts w:ascii="Calibri" w:hAnsi="Calibri" w:cs="Calibri" w:hint="cs"/>
          <w:b/>
          <w:bCs/>
          <w:sz w:val="24"/>
          <w:szCs w:val="24"/>
          <w:rtl/>
        </w:rPr>
        <w:t xml:space="preserve"> וניתנת בשל היכולות/מאפיינים של אותו אדם</w:t>
      </w:r>
      <w:r w:rsidR="00AF0E79" w:rsidRPr="00C265F6">
        <w:rPr>
          <w:rFonts w:ascii="Calibri" w:hAnsi="Calibri" w:cs="Calibri"/>
          <w:sz w:val="24"/>
          <w:szCs w:val="24"/>
          <w:rtl/>
        </w:rPr>
        <w:t>.</w:t>
      </w:r>
      <w:r w:rsidR="00F51C47">
        <w:rPr>
          <w:rFonts w:ascii="Calibri" w:hAnsi="Calibri" w:cs="Calibri" w:hint="cs"/>
          <w:sz w:val="24"/>
          <w:szCs w:val="24"/>
          <w:rtl/>
        </w:rPr>
        <w:t xml:space="preserve"> ישנם חוקים רבים במדינה שמבוססים על מדיניות זו. </w:t>
      </w:r>
      <w:r w:rsidR="00AF0E79" w:rsidRPr="00C265F6">
        <w:rPr>
          <w:rFonts w:ascii="Calibri" w:hAnsi="Calibri" w:cs="Calibri"/>
          <w:sz w:val="24"/>
          <w:szCs w:val="24"/>
          <w:rtl/>
        </w:rPr>
        <w:t xml:space="preserve"> </w:t>
      </w:r>
      <w:r w:rsidR="00F51C47" w:rsidRPr="00F51C47">
        <w:rPr>
          <w:rFonts w:ascii="Calibri" w:hAnsi="Calibri" w:cs="Calibri" w:hint="cs"/>
          <w:color w:val="ED7D31" w:themeColor="accent2"/>
          <w:sz w:val="24"/>
          <w:szCs w:val="24"/>
          <w:u w:val="single"/>
          <w:rtl/>
        </w:rPr>
        <w:t>לדוג'</w:t>
      </w:r>
      <w:r w:rsidR="00F51C47">
        <w:rPr>
          <w:rFonts w:ascii="Calibri" w:hAnsi="Calibri" w:cs="Calibri" w:hint="cs"/>
          <w:color w:val="ED7D31" w:themeColor="accent2"/>
          <w:sz w:val="24"/>
          <w:szCs w:val="24"/>
          <w:rtl/>
        </w:rPr>
        <w:t xml:space="preserve">: </w:t>
      </w:r>
      <w:r w:rsidR="00F51C47" w:rsidRPr="00F51C47">
        <w:rPr>
          <w:rFonts w:ascii="Calibri" w:hAnsi="Calibri" w:cs="Calibri" w:hint="cs"/>
          <w:sz w:val="24"/>
          <w:szCs w:val="24"/>
          <w:rtl/>
        </w:rPr>
        <w:t>השונות רלוונטית</w:t>
      </w:r>
      <w:r w:rsidRPr="00C265F6">
        <w:rPr>
          <w:rFonts w:ascii="Calibri" w:hAnsi="Calibri" w:cs="Calibri"/>
          <w:sz w:val="24"/>
          <w:szCs w:val="24"/>
          <w:rtl/>
        </w:rPr>
        <w:t xml:space="preserve"> כאשר המדינה מעניקה לילדים בעלי צרכים שונים התאמות בבחינות הבגרות כמו תוספת זמן והקראה בעל פה</w:t>
      </w:r>
      <w:r w:rsidR="00F51C47">
        <w:rPr>
          <w:rFonts w:ascii="Calibri" w:hAnsi="Calibri" w:cs="Calibri" w:hint="cs"/>
          <w:sz w:val="24"/>
          <w:szCs w:val="24"/>
          <w:rtl/>
        </w:rPr>
        <w:t xml:space="preserve">, כלומר היא מתייחסת באופן שונה ולעומת התלמידים ללא הצרכים. דוגמאות נוספות: שכר חיילים קרביים גבוה יותר מג'ובניקים, מתן קדימות לנכים במקומות מסוימים. </w:t>
      </w:r>
    </w:p>
    <w:p w14:paraId="03DFF4D5" w14:textId="77777777" w:rsidR="002911AB" w:rsidRPr="00F51C47" w:rsidRDefault="002911AB" w:rsidP="00F51C47">
      <w:pPr>
        <w:spacing w:line="360" w:lineRule="auto"/>
        <w:rPr>
          <w:rFonts w:ascii="Calibri" w:hAnsi="Calibri" w:cs="Calibri"/>
          <w:sz w:val="24"/>
          <w:szCs w:val="24"/>
        </w:rPr>
      </w:pPr>
      <w:r w:rsidRPr="00F51C47">
        <w:rPr>
          <w:rFonts w:ascii="Calibri" w:hAnsi="Calibri" w:cs="Calibri"/>
          <w:b/>
          <w:bCs/>
          <w:sz w:val="24"/>
          <w:szCs w:val="24"/>
          <w:rtl/>
        </w:rPr>
        <w:t>אפליה פסולה</w:t>
      </w:r>
      <w:r w:rsidRPr="00F51C47">
        <w:rPr>
          <w:rFonts w:ascii="Calibri" w:hAnsi="Calibri" w:cs="Calibri"/>
          <w:sz w:val="24"/>
          <w:szCs w:val="24"/>
          <w:rtl/>
        </w:rPr>
        <w:t xml:space="preserve"> – </w:t>
      </w:r>
      <w:r w:rsidR="00F51C47">
        <w:rPr>
          <w:rFonts w:ascii="Calibri" w:hAnsi="Calibri" w:cs="Calibri" w:hint="cs"/>
          <w:sz w:val="24"/>
          <w:szCs w:val="24"/>
          <w:rtl/>
        </w:rPr>
        <w:t>הענקת יחס</w:t>
      </w:r>
      <w:r w:rsidRPr="00F51C47">
        <w:rPr>
          <w:rFonts w:ascii="Calibri" w:hAnsi="Calibri" w:cs="Calibri"/>
          <w:sz w:val="24"/>
          <w:szCs w:val="24"/>
          <w:rtl/>
        </w:rPr>
        <w:t xml:space="preserve"> שונה</w:t>
      </w:r>
      <w:r w:rsidR="00F51C47">
        <w:rPr>
          <w:rFonts w:ascii="Calibri" w:hAnsi="Calibri" w:cs="Calibri" w:hint="cs"/>
          <w:sz w:val="24"/>
          <w:szCs w:val="24"/>
          <w:rtl/>
        </w:rPr>
        <w:t xml:space="preserve"> לבני אדם, כאשר אין סיבה מוצדקת ובגלל זהותו, סממן חיצוני או מגבלה כלשהי של האדם</w:t>
      </w:r>
      <w:r w:rsidR="00C265F6" w:rsidRPr="00F51C47">
        <w:rPr>
          <w:rFonts w:ascii="Calibri" w:hAnsi="Calibri" w:cs="Calibri" w:hint="cs"/>
          <w:sz w:val="24"/>
          <w:szCs w:val="24"/>
          <w:rtl/>
        </w:rPr>
        <w:t xml:space="preserve">, </w:t>
      </w:r>
      <w:r w:rsidR="00C265F6" w:rsidRPr="00F51C47">
        <w:rPr>
          <w:rFonts w:ascii="Calibri" w:hAnsi="Calibri" w:cs="Calibri" w:hint="cs"/>
          <w:sz w:val="24"/>
          <w:szCs w:val="24"/>
          <w:u w:val="single"/>
          <w:rtl/>
        </w:rPr>
        <w:t>כגון</w:t>
      </w:r>
      <w:r w:rsidRPr="00F51C47">
        <w:rPr>
          <w:rFonts w:ascii="Calibri" w:hAnsi="Calibri" w:cs="Calibri"/>
          <w:sz w:val="24"/>
          <w:szCs w:val="24"/>
          <w:rtl/>
        </w:rPr>
        <w:t xml:space="preserve">: צבע עורו, השקפת עולם, דת, מעמד, מגדר או כל סיבה אחרת שאין לה הצדקה. </w:t>
      </w:r>
    </w:p>
    <w:p w14:paraId="41C04B52" w14:textId="77777777" w:rsidR="002911AB" w:rsidRPr="00F51C47" w:rsidRDefault="002911AB" w:rsidP="00F51C47">
      <w:pPr>
        <w:spacing w:line="360" w:lineRule="auto"/>
        <w:rPr>
          <w:rFonts w:ascii="Calibri" w:hAnsi="Calibri" w:cs="Calibri"/>
          <w:sz w:val="24"/>
          <w:szCs w:val="24"/>
        </w:rPr>
      </w:pPr>
      <w:r w:rsidRPr="00F51C47">
        <w:rPr>
          <w:rFonts w:ascii="Calibri" w:hAnsi="Calibri" w:cs="Calibri"/>
          <w:b/>
          <w:bCs/>
          <w:sz w:val="24"/>
          <w:szCs w:val="24"/>
          <w:rtl/>
        </w:rPr>
        <w:t>העדפה מתקנת-</w:t>
      </w:r>
      <w:r w:rsidRPr="00F51C47">
        <w:rPr>
          <w:rFonts w:ascii="Calibri" w:hAnsi="Calibri" w:cs="Calibri"/>
          <w:sz w:val="24"/>
          <w:szCs w:val="24"/>
          <w:rtl/>
        </w:rPr>
        <w:t xml:space="preserve"> </w:t>
      </w:r>
      <w:r w:rsidR="00AE2DF1" w:rsidRPr="00F51C47">
        <w:rPr>
          <w:rFonts w:ascii="Calibri" w:hAnsi="Calibri" w:cs="Calibri"/>
          <w:sz w:val="24"/>
          <w:szCs w:val="24"/>
          <w:rtl/>
        </w:rPr>
        <w:t>הענקת הטבה/ העדפה</w:t>
      </w:r>
      <w:r w:rsidR="00C265F6" w:rsidRPr="00F51C47">
        <w:rPr>
          <w:rFonts w:ascii="Calibri" w:hAnsi="Calibri" w:cs="Calibri" w:hint="cs"/>
          <w:sz w:val="24"/>
          <w:szCs w:val="24"/>
          <w:rtl/>
        </w:rPr>
        <w:t>,</w:t>
      </w:r>
      <w:r w:rsidR="00AE2DF1" w:rsidRPr="00F51C47">
        <w:rPr>
          <w:rFonts w:ascii="Calibri" w:hAnsi="Calibri" w:cs="Calibri"/>
          <w:sz w:val="24"/>
          <w:szCs w:val="24"/>
          <w:rtl/>
        </w:rPr>
        <w:t xml:space="preserve"> </w:t>
      </w:r>
      <w:r w:rsidR="00C265F6" w:rsidRPr="00F51C47">
        <w:rPr>
          <w:rFonts w:ascii="Calibri" w:hAnsi="Calibri" w:cs="Calibri" w:hint="cs"/>
          <w:sz w:val="24"/>
          <w:szCs w:val="24"/>
          <w:rtl/>
        </w:rPr>
        <w:t>לקבוצה</w:t>
      </w:r>
      <w:r w:rsidR="00AE2DF1" w:rsidRPr="00F51C47">
        <w:rPr>
          <w:rFonts w:ascii="Calibri" w:hAnsi="Calibri" w:cs="Calibri"/>
          <w:sz w:val="24"/>
          <w:szCs w:val="24"/>
          <w:rtl/>
        </w:rPr>
        <w:t xml:space="preserve"> מקופחת/מופלית/חלשה, </w:t>
      </w:r>
      <w:r w:rsidR="00AE2DF1" w:rsidRPr="00F51C47">
        <w:rPr>
          <w:rFonts w:ascii="Calibri" w:hAnsi="Calibri" w:cs="Calibri"/>
          <w:b/>
          <w:bCs/>
          <w:sz w:val="24"/>
          <w:szCs w:val="24"/>
          <w:rtl/>
        </w:rPr>
        <w:t>למשך זמן מסוים</w:t>
      </w:r>
      <w:r w:rsidR="00AE2DF1" w:rsidRPr="00F51C47">
        <w:rPr>
          <w:rFonts w:ascii="Calibri" w:hAnsi="Calibri" w:cs="Calibri"/>
          <w:sz w:val="24"/>
          <w:szCs w:val="24"/>
          <w:rtl/>
        </w:rPr>
        <w:t xml:space="preserve">. </w:t>
      </w:r>
      <w:r w:rsidRPr="00F51C47">
        <w:rPr>
          <w:rFonts w:ascii="Calibri" w:hAnsi="Calibri" w:cs="Calibri"/>
          <w:sz w:val="24"/>
          <w:szCs w:val="24"/>
          <w:rtl/>
        </w:rPr>
        <w:t xml:space="preserve">המטרה של העדפה מתקנת היא לצמצם את הפערים החברתיים והכלכליים. </w:t>
      </w:r>
      <w:r w:rsidRPr="00F51C47">
        <w:rPr>
          <w:rFonts w:ascii="Calibri" w:hAnsi="Calibri" w:cs="Calibri"/>
          <w:color w:val="ED7D31" w:themeColor="accent2"/>
          <w:sz w:val="24"/>
          <w:szCs w:val="24"/>
          <w:u w:val="single"/>
          <w:rtl/>
        </w:rPr>
        <w:t>לדוג'</w:t>
      </w:r>
      <w:r w:rsidRPr="00F51C47">
        <w:rPr>
          <w:rFonts w:ascii="Calibri" w:hAnsi="Calibri" w:cs="Calibri"/>
          <w:color w:val="ED7D31" w:themeColor="accent2"/>
          <w:sz w:val="24"/>
          <w:szCs w:val="24"/>
          <w:rtl/>
        </w:rPr>
        <w:t xml:space="preserve">: </w:t>
      </w:r>
      <w:r w:rsidRPr="00F51C47">
        <w:rPr>
          <w:rFonts w:ascii="Calibri" w:hAnsi="Calibri" w:cs="Calibri"/>
          <w:sz w:val="24"/>
          <w:szCs w:val="24"/>
          <w:rtl/>
        </w:rPr>
        <w:t xml:space="preserve">טיפוח מערכות חינוך בירוחם, שריון מקומות לימוד בפקולטות לרפואה לקבוצה מקופחת, שריון מקומות לנשים במפלגות. </w:t>
      </w:r>
      <w:r w:rsidR="00F51C47">
        <w:rPr>
          <w:rFonts w:ascii="Calibri" w:hAnsi="Calibri" w:cs="Calibri" w:hint="cs"/>
          <w:sz w:val="24"/>
          <w:szCs w:val="24"/>
          <w:rtl/>
        </w:rPr>
        <w:t xml:space="preserve">לרוב הקבוצות הן ערבים, נשים ופריפריה. </w:t>
      </w:r>
    </w:p>
    <w:p w14:paraId="09166E9F" w14:textId="77777777" w:rsidR="002911AB" w:rsidRPr="00A56223" w:rsidRDefault="002911AB" w:rsidP="006D4CEE">
      <w:pPr>
        <w:spacing w:line="360" w:lineRule="auto"/>
        <w:rPr>
          <w:rFonts w:ascii="Calibri" w:hAnsi="Calibri" w:cs="Calibri"/>
          <w:sz w:val="24"/>
          <w:szCs w:val="24"/>
          <w:rtl/>
        </w:rPr>
      </w:pPr>
      <w:r w:rsidRPr="00A56223">
        <w:rPr>
          <w:rFonts w:ascii="Calibri" w:hAnsi="Calibri" w:cs="Calibri"/>
          <w:b/>
          <w:bCs/>
          <w:sz w:val="24"/>
          <w:szCs w:val="24"/>
          <w:u w:val="single"/>
          <w:rtl/>
        </w:rPr>
        <w:t>השוואה בין העדפה מתקנת להבחנה:</w:t>
      </w:r>
      <w:r w:rsidRPr="00A56223">
        <w:rPr>
          <w:rFonts w:ascii="Calibri" w:hAnsi="Calibri" w:cs="Calibri"/>
          <w:sz w:val="24"/>
          <w:szCs w:val="24"/>
          <w:u w:val="single"/>
          <w:rtl/>
        </w:rPr>
        <w:t xml:space="preserve"> </w:t>
      </w:r>
      <w:r w:rsidRPr="00A56223">
        <w:rPr>
          <w:rFonts w:ascii="Calibri" w:hAnsi="Calibri" w:cs="Calibri"/>
          <w:sz w:val="24"/>
          <w:szCs w:val="24"/>
          <w:rtl/>
        </w:rPr>
        <w:t xml:space="preserve">העדפה ניתנת לקבוצות של אנשים או לאזורים מסוימים ואילו הבחנה לבודד או לקבוצה של בודדים. היחס בהעדפה ניתן בגלל קיפוח/עיוות/עוול שנוצר ואילו בהבחנה היא בכלל צרכים מיוחדים או כישורים נדרשים. </w:t>
      </w:r>
      <w:r w:rsidR="00105B9F">
        <w:rPr>
          <w:rFonts w:ascii="Calibri" w:hAnsi="Calibri" w:cs="Calibri" w:hint="cs"/>
          <w:sz w:val="24"/>
          <w:szCs w:val="24"/>
          <w:rtl/>
        </w:rPr>
        <w:t>העדפה מתקנת</w:t>
      </w:r>
      <w:r w:rsidRPr="00A56223">
        <w:rPr>
          <w:rFonts w:ascii="Calibri" w:hAnsi="Calibri" w:cs="Calibri"/>
          <w:sz w:val="24"/>
          <w:szCs w:val="24"/>
          <w:rtl/>
        </w:rPr>
        <w:t xml:space="preserve"> מוגבל</w:t>
      </w:r>
      <w:r w:rsidR="00105B9F">
        <w:rPr>
          <w:rFonts w:ascii="Calibri" w:hAnsi="Calibri" w:cs="Calibri" w:hint="cs"/>
          <w:sz w:val="24"/>
          <w:szCs w:val="24"/>
          <w:rtl/>
        </w:rPr>
        <w:t>ת</w:t>
      </w:r>
      <w:r w:rsidRPr="00A56223">
        <w:rPr>
          <w:rFonts w:ascii="Calibri" w:hAnsi="Calibri" w:cs="Calibri"/>
          <w:sz w:val="24"/>
          <w:szCs w:val="24"/>
          <w:rtl/>
        </w:rPr>
        <w:t xml:space="preserve"> בזמן עד לצמצום פער</w:t>
      </w:r>
      <w:r w:rsidR="00105B9F">
        <w:rPr>
          <w:rFonts w:ascii="Calibri" w:hAnsi="Calibri" w:cs="Calibri" w:hint="cs"/>
          <w:sz w:val="24"/>
          <w:szCs w:val="24"/>
          <w:rtl/>
        </w:rPr>
        <w:t>ים</w:t>
      </w:r>
      <w:r w:rsidRPr="00A56223">
        <w:rPr>
          <w:rFonts w:ascii="Calibri" w:hAnsi="Calibri" w:cs="Calibri"/>
          <w:sz w:val="24"/>
          <w:szCs w:val="24"/>
          <w:rtl/>
        </w:rPr>
        <w:t xml:space="preserve">, </w:t>
      </w:r>
      <w:r w:rsidR="00105B9F">
        <w:rPr>
          <w:rFonts w:ascii="Calibri" w:hAnsi="Calibri" w:cs="Calibri" w:hint="cs"/>
          <w:sz w:val="24"/>
          <w:szCs w:val="24"/>
          <w:rtl/>
        </w:rPr>
        <w:t>ו</w:t>
      </w:r>
      <w:r w:rsidRPr="00A56223">
        <w:rPr>
          <w:rFonts w:ascii="Calibri" w:hAnsi="Calibri" w:cs="Calibri"/>
          <w:sz w:val="24"/>
          <w:szCs w:val="24"/>
          <w:rtl/>
        </w:rPr>
        <w:t>בהבחנה זה קיים לזמן לא מוגבל כל עוד קיים הצורך.</w:t>
      </w:r>
    </w:p>
    <w:p w14:paraId="3C9E7778" w14:textId="77777777" w:rsidR="00AE2DF1" w:rsidRDefault="00AE2DF1" w:rsidP="00105B9F">
      <w:pPr>
        <w:pStyle w:val="a3"/>
        <w:numPr>
          <w:ilvl w:val="0"/>
          <w:numId w:val="6"/>
        </w:numPr>
        <w:spacing w:line="360" w:lineRule="auto"/>
        <w:rPr>
          <w:rFonts w:ascii="Calibri" w:hAnsi="Calibri" w:cs="Calibri"/>
          <w:sz w:val="24"/>
          <w:szCs w:val="24"/>
        </w:rPr>
      </w:pPr>
      <w:r w:rsidRPr="00105B9F">
        <w:rPr>
          <w:rFonts w:ascii="Calibri" w:hAnsi="Calibri" w:cs="Calibri"/>
          <w:b/>
          <w:bCs/>
          <w:color w:val="0070C0"/>
          <w:sz w:val="24"/>
          <w:szCs w:val="24"/>
          <w:rtl/>
        </w:rPr>
        <w:t>הזכות לחיים ביטחון ושלמות הגוף</w:t>
      </w:r>
      <w:r w:rsidRPr="00105B9F">
        <w:rPr>
          <w:rFonts w:ascii="Calibri" w:hAnsi="Calibri" w:cs="Calibri"/>
          <w:color w:val="0070C0"/>
          <w:sz w:val="24"/>
          <w:szCs w:val="24"/>
          <w:rtl/>
        </w:rPr>
        <w:t xml:space="preserve"> - </w:t>
      </w:r>
      <w:r w:rsidRPr="00105B9F">
        <w:rPr>
          <w:rFonts w:ascii="Calibri" w:hAnsi="Calibri" w:cs="Calibri"/>
          <w:sz w:val="24"/>
          <w:szCs w:val="24"/>
          <w:rtl/>
        </w:rPr>
        <w:t xml:space="preserve">זכותו של אדם שאחרים לא יפגעו בחייו, בגופו או בנפשו, וחובה של המדינה </w:t>
      </w:r>
      <w:r w:rsidRPr="00105B9F">
        <w:rPr>
          <w:rFonts w:ascii="Calibri" w:hAnsi="Calibri" w:cs="Calibri"/>
          <w:sz w:val="24"/>
          <w:szCs w:val="24"/>
          <w:u w:val="single"/>
          <w:rtl/>
        </w:rPr>
        <w:t>להעניק הגנה</w:t>
      </w:r>
      <w:r w:rsidR="00046D73">
        <w:rPr>
          <w:rFonts w:ascii="Calibri" w:hAnsi="Calibri" w:cs="Calibri" w:hint="cs"/>
          <w:sz w:val="24"/>
          <w:szCs w:val="24"/>
          <w:rtl/>
        </w:rPr>
        <w:t xml:space="preserve"> לכל מי שנמצא בשטחה</w:t>
      </w:r>
      <w:r w:rsidRPr="00105B9F">
        <w:rPr>
          <w:rFonts w:ascii="Calibri" w:hAnsi="Calibri" w:cs="Calibri"/>
          <w:sz w:val="24"/>
          <w:szCs w:val="24"/>
          <w:rtl/>
        </w:rPr>
        <w:t xml:space="preserve"> מפני </w:t>
      </w:r>
      <w:r w:rsidR="00046D73">
        <w:rPr>
          <w:rFonts w:ascii="Calibri" w:hAnsi="Calibri" w:cs="Calibri" w:hint="cs"/>
          <w:sz w:val="24"/>
          <w:szCs w:val="24"/>
          <w:rtl/>
        </w:rPr>
        <w:t>פגיעה בחייהם ובגופם על ידי אחרים</w:t>
      </w:r>
      <w:r w:rsidRPr="00105B9F">
        <w:rPr>
          <w:rFonts w:ascii="Calibri" w:hAnsi="Calibri" w:cs="Calibri"/>
          <w:sz w:val="24"/>
          <w:szCs w:val="24"/>
          <w:rtl/>
        </w:rPr>
        <w:t xml:space="preserve">. </w:t>
      </w:r>
      <w:r w:rsidRPr="00046D73">
        <w:rPr>
          <w:rFonts w:ascii="Calibri" w:hAnsi="Calibri" w:cs="Calibri"/>
          <w:color w:val="ED7D31" w:themeColor="accent2"/>
          <w:sz w:val="24"/>
          <w:szCs w:val="24"/>
          <w:rtl/>
        </w:rPr>
        <w:t xml:space="preserve">ישנן דילמות מוסריות הנוגעים לזכות זו, </w:t>
      </w:r>
      <w:r w:rsidRPr="00046D73">
        <w:rPr>
          <w:rFonts w:ascii="Calibri" w:hAnsi="Calibri" w:cs="Calibri"/>
          <w:color w:val="ED7D31" w:themeColor="accent2"/>
          <w:sz w:val="24"/>
          <w:szCs w:val="24"/>
          <w:u w:val="single"/>
          <w:rtl/>
        </w:rPr>
        <w:t>כגון</w:t>
      </w:r>
      <w:r w:rsidRPr="00046D73">
        <w:rPr>
          <w:rFonts w:ascii="Calibri" w:hAnsi="Calibri" w:cs="Calibri"/>
          <w:color w:val="ED7D31" w:themeColor="accent2"/>
          <w:sz w:val="24"/>
          <w:szCs w:val="24"/>
          <w:rtl/>
        </w:rPr>
        <w:t>:</w:t>
      </w:r>
      <w:r w:rsidRPr="00105B9F">
        <w:rPr>
          <w:rFonts w:ascii="Calibri" w:hAnsi="Calibri" w:cs="Calibri"/>
          <w:sz w:val="24"/>
          <w:szCs w:val="24"/>
          <w:rtl/>
        </w:rPr>
        <w:t xml:space="preserve"> המתת חסד, הפלה מלאכותית, עונש מוות, טיפול בחולה סופני בניגוד לרצונו.</w:t>
      </w:r>
      <w:r w:rsidR="00585562" w:rsidRPr="00105B9F">
        <w:rPr>
          <w:rFonts w:ascii="Calibri" w:hAnsi="Calibri" w:cs="Calibri"/>
          <w:sz w:val="24"/>
          <w:szCs w:val="24"/>
          <w:rtl/>
        </w:rPr>
        <w:t xml:space="preserve"> </w:t>
      </w:r>
    </w:p>
    <w:p w14:paraId="265A08CB" w14:textId="77777777" w:rsidR="00105B9F" w:rsidRPr="00105B9F" w:rsidRDefault="00105B9F" w:rsidP="00105B9F">
      <w:pPr>
        <w:pStyle w:val="a3"/>
        <w:spacing w:line="360" w:lineRule="auto"/>
        <w:ind w:left="360"/>
        <w:rPr>
          <w:rFonts w:ascii="Calibri" w:hAnsi="Calibri" w:cs="Calibri"/>
          <w:sz w:val="24"/>
          <w:szCs w:val="24"/>
        </w:rPr>
      </w:pPr>
    </w:p>
    <w:p w14:paraId="6710112F" w14:textId="77777777" w:rsidR="00AE2DF1" w:rsidRPr="00046D73" w:rsidRDefault="00AE2DF1" w:rsidP="000C689E">
      <w:pPr>
        <w:pStyle w:val="a3"/>
        <w:numPr>
          <w:ilvl w:val="0"/>
          <w:numId w:val="9"/>
        </w:numPr>
        <w:spacing w:line="360" w:lineRule="auto"/>
        <w:ind w:left="720"/>
        <w:rPr>
          <w:rFonts w:ascii="Calibri" w:hAnsi="Calibri" w:cs="Calibri"/>
          <w:b/>
          <w:bCs/>
          <w:sz w:val="24"/>
          <w:szCs w:val="24"/>
        </w:rPr>
      </w:pPr>
      <w:r w:rsidRPr="00046D73">
        <w:rPr>
          <w:rFonts w:ascii="Calibri" w:hAnsi="Calibri" w:cs="Calibri"/>
          <w:b/>
          <w:bCs/>
          <w:color w:val="0070C0"/>
          <w:sz w:val="24"/>
          <w:szCs w:val="24"/>
          <w:rtl/>
        </w:rPr>
        <w:t>הזכות לקניין</w:t>
      </w:r>
      <w:r w:rsidRPr="00046D73">
        <w:rPr>
          <w:rFonts w:ascii="Calibri" w:hAnsi="Calibri" w:cs="Calibri"/>
          <w:color w:val="0070C0"/>
          <w:sz w:val="24"/>
          <w:szCs w:val="24"/>
          <w:rtl/>
        </w:rPr>
        <w:t xml:space="preserve"> </w:t>
      </w:r>
      <w:r w:rsidRPr="00046D73">
        <w:rPr>
          <w:rFonts w:ascii="Calibri" w:hAnsi="Calibri" w:cs="Calibri"/>
          <w:sz w:val="24"/>
          <w:szCs w:val="24"/>
          <w:rtl/>
        </w:rPr>
        <w:t xml:space="preserve">- זכותו של כל אדם </w:t>
      </w:r>
      <w:r w:rsidR="00046D73" w:rsidRPr="00046D73">
        <w:rPr>
          <w:rFonts w:ascii="Calibri" w:hAnsi="Calibri" w:cs="Calibri" w:hint="cs"/>
          <w:sz w:val="24"/>
          <w:szCs w:val="24"/>
          <w:rtl/>
        </w:rPr>
        <w:t>להחזיק ברכוש ולעשות בו כרצונו</w:t>
      </w:r>
      <w:r w:rsidRPr="00046D73">
        <w:rPr>
          <w:rFonts w:ascii="Calibri" w:hAnsi="Calibri" w:cs="Calibri"/>
          <w:sz w:val="24"/>
          <w:szCs w:val="24"/>
          <w:rtl/>
        </w:rPr>
        <w:t xml:space="preserve">– בין אם קיבל אותו בירושה ובין אם </w:t>
      </w:r>
      <w:r w:rsidR="00046D73" w:rsidRPr="00046D73">
        <w:rPr>
          <w:rFonts w:ascii="Calibri" w:hAnsi="Calibri" w:cs="Calibri" w:hint="cs"/>
          <w:sz w:val="24"/>
          <w:szCs w:val="24"/>
          <w:rtl/>
        </w:rPr>
        <w:t>קנה</w:t>
      </w:r>
      <w:r w:rsidRPr="00046D73">
        <w:rPr>
          <w:rFonts w:ascii="Calibri" w:hAnsi="Calibri" w:cs="Calibri"/>
          <w:sz w:val="24"/>
          <w:szCs w:val="24"/>
          <w:rtl/>
        </w:rPr>
        <w:t xml:space="preserve">. ללא התערבות חיצונית ומבלי </w:t>
      </w:r>
      <w:r w:rsidR="00AF0E79" w:rsidRPr="00046D73">
        <w:rPr>
          <w:rFonts w:ascii="Calibri" w:hAnsi="Calibri" w:cs="Calibri"/>
          <w:sz w:val="24"/>
          <w:szCs w:val="24"/>
          <w:rtl/>
        </w:rPr>
        <w:t xml:space="preserve">שיילקח ממנו, או שייפגעו לו ברכוש או בערכו. </w:t>
      </w:r>
      <w:r w:rsidRPr="00046D73">
        <w:rPr>
          <w:rFonts w:ascii="Calibri" w:hAnsi="Calibri" w:cs="Calibri"/>
          <w:sz w:val="24"/>
          <w:szCs w:val="24"/>
          <w:u w:val="single"/>
          <w:rtl/>
        </w:rPr>
        <w:t>ישנם שני סוגים של קניין:</w:t>
      </w:r>
      <w:r w:rsidR="00A56223" w:rsidRPr="00046D73">
        <w:rPr>
          <w:rFonts w:ascii="Calibri" w:hAnsi="Calibri" w:cs="Calibri" w:hint="cs"/>
          <w:b/>
          <w:bCs/>
          <w:sz w:val="24"/>
          <w:szCs w:val="24"/>
          <w:rtl/>
        </w:rPr>
        <w:t xml:space="preserve"> </w:t>
      </w:r>
      <w:r w:rsidRPr="00046D73">
        <w:rPr>
          <w:rFonts w:ascii="Calibri" w:hAnsi="Calibri" w:cs="Calibri"/>
          <w:b/>
          <w:bCs/>
          <w:sz w:val="24"/>
          <w:szCs w:val="24"/>
          <w:rtl/>
        </w:rPr>
        <w:t>קניין רוחני</w:t>
      </w:r>
      <w:r w:rsidRPr="00046D73">
        <w:rPr>
          <w:rFonts w:ascii="Calibri" w:hAnsi="Calibri" w:cs="Calibri"/>
          <w:sz w:val="24"/>
          <w:szCs w:val="24"/>
          <w:rtl/>
        </w:rPr>
        <w:t xml:space="preserve"> – רכוש הקשור ביצירה ובזכויות השימוש בה, </w:t>
      </w:r>
      <w:r w:rsidRPr="00046D73">
        <w:rPr>
          <w:rFonts w:ascii="Calibri" w:hAnsi="Calibri" w:cs="Calibri"/>
          <w:color w:val="ED7D31" w:themeColor="accent2"/>
          <w:sz w:val="24"/>
          <w:szCs w:val="24"/>
          <w:u w:val="single"/>
          <w:rtl/>
        </w:rPr>
        <w:t>לדוג'</w:t>
      </w:r>
      <w:r w:rsidRPr="00046D73">
        <w:rPr>
          <w:rFonts w:ascii="Calibri" w:hAnsi="Calibri" w:cs="Calibri"/>
          <w:sz w:val="24"/>
          <w:szCs w:val="24"/>
          <w:rtl/>
        </w:rPr>
        <w:t xml:space="preserve">: מוזיקה, תוכנת מחשב, המצאת מדעית, סרט, מאמר, ספר. על כל אלו לאדם יש בעלות הנקראת "זכויות יוצרים". כל פעולה כלשהי כגון: העתקה, הורדה לא חוקית של סרט, צריבה דיסק היא פגיעה בזכות הקניין. </w:t>
      </w:r>
    </w:p>
    <w:p w14:paraId="6E70362D" w14:textId="77777777" w:rsidR="00AE2DF1" w:rsidRDefault="00AE2DF1" w:rsidP="000C689E">
      <w:pPr>
        <w:pStyle w:val="a3"/>
        <w:numPr>
          <w:ilvl w:val="0"/>
          <w:numId w:val="9"/>
        </w:numPr>
        <w:spacing w:line="360" w:lineRule="auto"/>
        <w:ind w:left="720"/>
        <w:rPr>
          <w:rFonts w:ascii="Calibri" w:hAnsi="Calibri" w:cs="Calibri"/>
          <w:b/>
          <w:bCs/>
          <w:sz w:val="24"/>
          <w:szCs w:val="24"/>
        </w:rPr>
      </w:pPr>
      <w:r w:rsidRPr="00A56223">
        <w:rPr>
          <w:rFonts w:ascii="Calibri" w:hAnsi="Calibri" w:cs="Calibri"/>
          <w:b/>
          <w:bCs/>
          <w:sz w:val="24"/>
          <w:szCs w:val="24"/>
          <w:rtl/>
        </w:rPr>
        <w:t xml:space="preserve">קניין </w:t>
      </w:r>
      <w:r w:rsidR="00A56223">
        <w:rPr>
          <w:rFonts w:ascii="Calibri" w:hAnsi="Calibri" w:cs="Calibri" w:hint="cs"/>
          <w:b/>
          <w:bCs/>
          <w:sz w:val="24"/>
          <w:szCs w:val="24"/>
          <w:rtl/>
        </w:rPr>
        <w:t>פיזי</w:t>
      </w:r>
      <w:r w:rsidRPr="00A56223">
        <w:rPr>
          <w:rFonts w:ascii="Calibri" w:hAnsi="Calibri" w:cs="Calibri"/>
          <w:b/>
          <w:bCs/>
          <w:sz w:val="24"/>
          <w:szCs w:val="24"/>
          <w:rtl/>
        </w:rPr>
        <w:t>-</w:t>
      </w:r>
      <w:r w:rsidRPr="002718D1">
        <w:rPr>
          <w:rFonts w:ascii="Calibri" w:hAnsi="Calibri" w:cs="Calibri"/>
          <w:sz w:val="24"/>
          <w:szCs w:val="24"/>
          <w:rtl/>
        </w:rPr>
        <w:t xml:space="preserve"> רכוש מוחשי השייך לאדם, </w:t>
      </w:r>
      <w:r w:rsidR="00046D73" w:rsidRPr="00046D73">
        <w:rPr>
          <w:rFonts w:ascii="Calibri" w:hAnsi="Calibri" w:cs="Calibri" w:hint="cs"/>
          <w:color w:val="ED7D31" w:themeColor="accent2"/>
          <w:sz w:val="24"/>
          <w:szCs w:val="24"/>
          <w:rtl/>
        </w:rPr>
        <w:t>לדוג'</w:t>
      </w:r>
      <w:r w:rsidRPr="002718D1">
        <w:rPr>
          <w:rFonts w:ascii="Calibri" w:hAnsi="Calibri" w:cs="Calibri"/>
          <w:sz w:val="24"/>
          <w:szCs w:val="24"/>
          <w:rtl/>
        </w:rPr>
        <w:t>: בית, רכב, כסף.</w:t>
      </w:r>
    </w:p>
    <w:p w14:paraId="61DB5116" w14:textId="77777777" w:rsidR="00105B9F" w:rsidRPr="002718D1" w:rsidRDefault="00105B9F" w:rsidP="00105B9F">
      <w:pPr>
        <w:pStyle w:val="a3"/>
        <w:spacing w:line="360" w:lineRule="auto"/>
        <w:rPr>
          <w:rFonts w:ascii="Calibri" w:hAnsi="Calibri" w:cs="Calibri"/>
          <w:b/>
          <w:bCs/>
          <w:sz w:val="24"/>
          <w:szCs w:val="24"/>
        </w:rPr>
      </w:pPr>
    </w:p>
    <w:p w14:paraId="35C292D5" w14:textId="77777777" w:rsidR="0081699F" w:rsidRPr="00046D73" w:rsidRDefault="00AE2DF1" w:rsidP="00105B9F">
      <w:pPr>
        <w:pStyle w:val="a3"/>
        <w:numPr>
          <w:ilvl w:val="0"/>
          <w:numId w:val="6"/>
        </w:numPr>
        <w:spacing w:line="360" w:lineRule="auto"/>
        <w:rPr>
          <w:rFonts w:ascii="Calibri" w:hAnsi="Calibri" w:cs="Calibri"/>
          <w:sz w:val="24"/>
          <w:szCs w:val="24"/>
        </w:rPr>
      </w:pPr>
      <w:r w:rsidRPr="002718D1">
        <w:rPr>
          <w:rFonts w:ascii="Calibri" w:hAnsi="Calibri" w:cs="Calibri"/>
          <w:b/>
          <w:bCs/>
          <w:color w:val="0070C0"/>
          <w:sz w:val="24"/>
          <w:szCs w:val="24"/>
          <w:rtl/>
        </w:rPr>
        <w:t>הז</w:t>
      </w:r>
      <w:r w:rsidR="0081699F" w:rsidRPr="002718D1">
        <w:rPr>
          <w:rFonts w:ascii="Calibri" w:hAnsi="Calibri" w:cs="Calibri"/>
          <w:b/>
          <w:bCs/>
          <w:color w:val="0070C0"/>
          <w:sz w:val="24"/>
          <w:szCs w:val="24"/>
          <w:rtl/>
        </w:rPr>
        <w:t xml:space="preserve">כות להליך הוגן </w:t>
      </w:r>
      <w:r w:rsidR="00046D73">
        <w:rPr>
          <w:rFonts w:ascii="Calibri" w:hAnsi="Calibri" w:cs="Calibri"/>
          <w:b/>
          <w:bCs/>
          <w:color w:val="0070C0"/>
          <w:sz w:val="24"/>
          <w:szCs w:val="24"/>
          <w:rtl/>
        </w:rPr>
        <w:t>–</w:t>
      </w:r>
      <w:r w:rsidR="00046D73">
        <w:rPr>
          <w:rFonts w:ascii="Calibri" w:hAnsi="Calibri" w:cs="Calibri" w:hint="cs"/>
          <w:b/>
          <w:bCs/>
          <w:color w:val="0070C0"/>
          <w:sz w:val="24"/>
          <w:szCs w:val="24"/>
          <w:rtl/>
        </w:rPr>
        <w:t xml:space="preserve"> </w:t>
      </w:r>
      <w:r w:rsidR="00046D73" w:rsidRPr="00046D73">
        <w:rPr>
          <w:rFonts w:ascii="Calibri" w:hAnsi="Calibri" w:cs="Calibri" w:hint="cs"/>
          <w:sz w:val="24"/>
          <w:szCs w:val="24"/>
          <w:rtl/>
        </w:rPr>
        <w:t>אדף חף מפשע, כל עוד לא הוכיחו את אשמתו. כל אדם זכאי למשפט הוגן ופומבי וכן שיפגעו כמה שפחות בזכויותיו במהלך ההליך המשטרתי והמשפטי</w:t>
      </w:r>
      <w:r w:rsidR="0081699F" w:rsidRPr="002718D1">
        <w:rPr>
          <w:rFonts w:ascii="Calibri" w:hAnsi="Calibri" w:cs="Calibri"/>
          <w:sz w:val="24"/>
          <w:szCs w:val="24"/>
          <w:rtl/>
        </w:rPr>
        <w:t xml:space="preserve">. </w:t>
      </w:r>
      <w:r w:rsidR="00AF0E79" w:rsidRPr="00A56223">
        <w:rPr>
          <w:rFonts w:ascii="Calibri" w:hAnsi="Calibri" w:cs="Calibri"/>
          <w:b/>
          <w:bCs/>
          <w:color w:val="7030A0"/>
          <w:sz w:val="24"/>
          <w:szCs w:val="24"/>
          <w:rtl/>
        </w:rPr>
        <w:t xml:space="preserve">(יש לזכור לפחות </w:t>
      </w:r>
      <w:r w:rsidR="00A56223" w:rsidRPr="00A56223">
        <w:rPr>
          <w:rFonts w:ascii="Calibri" w:hAnsi="Calibri" w:cs="Calibri" w:hint="cs"/>
          <w:b/>
          <w:bCs/>
          <w:color w:val="7030A0"/>
          <w:sz w:val="24"/>
          <w:szCs w:val="24"/>
          <w:rtl/>
        </w:rPr>
        <w:t>שתי</w:t>
      </w:r>
      <w:r w:rsidR="00AF0E79" w:rsidRPr="00A56223">
        <w:rPr>
          <w:rFonts w:ascii="Calibri" w:hAnsi="Calibri" w:cs="Calibri"/>
          <w:b/>
          <w:bCs/>
          <w:color w:val="7030A0"/>
          <w:sz w:val="24"/>
          <w:szCs w:val="24"/>
          <w:rtl/>
        </w:rPr>
        <w:t xml:space="preserve"> דוגמאות </w:t>
      </w:r>
      <w:r w:rsidR="00AF0E79" w:rsidRPr="00046D73">
        <w:rPr>
          <w:rFonts w:ascii="Calibri" w:hAnsi="Calibri" w:cs="Calibri"/>
          <w:b/>
          <w:bCs/>
          <w:color w:val="7030A0"/>
          <w:sz w:val="24"/>
          <w:szCs w:val="24"/>
          <w:rtl/>
        </w:rPr>
        <w:t>מהרשימה מטה – יש לציין אותם בכתיבת הגדרת המושג).</w:t>
      </w:r>
      <w:r w:rsidR="00AF0E79" w:rsidRPr="00046D73">
        <w:rPr>
          <w:rFonts w:ascii="Calibri" w:hAnsi="Calibri" w:cs="Calibri"/>
          <w:sz w:val="24"/>
          <w:szCs w:val="24"/>
          <w:rtl/>
        </w:rPr>
        <w:t xml:space="preserve"> </w:t>
      </w:r>
      <w:r w:rsidR="00046D73" w:rsidRPr="00046D73">
        <w:rPr>
          <w:rFonts w:ascii="Calibri" w:hAnsi="Calibri" w:cs="Calibri" w:hint="cs"/>
          <w:sz w:val="24"/>
          <w:szCs w:val="24"/>
          <w:rtl/>
        </w:rPr>
        <w:t>זכות זו באה לידי ביטוי ב:</w:t>
      </w:r>
    </w:p>
    <w:p w14:paraId="0487C70E" w14:textId="77777777" w:rsidR="00046D73" w:rsidRPr="002718D1" w:rsidRDefault="00046D73" w:rsidP="000C689E">
      <w:pPr>
        <w:pStyle w:val="a3"/>
        <w:numPr>
          <w:ilvl w:val="0"/>
          <w:numId w:val="10"/>
        </w:numPr>
        <w:spacing w:line="360" w:lineRule="auto"/>
        <w:rPr>
          <w:rFonts w:ascii="Calibri" w:hAnsi="Calibri" w:cs="Calibri"/>
          <w:b/>
          <w:bCs/>
          <w:sz w:val="24"/>
          <w:szCs w:val="24"/>
        </w:rPr>
      </w:pPr>
      <w:r w:rsidRPr="00046D73">
        <w:rPr>
          <w:rFonts w:ascii="Calibri" w:hAnsi="Calibri" w:cs="Calibri"/>
          <w:b/>
          <w:bCs/>
          <w:sz w:val="24"/>
          <w:szCs w:val="24"/>
          <w:rtl/>
        </w:rPr>
        <w:t>פומביות המשפט</w:t>
      </w:r>
      <w:r w:rsidRPr="002718D1">
        <w:rPr>
          <w:rFonts w:ascii="Calibri" w:hAnsi="Calibri" w:cs="Calibri"/>
          <w:sz w:val="24"/>
          <w:szCs w:val="24"/>
          <w:rtl/>
        </w:rPr>
        <w:t xml:space="preserve"> – המשפט יתנהל בדלתיים פתוחות כדי שהצדק לא רק ייעשה אלא גם ייראה, רק במקרים חריגים הוא מתקיים בדלתיים סגורות, כגון: קטינים, עבירות ביטחוניות, עבירות מין.</w:t>
      </w:r>
    </w:p>
    <w:p w14:paraId="67EC171C" w14:textId="77777777" w:rsidR="00046D73" w:rsidRPr="00046D73" w:rsidRDefault="00046D73" w:rsidP="000C689E">
      <w:pPr>
        <w:pStyle w:val="a3"/>
        <w:numPr>
          <w:ilvl w:val="0"/>
          <w:numId w:val="10"/>
        </w:numPr>
        <w:spacing w:line="360" w:lineRule="auto"/>
        <w:rPr>
          <w:rFonts w:ascii="Calibri" w:hAnsi="Calibri" w:cs="Calibri"/>
          <w:b/>
          <w:bCs/>
          <w:sz w:val="24"/>
          <w:szCs w:val="24"/>
        </w:rPr>
      </w:pPr>
      <w:r w:rsidRPr="00046D73">
        <w:rPr>
          <w:rFonts w:ascii="Calibri" w:hAnsi="Calibri" w:cs="Calibri"/>
          <w:b/>
          <w:bCs/>
          <w:sz w:val="24"/>
          <w:szCs w:val="24"/>
          <w:rtl/>
        </w:rPr>
        <w:t>אובייקטיביות השופטים</w:t>
      </w:r>
      <w:r w:rsidRPr="002718D1">
        <w:rPr>
          <w:rFonts w:ascii="Calibri" w:hAnsi="Calibri" w:cs="Calibri"/>
          <w:sz w:val="24"/>
          <w:szCs w:val="24"/>
          <w:rtl/>
        </w:rPr>
        <w:t xml:space="preserve"> – המשפט צריך להתנהל בפני שופטים אובייקטיבים. אם אחד מהם מכיר את אחד הצדדים עליו לפסול את עצמו מהמשפט. </w:t>
      </w:r>
    </w:p>
    <w:p w14:paraId="673F81C2" w14:textId="77777777" w:rsidR="0081699F" w:rsidRPr="002718D1" w:rsidRDefault="0081699F" w:rsidP="000C689E">
      <w:pPr>
        <w:pStyle w:val="a3"/>
        <w:numPr>
          <w:ilvl w:val="0"/>
          <w:numId w:val="10"/>
        </w:numPr>
        <w:spacing w:line="360" w:lineRule="auto"/>
        <w:rPr>
          <w:rFonts w:ascii="Calibri" w:hAnsi="Calibri" w:cs="Calibri"/>
          <w:b/>
          <w:bCs/>
          <w:sz w:val="24"/>
          <w:szCs w:val="24"/>
        </w:rPr>
      </w:pPr>
      <w:r w:rsidRPr="002718D1">
        <w:rPr>
          <w:rFonts w:ascii="Calibri" w:hAnsi="Calibri" w:cs="Calibri"/>
          <w:sz w:val="24"/>
          <w:szCs w:val="24"/>
          <w:rtl/>
        </w:rPr>
        <w:t>אין לערוך חיפוש בביתו של אדם ללא צו חיפוש.</w:t>
      </w:r>
    </w:p>
    <w:p w14:paraId="0A61E199" w14:textId="77777777" w:rsidR="0081699F" w:rsidRPr="002718D1" w:rsidRDefault="0081699F" w:rsidP="000C689E">
      <w:pPr>
        <w:pStyle w:val="a3"/>
        <w:numPr>
          <w:ilvl w:val="0"/>
          <w:numId w:val="10"/>
        </w:numPr>
        <w:spacing w:line="360" w:lineRule="auto"/>
        <w:rPr>
          <w:rFonts w:ascii="Calibri" w:hAnsi="Calibri" w:cs="Calibri"/>
          <w:b/>
          <w:bCs/>
          <w:sz w:val="24"/>
          <w:szCs w:val="24"/>
        </w:rPr>
      </w:pPr>
      <w:r w:rsidRPr="002718D1">
        <w:rPr>
          <w:rFonts w:ascii="Calibri" w:hAnsi="Calibri" w:cs="Calibri"/>
          <w:sz w:val="24"/>
          <w:szCs w:val="24"/>
          <w:rtl/>
        </w:rPr>
        <w:t>מעצרו של חשוד על ידי משטרה מוגבל ל24 שעות, לאחר מכן יש להביאו להארכת מעצר בפני שופט.</w:t>
      </w:r>
    </w:p>
    <w:p w14:paraId="68185032" w14:textId="77777777" w:rsidR="0081699F" w:rsidRPr="002718D1" w:rsidRDefault="0081699F" w:rsidP="000C689E">
      <w:pPr>
        <w:pStyle w:val="a3"/>
        <w:numPr>
          <w:ilvl w:val="0"/>
          <w:numId w:val="10"/>
        </w:numPr>
        <w:spacing w:line="360" w:lineRule="auto"/>
        <w:rPr>
          <w:rFonts w:ascii="Calibri" w:hAnsi="Calibri" w:cs="Calibri"/>
          <w:b/>
          <w:bCs/>
          <w:sz w:val="24"/>
          <w:szCs w:val="24"/>
        </w:rPr>
      </w:pPr>
      <w:r w:rsidRPr="002718D1">
        <w:rPr>
          <w:rFonts w:ascii="Calibri" w:hAnsi="Calibri" w:cs="Calibri"/>
          <w:sz w:val="24"/>
          <w:szCs w:val="24"/>
          <w:rtl/>
        </w:rPr>
        <w:t>כל אדם זכאי לדעת במה הוא נאשם</w:t>
      </w:r>
      <w:r w:rsidR="00046D73">
        <w:rPr>
          <w:rFonts w:ascii="Calibri" w:hAnsi="Calibri" w:cs="Calibri" w:hint="cs"/>
          <w:sz w:val="24"/>
          <w:szCs w:val="24"/>
          <w:rtl/>
        </w:rPr>
        <w:t xml:space="preserve"> ולראות את הראיות כנגדו, </w:t>
      </w:r>
      <w:r w:rsidRPr="002718D1">
        <w:rPr>
          <w:rFonts w:ascii="Calibri" w:hAnsi="Calibri" w:cs="Calibri"/>
          <w:sz w:val="24"/>
          <w:szCs w:val="24"/>
          <w:rtl/>
        </w:rPr>
        <w:t>על מנת שיוכל להגן על עצמו.</w:t>
      </w:r>
    </w:p>
    <w:p w14:paraId="07C96F0D" w14:textId="77777777" w:rsidR="0081699F" w:rsidRPr="002718D1" w:rsidRDefault="0081699F" w:rsidP="000C689E">
      <w:pPr>
        <w:pStyle w:val="a3"/>
        <w:numPr>
          <w:ilvl w:val="0"/>
          <w:numId w:val="10"/>
        </w:numPr>
        <w:spacing w:line="360" w:lineRule="auto"/>
        <w:rPr>
          <w:rFonts w:ascii="Calibri" w:hAnsi="Calibri" w:cs="Calibri"/>
          <w:b/>
          <w:bCs/>
          <w:sz w:val="24"/>
          <w:szCs w:val="24"/>
        </w:rPr>
      </w:pPr>
      <w:r w:rsidRPr="002718D1">
        <w:rPr>
          <w:rFonts w:ascii="Calibri" w:hAnsi="Calibri" w:cs="Calibri"/>
          <w:sz w:val="24"/>
          <w:szCs w:val="24"/>
          <w:rtl/>
        </w:rPr>
        <w:t xml:space="preserve">כל אדם זכאי לייצוג משפטי </w:t>
      </w:r>
      <w:r w:rsidR="008E39EC">
        <w:rPr>
          <w:rFonts w:ascii="Calibri" w:hAnsi="Calibri" w:cs="Calibri" w:hint="cs"/>
          <w:sz w:val="24"/>
          <w:szCs w:val="24"/>
          <w:rtl/>
        </w:rPr>
        <w:t xml:space="preserve">מהסנגוריה הציבורית, </w:t>
      </w:r>
      <w:r w:rsidRPr="002718D1">
        <w:rPr>
          <w:rFonts w:ascii="Calibri" w:hAnsi="Calibri" w:cs="Calibri"/>
          <w:sz w:val="24"/>
          <w:szCs w:val="24"/>
          <w:rtl/>
        </w:rPr>
        <w:t>אם אין באפשרותו לממן עו"ד.</w:t>
      </w:r>
    </w:p>
    <w:p w14:paraId="55B5F3E1" w14:textId="77777777" w:rsidR="0081699F" w:rsidRPr="00046D73" w:rsidRDefault="0081699F" w:rsidP="000C689E">
      <w:pPr>
        <w:pStyle w:val="a3"/>
        <w:numPr>
          <w:ilvl w:val="0"/>
          <w:numId w:val="10"/>
        </w:numPr>
        <w:spacing w:line="360" w:lineRule="auto"/>
        <w:rPr>
          <w:rFonts w:ascii="Calibri" w:hAnsi="Calibri" w:cs="Calibri"/>
          <w:sz w:val="24"/>
          <w:szCs w:val="24"/>
        </w:rPr>
      </w:pPr>
      <w:r w:rsidRPr="002718D1">
        <w:rPr>
          <w:rFonts w:ascii="Calibri" w:hAnsi="Calibri" w:cs="Calibri"/>
          <w:sz w:val="24"/>
          <w:szCs w:val="24"/>
          <w:rtl/>
        </w:rPr>
        <w:t>לכל אדם יש זכות לערער על פסיקת בימ"ש לערכאה גבוהה יותר</w:t>
      </w:r>
      <w:r w:rsidR="00046D73">
        <w:rPr>
          <w:rFonts w:ascii="Calibri" w:hAnsi="Calibri" w:cs="Calibri" w:hint="cs"/>
          <w:sz w:val="24"/>
          <w:szCs w:val="24"/>
          <w:rtl/>
        </w:rPr>
        <w:t xml:space="preserve"> (</w:t>
      </w:r>
      <w:r w:rsidR="00046D73" w:rsidRPr="00046D73">
        <w:rPr>
          <w:rFonts w:ascii="Calibri" w:hAnsi="Calibri" w:cs="Calibri" w:hint="cs"/>
          <w:color w:val="ED7D31" w:themeColor="accent2"/>
          <w:sz w:val="24"/>
          <w:szCs w:val="24"/>
          <w:rtl/>
        </w:rPr>
        <w:t>לדוג'</w:t>
      </w:r>
      <w:r w:rsidR="00046D73">
        <w:rPr>
          <w:rFonts w:ascii="Calibri" w:hAnsi="Calibri" w:cs="Calibri" w:hint="cs"/>
          <w:sz w:val="24"/>
          <w:szCs w:val="24"/>
          <w:rtl/>
        </w:rPr>
        <w:t>: לערער מבימ"ש שלום למחוזי)</w:t>
      </w:r>
      <w:r w:rsidRPr="00046D73">
        <w:rPr>
          <w:rFonts w:ascii="Calibri" w:hAnsi="Calibri" w:cs="Calibri"/>
          <w:sz w:val="24"/>
          <w:szCs w:val="24"/>
          <w:rtl/>
        </w:rPr>
        <w:t>.</w:t>
      </w:r>
    </w:p>
    <w:p w14:paraId="4059D462" w14:textId="77777777" w:rsidR="00105B9F" w:rsidRPr="008E39EC" w:rsidRDefault="00105B9F" w:rsidP="00105B9F">
      <w:pPr>
        <w:pStyle w:val="a3"/>
        <w:spacing w:line="360" w:lineRule="auto"/>
        <w:ind w:left="1080"/>
        <w:rPr>
          <w:rFonts w:ascii="Calibri" w:hAnsi="Calibri" w:cs="Calibri"/>
          <w:sz w:val="24"/>
          <w:szCs w:val="24"/>
        </w:rPr>
      </w:pPr>
    </w:p>
    <w:p w14:paraId="51357EAE" w14:textId="77777777" w:rsidR="0081699F" w:rsidRPr="008E39EC" w:rsidRDefault="0081699F" w:rsidP="00105B9F">
      <w:pPr>
        <w:pStyle w:val="a3"/>
        <w:numPr>
          <w:ilvl w:val="0"/>
          <w:numId w:val="6"/>
        </w:numPr>
        <w:spacing w:line="360" w:lineRule="auto"/>
        <w:rPr>
          <w:rFonts w:ascii="Calibri" w:hAnsi="Calibri" w:cs="Calibri"/>
          <w:b/>
          <w:bCs/>
          <w:color w:val="7030A0"/>
          <w:sz w:val="24"/>
          <w:szCs w:val="24"/>
        </w:rPr>
      </w:pPr>
      <w:r w:rsidRPr="002718D1">
        <w:rPr>
          <w:rFonts w:ascii="Calibri" w:hAnsi="Calibri" w:cs="Calibri"/>
          <w:b/>
          <w:bCs/>
          <w:color w:val="0070C0"/>
          <w:sz w:val="24"/>
          <w:szCs w:val="24"/>
          <w:rtl/>
        </w:rPr>
        <w:t xml:space="preserve">הזכות לכבוד </w:t>
      </w:r>
      <w:r w:rsidR="0046225A">
        <w:rPr>
          <w:rFonts w:ascii="Calibri" w:hAnsi="Calibri" w:cs="Calibri"/>
          <w:b/>
          <w:bCs/>
          <w:color w:val="0070C0"/>
          <w:sz w:val="24"/>
          <w:szCs w:val="24"/>
          <w:rtl/>
        </w:rPr>
        <w:t>–</w:t>
      </w:r>
      <w:r w:rsidR="0046225A">
        <w:rPr>
          <w:rFonts w:ascii="Calibri" w:hAnsi="Calibri" w:cs="Calibri" w:hint="cs"/>
          <w:b/>
          <w:bCs/>
          <w:color w:val="0070C0"/>
          <w:sz w:val="24"/>
          <w:szCs w:val="24"/>
          <w:rtl/>
        </w:rPr>
        <w:t xml:space="preserve"> זכותו של אדם לא להיות נתון ליחס משפיל/מזלזל/פוגעני, או ליחס אכזרי ובלתי אנושי.</w:t>
      </w:r>
      <w:r w:rsidRPr="002718D1">
        <w:rPr>
          <w:rFonts w:ascii="Calibri" w:hAnsi="Calibri" w:cs="Calibri"/>
          <w:sz w:val="24"/>
          <w:szCs w:val="24"/>
          <w:rtl/>
        </w:rPr>
        <w:t xml:space="preserve"> </w:t>
      </w:r>
      <w:r w:rsidR="0046225A">
        <w:rPr>
          <w:rFonts w:ascii="Calibri" w:hAnsi="Calibri" w:cs="Calibri" w:hint="cs"/>
          <w:sz w:val="24"/>
          <w:szCs w:val="24"/>
          <w:rtl/>
        </w:rPr>
        <w:t xml:space="preserve">מזכות זו </w:t>
      </w:r>
      <w:r w:rsidRPr="002718D1">
        <w:rPr>
          <w:rFonts w:ascii="Calibri" w:hAnsi="Calibri" w:cs="Calibri"/>
          <w:sz w:val="24"/>
          <w:szCs w:val="24"/>
          <w:rtl/>
        </w:rPr>
        <w:t>נגזרות זכויות נוספות:</w:t>
      </w:r>
      <w:r w:rsidR="008E39EC">
        <w:rPr>
          <w:rFonts w:ascii="Calibri" w:hAnsi="Calibri" w:cs="Calibri" w:hint="cs"/>
          <w:sz w:val="24"/>
          <w:szCs w:val="24"/>
          <w:rtl/>
        </w:rPr>
        <w:t xml:space="preserve"> </w:t>
      </w:r>
      <w:r w:rsidR="008E39EC" w:rsidRPr="008E39EC">
        <w:rPr>
          <w:rFonts w:ascii="Calibri" w:hAnsi="Calibri" w:cs="Calibri" w:hint="cs"/>
          <w:b/>
          <w:bCs/>
          <w:color w:val="7030A0"/>
          <w:sz w:val="24"/>
          <w:szCs w:val="24"/>
          <w:rtl/>
        </w:rPr>
        <w:t>(חובה לרשום את כל ההגדרה כולל הזכויות הנגזרות אם בשאלה מצאתם אחת מן הזכויות הללו)</w:t>
      </w:r>
    </w:p>
    <w:p w14:paraId="0C49B334" w14:textId="77777777" w:rsidR="0081699F" w:rsidRPr="002718D1" w:rsidRDefault="0081699F" w:rsidP="000C689E">
      <w:pPr>
        <w:pStyle w:val="a3"/>
        <w:numPr>
          <w:ilvl w:val="0"/>
          <w:numId w:val="11"/>
        </w:numPr>
        <w:spacing w:line="360" w:lineRule="auto"/>
        <w:ind w:left="360"/>
        <w:rPr>
          <w:rFonts w:ascii="Calibri" w:hAnsi="Calibri" w:cs="Calibri"/>
          <w:sz w:val="24"/>
          <w:szCs w:val="24"/>
        </w:rPr>
      </w:pPr>
      <w:r w:rsidRPr="002718D1">
        <w:rPr>
          <w:rFonts w:ascii="Calibri" w:hAnsi="Calibri" w:cs="Calibri"/>
          <w:b/>
          <w:bCs/>
          <w:sz w:val="24"/>
          <w:szCs w:val="24"/>
          <w:rtl/>
        </w:rPr>
        <w:t>הזכות לפרטיות</w:t>
      </w:r>
      <w:r w:rsidRPr="002718D1">
        <w:rPr>
          <w:rFonts w:ascii="Calibri" w:hAnsi="Calibri" w:cs="Calibri"/>
          <w:sz w:val="24"/>
          <w:szCs w:val="24"/>
          <w:rtl/>
        </w:rPr>
        <w:t xml:space="preserve"> – זכותו של כל אדם לחיות ללא חשיפה, התערבות או חדירה לחייו. שלא יחדרו לחייו הפרטיים ללא רשותו, שלא יגעו בחפציו, גופו, יאספו מידע לגביו או יפרסמו פרטים אודותיו ללא הסכמתו. </w:t>
      </w:r>
      <w:r w:rsidR="0046225A" w:rsidRPr="0046225A">
        <w:rPr>
          <w:rFonts w:ascii="Calibri" w:hAnsi="Calibri" w:cs="Calibri" w:hint="cs"/>
          <w:color w:val="ED7D31" w:themeColor="accent2"/>
          <w:sz w:val="24"/>
          <w:szCs w:val="24"/>
          <w:rtl/>
        </w:rPr>
        <w:t>הערה</w:t>
      </w:r>
      <w:r w:rsidR="0046225A">
        <w:rPr>
          <w:rFonts w:ascii="Calibri" w:hAnsi="Calibri" w:cs="Calibri" w:hint="cs"/>
          <w:sz w:val="24"/>
          <w:szCs w:val="24"/>
          <w:rtl/>
        </w:rPr>
        <w:t xml:space="preserve">: </w:t>
      </w:r>
      <w:r w:rsidRPr="002718D1">
        <w:rPr>
          <w:rFonts w:ascii="Calibri" w:hAnsi="Calibri" w:cs="Calibri"/>
          <w:sz w:val="24"/>
          <w:szCs w:val="24"/>
          <w:rtl/>
        </w:rPr>
        <w:t>יש לשים לב שכאשר מדובר באדם בעל תפקיד ציבורי, יש להבחין בין חייו האישיים לציבוריים, על כן ניתן לפרסם מידע שיש בו עניין ציבורי (עניין שלגיטימי לדעת אותו).</w:t>
      </w:r>
    </w:p>
    <w:p w14:paraId="026C8B24" w14:textId="77777777" w:rsidR="0081699F" w:rsidRPr="002718D1" w:rsidRDefault="0081699F" w:rsidP="000C689E">
      <w:pPr>
        <w:pStyle w:val="a3"/>
        <w:numPr>
          <w:ilvl w:val="0"/>
          <w:numId w:val="11"/>
        </w:numPr>
        <w:spacing w:line="360" w:lineRule="auto"/>
        <w:ind w:left="360"/>
        <w:rPr>
          <w:rFonts w:ascii="Calibri" w:hAnsi="Calibri" w:cs="Calibri"/>
          <w:sz w:val="24"/>
          <w:szCs w:val="24"/>
        </w:rPr>
      </w:pPr>
      <w:r w:rsidRPr="002718D1">
        <w:rPr>
          <w:rFonts w:ascii="Calibri" w:hAnsi="Calibri" w:cs="Calibri"/>
          <w:b/>
          <w:bCs/>
          <w:sz w:val="24"/>
          <w:szCs w:val="24"/>
          <w:rtl/>
        </w:rPr>
        <w:t xml:space="preserve">הזכות לשם טוב </w:t>
      </w:r>
      <w:r w:rsidRPr="002718D1">
        <w:rPr>
          <w:rFonts w:ascii="Calibri" w:hAnsi="Calibri" w:cs="Calibri"/>
          <w:sz w:val="24"/>
          <w:szCs w:val="24"/>
          <w:rtl/>
        </w:rPr>
        <w:t xml:space="preserve">– זכותו של כל אדם ששמו לא יוכפש (פרסום מידע שקרי). </w:t>
      </w:r>
      <w:r w:rsidR="0046225A" w:rsidRPr="0046225A">
        <w:rPr>
          <w:rFonts w:ascii="Calibri" w:hAnsi="Calibri" w:cs="Calibri" w:hint="cs"/>
          <w:color w:val="ED7D31" w:themeColor="accent2"/>
          <w:sz w:val="24"/>
          <w:szCs w:val="24"/>
          <w:rtl/>
        </w:rPr>
        <w:t>הערה</w:t>
      </w:r>
      <w:r w:rsidR="0046225A">
        <w:rPr>
          <w:rFonts w:ascii="Calibri" w:hAnsi="Calibri" w:cs="Calibri" w:hint="cs"/>
          <w:sz w:val="24"/>
          <w:szCs w:val="24"/>
          <w:rtl/>
        </w:rPr>
        <w:t xml:space="preserve">: </w:t>
      </w:r>
      <w:r w:rsidRPr="002718D1">
        <w:rPr>
          <w:rFonts w:ascii="Calibri" w:hAnsi="Calibri" w:cs="Calibri"/>
          <w:sz w:val="24"/>
          <w:szCs w:val="24"/>
          <w:rtl/>
        </w:rPr>
        <w:t xml:space="preserve">בעניין זה יש את חוק איסור לשון הרע שנועד להגן מפני פרסום </w:t>
      </w:r>
      <w:r w:rsidRPr="002718D1">
        <w:rPr>
          <w:rFonts w:ascii="Calibri" w:hAnsi="Calibri" w:cs="Calibri"/>
          <w:b/>
          <w:bCs/>
          <w:sz w:val="24"/>
          <w:szCs w:val="24"/>
          <w:rtl/>
        </w:rPr>
        <w:t>שקרי</w:t>
      </w:r>
      <w:r w:rsidR="00AF0E79" w:rsidRPr="002718D1">
        <w:rPr>
          <w:rFonts w:ascii="Calibri" w:hAnsi="Calibri" w:cs="Calibri"/>
          <w:sz w:val="24"/>
          <w:szCs w:val="24"/>
          <w:rtl/>
        </w:rPr>
        <w:t>.</w:t>
      </w:r>
    </w:p>
    <w:p w14:paraId="7CEB7D0C" w14:textId="77777777" w:rsidR="0046225A" w:rsidRPr="002718D1" w:rsidRDefault="0046225A" w:rsidP="006D4CEE">
      <w:pPr>
        <w:spacing w:line="360" w:lineRule="auto"/>
        <w:rPr>
          <w:rFonts w:ascii="Calibri" w:hAnsi="Calibri" w:cs="Calibri"/>
          <w:sz w:val="24"/>
          <w:szCs w:val="24"/>
          <w:rtl/>
        </w:rPr>
      </w:pPr>
    </w:p>
    <w:p w14:paraId="71294226" w14:textId="77777777" w:rsidR="0081699F" w:rsidRPr="002718D1" w:rsidRDefault="00F6182D" w:rsidP="006D4CEE">
      <w:pPr>
        <w:pStyle w:val="a3"/>
        <w:spacing w:line="360" w:lineRule="auto"/>
        <w:jc w:val="center"/>
        <w:rPr>
          <w:rFonts w:ascii="Calibri" w:hAnsi="Calibri" w:cs="Calibri"/>
          <w:b/>
          <w:bCs/>
          <w:sz w:val="24"/>
          <w:szCs w:val="24"/>
        </w:rPr>
      </w:pPr>
      <w:r w:rsidRPr="002718D1">
        <w:rPr>
          <w:rFonts w:ascii="Calibri" w:hAnsi="Calibri" w:cs="Calibri"/>
          <w:b/>
          <w:bCs/>
          <w:color w:val="0070C0"/>
          <w:sz w:val="24"/>
          <w:szCs w:val="24"/>
          <w:rtl/>
        </w:rPr>
        <w:t xml:space="preserve">2. </w:t>
      </w:r>
      <w:r w:rsidR="0081699F" w:rsidRPr="002718D1">
        <w:rPr>
          <w:rFonts w:ascii="Calibri" w:hAnsi="Calibri" w:cs="Calibri"/>
          <w:b/>
          <w:bCs/>
          <w:color w:val="0070C0"/>
          <w:sz w:val="24"/>
          <w:szCs w:val="24"/>
          <w:rtl/>
        </w:rPr>
        <w:t>זכויות:</w:t>
      </w:r>
      <w:r w:rsidR="0081699F" w:rsidRPr="002718D1">
        <w:rPr>
          <w:rFonts w:ascii="Calibri" w:hAnsi="Calibri" w:cs="Calibri"/>
          <w:b/>
          <w:bCs/>
          <w:sz w:val="24"/>
          <w:szCs w:val="24"/>
          <w:rtl/>
        </w:rPr>
        <w:t xml:space="preserve"> זכויות פוליטיות</w:t>
      </w:r>
      <w:r w:rsidR="00655B73">
        <w:rPr>
          <w:rFonts w:ascii="Calibri" w:hAnsi="Calibri" w:cs="Calibri" w:hint="cs"/>
          <w:b/>
          <w:bCs/>
          <w:sz w:val="24"/>
          <w:szCs w:val="24"/>
          <w:rtl/>
        </w:rPr>
        <w:t>/אזרחיות</w:t>
      </w:r>
    </w:p>
    <w:p w14:paraId="56DB9155" w14:textId="77777777" w:rsidR="00EF7CF3" w:rsidRPr="002718D1" w:rsidRDefault="00EF7CF3" w:rsidP="006D4CEE">
      <w:pPr>
        <w:spacing w:line="360" w:lineRule="auto"/>
        <w:rPr>
          <w:rFonts w:ascii="Calibri" w:hAnsi="Calibri" w:cs="Calibri"/>
          <w:sz w:val="24"/>
          <w:szCs w:val="24"/>
          <w:rtl/>
        </w:rPr>
      </w:pPr>
      <w:r w:rsidRPr="002718D1">
        <w:rPr>
          <w:rFonts w:ascii="Calibri" w:hAnsi="Calibri" w:cs="Calibri"/>
          <w:sz w:val="24"/>
          <w:szCs w:val="24"/>
          <w:rtl/>
        </w:rPr>
        <w:t xml:space="preserve">זכויות אלו מוקנות לאדם רק במדינה שבה הוא </w:t>
      </w:r>
      <w:r w:rsidRPr="008E39EC">
        <w:rPr>
          <w:rFonts w:ascii="Calibri" w:hAnsi="Calibri" w:cs="Calibri"/>
          <w:sz w:val="24"/>
          <w:szCs w:val="24"/>
          <w:u w:val="single"/>
          <w:rtl/>
        </w:rPr>
        <w:t>אזרח</w:t>
      </w:r>
      <w:r w:rsidRPr="002718D1">
        <w:rPr>
          <w:rFonts w:ascii="Calibri" w:hAnsi="Calibri" w:cs="Calibri"/>
          <w:sz w:val="24"/>
          <w:szCs w:val="24"/>
          <w:rtl/>
        </w:rPr>
        <w:t xml:space="preserve">, זכויות אלו </w:t>
      </w:r>
      <w:r w:rsidR="00A5608E">
        <w:rPr>
          <w:rFonts w:ascii="Calibri" w:hAnsi="Calibri" w:cs="Calibri" w:hint="cs"/>
          <w:sz w:val="24"/>
          <w:szCs w:val="24"/>
          <w:rtl/>
        </w:rPr>
        <w:t xml:space="preserve">קשורות </w:t>
      </w:r>
      <w:r w:rsidRPr="002718D1">
        <w:rPr>
          <w:rFonts w:ascii="Calibri" w:hAnsi="Calibri" w:cs="Calibri"/>
          <w:sz w:val="24"/>
          <w:szCs w:val="24"/>
          <w:rtl/>
        </w:rPr>
        <w:t>לניהול המסגרת המדינית</w:t>
      </w:r>
      <w:r w:rsidR="00A5608E">
        <w:rPr>
          <w:rFonts w:ascii="Calibri" w:hAnsi="Calibri" w:cs="Calibri" w:hint="cs"/>
          <w:sz w:val="24"/>
          <w:szCs w:val="24"/>
          <w:rtl/>
        </w:rPr>
        <w:t>/לתחום הפוליטי</w:t>
      </w:r>
      <w:r w:rsidRPr="002718D1">
        <w:rPr>
          <w:rFonts w:ascii="Calibri" w:hAnsi="Calibri" w:cs="Calibri"/>
          <w:sz w:val="24"/>
          <w:szCs w:val="24"/>
          <w:rtl/>
        </w:rPr>
        <w:t xml:space="preserve">. </w:t>
      </w:r>
      <w:r w:rsidR="00A5608E">
        <w:rPr>
          <w:rFonts w:ascii="Calibri" w:hAnsi="Calibri" w:cs="Calibri" w:hint="cs"/>
          <w:sz w:val="24"/>
          <w:szCs w:val="24"/>
          <w:rtl/>
        </w:rPr>
        <w:t xml:space="preserve">חלק מן הזכויות שנכללות בה הן מוקנות רק לאזרח וחלק לכל אדם. </w:t>
      </w:r>
      <w:r w:rsidR="002332F5" w:rsidRPr="002718D1">
        <w:rPr>
          <w:rFonts w:ascii="Calibri" w:hAnsi="Calibri" w:cs="Calibri"/>
          <w:sz w:val="24"/>
          <w:szCs w:val="24"/>
          <w:rtl/>
        </w:rPr>
        <w:t xml:space="preserve">הקיצור הוא </w:t>
      </w:r>
      <w:r w:rsidR="002332F5" w:rsidRPr="002718D1">
        <w:rPr>
          <w:rFonts w:ascii="Calibri" w:hAnsi="Calibri" w:cs="Calibri"/>
          <w:b/>
          <w:bCs/>
          <w:sz w:val="24"/>
          <w:szCs w:val="24"/>
          <w:rtl/>
        </w:rPr>
        <w:t xml:space="preserve">חל"ה </w:t>
      </w:r>
      <w:r w:rsidR="002332F5" w:rsidRPr="002718D1">
        <w:rPr>
          <w:rFonts w:ascii="Calibri" w:hAnsi="Calibri" w:cs="Calibri"/>
          <w:sz w:val="24"/>
          <w:szCs w:val="24"/>
          <w:rtl/>
        </w:rPr>
        <w:t>(חופש ביטוי, לבחור ולהיבחר, התאגדות).</w:t>
      </w:r>
    </w:p>
    <w:p w14:paraId="40634883" w14:textId="77777777" w:rsidR="00EF7CF3" w:rsidRPr="008E39EC" w:rsidRDefault="00EF7CF3" w:rsidP="000C689E">
      <w:pPr>
        <w:pStyle w:val="a3"/>
        <w:numPr>
          <w:ilvl w:val="0"/>
          <w:numId w:val="12"/>
        </w:numPr>
        <w:spacing w:line="360" w:lineRule="auto"/>
        <w:rPr>
          <w:rFonts w:ascii="Calibri" w:hAnsi="Calibri" w:cs="Calibri"/>
          <w:sz w:val="24"/>
          <w:szCs w:val="24"/>
        </w:rPr>
      </w:pPr>
      <w:r w:rsidRPr="002718D1">
        <w:rPr>
          <w:rFonts w:ascii="Calibri" w:hAnsi="Calibri" w:cs="Calibri"/>
          <w:b/>
          <w:bCs/>
          <w:sz w:val="24"/>
          <w:szCs w:val="24"/>
          <w:rtl/>
        </w:rPr>
        <w:t>הזכות לבחור</w:t>
      </w:r>
      <w:r w:rsidRPr="002718D1">
        <w:rPr>
          <w:rFonts w:ascii="Calibri" w:hAnsi="Calibri" w:cs="Calibri"/>
          <w:sz w:val="24"/>
          <w:szCs w:val="24"/>
          <w:rtl/>
        </w:rPr>
        <w:t xml:space="preserve"> – </w:t>
      </w:r>
      <w:r w:rsidR="00A5608E" w:rsidRPr="00A5608E">
        <w:rPr>
          <w:rFonts w:ascii="Calibri" w:hAnsi="Calibri" w:cs="Calibri" w:hint="cs"/>
          <w:sz w:val="24"/>
          <w:szCs w:val="24"/>
          <w:u w:val="single"/>
          <w:rtl/>
        </w:rPr>
        <w:t>אזרח</w:t>
      </w:r>
      <w:r w:rsidRPr="002718D1">
        <w:rPr>
          <w:rFonts w:ascii="Calibri" w:hAnsi="Calibri" w:cs="Calibri"/>
          <w:sz w:val="24"/>
          <w:szCs w:val="24"/>
          <w:rtl/>
        </w:rPr>
        <w:t xml:space="preserve"> זכאי לבחור את הנציגים לשלטון.</w:t>
      </w:r>
      <w:r w:rsidR="008E39EC">
        <w:rPr>
          <w:rFonts w:ascii="Calibri" w:hAnsi="Calibri" w:cs="Calibri" w:hint="cs"/>
          <w:sz w:val="24"/>
          <w:szCs w:val="24"/>
          <w:rtl/>
        </w:rPr>
        <w:t xml:space="preserve"> </w:t>
      </w:r>
      <w:r w:rsidRPr="008E39EC">
        <w:rPr>
          <w:rFonts w:ascii="Calibri" w:hAnsi="Calibri" w:cs="Calibri"/>
          <w:b/>
          <w:bCs/>
          <w:sz w:val="24"/>
          <w:szCs w:val="24"/>
          <w:rtl/>
        </w:rPr>
        <w:t>הזכות להיבחר –</w:t>
      </w:r>
      <w:r w:rsidRPr="008E39EC">
        <w:rPr>
          <w:rFonts w:ascii="Calibri" w:hAnsi="Calibri" w:cs="Calibri"/>
          <w:sz w:val="24"/>
          <w:szCs w:val="24"/>
          <w:rtl/>
        </w:rPr>
        <w:t>להיבחר לרשויות השלטון</w:t>
      </w:r>
      <w:r w:rsidR="008E39EC">
        <w:rPr>
          <w:rFonts w:ascii="Calibri" w:hAnsi="Calibri" w:cs="Calibri" w:hint="cs"/>
          <w:sz w:val="24"/>
          <w:szCs w:val="24"/>
          <w:rtl/>
        </w:rPr>
        <w:t>.</w:t>
      </w:r>
    </w:p>
    <w:p w14:paraId="3BE1B33D" w14:textId="77777777" w:rsidR="00EF7CF3" w:rsidRPr="002718D1" w:rsidRDefault="00EF7CF3" w:rsidP="000C689E">
      <w:pPr>
        <w:pStyle w:val="a3"/>
        <w:numPr>
          <w:ilvl w:val="0"/>
          <w:numId w:val="12"/>
        </w:numPr>
        <w:spacing w:line="360" w:lineRule="auto"/>
        <w:rPr>
          <w:rFonts w:ascii="Calibri" w:hAnsi="Calibri" w:cs="Calibri"/>
          <w:sz w:val="24"/>
          <w:szCs w:val="24"/>
        </w:rPr>
      </w:pPr>
      <w:r w:rsidRPr="002718D1">
        <w:rPr>
          <w:rFonts w:ascii="Calibri" w:hAnsi="Calibri" w:cs="Calibri"/>
          <w:b/>
          <w:bCs/>
          <w:sz w:val="24"/>
          <w:szCs w:val="24"/>
          <w:rtl/>
        </w:rPr>
        <w:t>הזכות להתאגדות פוליטית –</w:t>
      </w:r>
      <w:r w:rsidRPr="002718D1">
        <w:rPr>
          <w:rFonts w:ascii="Calibri" w:hAnsi="Calibri" w:cs="Calibri"/>
          <w:sz w:val="24"/>
          <w:szCs w:val="24"/>
          <w:rtl/>
        </w:rPr>
        <w:t xml:space="preserve"> </w:t>
      </w:r>
      <w:r w:rsidR="00A5608E" w:rsidRPr="00A5608E">
        <w:rPr>
          <w:rFonts w:ascii="Calibri" w:hAnsi="Calibri" w:cs="Calibri" w:hint="cs"/>
          <w:sz w:val="24"/>
          <w:szCs w:val="24"/>
          <w:u w:val="single"/>
          <w:rtl/>
        </w:rPr>
        <w:t>אזרח</w:t>
      </w:r>
      <w:r w:rsidRPr="002718D1">
        <w:rPr>
          <w:rFonts w:ascii="Calibri" w:hAnsi="Calibri" w:cs="Calibri"/>
          <w:sz w:val="24"/>
          <w:szCs w:val="24"/>
          <w:rtl/>
        </w:rPr>
        <w:t xml:space="preserve"> זכאי להקים מפלגה או להיות חברה בה, מכאן שזכותו ואף חובתו להשפיע על הדרך בה מתנהלת המדינה.</w:t>
      </w:r>
    </w:p>
    <w:p w14:paraId="5CA60958" w14:textId="77777777" w:rsidR="00F6182D" w:rsidRDefault="00EF7CF3" w:rsidP="000C689E">
      <w:pPr>
        <w:pStyle w:val="a3"/>
        <w:numPr>
          <w:ilvl w:val="0"/>
          <w:numId w:val="12"/>
        </w:numPr>
        <w:spacing w:line="360" w:lineRule="auto"/>
        <w:rPr>
          <w:rFonts w:ascii="Calibri" w:hAnsi="Calibri" w:cs="Calibri"/>
          <w:sz w:val="24"/>
          <w:szCs w:val="24"/>
        </w:rPr>
      </w:pPr>
      <w:r w:rsidRPr="00A046D2">
        <w:rPr>
          <w:rFonts w:ascii="Calibri" w:hAnsi="Calibri" w:cs="Calibri"/>
          <w:b/>
          <w:bCs/>
          <w:sz w:val="24"/>
          <w:szCs w:val="24"/>
          <w:rtl/>
        </w:rPr>
        <w:t>הזכות לחופש הביטוי</w:t>
      </w:r>
      <w:r w:rsidRPr="00A046D2">
        <w:rPr>
          <w:rFonts w:ascii="Calibri" w:hAnsi="Calibri" w:cs="Calibri"/>
          <w:sz w:val="24"/>
          <w:szCs w:val="24"/>
          <w:rtl/>
        </w:rPr>
        <w:t xml:space="preserve"> –  </w:t>
      </w:r>
      <w:r w:rsidR="00A5608E" w:rsidRPr="00A5608E">
        <w:rPr>
          <w:rFonts w:ascii="Calibri" w:hAnsi="Calibri" w:cs="Calibri" w:hint="cs"/>
          <w:sz w:val="24"/>
          <w:szCs w:val="24"/>
          <w:u w:val="single"/>
          <w:rtl/>
        </w:rPr>
        <w:t>אדם</w:t>
      </w:r>
      <w:r w:rsidR="00A5608E">
        <w:rPr>
          <w:rFonts w:ascii="Calibri" w:hAnsi="Calibri" w:cs="Calibri" w:hint="cs"/>
          <w:sz w:val="24"/>
          <w:szCs w:val="24"/>
          <w:rtl/>
        </w:rPr>
        <w:t xml:space="preserve"> זכאי </w:t>
      </w:r>
      <w:r w:rsidRPr="00A046D2">
        <w:rPr>
          <w:rFonts w:ascii="Calibri" w:hAnsi="Calibri" w:cs="Calibri"/>
          <w:sz w:val="24"/>
          <w:szCs w:val="24"/>
          <w:rtl/>
        </w:rPr>
        <w:t>למתוח ביקור</w:t>
      </w:r>
      <w:r w:rsidR="00A5608E">
        <w:rPr>
          <w:rFonts w:ascii="Calibri" w:hAnsi="Calibri" w:cs="Calibri" w:hint="cs"/>
          <w:sz w:val="24"/>
          <w:szCs w:val="24"/>
          <w:rtl/>
        </w:rPr>
        <w:t>ת</w:t>
      </w:r>
      <w:r w:rsidRPr="00A046D2">
        <w:rPr>
          <w:rFonts w:ascii="Calibri" w:hAnsi="Calibri" w:cs="Calibri"/>
          <w:sz w:val="24"/>
          <w:szCs w:val="24"/>
          <w:rtl/>
        </w:rPr>
        <w:t xml:space="preserve"> על השלטון ולפקח על פעולותיו (חופש העיתונות, זכות ההפגנה</w:t>
      </w:r>
      <w:r w:rsidR="00A5608E">
        <w:rPr>
          <w:rFonts w:ascii="Calibri" w:hAnsi="Calibri" w:cs="Calibri" w:hint="cs"/>
          <w:sz w:val="24"/>
          <w:szCs w:val="24"/>
          <w:rtl/>
        </w:rPr>
        <w:t xml:space="preserve"> והמחאה</w:t>
      </w:r>
      <w:r w:rsidRPr="00A046D2">
        <w:rPr>
          <w:rFonts w:ascii="Calibri" w:hAnsi="Calibri" w:cs="Calibri"/>
          <w:sz w:val="24"/>
          <w:szCs w:val="24"/>
          <w:rtl/>
        </w:rPr>
        <w:t xml:space="preserve">). </w:t>
      </w:r>
    </w:p>
    <w:p w14:paraId="68C15B2B" w14:textId="77777777" w:rsidR="00A046D2" w:rsidRPr="00A046D2" w:rsidRDefault="00A046D2" w:rsidP="00A046D2">
      <w:pPr>
        <w:pStyle w:val="a3"/>
        <w:spacing w:line="360" w:lineRule="auto"/>
        <w:rPr>
          <w:rFonts w:ascii="Calibri" w:hAnsi="Calibri" w:cs="Calibri"/>
          <w:sz w:val="24"/>
          <w:szCs w:val="24"/>
        </w:rPr>
      </w:pPr>
    </w:p>
    <w:p w14:paraId="5CD37788" w14:textId="77777777" w:rsidR="00EF7CF3" w:rsidRPr="002718D1" w:rsidRDefault="00EF7CF3" w:rsidP="006D4CEE">
      <w:pPr>
        <w:pStyle w:val="a3"/>
        <w:numPr>
          <w:ilvl w:val="0"/>
          <w:numId w:val="1"/>
        </w:numPr>
        <w:spacing w:line="360" w:lineRule="auto"/>
        <w:jc w:val="center"/>
        <w:rPr>
          <w:rFonts w:ascii="Calibri" w:hAnsi="Calibri" w:cs="Calibri"/>
          <w:b/>
          <w:bCs/>
          <w:sz w:val="24"/>
          <w:szCs w:val="24"/>
        </w:rPr>
      </w:pPr>
      <w:r w:rsidRPr="002718D1">
        <w:rPr>
          <w:rFonts w:ascii="Calibri" w:hAnsi="Calibri" w:cs="Calibri"/>
          <w:b/>
          <w:bCs/>
          <w:color w:val="0070C0"/>
          <w:sz w:val="24"/>
          <w:szCs w:val="24"/>
          <w:rtl/>
        </w:rPr>
        <w:t>זכויות:</w:t>
      </w:r>
      <w:r w:rsidRPr="002718D1">
        <w:rPr>
          <w:rFonts w:ascii="Calibri" w:hAnsi="Calibri" w:cs="Calibri"/>
          <w:b/>
          <w:bCs/>
          <w:sz w:val="24"/>
          <w:szCs w:val="24"/>
          <w:rtl/>
        </w:rPr>
        <w:t xml:space="preserve"> זכויות חברתיות – כלכליות</w:t>
      </w:r>
    </w:p>
    <w:p w14:paraId="379D805D" w14:textId="77777777" w:rsidR="00C6437D" w:rsidRDefault="00A046D2" w:rsidP="006D4CEE">
      <w:pPr>
        <w:spacing w:line="360" w:lineRule="auto"/>
        <w:rPr>
          <w:rFonts w:ascii="Calibri" w:hAnsi="Calibri" w:cs="Calibri"/>
          <w:sz w:val="24"/>
          <w:szCs w:val="24"/>
          <w:rtl/>
        </w:rPr>
      </w:pPr>
      <w:r>
        <w:rPr>
          <w:rFonts w:ascii="Calibri" w:hAnsi="Calibri" w:cs="Calibri" w:hint="cs"/>
          <w:sz w:val="24"/>
          <w:szCs w:val="24"/>
          <w:rtl/>
        </w:rPr>
        <w:t xml:space="preserve">מוענקות </w:t>
      </w:r>
      <w:r w:rsidRPr="00A046D2">
        <w:rPr>
          <w:rFonts w:ascii="Calibri" w:hAnsi="Calibri" w:cs="Calibri" w:hint="cs"/>
          <w:sz w:val="24"/>
          <w:szCs w:val="24"/>
          <w:u w:val="single"/>
          <w:rtl/>
        </w:rPr>
        <w:t xml:space="preserve">לכל מי </w:t>
      </w:r>
      <w:r w:rsidRPr="00C6437D">
        <w:rPr>
          <w:rFonts w:ascii="Calibri" w:hAnsi="Calibri" w:cs="Calibri" w:hint="cs"/>
          <w:b/>
          <w:bCs/>
          <w:sz w:val="24"/>
          <w:szCs w:val="24"/>
          <w:u w:val="single"/>
          <w:rtl/>
        </w:rPr>
        <w:t>שחי</w:t>
      </w:r>
      <w:r w:rsidRPr="00A046D2">
        <w:rPr>
          <w:rFonts w:ascii="Calibri" w:hAnsi="Calibri" w:cs="Calibri" w:hint="cs"/>
          <w:sz w:val="24"/>
          <w:szCs w:val="24"/>
          <w:u w:val="single"/>
          <w:rtl/>
        </w:rPr>
        <w:t xml:space="preserve"> במדינה (תושב/אזרח)</w:t>
      </w:r>
      <w:r>
        <w:rPr>
          <w:rFonts w:ascii="Calibri" w:hAnsi="Calibri" w:cs="Calibri" w:hint="cs"/>
          <w:sz w:val="24"/>
          <w:szCs w:val="24"/>
          <w:rtl/>
        </w:rPr>
        <w:t xml:space="preserve">, </w:t>
      </w:r>
      <w:r w:rsidR="00EF7CF3" w:rsidRPr="002718D1">
        <w:rPr>
          <w:rFonts w:ascii="Calibri" w:hAnsi="Calibri" w:cs="Calibri"/>
          <w:sz w:val="24"/>
          <w:szCs w:val="24"/>
          <w:rtl/>
        </w:rPr>
        <w:t>זכויות אלו מוענקות על</w:t>
      </w:r>
      <w:r w:rsidR="00EF7CF3" w:rsidRPr="002718D1">
        <w:rPr>
          <w:rFonts w:ascii="Calibri" w:hAnsi="Calibri" w:cs="Calibri"/>
          <w:sz w:val="24"/>
          <w:szCs w:val="24"/>
        </w:rPr>
        <w:t xml:space="preserve">- </w:t>
      </w:r>
      <w:r w:rsidR="00EF7CF3" w:rsidRPr="002718D1">
        <w:rPr>
          <w:rFonts w:ascii="Calibri" w:hAnsi="Calibri" w:cs="Calibri"/>
          <w:sz w:val="24"/>
          <w:szCs w:val="24"/>
          <w:rtl/>
        </w:rPr>
        <w:t xml:space="preserve">ידי המדינה במטרה להבטיח קיום אנושי בכבוד ולהבטיח רמת חיים בסיסית בדרך של הקצאת משאבים ושירותים. </w:t>
      </w:r>
      <w:r w:rsidR="00EF7CF3" w:rsidRPr="002718D1">
        <w:rPr>
          <w:rFonts w:ascii="Calibri" w:hAnsi="Calibri" w:cs="Calibri"/>
          <w:b/>
          <w:bCs/>
          <w:sz w:val="24"/>
          <w:szCs w:val="24"/>
          <w:rtl/>
        </w:rPr>
        <w:t>היקפן ואופיין תלויים במדיניות</w:t>
      </w:r>
      <w:r w:rsidR="00C6437D">
        <w:rPr>
          <w:rFonts w:ascii="Calibri" w:hAnsi="Calibri" w:cs="Calibri" w:hint="cs"/>
          <w:b/>
          <w:bCs/>
          <w:sz w:val="24"/>
          <w:szCs w:val="24"/>
          <w:rtl/>
        </w:rPr>
        <w:t>/גישה</w:t>
      </w:r>
      <w:r w:rsidR="00EF7CF3" w:rsidRPr="002718D1">
        <w:rPr>
          <w:rFonts w:ascii="Calibri" w:hAnsi="Calibri" w:cs="Calibri"/>
          <w:b/>
          <w:bCs/>
          <w:sz w:val="24"/>
          <w:szCs w:val="24"/>
          <w:rtl/>
        </w:rPr>
        <w:t xml:space="preserve"> חברתית</w:t>
      </w:r>
      <w:r w:rsidR="00EF7CF3" w:rsidRPr="002718D1">
        <w:rPr>
          <w:rFonts w:ascii="Calibri" w:hAnsi="Calibri" w:cs="Calibri"/>
          <w:b/>
          <w:bCs/>
          <w:sz w:val="24"/>
          <w:szCs w:val="24"/>
        </w:rPr>
        <w:t xml:space="preserve">- </w:t>
      </w:r>
      <w:r w:rsidR="00EF7CF3" w:rsidRPr="002718D1">
        <w:rPr>
          <w:rFonts w:ascii="Calibri" w:hAnsi="Calibri" w:cs="Calibri"/>
          <w:b/>
          <w:bCs/>
          <w:sz w:val="24"/>
          <w:szCs w:val="24"/>
          <w:rtl/>
        </w:rPr>
        <w:t>כלכלית</w:t>
      </w:r>
      <w:r w:rsidR="00EF7CF3" w:rsidRPr="002718D1">
        <w:rPr>
          <w:rFonts w:ascii="Calibri" w:hAnsi="Calibri" w:cs="Calibri"/>
          <w:sz w:val="24"/>
          <w:szCs w:val="24"/>
          <w:rtl/>
        </w:rPr>
        <w:t>. במדינות דמוקרטיות רבות זכויות אלה מוענקות בצורה מוגבלת ומדודה. מדינות בהן נהוגה הגישה הסוציאל-דמוקרטית יעניקו זכויות אלו באופן מלא יותר מאשר מדינות בהן נהוגה הגישה הליברלית.</w:t>
      </w:r>
      <w:r w:rsidR="00EF7CF3" w:rsidRPr="002718D1">
        <w:rPr>
          <w:rFonts w:ascii="Calibri" w:hAnsi="Calibri" w:cs="Calibri"/>
          <w:sz w:val="24"/>
          <w:szCs w:val="24"/>
        </w:rPr>
        <w:t xml:space="preserve"> </w:t>
      </w:r>
      <w:r w:rsidR="00C6437D">
        <w:rPr>
          <w:rFonts w:ascii="Calibri" w:hAnsi="Calibri" w:cs="Calibri"/>
          <w:sz w:val="24"/>
          <w:szCs w:val="24"/>
        </w:rPr>
        <w:t xml:space="preserve"> </w:t>
      </w:r>
      <w:r w:rsidR="00C6437D">
        <w:rPr>
          <w:rFonts w:ascii="Calibri" w:hAnsi="Calibri" w:cs="Calibri" w:hint="cs"/>
          <w:sz w:val="24"/>
          <w:szCs w:val="24"/>
          <w:rtl/>
        </w:rPr>
        <w:t xml:space="preserve">בין הזכויות שנכללות בקבוצה זו: בריאות, דיור ועוד. </w:t>
      </w:r>
    </w:p>
    <w:p w14:paraId="30522F1A" w14:textId="77777777" w:rsidR="00EF7CF3" w:rsidRPr="002718D1" w:rsidRDefault="00EF7CF3" w:rsidP="006D4CEE">
      <w:pPr>
        <w:spacing w:line="360" w:lineRule="auto"/>
        <w:rPr>
          <w:rFonts w:ascii="Calibri" w:hAnsi="Calibri" w:cs="Calibri"/>
          <w:sz w:val="24"/>
          <w:szCs w:val="24"/>
          <w:rtl/>
        </w:rPr>
      </w:pPr>
      <w:r w:rsidRPr="002718D1">
        <w:rPr>
          <w:rFonts w:ascii="Calibri" w:hAnsi="Calibri" w:cs="Calibri"/>
          <w:sz w:val="24"/>
          <w:szCs w:val="24"/>
          <w:rtl/>
        </w:rPr>
        <w:t xml:space="preserve">הקיצור של הזכויות זה </w:t>
      </w:r>
      <w:r w:rsidRPr="002718D1">
        <w:rPr>
          <w:rFonts w:ascii="Calibri" w:hAnsi="Calibri" w:cs="Calibri"/>
          <w:b/>
          <w:bCs/>
          <w:sz w:val="24"/>
          <w:szCs w:val="24"/>
          <w:rtl/>
        </w:rPr>
        <w:t>בחדר"ה</w:t>
      </w:r>
      <w:r w:rsidRPr="002718D1">
        <w:rPr>
          <w:rFonts w:ascii="Calibri" w:hAnsi="Calibri" w:cs="Calibri"/>
          <w:sz w:val="24"/>
          <w:szCs w:val="24"/>
          <w:rtl/>
        </w:rPr>
        <w:t>:</w:t>
      </w:r>
    </w:p>
    <w:p w14:paraId="5BE5BE94" w14:textId="77777777" w:rsidR="00EF7CF3" w:rsidRPr="002718D1" w:rsidRDefault="00EF7CF3" w:rsidP="000C689E">
      <w:pPr>
        <w:pStyle w:val="a3"/>
        <w:numPr>
          <w:ilvl w:val="0"/>
          <w:numId w:val="32"/>
        </w:numPr>
        <w:spacing w:line="360" w:lineRule="auto"/>
        <w:rPr>
          <w:rFonts w:ascii="Calibri" w:hAnsi="Calibri" w:cs="Calibri"/>
          <w:sz w:val="24"/>
          <w:szCs w:val="24"/>
        </w:rPr>
      </w:pPr>
      <w:r w:rsidRPr="002718D1">
        <w:rPr>
          <w:rFonts w:ascii="Calibri" w:hAnsi="Calibri" w:cs="Calibri"/>
          <w:b/>
          <w:bCs/>
          <w:sz w:val="24"/>
          <w:szCs w:val="24"/>
          <w:rtl/>
        </w:rPr>
        <w:t>ב</w:t>
      </w:r>
      <w:r w:rsidRPr="002718D1">
        <w:rPr>
          <w:rFonts w:ascii="Calibri" w:hAnsi="Calibri" w:cs="Calibri"/>
          <w:sz w:val="24"/>
          <w:szCs w:val="24"/>
          <w:rtl/>
        </w:rPr>
        <w:t>ריאות – הזכות של הפרט לקבל מהמדינה שירותי בריאות</w:t>
      </w:r>
      <w:r w:rsidR="00A046D2">
        <w:rPr>
          <w:rFonts w:ascii="Calibri" w:hAnsi="Calibri" w:cs="Calibri" w:hint="cs"/>
          <w:sz w:val="24"/>
          <w:szCs w:val="24"/>
          <w:rtl/>
        </w:rPr>
        <w:t xml:space="preserve"> (בתי חולים, מימון סל תרופות וכו')</w:t>
      </w:r>
      <w:r w:rsidRPr="002718D1">
        <w:rPr>
          <w:rFonts w:ascii="Calibri" w:hAnsi="Calibri" w:cs="Calibri"/>
          <w:sz w:val="24"/>
          <w:szCs w:val="24"/>
          <w:rtl/>
        </w:rPr>
        <w:t xml:space="preserve">. כאשר מדובר בטיפול רופאי דחוף, יש לתת אותו בלי קשר ליכולתו הכלכלית של האדם. </w:t>
      </w:r>
    </w:p>
    <w:p w14:paraId="17CD0E35" w14:textId="77777777" w:rsidR="00EF7CF3" w:rsidRPr="002718D1" w:rsidRDefault="00EF7CF3" w:rsidP="000C689E">
      <w:pPr>
        <w:pStyle w:val="a3"/>
        <w:numPr>
          <w:ilvl w:val="0"/>
          <w:numId w:val="32"/>
        </w:numPr>
        <w:spacing w:line="360" w:lineRule="auto"/>
        <w:rPr>
          <w:rFonts w:ascii="Calibri" w:hAnsi="Calibri" w:cs="Calibri"/>
          <w:sz w:val="24"/>
          <w:szCs w:val="24"/>
        </w:rPr>
      </w:pPr>
      <w:r w:rsidRPr="002718D1">
        <w:rPr>
          <w:rFonts w:ascii="Calibri" w:hAnsi="Calibri" w:cs="Calibri"/>
          <w:b/>
          <w:bCs/>
          <w:sz w:val="24"/>
          <w:szCs w:val="24"/>
          <w:rtl/>
        </w:rPr>
        <w:t>ח</w:t>
      </w:r>
      <w:r w:rsidRPr="002718D1">
        <w:rPr>
          <w:rFonts w:ascii="Calibri" w:hAnsi="Calibri" w:cs="Calibri"/>
          <w:sz w:val="24"/>
          <w:szCs w:val="24"/>
          <w:rtl/>
        </w:rPr>
        <w:t>ינוך- הזכות של האדם לקבל מהמדינה ללא תשלום וברמה נאותה הזדמנות לרכוש השכלה וידע על מנת שיוכל לספק צרכיו ולהיות עצמאי</w:t>
      </w:r>
      <w:r w:rsidR="00A046D2">
        <w:rPr>
          <w:rFonts w:ascii="Calibri" w:hAnsi="Calibri" w:cs="Calibri" w:hint="cs"/>
          <w:sz w:val="24"/>
          <w:szCs w:val="24"/>
          <w:rtl/>
        </w:rPr>
        <w:t xml:space="preserve"> (מתן מלגות, הקמת ביה"ס, חוק חינוך חינם)</w:t>
      </w:r>
      <w:r w:rsidRPr="002718D1">
        <w:rPr>
          <w:rFonts w:ascii="Calibri" w:hAnsi="Calibri" w:cs="Calibri"/>
          <w:sz w:val="24"/>
          <w:szCs w:val="24"/>
          <w:rtl/>
        </w:rPr>
        <w:t xml:space="preserve">. </w:t>
      </w:r>
    </w:p>
    <w:p w14:paraId="30A6C3F2" w14:textId="77777777" w:rsidR="00EF7CF3" w:rsidRPr="002718D1" w:rsidRDefault="00EF7CF3" w:rsidP="000C689E">
      <w:pPr>
        <w:pStyle w:val="a3"/>
        <w:numPr>
          <w:ilvl w:val="0"/>
          <w:numId w:val="32"/>
        </w:numPr>
        <w:spacing w:line="360" w:lineRule="auto"/>
        <w:rPr>
          <w:rFonts w:ascii="Calibri" w:hAnsi="Calibri" w:cs="Calibri"/>
          <w:sz w:val="24"/>
          <w:szCs w:val="24"/>
        </w:rPr>
      </w:pPr>
      <w:r w:rsidRPr="002718D1">
        <w:rPr>
          <w:rFonts w:ascii="Calibri" w:hAnsi="Calibri" w:cs="Calibri"/>
          <w:b/>
          <w:bCs/>
          <w:sz w:val="24"/>
          <w:szCs w:val="24"/>
          <w:rtl/>
        </w:rPr>
        <w:t>ד</w:t>
      </w:r>
      <w:r w:rsidRPr="002718D1">
        <w:rPr>
          <w:rFonts w:ascii="Calibri" w:hAnsi="Calibri" w:cs="Calibri"/>
          <w:sz w:val="24"/>
          <w:szCs w:val="24"/>
          <w:rtl/>
        </w:rPr>
        <w:t>יור-  הזכות לקורת גג, הזכות לגור בתנאים נאותים</w:t>
      </w:r>
      <w:r w:rsidR="00A046D2">
        <w:rPr>
          <w:rFonts w:ascii="Calibri" w:hAnsi="Calibri" w:cs="Calibri" w:hint="cs"/>
          <w:sz w:val="24"/>
          <w:szCs w:val="24"/>
          <w:rtl/>
        </w:rPr>
        <w:t xml:space="preserve"> (דיור ציבורי, מחיר למשתכן)</w:t>
      </w:r>
      <w:r w:rsidRPr="002718D1">
        <w:rPr>
          <w:rFonts w:ascii="Calibri" w:hAnsi="Calibri" w:cs="Calibri"/>
          <w:sz w:val="24"/>
          <w:szCs w:val="24"/>
          <w:rtl/>
        </w:rPr>
        <w:t xml:space="preserve">. </w:t>
      </w:r>
    </w:p>
    <w:p w14:paraId="08B7F9B4" w14:textId="77777777" w:rsidR="00EF7CF3" w:rsidRPr="002718D1" w:rsidRDefault="00EF7CF3" w:rsidP="000C689E">
      <w:pPr>
        <w:pStyle w:val="a3"/>
        <w:numPr>
          <w:ilvl w:val="0"/>
          <w:numId w:val="32"/>
        </w:numPr>
        <w:spacing w:line="360" w:lineRule="auto"/>
        <w:rPr>
          <w:rFonts w:ascii="Calibri" w:hAnsi="Calibri" w:cs="Calibri"/>
          <w:sz w:val="24"/>
          <w:szCs w:val="24"/>
        </w:rPr>
      </w:pPr>
      <w:r w:rsidRPr="002718D1">
        <w:rPr>
          <w:rFonts w:ascii="Calibri" w:hAnsi="Calibri" w:cs="Calibri"/>
          <w:b/>
          <w:bCs/>
          <w:sz w:val="24"/>
          <w:szCs w:val="24"/>
          <w:rtl/>
        </w:rPr>
        <w:t>ר</w:t>
      </w:r>
      <w:r w:rsidRPr="002718D1">
        <w:rPr>
          <w:rFonts w:ascii="Calibri" w:hAnsi="Calibri" w:cs="Calibri"/>
          <w:sz w:val="24"/>
          <w:szCs w:val="24"/>
          <w:rtl/>
        </w:rPr>
        <w:t>מת חיים – הזכות לחיות ברמת חיים סבירה, נאותה ומכבדת</w:t>
      </w:r>
      <w:r w:rsidR="00A046D2">
        <w:rPr>
          <w:rFonts w:ascii="Calibri" w:hAnsi="Calibri" w:cs="Calibri" w:hint="cs"/>
          <w:sz w:val="24"/>
          <w:szCs w:val="24"/>
          <w:rtl/>
        </w:rPr>
        <w:t xml:space="preserve"> (מתן תשתיות בסיסיות כמו מים וחשמל, פיקוח על מוצרים בסיסיים בסופר כמו לחם לבן וביצים)</w:t>
      </w:r>
      <w:r w:rsidRPr="002718D1">
        <w:rPr>
          <w:rFonts w:ascii="Calibri" w:hAnsi="Calibri" w:cs="Calibri"/>
          <w:sz w:val="24"/>
          <w:szCs w:val="24"/>
          <w:rtl/>
        </w:rPr>
        <w:t xml:space="preserve">. </w:t>
      </w:r>
    </w:p>
    <w:p w14:paraId="14F31941" w14:textId="77777777" w:rsidR="00EF7CF3" w:rsidRDefault="00EF7CF3" w:rsidP="000C689E">
      <w:pPr>
        <w:pStyle w:val="a3"/>
        <w:numPr>
          <w:ilvl w:val="0"/>
          <w:numId w:val="32"/>
        </w:numPr>
        <w:spacing w:line="360" w:lineRule="auto"/>
        <w:rPr>
          <w:rFonts w:ascii="Calibri" w:hAnsi="Calibri" w:cs="Calibri"/>
          <w:sz w:val="24"/>
          <w:szCs w:val="24"/>
        </w:rPr>
      </w:pPr>
      <w:r w:rsidRPr="002718D1">
        <w:rPr>
          <w:rFonts w:ascii="Calibri" w:hAnsi="Calibri" w:cs="Calibri"/>
          <w:b/>
          <w:bCs/>
          <w:sz w:val="24"/>
          <w:szCs w:val="24"/>
          <w:rtl/>
        </w:rPr>
        <w:t>ה</w:t>
      </w:r>
      <w:r w:rsidRPr="002718D1">
        <w:rPr>
          <w:rFonts w:ascii="Calibri" w:hAnsi="Calibri" w:cs="Calibri"/>
          <w:sz w:val="24"/>
          <w:szCs w:val="24"/>
          <w:rtl/>
        </w:rPr>
        <w:t>עסקה הוגנת</w:t>
      </w:r>
      <w:r w:rsidR="00A046D2">
        <w:rPr>
          <w:rFonts w:ascii="Calibri" w:hAnsi="Calibri" w:cs="Calibri" w:hint="cs"/>
          <w:sz w:val="24"/>
          <w:szCs w:val="24"/>
          <w:rtl/>
        </w:rPr>
        <w:t>/זכויות עובדים</w:t>
      </w:r>
      <w:r w:rsidRPr="002718D1">
        <w:rPr>
          <w:rFonts w:ascii="Calibri" w:hAnsi="Calibri" w:cs="Calibri"/>
          <w:sz w:val="24"/>
          <w:szCs w:val="24"/>
          <w:rtl/>
        </w:rPr>
        <w:t xml:space="preserve"> </w:t>
      </w:r>
      <w:r w:rsidR="003B297F" w:rsidRPr="002718D1">
        <w:rPr>
          <w:rFonts w:ascii="Calibri" w:hAnsi="Calibri" w:cs="Calibri"/>
          <w:sz w:val="24"/>
          <w:szCs w:val="24"/>
          <w:rtl/>
        </w:rPr>
        <w:t xml:space="preserve">- זכויות שהמדינה מחייבת את המעסיקים להעניק לעובדים על פי חוק. הזכות של כל אדם לתנאי עבודה בסיסיים </w:t>
      </w:r>
      <w:r w:rsidR="002332F5" w:rsidRPr="00A046D2">
        <w:rPr>
          <w:rFonts w:ascii="Calibri" w:hAnsi="Calibri" w:cs="Calibri"/>
          <w:sz w:val="24"/>
          <w:szCs w:val="24"/>
          <w:u w:val="single"/>
          <w:rtl/>
        </w:rPr>
        <w:t>כגון</w:t>
      </w:r>
      <w:r w:rsidR="002332F5" w:rsidRPr="002718D1">
        <w:rPr>
          <w:rFonts w:ascii="Calibri" w:hAnsi="Calibri" w:cs="Calibri"/>
          <w:sz w:val="24"/>
          <w:szCs w:val="24"/>
          <w:rtl/>
        </w:rPr>
        <w:t xml:space="preserve">: </w:t>
      </w:r>
      <w:r w:rsidR="002332F5" w:rsidRPr="00A046D2">
        <w:rPr>
          <w:rFonts w:ascii="Calibri" w:hAnsi="Calibri" w:cs="Calibri"/>
          <w:b/>
          <w:bCs/>
          <w:color w:val="7030A0"/>
          <w:sz w:val="24"/>
          <w:szCs w:val="24"/>
          <w:rtl/>
        </w:rPr>
        <w:t>(יש לזכור דוגמה אחת לפחות בהגדרת המושג)</w:t>
      </w:r>
      <w:r w:rsidR="002332F5" w:rsidRPr="00A046D2">
        <w:rPr>
          <w:rFonts w:ascii="Calibri" w:hAnsi="Calibri" w:cs="Calibri"/>
          <w:color w:val="7030A0"/>
          <w:sz w:val="24"/>
          <w:szCs w:val="24"/>
          <w:rtl/>
        </w:rPr>
        <w:t xml:space="preserve"> </w:t>
      </w:r>
      <w:r w:rsidRPr="002718D1">
        <w:rPr>
          <w:rFonts w:ascii="Calibri" w:hAnsi="Calibri" w:cs="Calibri"/>
          <w:sz w:val="24"/>
          <w:szCs w:val="24"/>
          <w:rtl/>
        </w:rPr>
        <w:t>שכר מינימום, ימי חופשה ומחלה,</w:t>
      </w:r>
      <w:r w:rsidR="003B297F" w:rsidRPr="002718D1">
        <w:rPr>
          <w:rFonts w:ascii="Calibri" w:hAnsi="Calibri" w:cs="Calibri"/>
          <w:sz w:val="24"/>
          <w:szCs w:val="24"/>
          <w:rtl/>
        </w:rPr>
        <w:t xml:space="preserve"> הגנה מפני פיטורים שרירותיים</w:t>
      </w:r>
      <w:r w:rsidR="00C6437D">
        <w:rPr>
          <w:rFonts w:ascii="Calibri" w:hAnsi="Calibri" w:cs="Calibri" w:hint="cs"/>
          <w:sz w:val="24"/>
          <w:szCs w:val="24"/>
          <w:rtl/>
        </w:rPr>
        <w:t>(=סתמיים ללא סיבה)</w:t>
      </w:r>
      <w:r w:rsidR="003B297F" w:rsidRPr="002718D1">
        <w:rPr>
          <w:rFonts w:ascii="Calibri" w:hAnsi="Calibri" w:cs="Calibri"/>
          <w:sz w:val="24"/>
          <w:szCs w:val="24"/>
          <w:rtl/>
        </w:rPr>
        <w:t>,</w:t>
      </w:r>
      <w:r w:rsidRPr="002718D1">
        <w:rPr>
          <w:rFonts w:ascii="Calibri" w:hAnsi="Calibri" w:cs="Calibri"/>
          <w:sz w:val="24"/>
          <w:szCs w:val="24"/>
          <w:rtl/>
        </w:rPr>
        <w:t xml:space="preserve"> תשלום על שעות</w:t>
      </w:r>
      <w:r w:rsidR="002332F5" w:rsidRPr="002718D1">
        <w:rPr>
          <w:rFonts w:ascii="Calibri" w:hAnsi="Calibri" w:cs="Calibri"/>
          <w:sz w:val="24"/>
          <w:szCs w:val="24"/>
          <w:rtl/>
        </w:rPr>
        <w:t xml:space="preserve"> נוספות, הגבלת שעות עבודה וכו'.</w:t>
      </w:r>
    </w:p>
    <w:p w14:paraId="75A9EDCA" w14:textId="77777777" w:rsidR="00EF6DE5" w:rsidRPr="00EF6DE5" w:rsidRDefault="00EF6DE5" w:rsidP="00EF6DE5">
      <w:pPr>
        <w:pStyle w:val="a3"/>
        <w:spacing w:line="360" w:lineRule="auto"/>
        <w:rPr>
          <w:rFonts w:ascii="Calibri" w:hAnsi="Calibri" w:cs="Calibri"/>
          <w:b/>
          <w:bCs/>
          <w:sz w:val="24"/>
          <w:szCs w:val="24"/>
        </w:rPr>
      </w:pPr>
    </w:p>
    <w:p w14:paraId="08144D9F" w14:textId="12C39EA5" w:rsidR="003B297F" w:rsidRPr="002718D1" w:rsidRDefault="003B297F" w:rsidP="006D4CEE">
      <w:pPr>
        <w:pStyle w:val="a3"/>
        <w:numPr>
          <w:ilvl w:val="0"/>
          <w:numId w:val="1"/>
        </w:numPr>
        <w:spacing w:line="360" w:lineRule="auto"/>
        <w:jc w:val="center"/>
        <w:rPr>
          <w:rFonts w:ascii="Calibri" w:hAnsi="Calibri" w:cs="Calibri"/>
          <w:b/>
          <w:bCs/>
          <w:sz w:val="24"/>
          <w:szCs w:val="24"/>
        </w:rPr>
      </w:pPr>
      <w:r w:rsidRPr="002718D1">
        <w:rPr>
          <w:rFonts w:ascii="Calibri" w:hAnsi="Calibri" w:cs="Calibri"/>
          <w:b/>
          <w:bCs/>
          <w:color w:val="0070C0"/>
          <w:sz w:val="24"/>
          <w:szCs w:val="24"/>
          <w:rtl/>
        </w:rPr>
        <w:t>זכויות:</w:t>
      </w:r>
      <w:r w:rsidRPr="002718D1">
        <w:rPr>
          <w:rFonts w:ascii="Calibri" w:hAnsi="Calibri" w:cs="Calibri"/>
          <w:b/>
          <w:bCs/>
          <w:sz w:val="24"/>
          <w:szCs w:val="24"/>
          <w:rtl/>
        </w:rPr>
        <w:t xml:space="preserve"> קבוצתיות</w:t>
      </w:r>
      <w:r w:rsidR="00655B73">
        <w:rPr>
          <w:rFonts w:ascii="Calibri" w:hAnsi="Calibri" w:cs="Calibri" w:hint="cs"/>
          <w:b/>
          <w:bCs/>
          <w:sz w:val="24"/>
          <w:szCs w:val="24"/>
          <w:rtl/>
        </w:rPr>
        <w:t>/</w:t>
      </w:r>
      <w:r w:rsidRPr="002718D1">
        <w:rPr>
          <w:rFonts w:ascii="Calibri" w:hAnsi="Calibri" w:cs="Calibri"/>
          <w:b/>
          <w:bCs/>
          <w:sz w:val="24"/>
          <w:szCs w:val="24"/>
          <w:rtl/>
        </w:rPr>
        <w:t xml:space="preserve"> תרבותית</w:t>
      </w:r>
    </w:p>
    <w:p w14:paraId="0DF28782" w14:textId="77777777" w:rsidR="003B297F" w:rsidRPr="002718D1" w:rsidRDefault="003B297F" w:rsidP="00A046D2">
      <w:pPr>
        <w:spacing w:line="360" w:lineRule="auto"/>
        <w:rPr>
          <w:rFonts w:ascii="Calibri" w:hAnsi="Calibri" w:cs="Calibri"/>
          <w:sz w:val="24"/>
          <w:szCs w:val="24"/>
          <w:rtl/>
        </w:rPr>
      </w:pPr>
      <w:r w:rsidRPr="002718D1">
        <w:rPr>
          <w:rFonts w:ascii="Calibri" w:hAnsi="Calibri" w:cs="Calibri"/>
          <w:sz w:val="24"/>
          <w:szCs w:val="24"/>
          <w:rtl/>
        </w:rPr>
        <w:t xml:space="preserve">זכויות שהמדינה מעניקה </w:t>
      </w:r>
      <w:r w:rsidRPr="00A046D2">
        <w:rPr>
          <w:rFonts w:ascii="Calibri" w:hAnsi="Calibri" w:cs="Calibri"/>
          <w:sz w:val="24"/>
          <w:szCs w:val="24"/>
          <w:u w:val="single"/>
          <w:rtl/>
        </w:rPr>
        <w:t>לקבוצות אתניות – תרבותיות/ מיעוטים לאומיים</w:t>
      </w:r>
      <w:r w:rsidRPr="002718D1">
        <w:rPr>
          <w:rFonts w:ascii="Calibri" w:hAnsi="Calibri" w:cs="Calibri"/>
          <w:sz w:val="24"/>
          <w:szCs w:val="24"/>
          <w:rtl/>
        </w:rPr>
        <w:t>. על מנת לאפשר לקבוצה לשמור על הייחודיות התרבותית שלה ולשמר את המנהגים שלה, שנגזרים מהרקע האתני, לאומי, דתי, לשוני</w:t>
      </w:r>
      <w:r w:rsidR="00A046D2">
        <w:rPr>
          <w:rFonts w:ascii="Calibri" w:hAnsi="Calibri" w:cs="Calibri" w:hint="cs"/>
          <w:sz w:val="24"/>
          <w:szCs w:val="24"/>
          <w:rtl/>
        </w:rPr>
        <w:t xml:space="preserve">. </w:t>
      </w:r>
      <w:r w:rsidRPr="002718D1">
        <w:rPr>
          <w:rFonts w:ascii="Calibri" w:hAnsi="Calibri" w:cs="Calibri"/>
          <w:sz w:val="24"/>
          <w:szCs w:val="24"/>
          <w:rtl/>
        </w:rPr>
        <w:t xml:space="preserve">המדינה קובעת את היקף הענקתן. </w:t>
      </w:r>
      <w:r w:rsidR="00655B73">
        <w:rPr>
          <w:rFonts w:ascii="Calibri" w:hAnsi="Calibri" w:cs="Calibri" w:hint="cs"/>
          <w:sz w:val="24"/>
          <w:szCs w:val="24"/>
          <w:rtl/>
        </w:rPr>
        <w:t xml:space="preserve">בין הזכויות שנכללות בקבוצה זו: שפה, דת וכו'. </w:t>
      </w:r>
    </w:p>
    <w:p w14:paraId="2C45494A" w14:textId="77777777" w:rsidR="003B297F" w:rsidRPr="002718D1" w:rsidRDefault="003B297F" w:rsidP="006D4CEE">
      <w:pPr>
        <w:spacing w:line="360" w:lineRule="auto"/>
        <w:rPr>
          <w:rFonts w:ascii="Calibri" w:hAnsi="Calibri" w:cs="Calibri"/>
          <w:sz w:val="24"/>
          <w:szCs w:val="24"/>
          <w:rtl/>
        </w:rPr>
      </w:pPr>
      <w:r w:rsidRPr="002718D1">
        <w:rPr>
          <w:rFonts w:ascii="Calibri" w:hAnsi="Calibri" w:cs="Calibri"/>
          <w:sz w:val="24"/>
          <w:szCs w:val="24"/>
          <w:u w:val="single"/>
          <w:rtl/>
        </w:rPr>
        <w:t>מהן הזכויות?</w:t>
      </w:r>
      <w:r w:rsidRPr="002718D1">
        <w:rPr>
          <w:rFonts w:ascii="Calibri" w:hAnsi="Calibri" w:cs="Calibri"/>
          <w:sz w:val="24"/>
          <w:szCs w:val="24"/>
          <w:rtl/>
        </w:rPr>
        <w:t xml:space="preserve"> </w:t>
      </w:r>
      <w:r w:rsidRPr="002718D1">
        <w:rPr>
          <w:rFonts w:ascii="Calibri" w:hAnsi="Calibri" w:cs="Calibri"/>
          <w:b/>
          <w:bCs/>
          <w:sz w:val="24"/>
          <w:szCs w:val="24"/>
          <w:rtl/>
        </w:rPr>
        <w:t>שד"ה ח"י</w:t>
      </w:r>
    </w:p>
    <w:p w14:paraId="79196529" w14:textId="77777777" w:rsidR="003B297F" w:rsidRPr="002718D1" w:rsidRDefault="003B297F" w:rsidP="000C689E">
      <w:pPr>
        <w:pStyle w:val="a3"/>
        <w:numPr>
          <w:ilvl w:val="0"/>
          <w:numId w:val="13"/>
        </w:numPr>
        <w:spacing w:line="360" w:lineRule="auto"/>
        <w:rPr>
          <w:rFonts w:ascii="Calibri" w:hAnsi="Calibri" w:cs="Calibri"/>
          <w:sz w:val="24"/>
          <w:szCs w:val="24"/>
        </w:rPr>
      </w:pPr>
      <w:r w:rsidRPr="002718D1">
        <w:rPr>
          <w:rFonts w:ascii="Calibri" w:hAnsi="Calibri" w:cs="Calibri"/>
          <w:b/>
          <w:bCs/>
          <w:sz w:val="24"/>
          <w:szCs w:val="24"/>
          <w:rtl/>
        </w:rPr>
        <w:t>ש</w:t>
      </w:r>
      <w:r w:rsidRPr="002718D1">
        <w:rPr>
          <w:rFonts w:ascii="Calibri" w:hAnsi="Calibri" w:cs="Calibri"/>
          <w:sz w:val="24"/>
          <w:szCs w:val="24"/>
          <w:rtl/>
        </w:rPr>
        <w:t xml:space="preserve">פה – זכותה של הקבוצה להשתמש בשפה שלה. </w:t>
      </w:r>
      <w:r w:rsidR="00655B73" w:rsidRPr="00655B73">
        <w:rPr>
          <w:rFonts w:ascii="Calibri" w:hAnsi="Calibri" w:cs="Calibri" w:hint="cs"/>
          <w:color w:val="ED7D31" w:themeColor="accent2"/>
          <w:sz w:val="24"/>
          <w:szCs w:val="24"/>
          <w:rtl/>
        </w:rPr>
        <w:t>לדוג'</w:t>
      </w:r>
      <w:r w:rsidR="00655B73">
        <w:rPr>
          <w:rFonts w:ascii="Calibri" w:hAnsi="Calibri" w:cs="Calibri" w:hint="cs"/>
          <w:sz w:val="24"/>
          <w:szCs w:val="24"/>
          <w:rtl/>
        </w:rPr>
        <w:t>: שילוט בערבית, תרגום שידורי כנסת לערבית</w:t>
      </w:r>
    </w:p>
    <w:p w14:paraId="5E4AC875" w14:textId="77777777" w:rsidR="00AF0E79" w:rsidRPr="002718D1" w:rsidRDefault="00AF0E79" w:rsidP="000C689E">
      <w:pPr>
        <w:pStyle w:val="a3"/>
        <w:numPr>
          <w:ilvl w:val="0"/>
          <w:numId w:val="13"/>
        </w:numPr>
        <w:spacing w:line="360" w:lineRule="auto"/>
        <w:rPr>
          <w:rFonts w:ascii="Calibri" w:hAnsi="Calibri" w:cs="Calibri"/>
          <w:sz w:val="24"/>
          <w:szCs w:val="24"/>
        </w:rPr>
      </w:pPr>
      <w:r w:rsidRPr="002718D1">
        <w:rPr>
          <w:rFonts w:ascii="Calibri" w:hAnsi="Calibri" w:cs="Calibri"/>
          <w:b/>
          <w:bCs/>
          <w:sz w:val="24"/>
          <w:szCs w:val="24"/>
          <w:rtl/>
        </w:rPr>
        <w:t>ד</w:t>
      </w:r>
      <w:r w:rsidRPr="002718D1">
        <w:rPr>
          <w:rFonts w:ascii="Calibri" w:hAnsi="Calibri" w:cs="Calibri"/>
          <w:sz w:val="24"/>
          <w:szCs w:val="24"/>
          <w:rtl/>
        </w:rPr>
        <w:t>ת – קיום פולחן דתי, לקיים בתי דין משלהם.</w:t>
      </w:r>
      <w:r w:rsidR="00655B73">
        <w:rPr>
          <w:rFonts w:ascii="Calibri" w:hAnsi="Calibri" w:cs="Calibri" w:hint="cs"/>
          <w:sz w:val="24"/>
          <w:szCs w:val="24"/>
          <w:rtl/>
        </w:rPr>
        <w:t xml:space="preserve"> </w:t>
      </w:r>
      <w:r w:rsidR="00655B73" w:rsidRPr="00655B73">
        <w:rPr>
          <w:rFonts w:ascii="Calibri" w:hAnsi="Calibri" w:cs="Calibri" w:hint="cs"/>
          <w:color w:val="ED7D31" w:themeColor="accent2"/>
          <w:sz w:val="24"/>
          <w:szCs w:val="24"/>
          <w:rtl/>
        </w:rPr>
        <w:t>לדוג'</w:t>
      </w:r>
      <w:r w:rsidR="00655B73">
        <w:rPr>
          <w:rFonts w:ascii="Calibri" w:hAnsi="Calibri" w:cs="Calibri" w:hint="cs"/>
          <w:sz w:val="24"/>
          <w:szCs w:val="24"/>
          <w:rtl/>
        </w:rPr>
        <w:t>: קיום מסגדים, מואזין, הכרה בימי שבתון של חגים.</w:t>
      </w:r>
    </w:p>
    <w:p w14:paraId="75F9265D" w14:textId="77777777" w:rsidR="00AF0E79" w:rsidRPr="002718D1" w:rsidRDefault="00AF0E79" w:rsidP="000C689E">
      <w:pPr>
        <w:pStyle w:val="a3"/>
        <w:numPr>
          <w:ilvl w:val="0"/>
          <w:numId w:val="13"/>
        </w:numPr>
        <w:spacing w:line="360" w:lineRule="auto"/>
        <w:rPr>
          <w:rFonts w:ascii="Calibri" w:hAnsi="Calibri" w:cs="Calibri"/>
          <w:sz w:val="24"/>
          <w:szCs w:val="24"/>
        </w:rPr>
      </w:pPr>
      <w:r w:rsidRPr="002718D1">
        <w:rPr>
          <w:rFonts w:ascii="Calibri" w:hAnsi="Calibri" w:cs="Calibri"/>
          <w:b/>
          <w:bCs/>
          <w:sz w:val="24"/>
          <w:szCs w:val="24"/>
          <w:rtl/>
        </w:rPr>
        <w:t>ה</w:t>
      </w:r>
      <w:r w:rsidRPr="002718D1">
        <w:rPr>
          <w:rFonts w:ascii="Calibri" w:hAnsi="Calibri" w:cs="Calibri"/>
          <w:sz w:val="24"/>
          <w:szCs w:val="24"/>
          <w:rtl/>
        </w:rPr>
        <w:t>גדרה עצמית – שאיפה למדינה משלהם.</w:t>
      </w:r>
    </w:p>
    <w:p w14:paraId="7241B345" w14:textId="77777777" w:rsidR="00AF0E79" w:rsidRPr="002718D1" w:rsidRDefault="00AF0E79" w:rsidP="000C689E">
      <w:pPr>
        <w:pStyle w:val="a3"/>
        <w:numPr>
          <w:ilvl w:val="0"/>
          <w:numId w:val="13"/>
        </w:numPr>
        <w:spacing w:line="360" w:lineRule="auto"/>
        <w:rPr>
          <w:rFonts w:ascii="Calibri" w:hAnsi="Calibri" w:cs="Calibri"/>
          <w:sz w:val="24"/>
          <w:szCs w:val="24"/>
        </w:rPr>
      </w:pPr>
      <w:r w:rsidRPr="002718D1">
        <w:rPr>
          <w:rFonts w:ascii="Calibri" w:hAnsi="Calibri" w:cs="Calibri"/>
          <w:b/>
          <w:bCs/>
          <w:sz w:val="24"/>
          <w:szCs w:val="24"/>
          <w:rtl/>
        </w:rPr>
        <w:t>ח</w:t>
      </w:r>
      <w:r w:rsidRPr="002718D1">
        <w:rPr>
          <w:rFonts w:ascii="Calibri" w:hAnsi="Calibri" w:cs="Calibri"/>
          <w:sz w:val="24"/>
          <w:szCs w:val="24"/>
          <w:rtl/>
        </w:rPr>
        <w:t xml:space="preserve">ינוך – קיום מערכת חינוך </w:t>
      </w:r>
      <w:r w:rsidR="00A046D2">
        <w:rPr>
          <w:rFonts w:ascii="Calibri" w:hAnsi="Calibri" w:cs="Calibri" w:hint="cs"/>
          <w:sz w:val="24"/>
          <w:szCs w:val="24"/>
          <w:rtl/>
        </w:rPr>
        <w:t>עצמאית.</w:t>
      </w:r>
      <w:r w:rsidRPr="002718D1">
        <w:rPr>
          <w:rFonts w:ascii="Calibri" w:hAnsi="Calibri" w:cs="Calibri"/>
          <w:sz w:val="24"/>
          <w:szCs w:val="24"/>
          <w:rtl/>
        </w:rPr>
        <w:t xml:space="preserve"> </w:t>
      </w:r>
    </w:p>
    <w:p w14:paraId="5D875713" w14:textId="77777777" w:rsidR="002332F5" w:rsidRDefault="003B297F" w:rsidP="000C689E">
      <w:pPr>
        <w:pStyle w:val="a3"/>
        <w:numPr>
          <w:ilvl w:val="0"/>
          <w:numId w:val="13"/>
        </w:numPr>
        <w:spacing w:line="360" w:lineRule="auto"/>
        <w:rPr>
          <w:rFonts w:ascii="Calibri" w:hAnsi="Calibri" w:cs="Calibri"/>
          <w:sz w:val="24"/>
          <w:szCs w:val="24"/>
        </w:rPr>
      </w:pPr>
      <w:r w:rsidRPr="002718D1">
        <w:rPr>
          <w:rFonts w:ascii="Calibri" w:hAnsi="Calibri" w:cs="Calibri"/>
          <w:b/>
          <w:bCs/>
          <w:sz w:val="24"/>
          <w:szCs w:val="24"/>
          <w:rtl/>
        </w:rPr>
        <w:t>י</w:t>
      </w:r>
      <w:r w:rsidRPr="002718D1">
        <w:rPr>
          <w:rFonts w:ascii="Calibri" w:hAnsi="Calibri" w:cs="Calibri"/>
          <w:sz w:val="24"/>
          <w:szCs w:val="24"/>
          <w:rtl/>
        </w:rPr>
        <w:t>יצוג – מתן אפשרות ייצוג במוסדות השלטון.</w:t>
      </w:r>
    </w:p>
    <w:p w14:paraId="2C245B3B" w14:textId="77777777" w:rsidR="00655B73" w:rsidRPr="00A046D2" w:rsidRDefault="00655B73" w:rsidP="00655B73">
      <w:pPr>
        <w:pStyle w:val="a3"/>
        <w:spacing w:line="360" w:lineRule="auto"/>
        <w:rPr>
          <w:rFonts w:ascii="Calibri" w:hAnsi="Calibri" w:cs="Calibri"/>
          <w:sz w:val="24"/>
          <w:szCs w:val="24"/>
          <w:rtl/>
        </w:rPr>
      </w:pPr>
    </w:p>
    <w:p w14:paraId="09CCAC6C" w14:textId="77777777" w:rsidR="002332F5" w:rsidRDefault="00655B73" w:rsidP="000C689E">
      <w:pPr>
        <w:pStyle w:val="a3"/>
        <w:numPr>
          <w:ilvl w:val="0"/>
          <w:numId w:val="33"/>
        </w:numPr>
        <w:spacing w:line="360" w:lineRule="auto"/>
        <w:rPr>
          <w:rFonts w:ascii="Calibri" w:hAnsi="Calibri" w:cs="Calibri"/>
          <w:sz w:val="24"/>
          <w:szCs w:val="24"/>
        </w:rPr>
      </w:pPr>
      <w:r w:rsidRPr="00655B73">
        <w:rPr>
          <w:rFonts w:ascii="Calibri" w:hAnsi="Calibri" w:cs="Calibri" w:hint="cs"/>
          <w:b/>
          <w:bCs/>
          <w:color w:val="ED7D31" w:themeColor="accent2"/>
          <w:sz w:val="24"/>
          <w:szCs w:val="24"/>
          <w:rtl/>
        </w:rPr>
        <w:t>שימו לב!</w:t>
      </w:r>
      <w:r w:rsidRPr="00655B73">
        <w:rPr>
          <w:rFonts w:ascii="Calibri" w:hAnsi="Calibri" w:cs="Calibri" w:hint="cs"/>
          <w:color w:val="ED7D31" w:themeColor="accent2"/>
          <w:sz w:val="24"/>
          <w:szCs w:val="24"/>
          <w:rtl/>
        </w:rPr>
        <w:t xml:space="preserve"> </w:t>
      </w:r>
      <w:r>
        <w:rPr>
          <w:rFonts w:ascii="Calibri" w:hAnsi="Calibri" w:cs="Calibri" w:hint="cs"/>
          <w:sz w:val="24"/>
          <w:szCs w:val="24"/>
          <w:rtl/>
        </w:rPr>
        <w:t xml:space="preserve">אם שואלים על </w:t>
      </w:r>
      <w:r w:rsidRPr="00655B73">
        <w:rPr>
          <w:rFonts w:ascii="Calibri" w:hAnsi="Calibri" w:cs="Calibri" w:hint="cs"/>
          <w:b/>
          <w:bCs/>
          <w:sz w:val="24"/>
          <w:szCs w:val="24"/>
          <w:rtl/>
        </w:rPr>
        <w:t>סוגי</w:t>
      </w:r>
      <w:r>
        <w:rPr>
          <w:rFonts w:ascii="Calibri" w:hAnsi="Calibri" w:cs="Calibri" w:hint="cs"/>
          <w:sz w:val="24"/>
          <w:szCs w:val="24"/>
          <w:rtl/>
        </w:rPr>
        <w:t xml:space="preserve"> </w:t>
      </w:r>
      <w:r w:rsidRPr="00655B73">
        <w:rPr>
          <w:rFonts w:ascii="Calibri" w:hAnsi="Calibri" w:cs="Calibri" w:hint="cs"/>
          <w:b/>
          <w:bCs/>
          <w:sz w:val="24"/>
          <w:szCs w:val="24"/>
          <w:rtl/>
        </w:rPr>
        <w:t>זכויות</w:t>
      </w:r>
      <w:r>
        <w:rPr>
          <w:rFonts w:ascii="Calibri" w:hAnsi="Calibri" w:cs="Calibri" w:hint="cs"/>
          <w:sz w:val="24"/>
          <w:szCs w:val="24"/>
          <w:rtl/>
        </w:rPr>
        <w:t xml:space="preserve"> </w:t>
      </w:r>
      <w:r>
        <w:rPr>
          <w:rFonts w:ascii="Calibri" w:hAnsi="Calibri" w:cs="Calibri"/>
          <w:sz w:val="24"/>
          <w:szCs w:val="24"/>
          <w:rtl/>
        </w:rPr>
        <w:t>–</w:t>
      </w:r>
      <w:r>
        <w:rPr>
          <w:rFonts w:ascii="Calibri" w:hAnsi="Calibri" w:cs="Calibri" w:hint="cs"/>
          <w:sz w:val="24"/>
          <w:szCs w:val="24"/>
          <w:rtl/>
        </w:rPr>
        <w:t xml:space="preserve"> יש לבחור בין: טבעיות, פוליטיות, קבוצתיות וחברתיות כלכליות. יש לרשום את ההגדרה הכללית של קבוצת הזכויות ואין צורך לפרט את ההגדרה של כל זכות שנכללת בקבוצה, אלא רק לציין מספר זכויות שנכללות בה. </w:t>
      </w:r>
    </w:p>
    <w:p w14:paraId="0BFF5160" w14:textId="77777777" w:rsidR="00A046D2" w:rsidRPr="00A046D2" w:rsidRDefault="00A046D2" w:rsidP="00A046D2">
      <w:pPr>
        <w:spacing w:line="360" w:lineRule="auto"/>
        <w:ind w:left="360"/>
        <w:rPr>
          <w:rFonts w:ascii="Calibri" w:hAnsi="Calibri" w:cs="Calibri"/>
          <w:sz w:val="2"/>
          <w:szCs w:val="2"/>
        </w:rPr>
      </w:pPr>
    </w:p>
    <w:p w14:paraId="5CE194CF" w14:textId="4D8714D6" w:rsidR="00F6182D" w:rsidRPr="00EF6DE5" w:rsidRDefault="00F6182D" w:rsidP="006D4CEE">
      <w:pPr>
        <w:pStyle w:val="a3"/>
        <w:spacing w:line="360" w:lineRule="auto"/>
        <w:jc w:val="center"/>
        <w:rPr>
          <w:rFonts w:ascii="Calibri" w:hAnsi="Calibri" w:cs="Calibri"/>
          <w:b/>
          <w:bCs/>
          <w:sz w:val="28"/>
          <w:szCs w:val="28"/>
          <w:u w:val="single"/>
          <w:rtl/>
        </w:rPr>
      </w:pPr>
      <w:r w:rsidRPr="00EF6DE5">
        <w:rPr>
          <w:rFonts w:ascii="Calibri" w:hAnsi="Calibri" w:cs="Calibri"/>
          <w:b/>
          <w:bCs/>
          <w:sz w:val="28"/>
          <w:szCs w:val="28"/>
          <w:highlight w:val="lightGray"/>
          <w:u w:val="single"/>
          <w:rtl/>
        </w:rPr>
        <w:t xml:space="preserve">פרק </w:t>
      </w:r>
      <w:r w:rsidR="00EF6DE5" w:rsidRPr="00EF6DE5">
        <w:rPr>
          <w:rFonts w:ascii="Calibri" w:hAnsi="Calibri" w:cs="Calibri" w:hint="cs"/>
          <w:b/>
          <w:bCs/>
          <w:sz w:val="28"/>
          <w:szCs w:val="28"/>
          <w:highlight w:val="lightGray"/>
          <w:u w:val="single"/>
          <w:rtl/>
        </w:rPr>
        <w:t>ה</w:t>
      </w:r>
      <w:r w:rsidRPr="00EF6DE5">
        <w:rPr>
          <w:rFonts w:ascii="Calibri" w:hAnsi="Calibri" w:cs="Calibri"/>
          <w:b/>
          <w:bCs/>
          <w:sz w:val="28"/>
          <w:szCs w:val="28"/>
          <w:highlight w:val="lightGray"/>
          <w:u w:val="single"/>
          <w:rtl/>
        </w:rPr>
        <w:t>':</w:t>
      </w:r>
    </w:p>
    <w:p w14:paraId="5516A73C" w14:textId="77777777" w:rsidR="003B297F" w:rsidRPr="002718D1" w:rsidRDefault="003B297F" w:rsidP="006D4CEE">
      <w:pPr>
        <w:pStyle w:val="a3"/>
        <w:spacing w:line="360" w:lineRule="auto"/>
        <w:jc w:val="center"/>
        <w:rPr>
          <w:rFonts w:ascii="Calibri" w:hAnsi="Calibri" w:cs="Calibri"/>
          <w:b/>
          <w:bCs/>
          <w:sz w:val="24"/>
          <w:szCs w:val="24"/>
        </w:rPr>
      </w:pPr>
      <w:r w:rsidRPr="002718D1">
        <w:rPr>
          <w:rFonts w:ascii="Calibri" w:hAnsi="Calibri" w:cs="Calibri"/>
          <w:b/>
          <w:bCs/>
          <w:color w:val="0070C0"/>
          <w:sz w:val="24"/>
          <w:szCs w:val="24"/>
          <w:rtl/>
        </w:rPr>
        <w:t>חובות האדם כאדם וכאזרח</w:t>
      </w:r>
      <w:r w:rsidR="00D26980" w:rsidRPr="002718D1">
        <w:rPr>
          <w:rFonts w:ascii="Calibri" w:hAnsi="Calibri" w:cs="Calibri"/>
          <w:b/>
          <w:bCs/>
          <w:color w:val="0070C0"/>
          <w:sz w:val="24"/>
          <w:szCs w:val="24"/>
          <w:rtl/>
        </w:rPr>
        <w:t>, הקשר בין חובות וזכויות והתנגשות בין זכויות</w:t>
      </w:r>
    </w:p>
    <w:p w14:paraId="611A8110" w14:textId="77777777" w:rsidR="00A046D2" w:rsidRDefault="003B297F" w:rsidP="00655B73">
      <w:pPr>
        <w:spacing w:line="360" w:lineRule="auto"/>
        <w:rPr>
          <w:rFonts w:ascii="Calibri" w:hAnsi="Calibri" w:cs="Calibri"/>
          <w:sz w:val="24"/>
          <w:szCs w:val="24"/>
          <w:rtl/>
        </w:rPr>
      </w:pPr>
      <w:r w:rsidRPr="00A046D2">
        <w:rPr>
          <w:rFonts w:ascii="Calibri" w:hAnsi="Calibri" w:cs="Calibri"/>
          <w:b/>
          <w:bCs/>
          <w:sz w:val="24"/>
          <w:szCs w:val="24"/>
          <w:rtl/>
        </w:rPr>
        <w:t>חובת האדם כאדם</w:t>
      </w:r>
      <w:r w:rsidRPr="002718D1">
        <w:rPr>
          <w:rFonts w:ascii="Calibri" w:hAnsi="Calibri" w:cs="Calibri"/>
          <w:sz w:val="24"/>
          <w:szCs w:val="24"/>
          <w:rtl/>
        </w:rPr>
        <w:t xml:space="preserve"> היא חובה כלפי הזולת</w:t>
      </w:r>
      <w:r w:rsidR="00655B73">
        <w:rPr>
          <w:rFonts w:ascii="Calibri" w:hAnsi="Calibri" w:cs="Calibri" w:hint="cs"/>
          <w:sz w:val="24"/>
          <w:szCs w:val="24"/>
          <w:rtl/>
        </w:rPr>
        <w:t>:</w:t>
      </w:r>
    </w:p>
    <w:p w14:paraId="50D61B9A" w14:textId="77777777" w:rsidR="00655B73" w:rsidRDefault="00655B73" w:rsidP="000C689E">
      <w:pPr>
        <w:pStyle w:val="a3"/>
        <w:numPr>
          <w:ilvl w:val="0"/>
          <w:numId w:val="47"/>
        </w:numPr>
        <w:spacing w:line="360" w:lineRule="auto"/>
        <w:rPr>
          <w:rFonts w:ascii="Calibri" w:hAnsi="Calibri" w:cs="Calibri"/>
          <w:sz w:val="24"/>
          <w:szCs w:val="24"/>
        </w:rPr>
      </w:pPr>
      <w:r>
        <w:rPr>
          <w:rFonts w:ascii="Calibri" w:hAnsi="Calibri" w:cs="Calibri" w:hint="cs"/>
          <w:sz w:val="24"/>
          <w:szCs w:val="24"/>
          <w:rtl/>
        </w:rPr>
        <w:t>להכיר בזכויותיו של הזולת ולנהוג כלפי בסובלנות</w:t>
      </w:r>
    </w:p>
    <w:p w14:paraId="40EDC627" w14:textId="77777777" w:rsidR="00A046D2" w:rsidRDefault="00655B73" w:rsidP="000C689E">
      <w:pPr>
        <w:pStyle w:val="a3"/>
        <w:numPr>
          <w:ilvl w:val="0"/>
          <w:numId w:val="47"/>
        </w:numPr>
        <w:spacing w:line="360" w:lineRule="auto"/>
        <w:rPr>
          <w:rFonts w:ascii="Calibri" w:hAnsi="Calibri" w:cs="Calibri"/>
          <w:sz w:val="24"/>
          <w:szCs w:val="24"/>
        </w:rPr>
      </w:pPr>
      <w:r>
        <w:rPr>
          <w:rFonts w:ascii="Calibri" w:hAnsi="Calibri" w:cs="Calibri" w:hint="cs"/>
          <w:sz w:val="24"/>
          <w:szCs w:val="24"/>
          <w:rtl/>
        </w:rPr>
        <w:t xml:space="preserve">להימנע מפגיעה בזכויות של אדם אחר, במידה וקיימת פגיעה להתריע/לדווח/לעשות מעשה כלשהו </w:t>
      </w:r>
      <w:r>
        <w:rPr>
          <w:rFonts w:ascii="Calibri" w:hAnsi="Calibri" w:cs="Calibri"/>
          <w:sz w:val="24"/>
          <w:szCs w:val="24"/>
          <w:rtl/>
        </w:rPr>
        <w:t>–</w:t>
      </w:r>
      <w:r>
        <w:rPr>
          <w:rFonts w:ascii="Calibri" w:hAnsi="Calibri" w:cs="Calibri" w:hint="cs"/>
          <w:sz w:val="24"/>
          <w:szCs w:val="24"/>
          <w:rtl/>
        </w:rPr>
        <w:t xml:space="preserve"> חוק "לא תעמוד על דף רעך". </w:t>
      </w:r>
      <w:r w:rsidRPr="00655B73">
        <w:rPr>
          <w:rFonts w:ascii="Calibri" w:hAnsi="Calibri" w:cs="Calibri" w:hint="cs"/>
          <w:color w:val="ED7D31" w:themeColor="accent2"/>
          <w:sz w:val="24"/>
          <w:szCs w:val="24"/>
          <w:rtl/>
        </w:rPr>
        <w:t>לדוג'</w:t>
      </w:r>
      <w:r>
        <w:rPr>
          <w:rFonts w:ascii="Calibri" w:hAnsi="Calibri" w:cs="Calibri" w:hint="cs"/>
          <w:sz w:val="24"/>
          <w:szCs w:val="24"/>
          <w:rtl/>
        </w:rPr>
        <w:t xml:space="preserve">: תאונות פגע וברח, הצלה מטביעה בים וכו'. </w:t>
      </w:r>
    </w:p>
    <w:p w14:paraId="7CD78C86" w14:textId="77777777" w:rsidR="00655B73" w:rsidRPr="00655B73" w:rsidRDefault="00655B73" w:rsidP="00655B73">
      <w:pPr>
        <w:pStyle w:val="a3"/>
        <w:spacing w:line="360" w:lineRule="auto"/>
        <w:rPr>
          <w:rFonts w:ascii="Calibri" w:hAnsi="Calibri" w:cs="Calibri"/>
          <w:sz w:val="24"/>
          <w:szCs w:val="24"/>
        </w:rPr>
      </w:pPr>
    </w:p>
    <w:p w14:paraId="7436E005" w14:textId="77777777" w:rsidR="003B297F" w:rsidRPr="002718D1" w:rsidRDefault="003B297F" w:rsidP="006D4CEE">
      <w:pPr>
        <w:spacing w:line="360" w:lineRule="auto"/>
        <w:rPr>
          <w:rFonts w:ascii="Calibri" w:hAnsi="Calibri" w:cs="Calibri"/>
          <w:sz w:val="24"/>
          <w:szCs w:val="24"/>
          <w:rtl/>
        </w:rPr>
      </w:pPr>
      <w:r w:rsidRPr="00A046D2">
        <w:rPr>
          <w:rFonts w:ascii="Calibri" w:hAnsi="Calibri" w:cs="Calibri"/>
          <w:b/>
          <w:bCs/>
          <w:sz w:val="24"/>
          <w:szCs w:val="24"/>
          <w:rtl/>
        </w:rPr>
        <w:t>חובת האדם כאזרח</w:t>
      </w:r>
      <w:r w:rsidRPr="002718D1">
        <w:rPr>
          <w:rFonts w:ascii="Calibri" w:hAnsi="Calibri" w:cs="Calibri"/>
          <w:sz w:val="24"/>
          <w:szCs w:val="24"/>
          <w:rtl/>
        </w:rPr>
        <w:t xml:space="preserve"> היא חובה כלפי המדינה:</w:t>
      </w:r>
    </w:p>
    <w:p w14:paraId="783D1D05" w14:textId="77777777" w:rsidR="003B297F" w:rsidRPr="002718D1" w:rsidRDefault="003B297F" w:rsidP="000C689E">
      <w:pPr>
        <w:pStyle w:val="a3"/>
        <w:numPr>
          <w:ilvl w:val="0"/>
          <w:numId w:val="14"/>
        </w:numPr>
        <w:spacing w:line="360" w:lineRule="auto"/>
        <w:rPr>
          <w:rFonts w:ascii="Calibri" w:hAnsi="Calibri" w:cs="Calibri"/>
          <w:sz w:val="24"/>
          <w:szCs w:val="24"/>
        </w:rPr>
      </w:pPr>
      <w:r w:rsidRPr="002718D1">
        <w:rPr>
          <w:rFonts w:ascii="Calibri" w:hAnsi="Calibri" w:cs="Calibri"/>
          <w:sz w:val="24"/>
          <w:szCs w:val="24"/>
          <w:rtl/>
        </w:rPr>
        <w:t>חובת האדם לציית לחוק, כגון: תשלום מיסים, שירות ביטחון, נאמנות למדינה.</w:t>
      </w:r>
    </w:p>
    <w:p w14:paraId="5B8F36BC" w14:textId="77777777" w:rsidR="00AF0E79" w:rsidRDefault="003B297F" w:rsidP="000C689E">
      <w:pPr>
        <w:pStyle w:val="a3"/>
        <w:numPr>
          <w:ilvl w:val="0"/>
          <w:numId w:val="14"/>
        </w:numPr>
        <w:spacing w:line="360" w:lineRule="auto"/>
        <w:rPr>
          <w:rFonts w:ascii="Calibri" w:hAnsi="Calibri" w:cs="Calibri"/>
          <w:sz w:val="24"/>
          <w:szCs w:val="24"/>
        </w:rPr>
      </w:pPr>
      <w:r w:rsidRPr="002718D1">
        <w:rPr>
          <w:rFonts w:ascii="Calibri" w:hAnsi="Calibri" w:cs="Calibri"/>
          <w:sz w:val="24"/>
          <w:szCs w:val="24"/>
          <w:rtl/>
        </w:rPr>
        <w:t>חובת האדם להשתתף בחיים הפוליטיים ובעיצוב המדינה על ידי השתתפות בבחירות</w:t>
      </w:r>
      <w:r w:rsidR="00655B73">
        <w:rPr>
          <w:rFonts w:ascii="Calibri" w:hAnsi="Calibri" w:cs="Calibri" w:hint="cs"/>
          <w:sz w:val="24"/>
          <w:szCs w:val="24"/>
          <w:rtl/>
        </w:rPr>
        <w:t>, השתתפות בהפגנות</w:t>
      </w:r>
      <w:r w:rsidRPr="002718D1">
        <w:rPr>
          <w:rFonts w:ascii="Calibri" w:hAnsi="Calibri" w:cs="Calibri"/>
          <w:sz w:val="24"/>
          <w:szCs w:val="24"/>
          <w:rtl/>
        </w:rPr>
        <w:t>.</w:t>
      </w:r>
    </w:p>
    <w:p w14:paraId="2033B61F" w14:textId="77777777" w:rsidR="00655B73" w:rsidRDefault="00655B73" w:rsidP="000C689E">
      <w:pPr>
        <w:pStyle w:val="a3"/>
        <w:numPr>
          <w:ilvl w:val="0"/>
          <w:numId w:val="14"/>
        </w:numPr>
        <w:spacing w:line="360" w:lineRule="auto"/>
        <w:rPr>
          <w:rFonts w:ascii="Calibri" w:hAnsi="Calibri" w:cs="Calibri"/>
          <w:sz w:val="24"/>
          <w:szCs w:val="24"/>
        </w:rPr>
      </w:pPr>
      <w:r>
        <w:rPr>
          <w:rFonts w:ascii="Calibri" w:hAnsi="Calibri" w:cs="Calibri" w:hint="cs"/>
          <w:sz w:val="24"/>
          <w:szCs w:val="24"/>
          <w:rtl/>
        </w:rPr>
        <w:t xml:space="preserve">תרומה לקהילה ולמדינה </w:t>
      </w:r>
      <w:r>
        <w:rPr>
          <w:rFonts w:ascii="Calibri" w:hAnsi="Calibri" w:cs="Calibri"/>
          <w:sz w:val="24"/>
          <w:szCs w:val="24"/>
          <w:rtl/>
        </w:rPr>
        <w:t>–</w:t>
      </w:r>
      <w:r>
        <w:rPr>
          <w:rFonts w:ascii="Calibri" w:hAnsi="Calibri" w:cs="Calibri" w:hint="cs"/>
          <w:sz w:val="24"/>
          <w:szCs w:val="24"/>
          <w:rtl/>
        </w:rPr>
        <w:t xml:space="preserve"> התנדבות חברתית.</w:t>
      </w:r>
    </w:p>
    <w:p w14:paraId="7ADE8558" w14:textId="77777777" w:rsidR="00655B73" w:rsidRPr="00A046D2" w:rsidRDefault="00655B73" w:rsidP="00655B73">
      <w:pPr>
        <w:pStyle w:val="a3"/>
        <w:spacing w:line="360" w:lineRule="auto"/>
        <w:rPr>
          <w:rFonts w:ascii="Calibri" w:hAnsi="Calibri" w:cs="Calibri"/>
          <w:sz w:val="24"/>
          <w:szCs w:val="24"/>
        </w:rPr>
      </w:pPr>
    </w:p>
    <w:p w14:paraId="45AE891D" w14:textId="77777777" w:rsidR="003B297F" w:rsidRPr="002718D1" w:rsidRDefault="003B297F" w:rsidP="006D4CEE">
      <w:pPr>
        <w:pStyle w:val="a3"/>
        <w:spacing w:line="360" w:lineRule="auto"/>
        <w:jc w:val="center"/>
        <w:rPr>
          <w:rFonts w:ascii="Calibri" w:hAnsi="Calibri" w:cs="Calibri"/>
          <w:b/>
          <w:bCs/>
          <w:color w:val="0070C0"/>
          <w:sz w:val="24"/>
          <w:szCs w:val="24"/>
        </w:rPr>
      </w:pPr>
      <w:r w:rsidRPr="002718D1">
        <w:rPr>
          <w:rFonts w:ascii="Calibri" w:hAnsi="Calibri" w:cs="Calibri"/>
          <w:b/>
          <w:bCs/>
          <w:color w:val="0070C0"/>
          <w:sz w:val="24"/>
          <w:szCs w:val="24"/>
          <w:rtl/>
        </w:rPr>
        <w:t>התנגשות בין זכויות</w:t>
      </w:r>
    </w:p>
    <w:p w14:paraId="53CEF906" w14:textId="77777777" w:rsidR="00807810" w:rsidRDefault="003B297F" w:rsidP="0047616E">
      <w:pPr>
        <w:spacing w:line="360" w:lineRule="auto"/>
        <w:rPr>
          <w:rFonts w:ascii="Calibri" w:hAnsi="Calibri" w:cs="Calibri"/>
          <w:sz w:val="24"/>
          <w:szCs w:val="24"/>
          <w:rtl/>
        </w:rPr>
      </w:pPr>
      <w:r w:rsidRPr="0047616E">
        <w:rPr>
          <w:rFonts w:ascii="Calibri" w:hAnsi="Calibri" w:cs="Calibri"/>
          <w:b/>
          <w:bCs/>
          <w:color w:val="0070C0"/>
          <w:sz w:val="24"/>
          <w:szCs w:val="24"/>
          <w:u w:val="single"/>
          <w:rtl/>
        </w:rPr>
        <w:t>התנגשות בין זכויות</w:t>
      </w:r>
      <w:r w:rsidRPr="0047616E">
        <w:rPr>
          <w:rFonts w:ascii="Calibri" w:hAnsi="Calibri" w:cs="Calibri"/>
          <w:b/>
          <w:bCs/>
          <w:color w:val="0070C0"/>
          <w:sz w:val="24"/>
          <w:szCs w:val="24"/>
          <w:rtl/>
        </w:rPr>
        <w:t xml:space="preserve"> </w:t>
      </w:r>
      <w:r w:rsidRPr="0047616E">
        <w:rPr>
          <w:rFonts w:ascii="Calibri" w:hAnsi="Calibri" w:cs="Calibri"/>
          <w:b/>
          <w:bCs/>
          <w:sz w:val="24"/>
          <w:szCs w:val="24"/>
          <w:rtl/>
        </w:rPr>
        <w:t>–</w:t>
      </w:r>
      <w:r w:rsidRPr="002718D1">
        <w:rPr>
          <w:rFonts w:ascii="Calibri" w:hAnsi="Calibri" w:cs="Calibri"/>
          <w:sz w:val="24"/>
          <w:szCs w:val="24"/>
          <w:rtl/>
        </w:rPr>
        <w:t xml:space="preserve"> הזכויות הן יחסיות ולא מוחלטות, הן סותרות לא פעם זו את זו ובאף חברה אנושית הן לא ניתנות להגשמה באופן מלא. במקרה של התנגשות בין זכויות</w:t>
      </w:r>
      <w:r w:rsidR="00655B73">
        <w:rPr>
          <w:rFonts w:ascii="Calibri" w:hAnsi="Calibri" w:cs="Calibri" w:hint="cs"/>
          <w:sz w:val="24"/>
          <w:szCs w:val="24"/>
          <w:rtl/>
        </w:rPr>
        <w:t>/בין זכות לאינטרס ציבורי</w:t>
      </w:r>
      <w:r w:rsidRPr="002718D1">
        <w:rPr>
          <w:rFonts w:ascii="Calibri" w:hAnsi="Calibri" w:cs="Calibri"/>
          <w:sz w:val="24"/>
          <w:szCs w:val="24"/>
          <w:rtl/>
        </w:rPr>
        <w:t xml:space="preserve">, נדרש לבצע איזון סביר בין הזכויות ולבדוק כי קיימת פגיעה מועטה ומידתית בזכות שנפגעת. הפתרון להתנגשויות: </w:t>
      </w:r>
      <w:r w:rsidRPr="002718D1">
        <w:rPr>
          <w:rFonts w:ascii="Calibri" w:hAnsi="Calibri" w:cs="Calibri"/>
          <w:b/>
          <w:bCs/>
          <w:sz w:val="24"/>
          <w:szCs w:val="24"/>
          <w:rtl/>
        </w:rPr>
        <w:t>שקלול ואיזון</w:t>
      </w:r>
      <w:r w:rsidR="008A1B59" w:rsidRPr="002718D1">
        <w:rPr>
          <w:rFonts w:ascii="Calibri" w:hAnsi="Calibri" w:cs="Calibri"/>
          <w:sz w:val="24"/>
          <w:szCs w:val="24"/>
          <w:rtl/>
        </w:rPr>
        <w:t xml:space="preserve">-במקרה של זכויות מתנגשות, </w:t>
      </w:r>
      <w:r w:rsidR="00655B73">
        <w:rPr>
          <w:rFonts w:ascii="Calibri" w:hAnsi="Calibri" w:cs="Calibri" w:hint="cs"/>
          <w:sz w:val="24"/>
          <w:szCs w:val="24"/>
          <w:rtl/>
        </w:rPr>
        <w:t xml:space="preserve">השופטים </w:t>
      </w:r>
      <w:r w:rsidR="008A1B59" w:rsidRPr="002718D1">
        <w:rPr>
          <w:rFonts w:ascii="Calibri" w:hAnsi="Calibri" w:cs="Calibri"/>
          <w:sz w:val="24"/>
          <w:szCs w:val="24"/>
          <w:rtl/>
        </w:rPr>
        <w:t>בוחנים את חומרת הפגיעה של זכות אחת אל מול חומרת הפגיעה בזכות אחרת, ושוקלים מהו הפתרון המאפשר הגנה מרבית על שתי הזכויות, תוך פגיעה מעטה ככל האפשר בכל אחת מהן.</w:t>
      </w:r>
      <w:r w:rsidR="0047616E">
        <w:rPr>
          <w:rFonts w:ascii="Calibri" w:hAnsi="Calibri" w:cs="Calibri" w:hint="cs"/>
          <w:sz w:val="24"/>
          <w:szCs w:val="24"/>
          <w:rtl/>
        </w:rPr>
        <w:t xml:space="preserve"> </w:t>
      </w:r>
    </w:p>
    <w:p w14:paraId="46342CB4" w14:textId="77777777" w:rsidR="008A1B59" w:rsidRPr="002718D1" w:rsidRDefault="0047616E" w:rsidP="0047616E">
      <w:pPr>
        <w:spacing w:line="360" w:lineRule="auto"/>
        <w:rPr>
          <w:rFonts w:ascii="Calibri" w:hAnsi="Calibri" w:cs="Calibri"/>
          <w:sz w:val="24"/>
          <w:szCs w:val="24"/>
        </w:rPr>
      </w:pPr>
      <w:r w:rsidRPr="0047616E">
        <w:rPr>
          <w:rFonts w:ascii="Calibri" w:hAnsi="Calibri" w:cs="Calibri" w:hint="cs"/>
          <w:b/>
          <w:bCs/>
          <w:color w:val="7030A0"/>
          <w:sz w:val="24"/>
          <w:szCs w:val="24"/>
          <w:rtl/>
        </w:rPr>
        <w:t>(בבגרות אם שואלים "מה הדרך בה פעל בימה"ש התשובה</w:t>
      </w:r>
      <w:r w:rsidR="00655B73">
        <w:rPr>
          <w:rFonts w:ascii="Calibri" w:hAnsi="Calibri" w:cs="Calibri" w:hint="cs"/>
          <w:b/>
          <w:bCs/>
          <w:color w:val="7030A0"/>
          <w:sz w:val="24"/>
          <w:szCs w:val="24"/>
          <w:rtl/>
        </w:rPr>
        <w:t xml:space="preserve"> </w:t>
      </w:r>
      <w:r w:rsidR="00655B73" w:rsidRPr="00655B73">
        <w:rPr>
          <w:rFonts w:ascii="Calibri" w:hAnsi="Calibri" w:cs="Calibri" w:hint="cs"/>
          <w:b/>
          <w:bCs/>
          <w:color w:val="7030A0"/>
          <w:sz w:val="24"/>
          <w:szCs w:val="24"/>
          <w:u w:val="single"/>
          <w:rtl/>
        </w:rPr>
        <w:t>בהצג</w:t>
      </w:r>
      <w:r w:rsidRPr="0047616E">
        <w:rPr>
          <w:rFonts w:ascii="Calibri" w:hAnsi="Calibri" w:cs="Calibri" w:hint="cs"/>
          <w:b/>
          <w:bCs/>
          <w:color w:val="7030A0"/>
          <w:sz w:val="24"/>
          <w:szCs w:val="24"/>
          <w:rtl/>
        </w:rPr>
        <w:t xml:space="preserve"> תמיד תהיה שקלול ואיזון</w:t>
      </w:r>
      <w:r w:rsidR="00655B73">
        <w:rPr>
          <w:rFonts w:ascii="Calibri" w:hAnsi="Calibri" w:cs="Calibri" w:hint="cs"/>
          <w:b/>
          <w:bCs/>
          <w:color w:val="7030A0"/>
          <w:sz w:val="24"/>
          <w:szCs w:val="24"/>
          <w:rtl/>
        </w:rPr>
        <w:t xml:space="preserve">, בהסבר יש לרשום את הזכויות המתנגשות ולהסביר כיצד ניסו לפגוע </w:t>
      </w:r>
      <w:r w:rsidR="00807810">
        <w:rPr>
          <w:rFonts w:ascii="Calibri" w:hAnsi="Calibri" w:cs="Calibri" w:hint="cs"/>
          <w:b/>
          <w:bCs/>
          <w:color w:val="7030A0"/>
          <w:sz w:val="24"/>
          <w:szCs w:val="24"/>
          <w:rtl/>
        </w:rPr>
        <w:t>במידה מועטה בזכות שפחות העדיפו</w:t>
      </w:r>
      <w:r w:rsidRPr="0047616E">
        <w:rPr>
          <w:rFonts w:ascii="Calibri" w:hAnsi="Calibri" w:cs="Calibri" w:hint="cs"/>
          <w:b/>
          <w:bCs/>
          <w:color w:val="7030A0"/>
          <w:sz w:val="24"/>
          <w:szCs w:val="24"/>
          <w:rtl/>
        </w:rPr>
        <w:t>).</w:t>
      </w:r>
      <w:r w:rsidR="00655B73">
        <w:rPr>
          <w:rFonts w:ascii="Calibri" w:hAnsi="Calibri" w:cs="Calibri" w:hint="cs"/>
          <w:sz w:val="24"/>
          <w:szCs w:val="24"/>
          <w:rtl/>
        </w:rPr>
        <w:t xml:space="preserve"> </w:t>
      </w:r>
      <w:r w:rsidR="00655B73" w:rsidRPr="00655B73">
        <w:rPr>
          <w:rFonts w:ascii="Calibri" w:hAnsi="Calibri" w:cs="Calibri" w:hint="cs"/>
          <w:color w:val="ED7D31" w:themeColor="accent2"/>
          <w:sz w:val="24"/>
          <w:szCs w:val="24"/>
          <w:rtl/>
        </w:rPr>
        <w:t xml:space="preserve">לדוג': </w:t>
      </w:r>
      <w:r w:rsidR="00655B73">
        <w:rPr>
          <w:rFonts w:ascii="Calibri" w:hAnsi="Calibri" w:cs="Calibri" w:hint="cs"/>
          <w:sz w:val="24"/>
          <w:szCs w:val="24"/>
          <w:rtl/>
        </w:rPr>
        <w:t xml:space="preserve">אם יש מפגינים שחוסמים את התנועה, יש חופש ההפגנה מול חופש התנועה. בימ"ש מחליט שחופש ההפגנה חשוב יותר ולכן מאשר למפגינים להפגין. אך כדי למנוע פגיעה מרבית בחופש התנועה של האזרחים, הוא קובע כי ההפגנה תתקיים רק בשעות שאין עומס בכבישים וכך הפגיעה בחופש התנועה היא מעטה. </w:t>
      </w:r>
    </w:p>
    <w:p w14:paraId="5AA3C0D8" w14:textId="77777777" w:rsidR="003B297F" w:rsidRPr="0047616E" w:rsidRDefault="003B297F" w:rsidP="006D4CEE">
      <w:pPr>
        <w:spacing w:line="360" w:lineRule="auto"/>
        <w:rPr>
          <w:rFonts w:ascii="Calibri" w:hAnsi="Calibri" w:cs="Calibri"/>
          <w:sz w:val="4"/>
          <w:szCs w:val="4"/>
          <w:rtl/>
        </w:rPr>
      </w:pPr>
    </w:p>
    <w:p w14:paraId="5729F4EF" w14:textId="76D46FB0" w:rsidR="00D26980" w:rsidRPr="00EF6DE5" w:rsidRDefault="00D26980" w:rsidP="006D4CEE">
      <w:pPr>
        <w:pStyle w:val="a3"/>
        <w:spacing w:line="360" w:lineRule="auto"/>
        <w:jc w:val="center"/>
        <w:rPr>
          <w:rFonts w:ascii="Calibri" w:hAnsi="Calibri" w:cs="Calibri"/>
          <w:b/>
          <w:bCs/>
          <w:sz w:val="28"/>
          <w:szCs w:val="28"/>
          <w:u w:val="single"/>
          <w:rtl/>
        </w:rPr>
      </w:pPr>
      <w:r w:rsidRPr="00EF6DE5">
        <w:rPr>
          <w:rFonts w:ascii="Calibri" w:hAnsi="Calibri" w:cs="Calibri"/>
          <w:b/>
          <w:bCs/>
          <w:sz w:val="28"/>
          <w:szCs w:val="28"/>
          <w:highlight w:val="lightGray"/>
          <w:u w:val="single"/>
          <w:rtl/>
        </w:rPr>
        <w:t xml:space="preserve">פרק </w:t>
      </w:r>
      <w:r w:rsidR="00EF6DE5" w:rsidRPr="00EF6DE5">
        <w:rPr>
          <w:rFonts w:ascii="Calibri" w:hAnsi="Calibri" w:cs="Calibri" w:hint="cs"/>
          <w:b/>
          <w:bCs/>
          <w:sz w:val="28"/>
          <w:szCs w:val="28"/>
          <w:highlight w:val="lightGray"/>
          <w:u w:val="single"/>
          <w:rtl/>
        </w:rPr>
        <w:t>ו'</w:t>
      </w:r>
      <w:r w:rsidRPr="00EF6DE5">
        <w:rPr>
          <w:rFonts w:ascii="Calibri" w:hAnsi="Calibri" w:cs="Calibri"/>
          <w:b/>
          <w:bCs/>
          <w:sz w:val="28"/>
          <w:szCs w:val="28"/>
          <w:highlight w:val="lightGray"/>
          <w:u w:val="single"/>
          <w:rtl/>
        </w:rPr>
        <w:t>:</w:t>
      </w:r>
    </w:p>
    <w:p w14:paraId="7FA66630" w14:textId="77777777" w:rsidR="00733051" w:rsidRPr="002718D1" w:rsidRDefault="00733051" w:rsidP="006D4CEE">
      <w:pPr>
        <w:pStyle w:val="a3"/>
        <w:spacing w:line="360" w:lineRule="auto"/>
        <w:jc w:val="center"/>
        <w:rPr>
          <w:rFonts w:ascii="Calibri" w:hAnsi="Calibri" w:cs="Calibri"/>
          <w:b/>
          <w:bCs/>
          <w:color w:val="0070C0"/>
          <w:sz w:val="24"/>
          <w:szCs w:val="24"/>
        </w:rPr>
      </w:pPr>
      <w:r w:rsidRPr="002718D1">
        <w:rPr>
          <w:rFonts w:ascii="Calibri" w:hAnsi="Calibri" w:cs="Calibri"/>
          <w:b/>
          <w:bCs/>
          <w:color w:val="0070C0"/>
          <w:sz w:val="24"/>
          <w:szCs w:val="24"/>
          <w:rtl/>
        </w:rPr>
        <w:t>גישות</w:t>
      </w:r>
      <w:r w:rsidR="00807810">
        <w:rPr>
          <w:rFonts w:ascii="Calibri" w:hAnsi="Calibri" w:cs="Calibri" w:hint="cs"/>
          <w:b/>
          <w:bCs/>
          <w:color w:val="0070C0"/>
          <w:sz w:val="24"/>
          <w:szCs w:val="24"/>
          <w:rtl/>
        </w:rPr>
        <w:t>/מדיניות</w:t>
      </w:r>
      <w:r w:rsidRPr="002718D1">
        <w:rPr>
          <w:rFonts w:ascii="Calibri" w:hAnsi="Calibri" w:cs="Calibri"/>
          <w:b/>
          <w:bCs/>
          <w:color w:val="0070C0"/>
          <w:sz w:val="24"/>
          <w:szCs w:val="24"/>
          <w:rtl/>
        </w:rPr>
        <w:t xml:space="preserve"> כלכליות</w:t>
      </w:r>
      <w:r w:rsidR="00807810">
        <w:rPr>
          <w:rFonts w:ascii="Calibri" w:hAnsi="Calibri" w:cs="Calibri" w:hint="cs"/>
          <w:b/>
          <w:bCs/>
          <w:color w:val="0070C0"/>
          <w:sz w:val="24"/>
          <w:szCs w:val="24"/>
          <w:rtl/>
        </w:rPr>
        <w:t xml:space="preserve"> -חברתית</w:t>
      </w:r>
      <w:r w:rsidR="00D4673A" w:rsidRPr="002718D1">
        <w:rPr>
          <w:rFonts w:ascii="Calibri" w:hAnsi="Calibri" w:cs="Calibri"/>
          <w:b/>
          <w:bCs/>
          <w:color w:val="0070C0"/>
          <w:sz w:val="24"/>
          <w:szCs w:val="24"/>
          <w:rtl/>
        </w:rPr>
        <w:t>:</w:t>
      </w:r>
      <w:r w:rsidR="003B297F" w:rsidRPr="002718D1">
        <w:rPr>
          <w:rFonts w:ascii="Calibri" w:hAnsi="Calibri" w:cs="Calibri"/>
          <w:b/>
          <w:bCs/>
          <w:color w:val="0070C0"/>
          <w:sz w:val="24"/>
          <w:szCs w:val="24"/>
          <w:rtl/>
        </w:rPr>
        <w:t xml:space="preserve"> ליברלית, סוציאל דמוקרטית והבדלים ביניהן</w:t>
      </w:r>
    </w:p>
    <w:p w14:paraId="2DAB38D3" w14:textId="07F6D502" w:rsidR="003B297F" w:rsidRPr="002718D1" w:rsidRDefault="00807810" w:rsidP="006D4CEE">
      <w:pPr>
        <w:spacing w:line="360" w:lineRule="auto"/>
        <w:rPr>
          <w:rFonts w:ascii="Calibri" w:hAnsi="Calibri" w:cs="Calibri"/>
          <w:sz w:val="24"/>
          <w:szCs w:val="24"/>
          <w:rtl/>
        </w:rPr>
      </w:pPr>
      <w:r w:rsidRPr="00807810">
        <w:rPr>
          <w:rFonts w:ascii="Calibri" w:hAnsi="Calibri" w:cs="Calibri" w:hint="cs"/>
          <w:b/>
          <w:bCs/>
          <w:color w:val="ED7D31" w:themeColor="accent2"/>
          <w:sz w:val="24"/>
          <w:szCs w:val="24"/>
          <w:rtl/>
        </w:rPr>
        <w:t>רקע כללי:</w:t>
      </w:r>
      <w:r w:rsidRPr="00807810">
        <w:rPr>
          <w:rFonts w:ascii="Calibri" w:hAnsi="Calibri" w:cs="Calibri" w:hint="cs"/>
          <w:color w:val="ED7D31" w:themeColor="accent2"/>
          <w:sz w:val="24"/>
          <w:szCs w:val="24"/>
          <w:rtl/>
        </w:rPr>
        <w:t xml:space="preserve"> </w:t>
      </w:r>
      <w:r w:rsidR="003B297F" w:rsidRPr="002718D1">
        <w:rPr>
          <w:rFonts w:ascii="Calibri" w:hAnsi="Calibri" w:cs="Calibri"/>
          <w:sz w:val="24"/>
          <w:szCs w:val="24"/>
          <w:rtl/>
        </w:rPr>
        <w:t xml:space="preserve">גישות חברתיות כלכליות הן גישות שעל פיהן כל מדינה מנהלת את הפעולות הקשורות לניהול משאבי המדינה וחלוקתם (כלכלי) ואת צורת היחסים של האדם עם החברה האנושית בה הוא חי (חברתי). </w:t>
      </w:r>
    </w:p>
    <w:p w14:paraId="1CAFB405" w14:textId="77777777" w:rsidR="003B297F" w:rsidRPr="002718D1" w:rsidRDefault="003B297F" w:rsidP="006D4CEE">
      <w:pPr>
        <w:spacing w:line="360" w:lineRule="auto"/>
        <w:rPr>
          <w:rFonts w:ascii="Calibri" w:hAnsi="Calibri" w:cs="Calibri"/>
          <w:b/>
          <w:bCs/>
          <w:sz w:val="24"/>
          <w:szCs w:val="24"/>
          <w:u w:val="single"/>
          <w:rtl/>
        </w:rPr>
      </w:pPr>
      <w:r w:rsidRPr="002718D1">
        <w:rPr>
          <w:rFonts w:ascii="Calibri" w:hAnsi="Calibri" w:cs="Calibri"/>
          <w:b/>
          <w:bCs/>
          <w:sz w:val="24"/>
          <w:szCs w:val="24"/>
          <w:u w:val="single"/>
          <w:rtl/>
        </w:rPr>
        <w:t>ישנן שתי גישות:</w:t>
      </w:r>
    </w:p>
    <w:p w14:paraId="1B99F497" w14:textId="77777777" w:rsidR="003B297F" w:rsidRDefault="003B297F" w:rsidP="000C689E">
      <w:pPr>
        <w:pStyle w:val="a3"/>
        <w:numPr>
          <w:ilvl w:val="0"/>
          <w:numId w:val="15"/>
        </w:numPr>
        <w:spacing w:line="360" w:lineRule="auto"/>
        <w:ind w:left="360"/>
        <w:rPr>
          <w:rFonts w:ascii="Calibri" w:hAnsi="Calibri" w:cs="Calibri"/>
          <w:b/>
          <w:bCs/>
          <w:sz w:val="24"/>
          <w:szCs w:val="24"/>
        </w:rPr>
      </w:pPr>
      <w:r w:rsidRPr="0047616E">
        <w:rPr>
          <w:rFonts w:ascii="Calibri" w:hAnsi="Calibri" w:cs="Calibri"/>
          <w:b/>
          <w:bCs/>
          <w:color w:val="0070C0"/>
          <w:sz w:val="24"/>
          <w:szCs w:val="24"/>
          <w:u w:val="single"/>
          <w:rtl/>
        </w:rPr>
        <w:t>הניאו ליברלית</w:t>
      </w:r>
      <w:r w:rsidRPr="002718D1">
        <w:rPr>
          <w:rFonts w:ascii="Calibri" w:hAnsi="Calibri" w:cs="Calibri"/>
          <w:sz w:val="24"/>
          <w:szCs w:val="24"/>
          <w:rtl/>
        </w:rPr>
        <w:t xml:space="preserve"> –</w:t>
      </w:r>
      <w:r w:rsidR="0069776D" w:rsidRPr="002718D1">
        <w:rPr>
          <w:rFonts w:ascii="Calibri" w:hAnsi="Calibri" w:cs="Calibri"/>
          <w:sz w:val="24"/>
          <w:szCs w:val="24"/>
          <w:rtl/>
        </w:rPr>
        <w:t xml:space="preserve">מדגישה את </w:t>
      </w:r>
      <w:r w:rsidR="0069776D" w:rsidRPr="0047616E">
        <w:rPr>
          <w:rFonts w:ascii="Calibri" w:hAnsi="Calibri" w:cs="Calibri"/>
          <w:b/>
          <w:bCs/>
          <w:sz w:val="24"/>
          <w:szCs w:val="24"/>
          <w:rtl/>
        </w:rPr>
        <w:t>החירות הכלכלית על פני השוויון החברתי כלכלית</w:t>
      </w:r>
      <w:r w:rsidR="0069776D" w:rsidRPr="002718D1">
        <w:rPr>
          <w:rFonts w:ascii="Calibri" w:hAnsi="Calibri" w:cs="Calibri"/>
          <w:sz w:val="24"/>
          <w:szCs w:val="24"/>
          <w:rtl/>
        </w:rPr>
        <w:t xml:space="preserve">. </w:t>
      </w:r>
      <w:r w:rsidRPr="002718D1">
        <w:rPr>
          <w:rFonts w:ascii="Calibri" w:hAnsi="Calibri" w:cs="Calibri"/>
          <w:sz w:val="24"/>
          <w:szCs w:val="24"/>
          <w:rtl/>
        </w:rPr>
        <w:t xml:space="preserve">גישה זו מממשת את </w:t>
      </w:r>
      <w:r w:rsidRPr="002718D1">
        <w:rPr>
          <w:rFonts w:ascii="Calibri" w:hAnsi="Calibri" w:cs="Calibri"/>
          <w:b/>
          <w:bCs/>
          <w:sz w:val="24"/>
          <w:szCs w:val="24"/>
          <w:rtl/>
        </w:rPr>
        <w:t>עקרון</w:t>
      </w:r>
      <w:r w:rsidRPr="002718D1">
        <w:rPr>
          <w:rFonts w:ascii="Calibri" w:hAnsi="Calibri" w:cs="Calibri"/>
          <w:sz w:val="24"/>
          <w:szCs w:val="24"/>
          <w:rtl/>
        </w:rPr>
        <w:t xml:space="preserve"> </w:t>
      </w:r>
      <w:r w:rsidRPr="002718D1">
        <w:rPr>
          <w:rFonts w:ascii="Calibri" w:hAnsi="Calibri" w:cs="Calibri"/>
          <w:b/>
          <w:bCs/>
          <w:sz w:val="24"/>
          <w:szCs w:val="24"/>
          <w:rtl/>
        </w:rPr>
        <w:t>החירות</w:t>
      </w:r>
      <w:r w:rsidRPr="002718D1">
        <w:rPr>
          <w:rFonts w:ascii="Calibri" w:hAnsi="Calibri" w:cs="Calibri"/>
          <w:sz w:val="24"/>
          <w:szCs w:val="24"/>
          <w:rtl/>
        </w:rPr>
        <w:t xml:space="preserve">, לאזרחים ניתנת האפשרות לפעול, ליזום, ליצור ובכך להגדיל את רכושם. כמו כן, היא מאפשרת </w:t>
      </w:r>
      <w:r w:rsidRPr="002718D1">
        <w:rPr>
          <w:rFonts w:ascii="Calibri" w:hAnsi="Calibri" w:cs="Calibri"/>
          <w:b/>
          <w:bCs/>
          <w:sz w:val="24"/>
          <w:szCs w:val="24"/>
          <w:rtl/>
        </w:rPr>
        <w:t>שוק חופשי</w:t>
      </w:r>
      <w:r w:rsidR="0047616E">
        <w:rPr>
          <w:rFonts w:ascii="Calibri" w:hAnsi="Calibri" w:cs="Calibri" w:hint="cs"/>
          <w:sz w:val="24"/>
          <w:szCs w:val="24"/>
          <w:rtl/>
        </w:rPr>
        <w:t xml:space="preserve">, </w:t>
      </w:r>
      <w:r w:rsidRPr="002718D1">
        <w:rPr>
          <w:rFonts w:ascii="Calibri" w:hAnsi="Calibri" w:cs="Calibri"/>
          <w:sz w:val="24"/>
          <w:szCs w:val="24"/>
          <w:rtl/>
        </w:rPr>
        <w:t>תחרות בין מספר יצרנים</w:t>
      </w:r>
      <w:r w:rsidR="00807810">
        <w:rPr>
          <w:rFonts w:ascii="Calibri" w:hAnsi="Calibri" w:cs="Calibri" w:hint="cs"/>
          <w:sz w:val="24"/>
          <w:szCs w:val="24"/>
          <w:rtl/>
        </w:rPr>
        <w:t xml:space="preserve"> </w:t>
      </w:r>
      <w:r w:rsidR="0047616E">
        <w:rPr>
          <w:rFonts w:ascii="Calibri" w:hAnsi="Calibri" w:cs="Calibri" w:hint="cs"/>
          <w:sz w:val="24"/>
          <w:szCs w:val="24"/>
          <w:rtl/>
        </w:rPr>
        <w:t>ויזמות.</w:t>
      </w:r>
      <w:r w:rsidRPr="002718D1">
        <w:rPr>
          <w:rFonts w:ascii="Calibri" w:hAnsi="Calibri" w:cs="Calibri"/>
          <w:sz w:val="24"/>
          <w:szCs w:val="24"/>
          <w:rtl/>
        </w:rPr>
        <w:t xml:space="preserve"> הגישה גורמת </w:t>
      </w:r>
      <w:r w:rsidRPr="00807810">
        <w:rPr>
          <w:rFonts w:ascii="Calibri" w:hAnsi="Calibri" w:cs="Calibri"/>
          <w:sz w:val="24"/>
          <w:szCs w:val="24"/>
          <w:rtl/>
        </w:rPr>
        <w:t>לצמצום המעורבות של השלטון בחיים הכלכליים</w:t>
      </w:r>
      <w:r w:rsidR="00807810">
        <w:rPr>
          <w:rFonts w:ascii="Calibri" w:hAnsi="Calibri" w:cs="Calibri" w:hint="cs"/>
          <w:b/>
          <w:bCs/>
          <w:sz w:val="24"/>
          <w:szCs w:val="24"/>
          <w:rtl/>
        </w:rPr>
        <w:t>- המעורבות היא מינימלית</w:t>
      </w:r>
      <w:r w:rsidRPr="002718D1">
        <w:rPr>
          <w:rFonts w:ascii="Calibri" w:hAnsi="Calibri" w:cs="Calibri"/>
          <w:b/>
          <w:bCs/>
          <w:sz w:val="24"/>
          <w:szCs w:val="24"/>
          <w:rtl/>
        </w:rPr>
        <w:t xml:space="preserve">. </w:t>
      </w:r>
      <w:r w:rsidR="0047616E" w:rsidRPr="00807810">
        <w:rPr>
          <w:rFonts w:ascii="Calibri" w:hAnsi="Calibri" w:cs="Calibri" w:hint="cs"/>
          <w:sz w:val="24"/>
          <w:szCs w:val="24"/>
          <w:rtl/>
        </w:rPr>
        <w:t>לדעתה מתן עזרה לעניים יהפוך אותם לתלותיים.</w:t>
      </w:r>
      <w:r w:rsidR="0047616E">
        <w:rPr>
          <w:rFonts w:ascii="Calibri" w:hAnsi="Calibri" w:cs="Calibri" w:hint="cs"/>
          <w:sz w:val="24"/>
          <w:szCs w:val="24"/>
          <w:rtl/>
        </w:rPr>
        <w:t xml:space="preserve"> </w:t>
      </w:r>
      <w:r w:rsidRPr="0047616E">
        <w:rPr>
          <w:rFonts w:ascii="Calibri" w:hAnsi="Calibri" w:cs="Calibri"/>
          <w:sz w:val="24"/>
          <w:szCs w:val="24"/>
          <w:rtl/>
        </w:rPr>
        <w:t xml:space="preserve">המדינה תיקח </w:t>
      </w:r>
      <w:r w:rsidRPr="0047616E">
        <w:rPr>
          <w:rFonts w:ascii="Calibri" w:hAnsi="Calibri" w:cs="Calibri"/>
          <w:b/>
          <w:bCs/>
          <w:sz w:val="24"/>
          <w:szCs w:val="24"/>
          <w:rtl/>
        </w:rPr>
        <w:t>פחות מיסים מהאזרחים</w:t>
      </w:r>
      <w:r w:rsidRPr="0047616E">
        <w:rPr>
          <w:rFonts w:ascii="Calibri" w:hAnsi="Calibri" w:cs="Calibri"/>
          <w:sz w:val="24"/>
          <w:szCs w:val="24"/>
          <w:rtl/>
        </w:rPr>
        <w:t xml:space="preserve"> על מנת לא להתערב בכלכלה. הגישה הזו דוגלת </w:t>
      </w:r>
      <w:r w:rsidRPr="0047616E">
        <w:rPr>
          <w:rFonts w:ascii="Calibri" w:hAnsi="Calibri" w:cs="Calibri"/>
          <w:b/>
          <w:bCs/>
          <w:sz w:val="24"/>
          <w:szCs w:val="24"/>
          <w:rtl/>
        </w:rPr>
        <w:t>בהפרטה, תחרות חופשית, יוזמה פרטית, קיצוץ בקצבאות</w:t>
      </w:r>
      <w:r w:rsidRPr="0047616E">
        <w:rPr>
          <w:rFonts w:ascii="Calibri" w:hAnsi="Calibri" w:cs="Calibri"/>
          <w:sz w:val="24"/>
          <w:szCs w:val="24"/>
          <w:rtl/>
        </w:rPr>
        <w:t xml:space="preserve">. </w:t>
      </w:r>
    </w:p>
    <w:p w14:paraId="7C491759" w14:textId="77777777" w:rsidR="00807810" w:rsidRPr="0047616E" w:rsidRDefault="00807810" w:rsidP="00807810">
      <w:pPr>
        <w:pStyle w:val="a3"/>
        <w:spacing w:line="360" w:lineRule="auto"/>
        <w:ind w:left="360"/>
        <w:rPr>
          <w:rFonts w:ascii="Calibri" w:hAnsi="Calibri" w:cs="Calibri"/>
          <w:b/>
          <w:bCs/>
          <w:sz w:val="24"/>
          <w:szCs w:val="24"/>
        </w:rPr>
      </w:pPr>
    </w:p>
    <w:p w14:paraId="430A0301" w14:textId="2B4E0632" w:rsidR="00EF6DE5" w:rsidRDefault="003B297F" w:rsidP="000C689E">
      <w:pPr>
        <w:pStyle w:val="a3"/>
        <w:numPr>
          <w:ilvl w:val="0"/>
          <w:numId w:val="15"/>
        </w:numPr>
        <w:spacing w:line="360" w:lineRule="auto"/>
        <w:ind w:left="360"/>
        <w:rPr>
          <w:rFonts w:ascii="Calibri" w:hAnsi="Calibri" w:cs="Calibri"/>
          <w:sz w:val="24"/>
          <w:szCs w:val="24"/>
        </w:rPr>
      </w:pPr>
      <w:r w:rsidRPr="0047616E">
        <w:rPr>
          <w:rFonts w:ascii="Calibri" w:hAnsi="Calibri" w:cs="Calibri"/>
          <w:b/>
          <w:bCs/>
          <w:color w:val="0070C0"/>
          <w:sz w:val="24"/>
          <w:szCs w:val="24"/>
          <w:u w:val="single"/>
          <w:rtl/>
        </w:rPr>
        <w:t>הסוציאל דמוקרטית</w:t>
      </w:r>
      <w:r w:rsidRPr="002718D1">
        <w:rPr>
          <w:rFonts w:ascii="Calibri" w:hAnsi="Calibri" w:cs="Calibri"/>
          <w:sz w:val="24"/>
          <w:szCs w:val="24"/>
          <w:rtl/>
        </w:rPr>
        <w:t xml:space="preserve"> – </w:t>
      </w:r>
      <w:r w:rsidR="0069776D" w:rsidRPr="002718D1">
        <w:rPr>
          <w:rFonts w:ascii="Calibri" w:hAnsi="Calibri" w:cs="Calibri"/>
          <w:sz w:val="24"/>
          <w:szCs w:val="24"/>
          <w:rtl/>
        </w:rPr>
        <w:t xml:space="preserve">מדגישה את </w:t>
      </w:r>
      <w:r w:rsidR="0069776D" w:rsidRPr="0047616E">
        <w:rPr>
          <w:rFonts w:ascii="Calibri" w:hAnsi="Calibri" w:cs="Calibri"/>
          <w:b/>
          <w:bCs/>
          <w:sz w:val="24"/>
          <w:szCs w:val="24"/>
          <w:rtl/>
        </w:rPr>
        <w:t>השוויון החברתי על פי החירות הכלכלי</w:t>
      </w:r>
      <w:r w:rsidR="0069776D" w:rsidRPr="00807810">
        <w:rPr>
          <w:rFonts w:ascii="Calibri" w:hAnsi="Calibri" w:cs="Calibri"/>
          <w:b/>
          <w:bCs/>
          <w:sz w:val="24"/>
          <w:szCs w:val="24"/>
          <w:rtl/>
        </w:rPr>
        <w:t>ת</w:t>
      </w:r>
      <w:r w:rsidR="0069776D" w:rsidRPr="002718D1">
        <w:rPr>
          <w:rFonts w:ascii="Calibri" w:hAnsi="Calibri" w:cs="Calibri"/>
          <w:sz w:val="24"/>
          <w:szCs w:val="24"/>
          <w:rtl/>
        </w:rPr>
        <w:t xml:space="preserve">. </w:t>
      </w:r>
      <w:r w:rsidR="00807810">
        <w:rPr>
          <w:rFonts w:ascii="Calibri" w:hAnsi="Calibri" w:cs="Calibri" w:hint="cs"/>
          <w:sz w:val="24"/>
          <w:szCs w:val="24"/>
          <w:rtl/>
        </w:rPr>
        <w:t>המדינה</w:t>
      </w:r>
      <w:r w:rsidRPr="002718D1">
        <w:rPr>
          <w:rFonts w:ascii="Calibri" w:hAnsi="Calibri" w:cs="Calibri"/>
          <w:sz w:val="24"/>
          <w:szCs w:val="24"/>
          <w:rtl/>
        </w:rPr>
        <w:t xml:space="preserve"> </w:t>
      </w:r>
      <w:r w:rsidR="00807810">
        <w:rPr>
          <w:rFonts w:ascii="Calibri" w:hAnsi="Calibri" w:cs="Calibri" w:hint="cs"/>
          <w:sz w:val="24"/>
          <w:szCs w:val="24"/>
          <w:rtl/>
        </w:rPr>
        <w:t>שואפת</w:t>
      </w:r>
      <w:r w:rsidRPr="002718D1">
        <w:rPr>
          <w:rFonts w:ascii="Calibri" w:hAnsi="Calibri" w:cs="Calibri"/>
          <w:sz w:val="24"/>
          <w:szCs w:val="24"/>
          <w:rtl/>
        </w:rPr>
        <w:t xml:space="preserve"> </w:t>
      </w:r>
      <w:r w:rsidRPr="002718D1">
        <w:rPr>
          <w:rFonts w:ascii="Calibri" w:hAnsi="Calibri" w:cs="Calibri"/>
          <w:b/>
          <w:bCs/>
          <w:sz w:val="24"/>
          <w:szCs w:val="24"/>
          <w:rtl/>
        </w:rPr>
        <w:t>לצמצום פערים</w:t>
      </w:r>
      <w:r w:rsidRPr="002718D1">
        <w:rPr>
          <w:rFonts w:ascii="Calibri" w:hAnsi="Calibri" w:cs="Calibri"/>
          <w:sz w:val="24"/>
          <w:szCs w:val="24"/>
          <w:rtl/>
        </w:rPr>
        <w:t xml:space="preserve"> בכל תחומי החיים. </w:t>
      </w:r>
      <w:r w:rsidR="00807810">
        <w:rPr>
          <w:rFonts w:ascii="Calibri" w:hAnsi="Calibri" w:cs="Calibri" w:hint="cs"/>
          <w:sz w:val="24"/>
          <w:szCs w:val="24"/>
          <w:rtl/>
        </w:rPr>
        <w:t>היא מאמינה</w:t>
      </w:r>
      <w:r w:rsidRPr="002718D1">
        <w:rPr>
          <w:rFonts w:ascii="Calibri" w:hAnsi="Calibri" w:cs="Calibri"/>
          <w:sz w:val="24"/>
          <w:szCs w:val="24"/>
          <w:rtl/>
        </w:rPr>
        <w:t xml:space="preserve"> כי האדם הוא </w:t>
      </w:r>
      <w:r w:rsidRPr="002718D1">
        <w:rPr>
          <w:rFonts w:ascii="Calibri" w:hAnsi="Calibri" w:cs="Calibri"/>
          <w:b/>
          <w:bCs/>
          <w:sz w:val="24"/>
          <w:szCs w:val="24"/>
          <w:rtl/>
        </w:rPr>
        <w:t>יצור חברתי</w:t>
      </w:r>
      <w:r w:rsidRPr="002718D1">
        <w:rPr>
          <w:rFonts w:ascii="Calibri" w:hAnsi="Calibri" w:cs="Calibri"/>
          <w:sz w:val="24"/>
          <w:szCs w:val="24"/>
          <w:rtl/>
        </w:rPr>
        <w:t xml:space="preserve"> והוא ניחן </w:t>
      </w:r>
      <w:r w:rsidRPr="002718D1">
        <w:rPr>
          <w:rFonts w:ascii="Calibri" w:hAnsi="Calibri" w:cs="Calibri"/>
          <w:b/>
          <w:bCs/>
          <w:sz w:val="24"/>
          <w:szCs w:val="24"/>
          <w:rtl/>
        </w:rPr>
        <w:t>בסולידריות</w:t>
      </w:r>
      <w:r w:rsidRPr="002718D1">
        <w:rPr>
          <w:rFonts w:ascii="Calibri" w:hAnsi="Calibri" w:cs="Calibri"/>
          <w:sz w:val="24"/>
          <w:szCs w:val="24"/>
          <w:rtl/>
        </w:rPr>
        <w:t xml:space="preserve"> ומוכן להתחלק במשאביו עם אחרים</w:t>
      </w:r>
      <w:r w:rsidR="00807810">
        <w:rPr>
          <w:rFonts w:ascii="Calibri" w:hAnsi="Calibri" w:cs="Calibri" w:hint="cs"/>
          <w:sz w:val="24"/>
          <w:szCs w:val="24"/>
          <w:rtl/>
        </w:rPr>
        <w:t xml:space="preserve"> ולמדינה יש אחריות כלפי החלש</w:t>
      </w:r>
      <w:r w:rsidRPr="002718D1">
        <w:rPr>
          <w:rFonts w:ascii="Calibri" w:hAnsi="Calibri" w:cs="Calibri"/>
          <w:sz w:val="24"/>
          <w:szCs w:val="24"/>
          <w:rtl/>
        </w:rPr>
        <w:t xml:space="preserve">. התפקיד של המדינה הוא </w:t>
      </w:r>
      <w:r w:rsidRPr="002718D1">
        <w:rPr>
          <w:rFonts w:ascii="Calibri" w:hAnsi="Calibri" w:cs="Calibri"/>
          <w:b/>
          <w:bCs/>
          <w:sz w:val="24"/>
          <w:szCs w:val="24"/>
          <w:rtl/>
        </w:rPr>
        <w:t>להתערב באופן פעיל</w:t>
      </w:r>
      <w:r w:rsidR="00807810">
        <w:rPr>
          <w:rFonts w:ascii="Calibri" w:hAnsi="Calibri" w:cs="Calibri" w:hint="cs"/>
          <w:b/>
          <w:bCs/>
          <w:sz w:val="24"/>
          <w:szCs w:val="24"/>
          <w:rtl/>
        </w:rPr>
        <w:t xml:space="preserve"> ומקסימלי</w:t>
      </w:r>
      <w:r w:rsidRPr="002718D1">
        <w:rPr>
          <w:rFonts w:ascii="Calibri" w:hAnsi="Calibri" w:cs="Calibri"/>
          <w:sz w:val="24"/>
          <w:szCs w:val="24"/>
          <w:rtl/>
        </w:rPr>
        <w:t xml:space="preserve"> במערכת הכלכלית. הממשלה מתערבת על ידי: </w:t>
      </w:r>
      <w:r w:rsidRPr="002718D1">
        <w:rPr>
          <w:rFonts w:ascii="Calibri" w:hAnsi="Calibri" w:cs="Calibri"/>
          <w:b/>
          <w:bCs/>
          <w:sz w:val="24"/>
          <w:szCs w:val="24"/>
          <w:rtl/>
        </w:rPr>
        <w:t>מיסוי גבוה לבעלי הכנסות גבוהות</w:t>
      </w:r>
      <w:r w:rsidRPr="002718D1">
        <w:rPr>
          <w:rFonts w:ascii="Calibri" w:hAnsi="Calibri" w:cs="Calibri"/>
          <w:sz w:val="24"/>
          <w:szCs w:val="24"/>
          <w:rtl/>
        </w:rPr>
        <w:t xml:space="preserve"> כדי לממן שירותים לנזקקים</w:t>
      </w:r>
      <w:r w:rsidR="0069776D" w:rsidRPr="002718D1">
        <w:rPr>
          <w:rFonts w:ascii="Calibri" w:hAnsi="Calibri" w:cs="Calibri"/>
          <w:sz w:val="24"/>
          <w:szCs w:val="24"/>
          <w:rtl/>
        </w:rPr>
        <w:t xml:space="preserve">, סבסוד שירותים, הענקת שירותים חברתיים, </w:t>
      </w:r>
      <w:r w:rsidR="0047616E">
        <w:rPr>
          <w:rFonts w:ascii="Calibri" w:hAnsi="Calibri" w:cs="Calibri" w:hint="cs"/>
          <w:sz w:val="24"/>
          <w:szCs w:val="24"/>
          <w:rtl/>
        </w:rPr>
        <w:t xml:space="preserve">הלאמה, </w:t>
      </w:r>
      <w:r w:rsidR="0069776D" w:rsidRPr="002718D1">
        <w:rPr>
          <w:rFonts w:ascii="Calibri" w:hAnsi="Calibri" w:cs="Calibri"/>
          <w:sz w:val="24"/>
          <w:szCs w:val="24"/>
          <w:rtl/>
        </w:rPr>
        <w:t>חקיקה חברתית</w:t>
      </w:r>
      <w:r w:rsidRPr="002718D1">
        <w:rPr>
          <w:rFonts w:ascii="Calibri" w:hAnsi="Calibri" w:cs="Calibri"/>
          <w:sz w:val="24"/>
          <w:szCs w:val="24"/>
          <w:rtl/>
        </w:rPr>
        <w:t xml:space="preserve">. </w:t>
      </w:r>
    </w:p>
    <w:p w14:paraId="6B506F86" w14:textId="77777777" w:rsidR="00EF6DE5" w:rsidRPr="00EF6DE5" w:rsidRDefault="00EF6DE5" w:rsidP="00EF6DE5">
      <w:pPr>
        <w:spacing w:line="360" w:lineRule="auto"/>
        <w:rPr>
          <w:rFonts w:ascii="Calibri" w:hAnsi="Calibri" w:cs="Calibri"/>
          <w:sz w:val="24"/>
          <w:szCs w:val="24"/>
          <w:rtl/>
        </w:rPr>
      </w:pPr>
    </w:p>
    <w:p w14:paraId="45153135" w14:textId="24ED29DD" w:rsidR="0069776D" w:rsidRPr="00EF6DE5" w:rsidRDefault="00EF6DE5" w:rsidP="006D4CEE">
      <w:pPr>
        <w:pStyle w:val="a3"/>
        <w:spacing w:line="360" w:lineRule="auto"/>
        <w:jc w:val="center"/>
        <w:rPr>
          <w:rFonts w:ascii="Calibri" w:hAnsi="Calibri" w:cs="Calibri"/>
          <w:b/>
          <w:bCs/>
          <w:sz w:val="28"/>
          <w:szCs w:val="28"/>
          <w:u w:val="single"/>
          <w:rtl/>
        </w:rPr>
      </w:pPr>
      <w:r w:rsidRPr="00EF6DE5">
        <w:rPr>
          <w:rFonts w:ascii="Calibri" w:hAnsi="Calibri" w:cs="Calibri" w:hint="cs"/>
          <w:b/>
          <w:bCs/>
          <w:sz w:val="28"/>
          <w:szCs w:val="28"/>
          <w:highlight w:val="lightGray"/>
          <w:u w:val="single"/>
          <w:rtl/>
        </w:rPr>
        <w:t>פרק ז':</w:t>
      </w:r>
    </w:p>
    <w:p w14:paraId="590D89DB" w14:textId="77777777" w:rsidR="00733051" w:rsidRPr="002718D1" w:rsidRDefault="00733051" w:rsidP="006D4CEE">
      <w:pPr>
        <w:pStyle w:val="a3"/>
        <w:spacing w:line="360" w:lineRule="auto"/>
        <w:rPr>
          <w:rFonts w:ascii="Calibri" w:hAnsi="Calibri" w:cs="Calibri"/>
          <w:b/>
          <w:bCs/>
          <w:color w:val="0070C0"/>
          <w:sz w:val="24"/>
          <w:szCs w:val="24"/>
        </w:rPr>
      </w:pPr>
      <w:r w:rsidRPr="002718D1">
        <w:rPr>
          <w:rFonts w:ascii="Calibri" w:hAnsi="Calibri" w:cs="Calibri"/>
          <w:b/>
          <w:bCs/>
          <w:color w:val="0070C0"/>
          <w:sz w:val="24"/>
          <w:szCs w:val="24"/>
          <w:rtl/>
        </w:rPr>
        <w:t>עקרון הגבלת השלטון</w:t>
      </w:r>
      <w:r w:rsidR="00D4673A" w:rsidRPr="002718D1">
        <w:rPr>
          <w:rFonts w:ascii="Calibri" w:hAnsi="Calibri" w:cs="Calibri"/>
          <w:b/>
          <w:bCs/>
          <w:color w:val="0070C0"/>
          <w:sz w:val="24"/>
          <w:szCs w:val="24"/>
          <w:rtl/>
        </w:rPr>
        <w:t>:</w:t>
      </w:r>
      <w:r w:rsidR="0069776D" w:rsidRPr="002718D1">
        <w:rPr>
          <w:rFonts w:ascii="Calibri" w:hAnsi="Calibri" w:cs="Calibri"/>
          <w:b/>
          <w:bCs/>
          <w:color w:val="0070C0"/>
          <w:sz w:val="24"/>
          <w:szCs w:val="24"/>
          <w:rtl/>
        </w:rPr>
        <w:t xml:space="preserve"> </w:t>
      </w:r>
      <w:r w:rsidRPr="002718D1">
        <w:rPr>
          <w:rFonts w:ascii="Calibri" w:hAnsi="Calibri" w:cs="Calibri"/>
          <w:b/>
          <w:bCs/>
          <w:color w:val="0070C0"/>
          <w:sz w:val="24"/>
          <w:szCs w:val="24"/>
          <w:rtl/>
        </w:rPr>
        <w:t>עקרון הפרדת הרשויות</w:t>
      </w:r>
      <w:r w:rsidR="0069776D" w:rsidRPr="002718D1">
        <w:rPr>
          <w:rFonts w:ascii="Calibri" w:hAnsi="Calibri" w:cs="Calibri"/>
          <w:b/>
          <w:bCs/>
          <w:color w:val="0070C0"/>
          <w:sz w:val="24"/>
          <w:szCs w:val="24"/>
          <w:rtl/>
        </w:rPr>
        <w:t xml:space="preserve">, חוקה, </w:t>
      </w:r>
      <w:r w:rsidRPr="002718D1">
        <w:rPr>
          <w:rFonts w:ascii="Calibri" w:hAnsi="Calibri" w:cs="Calibri"/>
          <w:b/>
          <w:bCs/>
          <w:color w:val="0070C0"/>
          <w:sz w:val="24"/>
          <w:szCs w:val="24"/>
          <w:rtl/>
        </w:rPr>
        <w:t>מנגנוני פיקוח מוסדיים וחוץ מוסדיים.</w:t>
      </w:r>
    </w:p>
    <w:p w14:paraId="776E7AF6" w14:textId="77777777" w:rsidR="004C62DE" w:rsidRDefault="004C62DE" w:rsidP="0047616E">
      <w:pPr>
        <w:autoSpaceDE w:val="0"/>
        <w:autoSpaceDN w:val="0"/>
        <w:adjustRightInd w:val="0"/>
        <w:spacing w:after="0" w:line="360" w:lineRule="auto"/>
        <w:jc w:val="both"/>
        <w:rPr>
          <w:rFonts w:ascii="Calibri" w:hAnsi="Calibri" w:cs="Calibri"/>
          <w:sz w:val="24"/>
          <w:szCs w:val="24"/>
          <w:rtl/>
        </w:rPr>
      </w:pPr>
      <w:r w:rsidRPr="004C62DE">
        <w:rPr>
          <w:rFonts w:ascii="Calibri" w:hAnsi="Calibri" w:cs="Calibri" w:hint="cs"/>
          <w:b/>
          <w:bCs/>
          <w:color w:val="ED7D31" w:themeColor="accent2"/>
          <w:sz w:val="24"/>
          <w:szCs w:val="24"/>
          <w:rtl/>
        </w:rPr>
        <w:t xml:space="preserve">רקע כללי: </w:t>
      </w:r>
      <w:r w:rsidRPr="002718D1">
        <w:rPr>
          <w:rFonts w:ascii="Calibri" w:hAnsi="Calibri" w:cs="Calibri"/>
          <w:sz w:val="24"/>
          <w:szCs w:val="24"/>
          <w:rtl/>
        </w:rPr>
        <w:t>לשלטון חייבת להיות עוצמה על מנת שיוכל לקבוע מדיניות ולנהל את ענייני המדינה</w:t>
      </w:r>
      <w:r>
        <w:rPr>
          <w:rFonts w:ascii="Calibri" w:hAnsi="Calibri" w:cs="Calibri" w:hint="cs"/>
          <w:sz w:val="24"/>
          <w:szCs w:val="24"/>
          <w:rtl/>
        </w:rPr>
        <w:t>.</w:t>
      </w:r>
      <w:r w:rsidRPr="002718D1">
        <w:rPr>
          <w:rFonts w:ascii="Calibri" w:hAnsi="Calibri" w:cs="Calibri"/>
          <w:sz w:val="24"/>
          <w:szCs w:val="24"/>
          <w:rtl/>
        </w:rPr>
        <w:t xml:space="preserve"> משום שהשלטון הוא הגורם רב העוצמה במדינה, יש ספק שהוא עלול להשתמש בשליטה לטובת עצמו ולא לטובת הציבור. הגבלת השלטון נועדה להבטיח שהשלטון לא יפנה כוחו נגד האזרחים ויפגע בזכויות שלהם</w:t>
      </w:r>
    </w:p>
    <w:p w14:paraId="6470187D" w14:textId="77777777" w:rsidR="004C62DE" w:rsidRDefault="004C62DE" w:rsidP="0047616E">
      <w:pPr>
        <w:autoSpaceDE w:val="0"/>
        <w:autoSpaceDN w:val="0"/>
        <w:adjustRightInd w:val="0"/>
        <w:spacing w:after="0" w:line="360" w:lineRule="auto"/>
        <w:jc w:val="both"/>
        <w:rPr>
          <w:rFonts w:ascii="Calibri" w:hAnsi="Calibri" w:cs="Calibri"/>
          <w:b/>
          <w:bCs/>
          <w:color w:val="00B050"/>
          <w:sz w:val="24"/>
          <w:szCs w:val="24"/>
          <w:rtl/>
        </w:rPr>
      </w:pPr>
    </w:p>
    <w:p w14:paraId="3B686D9E" w14:textId="77777777" w:rsidR="0069776D" w:rsidRPr="0047616E" w:rsidRDefault="005F4A3B" w:rsidP="0047616E">
      <w:pPr>
        <w:autoSpaceDE w:val="0"/>
        <w:autoSpaceDN w:val="0"/>
        <w:adjustRightInd w:val="0"/>
        <w:spacing w:after="0" w:line="360" w:lineRule="auto"/>
        <w:jc w:val="both"/>
        <w:rPr>
          <w:rFonts w:ascii="Calibri" w:hAnsi="Calibri" w:cs="Calibri"/>
          <w:sz w:val="24"/>
          <w:szCs w:val="24"/>
          <w:rtl/>
        </w:rPr>
      </w:pPr>
      <w:r w:rsidRPr="005F4A3B">
        <w:rPr>
          <w:rFonts w:ascii="Calibri" w:hAnsi="Calibri" w:cs="Calibri" w:hint="cs"/>
          <w:b/>
          <w:bCs/>
          <w:color w:val="00B050"/>
          <w:sz w:val="24"/>
          <w:szCs w:val="24"/>
          <w:rtl/>
        </w:rPr>
        <w:t>עקרון הגבלת השלטון</w:t>
      </w:r>
      <w:r w:rsidRPr="005F4A3B">
        <w:rPr>
          <w:rFonts w:ascii="Calibri" w:hAnsi="Calibri" w:cs="Calibri" w:hint="cs"/>
          <w:color w:val="00B050"/>
          <w:sz w:val="24"/>
          <w:szCs w:val="24"/>
          <w:rtl/>
        </w:rPr>
        <w:t xml:space="preserve"> </w:t>
      </w:r>
      <w:r>
        <w:rPr>
          <w:rFonts w:ascii="Calibri" w:hAnsi="Calibri" w:cs="Calibri" w:hint="cs"/>
          <w:sz w:val="24"/>
          <w:szCs w:val="24"/>
          <w:rtl/>
        </w:rPr>
        <w:t>-</w:t>
      </w:r>
      <w:r w:rsidR="004C62DE">
        <w:rPr>
          <w:rFonts w:ascii="Calibri" w:hAnsi="Calibri" w:cs="Calibri" w:hint="cs"/>
          <w:sz w:val="24"/>
          <w:szCs w:val="24"/>
          <w:rtl/>
        </w:rPr>
        <w:t xml:space="preserve">השלטון מחזיק באמצעים רבים שמקנים לו עוצמה רבה. </w:t>
      </w:r>
      <w:r w:rsidR="0069776D" w:rsidRPr="002718D1">
        <w:rPr>
          <w:rFonts w:ascii="Calibri" w:hAnsi="Calibri" w:cs="Calibri"/>
          <w:sz w:val="24"/>
          <w:szCs w:val="24"/>
          <w:rtl/>
        </w:rPr>
        <w:t xml:space="preserve"> </w:t>
      </w:r>
      <w:r w:rsidR="0069776D" w:rsidRPr="002718D1">
        <w:rPr>
          <w:rFonts w:ascii="Calibri" w:hAnsi="Calibri" w:cs="Calibri"/>
          <w:b/>
          <w:bCs/>
          <w:color w:val="0070C0"/>
          <w:sz w:val="24"/>
          <w:szCs w:val="24"/>
          <w:u w:val="single"/>
          <w:rtl/>
        </w:rPr>
        <w:t>מקורות העוצמה של השלטון:</w:t>
      </w:r>
    </w:p>
    <w:p w14:paraId="30422A0E" w14:textId="77777777" w:rsidR="0069776D" w:rsidRPr="0047616E" w:rsidRDefault="002332F5" w:rsidP="0047616E">
      <w:pPr>
        <w:autoSpaceDE w:val="0"/>
        <w:autoSpaceDN w:val="0"/>
        <w:adjustRightInd w:val="0"/>
        <w:spacing w:after="0" w:line="360" w:lineRule="auto"/>
        <w:jc w:val="both"/>
        <w:rPr>
          <w:rFonts w:ascii="Calibri" w:hAnsi="Calibri" w:cs="Calibri"/>
          <w:sz w:val="24"/>
          <w:szCs w:val="24"/>
          <w:u w:val="single"/>
          <w:rtl/>
        </w:rPr>
      </w:pPr>
      <w:r w:rsidRPr="0047616E">
        <w:rPr>
          <w:rFonts w:ascii="Calibri" w:hAnsi="Calibri" w:cs="Calibri"/>
          <w:color w:val="7030A0"/>
          <w:sz w:val="24"/>
          <w:szCs w:val="24"/>
          <w:rtl/>
        </w:rPr>
        <w:t>(לזכור שני סוגי משאבים).</w:t>
      </w:r>
    </w:p>
    <w:p w14:paraId="755424E3" w14:textId="77777777" w:rsidR="0069776D" w:rsidRPr="002718D1" w:rsidRDefault="0069776D" w:rsidP="000C689E">
      <w:pPr>
        <w:pStyle w:val="a3"/>
        <w:numPr>
          <w:ilvl w:val="0"/>
          <w:numId w:val="16"/>
        </w:numPr>
        <w:autoSpaceDE w:val="0"/>
        <w:autoSpaceDN w:val="0"/>
        <w:adjustRightInd w:val="0"/>
        <w:spacing w:after="0" w:line="360" w:lineRule="auto"/>
        <w:jc w:val="both"/>
        <w:rPr>
          <w:rFonts w:ascii="Calibri" w:hAnsi="Calibri" w:cs="Calibri"/>
          <w:sz w:val="24"/>
          <w:szCs w:val="24"/>
          <w:u w:val="single"/>
        </w:rPr>
      </w:pPr>
      <w:r w:rsidRPr="002718D1">
        <w:rPr>
          <w:rFonts w:ascii="Calibri" w:hAnsi="Calibri" w:cs="Calibri"/>
          <w:b/>
          <w:bCs/>
          <w:sz w:val="24"/>
          <w:szCs w:val="24"/>
          <w:rtl/>
        </w:rPr>
        <w:t>משאבים כלכלים</w:t>
      </w:r>
      <w:r w:rsidRPr="002718D1">
        <w:rPr>
          <w:rFonts w:ascii="Calibri" w:hAnsi="Calibri" w:cs="Calibri"/>
          <w:sz w:val="24"/>
          <w:szCs w:val="24"/>
          <w:rtl/>
        </w:rPr>
        <w:t xml:space="preserve"> – שולטת בקופת המדינה, משפיעה באופן ישיר על אזרחים בקביעת חלוקת התקציב. שולטת בקרקעות, אוצרות טבע ובתשתיות.</w:t>
      </w:r>
    </w:p>
    <w:p w14:paraId="38181572" w14:textId="77777777" w:rsidR="0069776D" w:rsidRPr="002718D1" w:rsidRDefault="0069776D" w:rsidP="000C689E">
      <w:pPr>
        <w:pStyle w:val="a3"/>
        <w:numPr>
          <w:ilvl w:val="0"/>
          <w:numId w:val="16"/>
        </w:numPr>
        <w:autoSpaceDE w:val="0"/>
        <w:autoSpaceDN w:val="0"/>
        <w:adjustRightInd w:val="0"/>
        <w:spacing w:after="0" w:line="360" w:lineRule="auto"/>
        <w:jc w:val="both"/>
        <w:rPr>
          <w:rFonts w:ascii="Calibri" w:hAnsi="Calibri" w:cs="Calibri"/>
          <w:sz w:val="24"/>
          <w:szCs w:val="24"/>
          <w:u w:val="single"/>
        </w:rPr>
      </w:pPr>
      <w:r w:rsidRPr="002718D1">
        <w:rPr>
          <w:rFonts w:ascii="Calibri" w:hAnsi="Calibri" w:cs="Calibri"/>
          <w:b/>
          <w:bCs/>
          <w:sz w:val="24"/>
          <w:szCs w:val="24"/>
          <w:rtl/>
        </w:rPr>
        <w:t xml:space="preserve">משאבים </w:t>
      </w:r>
      <w:r w:rsidR="004C62DE">
        <w:rPr>
          <w:rFonts w:ascii="Calibri" w:hAnsi="Calibri" w:cs="Calibri" w:hint="cs"/>
          <w:b/>
          <w:bCs/>
          <w:sz w:val="24"/>
          <w:szCs w:val="24"/>
          <w:rtl/>
        </w:rPr>
        <w:t>אנושיים/</w:t>
      </w:r>
      <w:r w:rsidRPr="002718D1">
        <w:rPr>
          <w:rFonts w:ascii="Calibri" w:hAnsi="Calibri" w:cs="Calibri"/>
          <w:b/>
          <w:bCs/>
          <w:sz w:val="24"/>
          <w:szCs w:val="24"/>
          <w:rtl/>
        </w:rPr>
        <w:t>כוח אדם</w:t>
      </w:r>
      <w:r w:rsidRPr="002718D1">
        <w:rPr>
          <w:rFonts w:ascii="Calibri" w:hAnsi="Calibri" w:cs="Calibri"/>
          <w:sz w:val="24"/>
          <w:szCs w:val="24"/>
          <w:rtl/>
        </w:rPr>
        <w:t xml:space="preserve"> – לממשלה יש גופים  רבים הנמצאים תחת מרותה המעניקים שירות ציבורי בכל התחומים.</w:t>
      </w:r>
    </w:p>
    <w:p w14:paraId="0EFB8F5B" w14:textId="77777777" w:rsidR="0069776D" w:rsidRPr="002718D1" w:rsidRDefault="0069776D" w:rsidP="000C689E">
      <w:pPr>
        <w:pStyle w:val="a3"/>
        <w:numPr>
          <w:ilvl w:val="0"/>
          <w:numId w:val="16"/>
        </w:numPr>
        <w:autoSpaceDE w:val="0"/>
        <w:autoSpaceDN w:val="0"/>
        <w:adjustRightInd w:val="0"/>
        <w:spacing w:after="0" w:line="360" w:lineRule="auto"/>
        <w:jc w:val="both"/>
        <w:rPr>
          <w:rFonts w:ascii="Calibri" w:hAnsi="Calibri" w:cs="Calibri"/>
          <w:sz w:val="24"/>
          <w:szCs w:val="24"/>
          <w:u w:val="single"/>
        </w:rPr>
      </w:pPr>
      <w:r w:rsidRPr="002718D1">
        <w:rPr>
          <w:rFonts w:ascii="Calibri" w:hAnsi="Calibri" w:cs="Calibri"/>
          <w:b/>
          <w:bCs/>
          <w:sz w:val="24"/>
          <w:szCs w:val="24"/>
          <w:rtl/>
        </w:rPr>
        <w:t>משאבי מידע</w:t>
      </w:r>
      <w:r w:rsidRPr="002718D1">
        <w:rPr>
          <w:rFonts w:ascii="Calibri" w:hAnsi="Calibri" w:cs="Calibri"/>
          <w:sz w:val="24"/>
          <w:szCs w:val="24"/>
          <w:rtl/>
        </w:rPr>
        <w:t>- מקורות מידע פנים וחוץ וביטחון. שעוזרים להם לקבל החלטות הרות גורל בנושאי מלחמה ושלום. מקורות אלו גם מכילים פרטים על כל אזרחי המדינה.</w:t>
      </w:r>
    </w:p>
    <w:p w14:paraId="63B760D6" w14:textId="77777777" w:rsidR="002332F5" w:rsidRDefault="0069776D" w:rsidP="000C689E">
      <w:pPr>
        <w:pStyle w:val="a3"/>
        <w:numPr>
          <w:ilvl w:val="0"/>
          <w:numId w:val="16"/>
        </w:numPr>
        <w:autoSpaceDE w:val="0"/>
        <w:autoSpaceDN w:val="0"/>
        <w:adjustRightInd w:val="0"/>
        <w:spacing w:after="0" w:line="360" w:lineRule="auto"/>
        <w:jc w:val="both"/>
        <w:rPr>
          <w:rFonts w:ascii="Calibri" w:hAnsi="Calibri" w:cs="Calibri"/>
          <w:sz w:val="24"/>
          <w:szCs w:val="24"/>
        </w:rPr>
      </w:pPr>
      <w:r w:rsidRPr="002718D1">
        <w:rPr>
          <w:rFonts w:ascii="Calibri" w:hAnsi="Calibri" w:cs="Calibri"/>
          <w:b/>
          <w:bCs/>
          <w:sz w:val="24"/>
          <w:szCs w:val="24"/>
          <w:rtl/>
        </w:rPr>
        <w:t xml:space="preserve">מנגנוני </w:t>
      </w:r>
      <w:r w:rsidR="004C62DE">
        <w:rPr>
          <w:rFonts w:ascii="Calibri" w:hAnsi="Calibri" w:cs="Calibri" w:hint="cs"/>
          <w:b/>
          <w:bCs/>
          <w:sz w:val="24"/>
          <w:szCs w:val="24"/>
          <w:rtl/>
        </w:rPr>
        <w:t>אכיפה</w:t>
      </w:r>
      <w:r w:rsidRPr="002718D1">
        <w:rPr>
          <w:rFonts w:ascii="Calibri" w:hAnsi="Calibri" w:cs="Calibri"/>
          <w:sz w:val="24"/>
          <w:szCs w:val="24"/>
          <w:rtl/>
        </w:rPr>
        <w:t>– צבא, משטרה, בתי סוהר, הוצאה לפועל, מערכת גביית מיסים. נשלטים על ידי הממשלה ובאמצעותם הממשלה מבצעת כוח פיזי כופה שאינו מצוי ביכולתה של אף ארגון אחר במדינה.</w:t>
      </w:r>
    </w:p>
    <w:p w14:paraId="0D0AD639" w14:textId="77777777" w:rsidR="0069776D" w:rsidRPr="002718D1" w:rsidRDefault="002332F5" w:rsidP="006D4CEE">
      <w:pPr>
        <w:autoSpaceDE w:val="0"/>
        <w:autoSpaceDN w:val="0"/>
        <w:adjustRightInd w:val="0"/>
        <w:spacing w:after="0" w:line="360" w:lineRule="auto"/>
        <w:jc w:val="both"/>
        <w:rPr>
          <w:rFonts w:ascii="Calibri" w:hAnsi="Calibri" w:cs="Calibri"/>
          <w:sz w:val="24"/>
          <w:szCs w:val="24"/>
          <w:u w:val="single"/>
          <w:rtl/>
        </w:rPr>
      </w:pPr>
      <w:r w:rsidRPr="002718D1">
        <w:rPr>
          <w:rFonts w:ascii="Calibri" w:hAnsi="Calibri" w:cs="Calibri"/>
          <w:b/>
          <w:bCs/>
          <w:sz w:val="24"/>
          <w:szCs w:val="24"/>
          <w:rtl/>
        </w:rPr>
        <w:t xml:space="preserve">משום שקיימת סכנה בניצול לרעה של כוחו של השלטון ופגיעה בזכויות אדם ואזרח או קבוצה. </w:t>
      </w:r>
      <w:r w:rsidR="00BD16CD" w:rsidRPr="002718D1">
        <w:rPr>
          <w:rFonts w:ascii="Calibri" w:hAnsi="Calibri" w:cs="Calibri"/>
          <w:sz w:val="24"/>
          <w:szCs w:val="24"/>
          <w:u w:val="single"/>
          <w:rtl/>
        </w:rPr>
        <w:t xml:space="preserve">להלן האמצעים השונים להגבלת השלטון: </w:t>
      </w:r>
      <w:r w:rsidR="0069776D" w:rsidRPr="002718D1">
        <w:rPr>
          <w:rFonts w:ascii="Calibri" w:hAnsi="Calibri" w:cs="Calibri"/>
          <w:sz w:val="24"/>
          <w:szCs w:val="24"/>
          <w:rtl/>
        </w:rPr>
        <w:t>הפרדת רשויות, חוקה, בחירות ומנגנוני</w:t>
      </w:r>
      <w:r w:rsidR="00BD16CD" w:rsidRPr="002718D1">
        <w:rPr>
          <w:rFonts w:ascii="Calibri" w:hAnsi="Calibri" w:cs="Calibri"/>
          <w:sz w:val="24"/>
          <w:szCs w:val="24"/>
          <w:rtl/>
        </w:rPr>
        <w:t xml:space="preserve"> פיקוח וביקורת פורמליים ובלתי פורמליים.</w:t>
      </w:r>
      <w:r w:rsidR="0069776D" w:rsidRPr="002718D1">
        <w:rPr>
          <w:rFonts w:ascii="Calibri" w:hAnsi="Calibri" w:cs="Calibri"/>
          <w:sz w:val="24"/>
          <w:szCs w:val="24"/>
          <w:rtl/>
        </w:rPr>
        <w:t xml:space="preserve"> </w:t>
      </w:r>
    </w:p>
    <w:p w14:paraId="73C9126F" w14:textId="77777777" w:rsidR="00BD16CD" w:rsidRPr="002718D1" w:rsidRDefault="00BD16CD" w:rsidP="006D4CEE">
      <w:pPr>
        <w:autoSpaceDE w:val="0"/>
        <w:autoSpaceDN w:val="0"/>
        <w:adjustRightInd w:val="0"/>
        <w:spacing w:after="0" w:line="360" w:lineRule="auto"/>
        <w:jc w:val="both"/>
        <w:rPr>
          <w:rFonts w:ascii="Calibri" w:hAnsi="Calibri" w:cs="Calibri"/>
          <w:sz w:val="24"/>
          <w:szCs w:val="24"/>
          <w:u w:val="single"/>
          <w:rtl/>
        </w:rPr>
      </w:pPr>
    </w:p>
    <w:p w14:paraId="03D52257" w14:textId="77777777" w:rsidR="004C62DE" w:rsidRDefault="004C62DE" w:rsidP="00BD5B13">
      <w:pPr>
        <w:autoSpaceDE w:val="0"/>
        <w:autoSpaceDN w:val="0"/>
        <w:adjustRightInd w:val="0"/>
        <w:spacing w:after="0" w:line="360" w:lineRule="auto"/>
        <w:jc w:val="both"/>
        <w:rPr>
          <w:rFonts w:ascii="Calibri" w:hAnsi="Calibri" w:cs="Calibri"/>
          <w:b/>
          <w:bCs/>
          <w:sz w:val="24"/>
          <w:szCs w:val="24"/>
          <w:u w:val="single"/>
          <w:rtl/>
        </w:rPr>
      </w:pPr>
      <w:r w:rsidRPr="004C62DE">
        <w:rPr>
          <w:rFonts w:ascii="Calibri" w:hAnsi="Calibri" w:cs="Calibri" w:hint="cs"/>
          <w:b/>
          <w:bCs/>
          <w:sz w:val="24"/>
          <w:szCs w:val="24"/>
          <w:rtl/>
        </w:rPr>
        <w:t>אמצ</w:t>
      </w:r>
      <w:r>
        <w:rPr>
          <w:rFonts w:ascii="Calibri" w:hAnsi="Calibri" w:cs="Calibri" w:hint="cs"/>
          <w:b/>
          <w:bCs/>
          <w:sz w:val="24"/>
          <w:szCs w:val="24"/>
          <w:rtl/>
        </w:rPr>
        <w:t>ע</w:t>
      </w:r>
      <w:r w:rsidRPr="004C62DE">
        <w:rPr>
          <w:rFonts w:ascii="Calibri" w:hAnsi="Calibri" w:cs="Calibri" w:hint="cs"/>
          <w:b/>
          <w:bCs/>
          <w:sz w:val="24"/>
          <w:szCs w:val="24"/>
          <w:rtl/>
        </w:rPr>
        <w:t>י ראשון להגב</w:t>
      </w:r>
      <w:r>
        <w:rPr>
          <w:rFonts w:ascii="Calibri" w:hAnsi="Calibri" w:cs="Calibri" w:hint="cs"/>
          <w:b/>
          <w:bCs/>
          <w:sz w:val="24"/>
          <w:szCs w:val="24"/>
          <w:rtl/>
        </w:rPr>
        <w:t>ל</w:t>
      </w:r>
      <w:r w:rsidRPr="004C62DE">
        <w:rPr>
          <w:rFonts w:ascii="Calibri" w:hAnsi="Calibri" w:cs="Calibri" w:hint="cs"/>
          <w:b/>
          <w:bCs/>
          <w:sz w:val="24"/>
          <w:szCs w:val="24"/>
          <w:rtl/>
        </w:rPr>
        <w:t>ת השלטון-</w:t>
      </w:r>
      <w:r w:rsidRPr="004C62DE">
        <w:rPr>
          <w:rFonts w:ascii="Calibri" w:hAnsi="Calibri" w:cs="Calibri" w:hint="cs"/>
          <w:b/>
          <w:bCs/>
          <w:sz w:val="24"/>
          <w:szCs w:val="24"/>
          <w:u w:val="single"/>
          <w:rtl/>
        </w:rPr>
        <w:t xml:space="preserve"> </w:t>
      </w:r>
    </w:p>
    <w:p w14:paraId="22931A61" w14:textId="77777777" w:rsidR="00601F9F" w:rsidRPr="00BD5B13" w:rsidRDefault="00D337E0" w:rsidP="00BD5B13">
      <w:pPr>
        <w:autoSpaceDE w:val="0"/>
        <w:autoSpaceDN w:val="0"/>
        <w:adjustRightInd w:val="0"/>
        <w:spacing w:after="0" w:line="360" w:lineRule="auto"/>
        <w:jc w:val="both"/>
        <w:rPr>
          <w:rFonts w:ascii="Calibri" w:hAnsi="Calibri" w:cs="Calibri"/>
          <w:b/>
          <w:bCs/>
          <w:color w:val="7030A0"/>
          <w:sz w:val="24"/>
          <w:szCs w:val="24"/>
          <w:rtl/>
        </w:rPr>
      </w:pPr>
      <w:r w:rsidRPr="0049159A">
        <w:rPr>
          <w:rFonts w:ascii="Calibri" w:hAnsi="Calibri" w:cs="Calibri"/>
          <w:b/>
          <w:bCs/>
          <w:color w:val="00B050"/>
          <w:sz w:val="24"/>
          <w:szCs w:val="24"/>
          <w:u w:val="single"/>
          <w:rtl/>
        </w:rPr>
        <w:t xml:space="preserve">עקרון </w:t>
      </w:r>
      <w:r w:rsidR="0069776D" w:rsidRPr="0049159A">
        <w:rPr>
          <w:rFonts w:ascii="Calibri" w:hAnsi="Calibri" w:cs="Calibri"/>
          <w:b/>
          <w:bCs/>
          <w:color w:val="00B050"/>
          <w:sz w:val="24"/>
          <w:szCs w:val="24"/>
          <w:u w:val="single"/>
          <w:rtl/>
        </w:rPr>
        <w:t>הפרדת רשויות –</w:t>
      </w:r>
      <w:r w:rsidR="0069776D" w:rsidRPr="002718D1">
        <w:rPr>
          <w:rFonts w:ascii="Calibri" w:hAnsi="Calibri" w:cs="Calibri"/>
          <w:sz w:val="24"/>
          <w:szCs w:val="24"/>
          <w:rtl/>
        </w:rPr>
        <w:t xml:space="preserve"> קובע כי </w:t>
      </w:r>
      <w:r w:rsidR="004C62DE">
        <w:rPr>
          <w:rFonts w:ascii="Calibri" w:hAnsi="Calibri" w:cs="Calibri" w:hint="cs"/>
          <w:sz w:val="24"/>
          <w:szCs w:val="24"/>
          <w:rtl/>
        </w:rPr>
        <w:t>יש לפצל את הכוח השלטוני, לשלוש רשויות: מחוקקת, שופטת ומבצעת. במטרה להגביל את השלטון ולמנוע ריכוזיות של כוח בידי גורם אחד</w:t>
      </w:r>
      <w:r w:rsidR="004C62DE" w:rsidRPr="004C62DE">
        <w:rPr>
          <w:rFonts w:ascii="Calibri" w:hAnsi="Calibri" w:cs="Calibri" w:hint="cs"/>
          <w:b/>
          <w:bCs/>
          <w:sz w:val="24"/>
          <w:szCs w:val="24"/>
          <w:rtl/>
        </w:rPr>
        <w:t xml:space="preserve">. </w:t>
      </w:r>
      <w:r w:rsidR="0047616E" w:rsidRPr="004C62DE">
        <w:rPr>
          <w:rFonts w:ascii="Calibri" w:hAnsi="Calibri" w:cs="Calibri" w:hint="cs"/>
          <w:b/>
          <w:bCs/>
          <w:sz w:val="24"/>
          <w:szCs w:val="24"/>
          <w:rtl/>
        </w:rPr>
        <w:t>לכל אחת מן הרשויות יש מסכות ייחודית אך לא בלעדית.</w:t>
      </w:r>
      <w:r w:rsidR="0069776D" w:rsidRPr="0047616E">
        <w:rPr>
          <w:rFonts w:ascii="Calibri" w:hAnsi="Calibri" w:cs="Calibri"/>
          <w:sz w:val="24"/>
          <w:szCs w:val="24"/>
          <w:u w:val="single"/>
          <w:rtl/>
        </w:rPr>
        <w:t xml:space="preserve"> </w:t>
      </w:r>
      <w:r w:rsidR="0069776D" w:rsidRPr="002718D1">
        <w:rPr>
          <w:rFonts w:ascii="Calibri" w:hAnsi="Calibri" w:cs="Calibri"/>
          <w:sz w:val="24"/>
          <w:szCs w:val="24"/>
          <w:rtl/>
        </w:rPr>
        <w:t xml:space="preserve">כדי למנוע </w:t>
      </w:r>
      <w:r w:rsidR="0047616E">
        <w:rPr>
          <w:rFonts w:ascii="Calibri" w:hAnsi="Calibri" w:cs="Calibri" w:hint="cs"/>
          <w:sz w:val="24"/>
          <w:szCs w:val="24"/>
          <w:rtl/>
        </w:rPr>
        <w:t xml:space="preserve">עריצות של רשות </w:t>
      </w:r>
      <w:r w:rsidR="0069776D" w:rsidRPr="002718D1">
        <w:rPr>
          <w:rFonts w:ascii="Calibri" w:hAnsi="Calibri" w:cs="Calibri"/>
          <w:sz w:val="24"/>
          <w:szCs w:val="24"/>
          <w:rtl/>
        </w:rPr>
        <w:t xml:space="preserve">יש </w:t>
      </w:r>
      <w:r w:rsidR="0069776D" w:rsidRPr="002718D1">
        <w:rPr>
          <w:rFonts w:ascii="Calibri" w:hAnsi="Calibri" w:cs="Calibri"/>
          <w:b/>
          <w:bCs/>
          <w:sz w:val="24"/>
          <w:szCs w:val="24"/>
          <w:rtl/>
        </w:rPr>
        <w:t xml:space="preserve">מערכת של </w:t>
      </w:r>
      <w:r w:rsidR="008A1B59" w:rsidRPr="002718D1">
        <w:rPr>
          <w:rFonts w:ascii="Calibri" w:hAnsi="Calibri" w:cs="Calibri"/>
          <w:b/>
          <w:bCs/>
          <w:sz w:val="24"/>
          <w:szCs w:val="24"/>
          <w:rtl/>
        </w:rPr>
        <w:t>איזונים</w:t>
      </w:r>
      <w:r w:rsidR="0069776D" w:rsidRPr="002718D1">
        <w:rPr>
          <w:rFonts w:ascii="Calibri" w:hAnsi="Calibri" w:cs="Calibri"/>
          <w:b/>
          <w:bCs/>
          <w:sz w:val="24"/>
          <w:szCs w:val="24"/>
          <w:rtl/>
        </w:rPr>
        <w:t xml:space="preserve"> ובלמים</w:t>
      </w:r>
      <w:r w:rsidR="0069776D" w:rsidRPr="002718D1">
        <w:rPr>
          <w:rFonts w:ascii="Calibri" w:hAnsi="Calibri" w:cs="Calibri"/>
          <w:sz w:val="24"/>
          <w:szCs w:val="24"/>
          <w:rtl/>
        </w:rPr>
        <w:t>, כלומר</w:t>
      </w:r>
      <w:r w:rsidR="00494922">
        <w:rPr>
          <w:rFonts w:ascii="Calibri" w:hAnsi="Calibri" w:cs="Calibri" w:hint="cs"/>
          <w:sz w:val="24"/>
          <w:szCs w:val="24"/>
          <w:rtl/>
        </w:rPr>
        <w:t xml:space="preserve">, </w:t>
      </w:r>
      <w:r w:rsidR="0069776D" w:rsidRPr="002718D1">
        <w:rPr>
          <w:rFonts w:ascii="Calibri" w:hAnsi="Calibri" w:cs="Calibri"/>
          <w:sz w:val="24"/>
          <w:szCs w:val="24"/>
          <w:rtl/>
        </w:rPr>
        <w:t xml:space="preserve">לכל אחת מהן יש את היכולת לבלום ולרסן את העוצמה של הרשויות האחרות. </w:t>
      </w:r>
      <w:r w:rsidR="00BD5B13" w:rsidRPr="004C62DE">
        <w:rPr>
          <w:rFonts w:ascii="Calibri" w:hAnsi="Calibri" w:cs="Calibri" w:hint="cs"/>
          <w:color w:val="ED7D31" w:themeColor="accent2"/>
          <w:sz w:val="24"/>
          <w:szCs w:val="24"/>
          <w:rtl/>
        </w:rPr>
        <w:t>לדוג'</w:t>
      </w:r>
      <w:r w:rsidR="00BD5B13" w:rsidRPr="00BD5B13">
        <w:rPr>
          <w:rFonts w:ascii="Calibri" w:hAnsi="Calibri" w:cs="Calibri" w:hint="cs"/>
          <w:sz w:val="24"/>
          <w:szCs w:val="24"/>
          <w:rtl/>
        </w:rPr>
        <w:t>: בימ"ש יכול לבטל חוקים של הכנסת או בוועדה למינוי שופטים יש נציגים שקובעים מהכנסת והממשלה.</w:t>
      </w:r>
      <w:r w:rsidR="00BD5B13">
        <w:rPr>
          <w:rFonts w:ascii="Calibri" w:hAnsi="Calibri" w:cs="Calibri" w:hint="cs"/>
          <w:b/>
          <w:bCs/>
          <w:color w:val="7030A0"/>
          <w:sz w:val="24"/>
          <w:szCs w:val="24"/>
          <w:rtl/>
        </w:rPr>
        <w:t xml:space="preserve"> </w:t>
      </w:r>
    </w:p>
    <w:p w14:paraId="0067CC9D" w14:textId="77777777" w:rsidR="00BD16CD" w:rsidRPr="002718D1" w:rsidRDefault="00BD16CD" w:rsidP="006D4CEE">
      <w:pPr>
        <w:autoSpaceDE w:val="0"/>
        <w:autoSpaceDN w:val="0"/>
        <w:adjustRightInd w:val="0"/>
        <w:spacing w:after="0" w:line="360" w:lineRule="auto"/>
        <w:rPr>
          <w:rFonts w:ascii="Calibri" w:hAnsi="Calibri" w:cs="Calibri"/>
          <w:sz w:val="24"/>
          <w:szCs w:val="24"/>
          <w:rtl/>
        </w:rPr>
      </w:pPr>
    </w:p>
    <w:p w14:paraId="2921608E" w14:textId="77777777" w:rsidR="0069776D" w:rsidRPr="004C62DE" w:rsidRDefault="004C62DE" w:rsidP="004C62DE">
      <w:pPr>
        <w:autoSpaceDE w:val="0"/>
        <w:autoSpaceDN w:val="0"/>
        <w:adjustRightInd w:val="0"/>
        <w:spacing w:after="0" w:line="360" w:lineRule="auto"/>
        <w:jc w:val="both"/>
        <w:rPr>
          <w:rFonts w:ascii="Calibri" w:hAnsi="Calibri" w:cs="Calibri"/>
          <w:b/>
          <w:bCs/>
          <w:sz w:val="24"/>
          <w:szCs w:val="24"/>
          <w:u w:val="single"/>
          <w:rtl/>
        </w:rPr>
      </w:pPr>
      <w:r w:rsidRPr="004C62DE">
        <w:rPr>
          <w:rFonts w:ascii="Calibri" w:hAnsi="Calibri" w:cs="Calibri" w:hint="cs"/>
          <w:b/>
          <w:bCs/>
          <w:sz w:val="24"/>
          <w:szCs w:val="24"/>
          <w:rtl/>
        </w:rPr>
        <w:t>אמצ</w:t>
      </w:r>
      <w:r>
        <w:rPr>
          <w:rFonts w:ascii="Calibri" w:hAnsi="Calibri" w:cs="Calibri" w:hint="cs"/>
          <w:b/>
          <w:bCs/>
          <w:sz w:val="24"/>
          <w:szCs w:val="24"/>
          <w:rtl/>
        </w:rPr>
        <w:t>ע</w:t>
      </w:r>
      <w:r w:rsidRPr="004C62DE">
        <w:rPr>
          <w:rFonts w:ascii="Calibri" w:hAnsi="Calibri" w:cs="Calibri" w:hint="cs"/>
          <w:b/>
          <w:bCs/>
          <w:sz w:val="24"/>
          <w:szCs w:val="24"/>
          <w:rtl/>
        </w:rPr>
        <w:t xml:space="preserve">י </w:t>
      </w:r>
      <w:r>
        <w:rPr>
          <w:rFonts w:ascii="Calibri" w:hAnsi="Calibri" w:cs="Calibri" w:hint="cs"/>
          <w:b/>
          <w:bCs/>
          <w:sz w:val="24"/>
          <w:szCs w:val="24"/>
          <w:rtl/>
        </w:rPr>
        <w:t>שני</w:t>
      </w:r>
      <w:r w:rsidRPr="004C62DE">
        <w:rPr>
          <w:rFonts w:ascii="Calibri" w:hAnsi="Calibri" w:cs="Calibri" w:hint="cs"/>
          <w:b/>
          <w:bCs/>
          <w:sz w:val="24"/>
          <w:szCs w:val="24"/>
          <w:rtl/>
        </w:rPr>
        <w:t xml:space="preserve"> להגב</w:t>
      </w:r>
      <w:r>
        <w:rPr>
          <w:rFonts w:ascii="Calibri" w:hAnsi="Calibri" w:cs="Calibri" w:hint="cs"/>
          <w:b/>
          <w:bCs/>
          <w:sz w:val="24"/>
          <w:szCs w:val="24"/>
          <w:rtl/>
        </w:rPr>
        <w:t>ל</w:t>
      </w:r>
      <w:r w:rsidRPr="004C62DE">
        <w:rPr>
          <w:rFonts w:ascii="Calibri" w:hAnsi="Calibri" w:cs="Calibri" w:hint="cs"/>
          <w:b/>
          <w:bCs/>
          <w:sz w:val="24"/>
          <w:szCs w:val="24"/>
          <w:rtl/>
        </w:rPr>
        <w:t>ת השלטון-</w:t>
      </w:r>
      <w:r w:rsidRPr="004C62DE">
        <w:rPr>
          <w:rFonts w:ascii="Calibri" w:hAnsi="Calibri" w:cs="Calibri" w:hint="cs"/>
          <w:b/>
          <w:bCs/>
          <w:sz w:val="24"/>
          <w:szCs w:val="24"/>
          <w:u w:val="single"/>
          <w:rtl/>
        </w:rPr>
        <w:t xml:space="preserve"> </w:t>
      </w:r>
      <w:r w:rsidR="0069776D" w:rsidRPr="00494922">
        <w:rPr>
          <w:rFonts w:ascii="Calibri" w:hAnsi="Calibri" w:cs="Calibri"/>
          <w:b/>
          <w:bCs/>
          <w:color w:val="0070C0"/>
          <w:sz w:val="24"/>
          <w:szCs w:val="24"/>
          <w:u w:val="single"/>
          <w:rtl/>
        </w:rPr>
        <w:t>בחירות</w:t>
      </w:r>
      <w:r w:rsidR="0069776D" w:rsidRPr="00494922">
        <w:rPr>
          <w:rFonts w:ascii="Calibri" w:hAnsi="Calibri" w:cs="Calibri"/>
          <w:b/>
          <w:bCs/>
          <w:sz w:val="24"/>
          <w:szCs w:val="24"/>
          <w:rtl/>
        </w:rPr>
        <w:t xml:space="preserve"> </w:t>
      </w:r>
      <w:r w:rsidR="0069776D" w:rsidRPr="002718D1">
        <w:rPr>
          <w:rFonts w:ascii="Calibri" w:hAnsi="Calibri" w:cs="Calibri"/>
          <w:b/>
          <w:bCs/>
          <w:sz w:val="24"/>
          <w:szCs w:val="24"/>
          <w:rtl/>
        </w:rPr>
        <w:t xml:space="preserve">– </w:t>
      </w:r>
      <w:r w:rsidR="0069776D" w:rsidRPr="002718D1">
        <w:rPr>
          <w:rFonts w:ascii="Calibri" w:hAnsi="Calibri" w:cs="Calibri"/>
          <w:sz w:val="24"/>
          <w:szCs w:val="24"/>
          <w:rtl/>
        </w:rPr>
        <w:t xml:space="preserve">בחירות סדירות מגבילות את השלטון בכך שהן מגדירות את תקופה הכהונה של רשויות השלטון. בנוסף, זה מחייב את המועמדים למסור דין וחשבון לבוחרים על פועלם. </w:t>
      </w:r>
    </w:p>
    <w:p w14:paraId="0081DFF0" w14:textId="77777777" w:rsidR="0069776D" w:rsidRPr="002718D1" w:rsidRDefault="0069776D" w:rsidP="006D4CEE">
      <w:pPr>
        <w:autoSpaceDE w:val="0"/>
        <w:autoSpaceDN w:val="0"/>
        <w:adjustRightInd w:val="0"/>
        <w:spacing w:after="0" w:line="360" w:lineRule="auto"/>
        <w:rPr>
          <w:rFonts w:ascii="Calibri" w:hAnsi="Calibri" w:cs="Calibri"/>
          <w:sz w:val="24"/>
          <w:szCs w:val="24"/>
          <w:rtl/>
        </w:rPr>
      </w:pPr>
    </w:p>
    <w:p w14:paraId="1178AC78" w14:textId="77777777" w:rsidR="0069776D" w:rsidRPr="004C62DE" w:rsidRDefault="004C62DE" w:rsidP="006D4CEE">
      <w:pPr>
        <w:autoSpaceDE w:val="0"/>
        <w:autoSpaceDN w:val="0"/>
        <w:adjustRightInd w:val="0"/>
        <w:spacing w:after="0" w:line="360" w:lineRule="auto"/>
        <w:rPr>
          <w:rFonts w:ascii="Calibri" w:hAnsi="Calibri" w:cs="Calibri"/>
          <w:sz w:val="24"/>
          <w:szCs w:val="24"/>
          <w:rtl/>
        </w:rPr>
      </w:pPr>
      <w:r w:rsidRPr="004C62DE">
        <w:rPr>
          <w:rFonts w:ascii="Calibri" w:hAnsi="Calibri" w:cs="Calibri" w:hint="cs"/>
          <w:b/>
          <w:bCs/>
          <w:sz w:val="24"/>
          <w:szCs w:val="24"/>
          <w:u w:val="single"/>
          <w:rtl/>
        </w:rPr>
        <w:t xml:space="preserve">אמצעי שלישי להגבלת השלטון - </w:t>
      </w:r>
      <w:r w:rsidR="0069776D" w:rsidRPr="00494922">
        <w:rPr>
          <w:rFonts w:ascii="Calibri" w:hAnsi="Calibri" w:cs="Calibri"/>
          <w:b/>
          <w:bCs/>
          <w:color w:val="0070C0"/>
          <w:sz w:val="24"/>
          <w:szCs w:val="24"/>
          <w:u w:val="single"/>
          <w:rtl/>
        </w:rPr>
        <w:t xml:space="preserve">חוקה </w:t>
      </w:r>
      <w:r w:rsidR="0069776D" w:rsidRPr="002718D1">
        <w:rPr>
          <w:rFonts w:ascii="Calibri" w:hAnsi="Calibri" w:cs="Calibri"/>
          <w:b/>
          <w:bCs/>
          <w:sz w:val="24"/>
          <w:szCs w:val="24"/>
          <w:rtl/>
        </w:rPr>
        <w:t xml:space="preserve">– </w:t>
      </w:r>
      <w:r w:rsidR="0069776D" w:rsidRPr="004C62DE">
        <w:rPr>
          <w:rFonts w:ascii="Calibri" w:hAnsi="Calibri" w:cs="Calibri"/>
          <w:sz w:val="24"/>
          <w:szCs w:val="24"/>
          <w:rtl/>
        </w:rPr>
        <w:t>מערכת של נורמות וערכי יסוד המנוסחים במסמך מכונן</w:t>
      </w:r>
      <w:r w:rsidR="008348CF">
        <w:rPr>
          <w:rFonts w:ascii="Calibri" w:hAnsi="Calibri" w:cs="Calibri" w:hint="cs"/>
          <w:sz w:val="24"/>
          <w:szCs w:val="24"/>
          <w:rtl/>
        </w:rPr>
        <w:t>(כינון= ייסוד/בנייה)</w:t>
      </w:r>
      <w:r w:rsidR="0069776D" w:rsidRPr="004C62DE">
        <w:rPr>
          <w:rFonts w:ascii="Calibri" w:hAnsi="Calibri" w:cs="Calibri"/>
          <w:sz w:val="24"/>
          <w:szCs w:val="24"/>
          <w:rtl/>
        </w:rPr>
        <w:t>. בעלת על</w:t>
      </w:r>
      <w:r>
        <w:rPr>
          <w:rFonts w:ascii="Calibri" w:hAnsi="Calibri" w:cs="Calibri" w:hint="cs"/>
          <w:sz w:val="24"/>
          <w:szCs w:val="24"/>
          <w:rtl/>
        </w:rPr>
        <w:t>יונו</w:t>
      </w:r>
      <w:r w:rsidR="0069776D" w:rsidRPr="004C62DE">
        <w:rPr>
          <w:rFonts w:ascii="Calibri" w:hAnsi="Calibri" w:cs="Calibri"/>
          <w:sz w:val="24"/>
          <w:szCs w:val="24"/>
          <w:rtl/>
        </w:rPr>
        <w:t xml:space="preserve">ת משפטית על חקיקה רגילה. </w:t>
      </w:r>
      <w:r w:rsidR="008348CF">
        <w:rPr>
          <w:rFonts w:ascii="Calibri" w:hAnsi="Calibri" w:cs="Calibri" w:hint="cs"/>
          <w:sz w:val="24"/>
          <w:szCs w:val="24"/>
          <w:rtl/>
        </w:rPr>
        <w:t xml:space="preserve">החוקה כוללת </w:t>
      </w:r>
      <w:r w:rsidR="0069776D" w:rsidRPr="004C62DE">
        <w:rPr>
          <w:rFonts w:ascii="Calibri" w:hAnsi="Calibri" w:cs="Calibri"/>
          <w:sz w:val="24"/>
          <w:szCs w:val="24"/>
          <w:rtl/>
        </w:rPr>
        <w:t>שלושה דברים:</w:t>
      </w:r>
    </w:p>
    <w:p w14:paraId="5D7D2680" w14:textId="77777777" w:rsidR="0069776D" w:rsidRPr="002718D1" w:rsidRDefault="0069776D" w:rsidP="000C689E">
      <w:pPr>
        <w:pStyle w:val="a3"/>
        <w:numPr>
          <w:ilvl w:val="0"/>
          <w:numId w:val="17"/>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עקרונות יסוד של המדינה</w:t>
      </w:r>
      <w:r w:rsidR="008348CF">
        <w:rPr>
          <w:rFonts w:ascii="Calibri" w:hAnsi="Calibri" w:cs="Calibri" w:hint="cs"/>
          <w:sz w:val="24"/>
          <w:szCs w:val="24"/>
          <w:rtl/>
        </w:rPr>
        <w:t>.</w:t>
      </w:r>
    </w:p>
    <w:p w14:paraId="253AD69A" w14:textId="77777777" w:rsidR="0069776D" w:rsidRPr="002718D1" w:rsidRDefault="0069776D" w:rsidP="000C689E">
      <w:pPr>
        <w:pStyle w:val="a3"/>
        <w:numPr>
          <w:ilvl w:val="0"/>
          <w:numId w:val="17"/>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 xml:space="preserve">מבנה </w:t>
      </w:r>
      <w:r w:rsidR="008348CF">
        <w:rPr>
          <w:rFonts w:ascii="Calibri" w:hAnsi="Calibri" w:cs="Calibri" w:hint="cs"/>
          <w:sz w:val="24"/>
          <w:szCs w:val="24"/>
          <w:rtl/>
        </w:rPr>
        <w:t>רשויות השלטון והסמכויות שלהן.</w:t>
      </w:r>
    </w:p>
    <w:p w14:paraId="5D47A8DC" w14:textId="4A9F1B14" w:rsidR="0069776D" w:rsidRDefault="008348CF" w:rsidP="000C689E">
      <w:pPr>
        <w:pStyle w:val="a3"/>
        <w:numPr>
          <w:ilvl w:val="0"/>
          <w:numId w:val="17"/>
        </w:numPr>
        <w:autoSpaceDE w:val="0"/>
        <w:autoSpaceDN w:val="0"/>
        <w:adjustRightInd w:val="0"/>
        <w:spacing w:after="0" w:line="360" w:lineRule="auto"/>
        <w:rPr>
          <w:rFonts w:ascii="Calibri" w:hAnsi="Calibri" w:cs="Calibri"/>
          <w:sz w:val="24"/>
          <w:szCs w:val="24"/>
        </w:rPr>
      </w:pPr>
      <w:r>
        <w:rPr>
          <w:rFonts w:ascii="Calibri" w:hAnsi="Calibri" w:cs="Calibri" w:hint="cs"/>
          <w:sz w:val="24"/>
          <w:szCs w:val="24"/>
          <w:rtl/>
        </w:rPr>
        <w:t>עקרונות השמירה על זכויות אדם ואזרח במדינה.</w:t>
      </w:r>
    </w:p>
    <w:p w14:paraId="54DEA3C2" w14:textId="58C72A20" w:rsidR="00D56841" w:rsidRDefault="00D56841" w:rsidP="00D56841">
      <w:pPr>
        <w:autoSpaceDE w:val="0"/>
        <w:autoSpaceDN w:val="0"/>
        <w:adjustRightInd w:val="0"/>
        <w:spacing w:after="0" w:line="360" w:lineRule="auto"/>
        <w:rPr>
          <w:rFonts w:ascii="Calibri" w:hAnsi="Calibri" w:cs="Calibri"/>
          <w:sz w:val="24"/>
          <w:szCs w:val="24"/>
          <w:rtl/>
        </w:rPr>
      </w:pPr>
    </w:p>
    <w:p w14:paraId="6BA7F673" w14:textId="77777777" w:rsidR="00D56841" w:rsidRPr="00D56841" w:rsidRDefault="00D56841" w:rsidP="00D56841">
      <w:pPr>
        <w:autoSpaceDE w:val="0"/>
        <w:autoSpaceDN w:val="0"/>
        <w:adjustRightInd w:val="0"/>
        <w:spacing w:after="0" w:line="360" w:lineRule="auto"/>
        <w:rPr>
          <w:rFonts w:ascii="Calibri" w:hAnsi="Calibri" w:cs="Calibri"/>
          <w:sz w:val="24"/>
          <w:szCs w:val="24"/>
        </w:rPr>
      </w:pPr>
    </w:p>
    <w:p w14:paraId="2125F4BD" w14:textId="77777777" w:rsidR="00D337E0" w:rsidRPr="002718D1" w:rsidRDefault="00D337E0" w:rsidP="006D4CEE">
      <w:pPr>
        <w:pStyle w:val="a3"/>
        <w:autoSpaceDE w:val="0"/>
        <w:autoSpaceDN w:val="0"/>
        <w:adjustRightInd w:val="0"/>
        <w:spacing w:after="0" w:line="360" w:lineRule="auto"/>
        <w:rPr>
          <w:rFonts w:ascii="Calibri" w:hAnsi="Calibri" w:cs="Calibri"/>
          <w:sz w:val="24"/>
          <w:szCs w:val="24"/>
        </w:rPr>
      </w:pPr>
    </w:p>
    <w:p w14:paraId="482AB0F4" w14:textId="77777777" w:rsidR="0069776D" w:rsidRPr="002718D1" w:rsidRDefault="004C62DE" w:rsidP="006D4CEE">
      <w:pPr>
        <w:autoSpaceDE w:val="0"/>
        <w:autoSpaceDN w:val="0"/>
        <w:adjustRightInd w:val="0"/>
        <w:spacing w:after="0" w:line="360" w:lineRule="auto"/>
        <w:rPr>
          <w:rFonts w:ascii="Calibri" w:hAnsi="Calibri" w:cs="Calibri"/>
          <w:b/>
          <w:bCs/>
          <w:color w:val="0070C0"/>
          <w:sz w:val="24"/>
          <w:szCs w:val="24"/>
          <w:u w:val="single"/>
          <w:rtl/>
        </w:rPr>
      </w:pPr>
      <w:r w:rsidRPr="004C62DE">
        <w:rPr>
          <w:rFonts w:ascii="Calibri" w:hAnsi="Calibri" w:cs="Calibri" w:hint="cs"/>
          <w:b/>
          <w:bCs/>
          <w:sz w:val="24"/>
          <w:szCs w:val="24"/>
          <w:u w:val="single"/>
          <w:rtl/>
        </w:rPr>
        <w:t xml:space="preserve">אמצעי רביעי להגבלת השלטון </w:t>
      </w:r>
      <w:r>
        <w:rPr>
          <w:rFonts w:ascii="Calibri" w:hAnsi="Calibri" w:cs="Calibri" w:hint="cs"/>
          <w:b/>
          <w:bCs/>
          <w:color w:val="0070C0"/>
          <w:sz w:val="24"/>
          <w:szCs w:val="24"/>
          <w:u w:val="single"/>
          <w:rtl/>
        </w:rPr>
        <w:t xml:space="preserve">- </w:t>
      </w:r>
      <w:r w:rsidR="0049159A">
        <w:rPr>
          <w:rFonts w:ascii="Calibri" w:hAnsi="Calibri" w:cs="Calibri" w:hint="cs"/>
          <w:b/>
          <w:bCs/>
          <w:color w:val="0070C0"/>
          <w:sz w:val="24"/>
          <w:szCs w:val="24"/>
          <w:u w:val="single"/>
          <w:rtl/>
        </w:rPr>
        <w:t xml:space="preserve">סוגי </w:t>
      </w:r>
      <w:r w:rsidR="0069776D" w:rsidRPr="002718D1">
        <w:rPr>
          <w:rFonts w:ascii="Calibri" w:hAnsi="Calibri" w:cs="Calibri"/>
          <w:b/>
          <w:bCs/>
          <w:color w:val="0070C0"/>
          <w:sz w:val="24"/>
          <w:szCs w:val="24"/>
          <w:u w:val="single"/>
          <w:rtl/>
        </w:rPr>
        <w:t xml:space="preserve">מנגנוני פיקוח: </w:t>
      </w:r>
    </w:p>
    <w:p w14:paraId="28D3669F" w14:textId="77777777" w:rsidR="0069776D" w:rsidRPr="00713A39" w:rsidRDefault="0069776D" w:rsidP="000C689E">
      <w:pPr>
        <w:pStyle w:val="a3"/>
        <w:numPr>
          <w:ilvl w:val="0"/>
          <w:numId w:val="48"/>
        </w:numPr>
        <w:autoSpaceDE w:val="0"/>
        <w:autoSpaceDN w:val="0"/>
        <w:adjustRightInd w:val="0"/>
        <w:spacing w:after="0" w:line="360" w:lineRule="auto"/>
        <w:rPr>
          <w:rFonts w:ascii="Calibri" w:hAnsi="Calibri" w:cs="Calibri"/>
          <w:sz w:val="24"/>
          <w:szCs w:val="24"/>
          <w:rtl/>
        </w:rPr>
      </w:pPr>
      <w:r w:rsidRPr="00713A39">
        <w:rPr>
          <w:rFonts w:ascii="Calibri" w:hAnsi="Calibri" w:cs="Calibri"/>
          <w:b/>
          <w:bCs/>
          <w:sz w:val="24"/>
          <w:szCs w:val="24"/>
          <w:u w:val="single"/>
          <w:rtl/>
        </w:rPr>
        <w:t>מנגנונים פורמליים</w:t>
      </w:r>
      <w:r w:rsidRPr="00713A39">
        <w:rPr>
          <w:rFonts w:ascii="Calibri" w:hAnsi="Calibri" w:cs="Calibri"/>
          <w:sz w:val="24"/>
          <w:szCs w:val="24"/>
          <w:u w:val="single"/>
          <w:rtl/>
        </w:rPr>
        <w:t xml:space="preserve"> –</w:t>
      </w:r>
      <w:r w:rsidRPr="00713A39">
        <w:rPr>
          <w:rFonts w:ascii="Calibri" w:hAnsi="Calibri" w:cs="Calibri"/>
          <w:sz w:val="24"/>
          <w:szCs w:val="24"/>
          <w:rtl/>
        </w:rPr>
        <w:t xml:space="preserve"> מנגנון</w:t>
      </w:r>
      <w:r w:rsidRPr="00713A39">
        <w:rPr>
          <w:rFonts w:ascii="Calibri" w:hAnsi="Calibri" w:cs="Calibri"/>
          <w:sz w:val="24"/>
          <w:szCs w:val="24"/>
        </w:rPr>
        <w:t xml:space="preserve"> </w:t>
      </w:r>
      <w:r w:rsidRPr="00713A39">
        <w:rPr>
          <w:rFonts w:ascii="Calibri" w:hAnsi="Calibri" w:cs="Calibri"/>
          <w:sz w:val="24"/>
          <w:szCs w:val="24"/>
          <w:rtl/>
        </w:rPr>
        <w:t>שהמדינה</w:t>
      </w:r>
      <w:r w:rsidRPr="00713A39">
        <w:rPr>
          <w:rFonts w:ascii="Calibri" w:hAnsi="Calibri" w:cs="Calibri"/>
          <w:sz w:val="24"/>
          <w:szCs w:val="24"/>
        </w:rPr>
        <w:t xml:space="preserve"> </w:t>
      </w:r>
      <w:r w:rsidRPr="00713A39">
        <w:rPr>
          <w:rFonts w:ascii="Calibri" w:hAnsi="Calibri" w:cs="Calibri"/>
          <w:sz w:val="24"/>
          <w:szCs w:val="24"/>
          <w:rtl/>
        </w:rPr>
        <w:t>יצרה</w:t>
      </w:r>
      <w:r w:rsidRPr="00713A39">
        <w:rPr>
          <w:rFonts w:ascii="Calibri" w:hAnsi="Calibri" w:cs="Calibri"/>
          <w:sz w:val="24"/>
          <w:szCs w:val="24"/>
        </w:rPr>
        <w:t xml:space="preserve"> </w:t>
      </w:r>
      <w:r w:rsidRPr="00713A39">
        <w:rPr>
          <w:rFonts w:ascii="Calibri" w:hAnsi="Calibri" w:cs="Calibri"/>
          <w:sz w:val="24"/>
          <w:szCs w:val="24"/>
          <w:rtl/>
        </w:rPr>
        <w:t>על</w:t>
      </w:r>
      <w:r w:rsidRPr="00713A39">
        <w:rPr>
          <w:rFonts w:ascii="Calibri" w:hAnsi="Calibri" w:cs="Calibri"/>
          <w:sz w:val="24"/>
          <w:szCs w:val="24"/>
        </w:rPr>
        <w:t xml:space="preserve"> </w:t>
      </w:r>
      <w:r w:rsidRPr="00713A39">
        <w:rPr>
          <w:rFonts w:ascii="Calibri" w:hAnsi="Calibri" w:cs="Calibri"/>
          <w:sz w:val="24"/>
          <w:szCs w:val="24"/>
          <w:rtl/>
        </w:rPr>
        <w:t>מנת</w:t>
      </w:r>
      <w:r w:rsidRPr="00713A39">
        <w:rPr>
          <w:rFonts w:ascii="Calibri" w:hAnsi="Calibri" w:cs="Calibri"/>
          <w:sz w:val="24"/>
          <w:szCs w:val="24"/>
        </w:rPr>
        <w:t xml:space="preserve"> </w:t>
      </w:r>
      <w:r w:rsidRPr="00713A39">
        <w:rPr>
          <w:rFonts w:ascii="Calibri" w:hAnsi="Calibri" w:cs="Calibri"/>
          <w:sz w:val="24"/>
          <w:szCs w:val="24"/>
          <w:rtl/>
        </w:rPr>
        <w:t>לפקח</w:t>
      </w:r>
      <w:r w:rsidRPr="00713A39">
        <w:rPr>
          <w:rFonts w:ascii="Calibri" w:hAnsi="Calibri" w:cs="Calibri"/>
          <w:sz w:val="24"/>
          <w:szCs w:val="24"/>
        </w:rPr>
        <w:t xml:space="preserve"> </w:t>
      </w:r>
      <w:r w:rsidRPr="00713A39">
        <w:rPr>
          <w:rFonts w:ascii="Calibri" w:hAnsi="Calibri" w:cs="Calibri"/>
          <w:sz w:val="24"/>
          <w:szCs w:val="24"/>
          <w:rtl/>
        </w:rPr>
        <w:t>ולבקר</w:t>
      </w:r>
      <w:r w:rsidRPr="00713A39">
        <w:rPr>
          <w:rFonts w:ascii="Calibri" w:hAnsi="Calibri" w:cs="Calibri"/>
          <w:sz w:val="24"/>
          <w:szCs w:val="24"/>
        </w:rPr>
        <w:t xml:space="preserve"> </w:t>
      </w:r>
      <w:r w:rsidRPr="00713A39">
        <w:rPr>
          <w:rFonts w:ascii="Calibri" w:hAnsi="Calibri" w:cs="Calibri"/>
          <w:sz w:val="24"/>
          <w:szCs w:val="24"/>
          <w:rtl/>
        </w:rPr>
        <w:t>את</w:t>
      </w:r>
      <w:r w:rsidRPr="00713A39">
        <w:rPr>
          <w:rFonts w:ascii="Calibri" w:hAnsi="Calibri" w:cs="Calibri"/>
          <w:sz w:val="24"/>
          <w:szCs w:val="24"/>
        </w:rPr>
        <w:t xml:space="preserve"> </w:t>
      </w:r>
      <w:r w:rsidRPr="00713A39">
        <w:rPr>
          <w:rFonts w:ascii="Calibri" w:hAnsi="Calibri" w:cs="Calibri"/>
          <w:sz w:val="24"/>
          <w:szCs w:val="24"/>
          <w:rtl/>
        </w:rPr>
        <w:t>השלטון שהוסמכו לכך בחוק.</w:t>
      </w:r>
      <w:r w:rsidR="00D77A20" w:rsidRPr="00713A39">
        <w:rPr>
          <w:rFonts w:ascii="Calibri" w:hAnsi="Calibri" w:cs="Calibri"/>
          <w:sz w:val="24"/>
          <w:szCs w:val="24"/>
          <w:rtl/>
        </w:rPr>
        <w:t xml:space="preserve"> </w:t>
      </w:r>
      <w:r w:rsidR="00713A39" w:rsidRPr="00713A39">
        <w:rPr>
          <w:rFonts w:ascii="Calibri" w:hAnsi="Calibri" w:cs="Calibri" w:hint="cs"/>
          <w:sz w:val="24"/>
          <w:szCs w:val="24"/>
          <w:rtl/>
        </w:rPr>
        <w:t xml:space="preserve">הם עושים זאת </w:t>
      </w:r>
      <w:r w:rsidR="00D77A20" w:rsidRPr="00713A39">
        <w:rPr>
          <w:rFonts w:ascii="Calibri" w:hAnsi="Calibri" w:cs="Calibri"/>
          <w:sz w:val="24"/>
          <w:szCs w:val="24"/>
          <w:rtl/>
        </w:rPr>
        <w:t>באמצעות פר</w:t>
      </w:r>
      <w:r w:rsidR="0049159A" w:rsidRPr="00713A39">
        <w:rPr>
          <w:rFonts w:ascii="Calibri" w:hAnsi="Calibri" w:cs="Calibri" w:hint="cs"/>
          <w:sz w:val="24"/>
          <w:szCs w:val="24"/>
          <w:rtl/>
        </w:rPr>
        <w:t>ס</w:t>
      </w:r>
      <w:r w:rsidR="00D77A20" w:rsidRPr="00713A39">
        <w:rPr>
          <w:rFonts w:ascii="Calibri" w:hAnsi="Calibri" w:cs="Calibri"/>
          <w:sz w:val="24"/>
          <w:szCs w:val="24"/>
          <w:rtl/>
        </w:rPr>
        <w:t xml:space="preserve">ום דו"חות, מסמכים וחוקים רשמיים המציגים את פעולות השלטון. </w:t>
      </w:r>
      <w:r w:rsidR="00713A39" w:rsidRPr="00713A39">
        <w:rPr>
          <w:rFonts w:ascii="Calibri" w:hAnsi="Calibri" w:cs="Calibri" w:hint="cs"/>
          <w:sz w:val="24"/>
          <w:szCs w:val="24"/>
          <w:u w:val="single"/>
          <w:rtl/>
        </w:rPr>
        <w:t>המנגנוני</w:t>
      </w:r>
      <w:r w:rsidR="00713A39" w:rsidRPr="00713A39">
        <w:rPr>
          <w:rFonts w:ascii="Calibri" w:hAnsi="Calibri" w:cs="Calibri" w:hint="eastAsia"/>
          <w:sz w:val="24"/>
          <w:szCs w:val="24"/>
          <w:u w:val="single"/>
          <w:rtl/>
        </w:rPr>
        <w:t>ם</w:t>
      </w:r>
      <w:r w:rsidR="00713A39" w:rsidRPr="00713A39">
        <w:rPr>
          <w:rFonts w:ascii="Calibri" w:hAnsi="Calibri" w:cs="Calibri" w:hint="cs"/>
          <w:sz w:val="24"/>
          <w:szCs w:val="24"/>
          <w:u w:val="single"/>
          <w:rtl/>
        </w:rPr>
        <w:t xml:space="preserve"> הם:</w:t>
      </w:r>
    </w:p>
    <w:p w14:paraId="51149D67" w14:textId="77777777" w:rsidR="0069776D" w:rsidRPr="002718D1" w:rsidRDefault="0069776D" w:rsidP="000C689E">
      <w:pPr>
        <w:pStyle w:val="a3"/>
        <w:numPr>
          <w:ilvl w:val="0"/>
          <w:numId w:val="18"/>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הרשות המחוקקת</w:t>
      </w:r>
      <w:r w:rsidRPr="002718D1">
        <w:rPr>
          <w:rFonts w:ascii="Calibri" w:hAnsi="Calibri" w:cs="Calibri"/>
          <w:sz w:val="24"/>
          <w:szCs w:val="24"/>
          <w:rtl/>
        </w:rPr>
        <w:t xml:space="preserve"> (אופוזיציה, ועדות הכנסת)</w:t>
      </w:r>
      <w:r w:rsidR="00D77A20" w:rsidRPr="002718D1">
        <w:rPr>
          <w:rFonts w:ascii="Calibri" w:hAnsi="Calibri" w:cs="Calibri"/>
          <w:sz w:val="24"/>
          <w:szCs w:val="24"/>
          <w:rtl/>
        </w:rPr>
        <w:t xml:space="preserve">: </w:t>
      </w:r>
      <w:r w:rsidR="00713A39">
        <w:rPr>
          <w:rFonts w:ascii="Calibri" w:hAnsi="Calibri" w:cs="Calibri" w:hint="cs"/>
          <w:sz w:val="24"/>
          <w:szCs w:val="24"/>
          <w:rtl/>
        </w:rPr>
        <w:t>מפעילים ביקורת שופטת על הממשלה(קואליציה).</w:t>
      </w:r>
      <w:r w:rsidR="00D77A20" w:rsidRPr="002718D1">
        <w:rPr>
          <w:rFonts w:ascii="Calibri" w:hAnsi="Calibri" w:cs="Calibri"/>
          <w:sz w:val="24"/>
          <w:szCs w:val="24"/>
          <w:rtl/>
        </w:rPr>
        <w:t xml:space="preserve"> </w:t>
      </w:r>
    </w:p>
    <w:p w14:paraId="1EE768BD" w14:textId="77777777" w:rsidR="00D77A20" w:rsidRPr="002718D1" w:rsidRDefault="0069776D" w:rsidP="000C689E">
      <w:pPr>
        <w:pStyle w:val="a3"/>
        <w:numPr>
          <w:ilvl w:val="0"/>
          <w:numId w:val="18"/>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מבקר המדינה</w:t>
      </w:r>
      <w:r w:rsidR="00D77A20" w:rsidRPr="002718D1">
        <w:rPr>
          <w:rFonts w:ascii="Calibri" w:hAnsi="Calibri" w:cs="Calibri"/>
          <w:sz w:val="24"/>
          <w:szCs w:val="24"/>
          <w:rtl/>
        </w:rPr>
        <w:t xml:space="preserve"> – בודק את פעולות הממשלה ומוסדותיה </w:t>
      </w:r>
      <w:r w:rsidR="00713A39">
        <w:rPr>
          <w:rFonts w:ascii="Calibri" w:hAnsi="Calibri" w:cs="Calibri" w:hint="cs"/>
          <w:sz w:val="24"/>
          <w:szCs w:val="24"/>
          <w:rtl/>
        </w:rPr>
        <w:t>בתחום הכלכלי.</w:t>
      </w:r>
    </w:p>
    <w:p w14:paraId="2EA9D8DA" w14:textId="77777777" w:rsidR="0069776D" w:rsidRPr="002718D1" w:rsidRDefault="0069776D" w:rsidP="000C689E">
      <w:pPr>
        <w:pStyle w:val="a3"/>
        <w:numPr>
          <w:ilvl w:val="0"/>
          <w:numId w:val="18"/>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נצי</w:t>
      </w:r>
      <w:r w:rsidR="00D77A20" w:rsidRPr="002718D1">
        <w:rPr>
          <w:rFonts w:ascii="Calibri" w:hAnsi="Calibri" w:cs="Calibri"/>
          <w:b/>
          <w:bCs/>
          <w:sz w:val="24"/>
          <w:szCs w:val="24"/>
          <w:rtl/>
        </w:rPr>
        <w:t>ב</w:t>
      </w:r>
      <w:r w:rsidRPr="002718D1">
        <w:rPr>
          <w:rFonts w:ascii="Calibri" w:hAnsi="Calibri" w:cs="Calibri"/>
          <w:b/>
          <w:bCs/>
          <w:sz w:val="24"/>
          <w:szCs w:val="24"/>
          <w:rtl/>
        </w:rPr>
        <w:t xml:space="preserve"> תלונות הציבור</w:t>
      </w:r>
      <w:r w:rsidR="00D77A20" w:rsidRPr="002718D1">
        <w:rPr>
          <w:rFonts w:ascii="Calibri" w:hAnsi="Calibri" w:cs="Calibri"/>
          <w:sz w:val="24"/>
          <w:szCs w:val="24"/>
          <w:rtl/>
        </w:rPr>
        <w:t xml:space="preserve"> – (מבקר המדינה משמש גם כנציב), מטפל בפניות של אזרחים שסוברים כי רשויות השלטון ומוסדותיו פגעו בהם באופן בלתי צודק. </w:t>
      </w:r>
    </w:p>
    <w:p w14:paraId="44F0F3E5" w14:textId="77777777" w:rsidR="0069776D" w:rsidRPr="002718D1" w:rsidRDefault="0069776D" w:rsidP="000C689E">
      <w:pPr>
        <w:pStyle w:val="a3"/>
        <w:numPr>
          <w:ilvl w:val="0"/>
          <w:numId w:val="18"/>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מערכת המשפט</w:t>
      </w:r>
      <w:r w:rsidR="00D77A20" w:rsidRPr="002718D1">
        <w:rPr>
          <w:rFonts w:ascii="Calibri" w:hAnsi="Calibri" w:cs="Calibri"/>
          <w:sz w:val="24"/>
          <w:szCs w:val="24"/>
          <w:rtl/>
        </w:rPr>
        <w:t xml:space="preserve"> – בוחנים את פעולות הרשויות, אם נעשו בהתאם לחוק. </w:t>
      </w:r>
    </w:p>
    <w:p w14:paraId="6AC963B8" w14:textId="77777777" w:rsidR="008A1B59" w:rsidRPr="002718D1" w:rsidRDefault="008A1B59" w:rsidP="006D4CEE">
      <w:pPr>
        <w:pStyle w:val="a3"/>
        <w:autoSpaceDE w:val="0"/>
        <w:autoSpaceDN w:val="0"/>
        <w:adjustRightInd w:val="0"/>
        <w:spacing w:after="0" w:line="360" w:lineRule="auto"/>
        <w:rPr>
          <w:rFonts w:ascii="Calibri" w:hAnsi="Calibri" w:cs="Calibri"/>
          <w:sz w:val="24"/>
          <w:szCs w:val="24"/>
        </w:rPr>
      </w:pPr>
    </w:p>
    <w:p w14:paraId="4B036747" w14:textId="77777777" w:rsidR="0069776D" w:rsidRPr="00713A39" w:rsidRDefault="0069776D" w:rsidP="000C689E">
      <w:pPr>
        <w:pStyle w:val="a3"/>
        <w:numPr>
          <w:ilvl w:val="0"/>
          <w:numId w:val="48"/>
        </w:numPr>
        <w:autoSpaceDE w:val="0"/>
        <w:autoSpaceDN w:val="0"/>
        <w:adjustRightInd w:val="0"/>
        <w:spacing w:after="0" w:line="360" w:lineRule="auto"/>
        <w:rPr>
          <w:rFonts w:ascii="Calibri" w:hAnsi="Calibri" w:cs="Calibri"/>
          <w:sz w:val="24"/>
          <w:szCs w:val="24"/>
          <w:rtl/>
        </w:rPr>
      </w:pPr>
      <w:r w:rsidRPr="00713A39">
        <w:rPr>
          <w:rFonts w:ascii="Calibri" w:hAnsi="Calibri" w:cs="Calibri"/>
          <w:b/>
          <w:bCs/>
          <w:sz w:val="24"/>
          <w:szCs w:val="24"/>
          <w:u w:val="single"/>
          <w:rtl/>
        </w:rPr>
        <w:t>מנגנונים בלתי פורמליים</w:t>
      </w:r>
      <w:r w:rsidRPr="00713A39">
        <w:rPr>
          <w:rFonts w:ascii="Calibri" w:hAnsi="Calibri" w:cs="Calibri"/>
          <w:b/>
          <w:bCs/>
          <w:sz w:val="24"/>
          <w:szCs w:val="24"/>
          <w:rtl/>
        </w:rPr>
        <w:t xml:space="preserve"> –</w:t>
      </w:r>
      <w:r w:rsidRPr="00713A39">
        <w:rPr>
          <w:rFonts w:ascii="Calibri" w:hAnsi="Calibri" w:cs="Calibri"/>
          <w:sz w:val="24"/>
          <w:szCs w:val="24"/>
          <w:rtl/>
        </w:rPr>
        <w:t xml:space="preserve"> ביקורת שמקיימים גופים, ארגונים או פרטים ללא הסמכה חוקית, מתוך התנדבות/יוזמה של אזרחים או קבוצות. במט</w:t>
      </w:r>
      <w:r w:rsidR="00D77A20" w:rsidRPr="00713A39">
        <w:rPr>
          <w:rFonts w:ascii="Calibri" w:hAnsi="Calibri" w:cs="Calibri"/>
          <w:sz w:val="24"/>
          <w:szCs w:val="24"/>
          <w:rtl/>
        </w:rPr>
        <w:t xml:space="preserve">רה להגביל את השלטון ולפקח עליו, על ידי יצירת לחץ על קובעי המדיניות וקיום דיון ציבורי. </w:t>
      </w:r>
    </w:p>
    <w:p w14:paraId="5C9DFC1D" w14:textId="77777777" w:rsidR="0069776D" w:rsidRPr="002718D1" w:rsidRDefault="0069776D" w:rsidP="000C689E">
      <w:pPr>
        <w:pStyle w:val="a3"/>
        <w:numPr>
          <w:ilvl w:val="0"/>
          <w:numId w:val="19"/>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כלי תקשורת</w:t>
      </w:r>
      <w:r w:rsidR="00C71193" w:rsidRPr="002718D1">
        <w:rPr>
          <w:rFonts w:ascii="Calibri" w:hAnsi="Calibri" w:cs="Calibri"/>
          <w:sz w:val="24"/>
          <w:szCs w:val="24"/>
          <w:rtl/>
        </w:rPr>
        <w:t xml:space="preserve"> – עיתונים, רשתות חברתיות</w:t>
      </w:r>
      <w:r w:rsidR="00D77A20" w:rsidRPr="002718D1">
        <w:rPr>
          <w:rFonts w:ascii="Calibri" w:hAnsi="Calibri" w:cs="Calibri"/>
          <w:sz w:val="24"/>
          <w:szCs w:val="24"/>
          <w:rtl/>
        </w:rPr>
        <w:t xml:space="preserve">- </w:t>
      </w:r>
      <w:r w:rsidR="00D77A20" w:rsidRPr="002718D1">
        <w:rPr>
          <w:rFonts w:ascii="Calibri" w:hAnsi="Calibri" w:cs="Calibri"/>
          <w:b/>
          <w:bCs/>
          <w:sz w:val="24"/>
          <w:szCs w:val="24"/>
          <w:rtl/>
        </w:rPr>
        <w:t>אמצעי התקשורת מספקים לציבור מידע חשוב על פעולות השלטון כדי שיגבשו את עמדתם</w:t>
      </w:r>
      <w:r w:rsidR="00D77A20" w:rsidRPr="002718D1">
        <w:rPr>
          <w:rFonts w:ascii="Calibri" w:hAnsi="Calibri" w:cs="Calibri"/>
          <w:sz w:val="24"/>
          <w:szCs w:val="24"/>
          <w:rtl/>
        </w:rPr>
        <w:t xml:space="preserve"> בהסתמך גם על הפרשנות שהתקשורת נותנת למידע שנחשף. בד"כ התקשורת חושפת שחיתויות.</w:t>
      </w:r>
    </w:p>
    <w:p w14:paraId="33DDBEE6" w14:textId="77777777" w:rsidR="0069776D" w:rsidRPr="002718D1" w:rsidRDefault="0069776D" w:rsidP="000C689E">
      <w:pPr>
        <w:pStyle w:val="a3"/>
        <w:numPr>
          <w:ilvl w:val="0"/>
          <w:numId w:val="19"/>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דעת קהל</w:t>
      </w:r>
      <w:r w:rsidR="00C71193" w:rsidRPr="002718D1">
        <w:rPr>
          <w:rFonts w:ascii="Calibri" w:hAnsi="Calibri" w:cs="Calibri"/>
          <w:b/>
          <w:bCs/>
          <w:sz w:val="24"/>
          <w:szCs w:val="24"/>
          <w:rtl/>
        </w:rPr>
        <w:t>- שביתות/ עצרות</w:t>
      </w:r>
      <w:r w:rsidR="00D77A20" w:rsidRPr="002718D1">
        <w:rPr>
          <w:rFonts w:ascii="Calibri" w:hAnsi="Calibri" w:cs="Calibri"/>
          <w:sz w:val="24"/>
          <w:szCs w:val="24"/>
          <w:rtl/>
        </w:rPr>
        <w:t xml:space="preserve"> – הציבור הניזון מהתקשור</w:t>
      </w:r>
      <w:r w:rsidR="008A1825" w:rsidRPr="002718D1">
        <w:rPr>
          <w:rFonts w:ascii="Calibri" w:hAnsi="Calibri" w:cs="Calibri"/>
          <w:sz w:val="24"/>
          <w:szCs w:val="24"/>
          <w:rtl/>
        </w:rPr>
        <w:t xml:space="preserve">ת, מביע את עמדתו באמצעים </w:t>
      </w:r>
      <w:r w:rsidR="008A1825" w:rsidRPr="00713A39">
        <w:rPr>
          <w:rFonts w:ascii="Calibri" w:hAnsi="Calibri" w:cs="Calibri"/>
          <w:sz w:val="24"/>
          <w:szCs w:val="24"/>
          <w:rtl/>
        </w:rPr>
        <w:t xml:space="preserve">שונים, כגון: </w:t>
      </w:r>
      <w:r w:rsidR="00D77A20" w:rsidRPr="00713A39">
        <w:rPr>
          <w:rFonts w:ascii="Calibri" w:hAnsi="Calibri" w:cs="Calibri"/>
          <w:sz w:val="24"/>
          <w:szCs w:val="24"/>
          <w:rtl/>
        </w:rPr>
        <w:t xml:space="preserve">הפגנות, שביתות, </w:t>
      </w:r>
      <w:r w:rsidR="008A1825" w:rsidRPr="00713A39">
        <w:rPr>
          <w:rFonts w:ascii="Calibri" w:hAnsi="Calibri" w:cs="Calibri"/>
          <w:sz w:val="24"/>
          <w:szCs w:val="24"/>
          <w:rtl/>
        </w:rPr>
        <w:t>עצומות, מכתבים, ראיונות</w:t>
      </w:r>
      <w:r w:rsidR="00D77A20" w:rsidRPr="00713A39">
        <w:rPr>
          <w:rFonts w:ascii="Calibri" w:hAnsi="Calibri" w:cs="Calibri"/>
          <w:sz w:val="24"/>
          <w:szCs w:val="24"/>
          <w:rtl/>
        </w:rPr>
        <w:t>, בכדי ליצור לחץ על השלטונות להביא לשינוי במדיניות.</w:t>
      </w:r>
    </w:p>
    <w:p w14:paraId="5CF159A4" w14:textId="77777777" w:rsidR="0069776D" w:rsidRDefault="0069776D" w:rsidP="000C689E">
      <w:pPr>
        <w:pStyle w:val="a3"/>
        <w:numPr>
          <w:ilvl w:val="0"/>
          <w:numId w:val="19"/>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אומנות</w:t>
      </w:r>
      <w:r w:rsidR="00C71193" w:rsidRPr="002718D1">
        <w:rPr>
          <w:rFonts w:ascii="Calibri" w:hAnsi="Calibri" w:cs="Calibri"/>
          <w:sz w:val="24"/>
          <w:szCs w:val="24"/>
          <w:rtl/>
        </w:rPr>
        <w:t xml:space="preserve"> – קולנוע, טלוויזיה, ספרות, אומנות פלסטית.</w:t>
      </w:r>
      <w:r w:rsidR="00D77A20" w:rsidRPr="002718D1">
        <w:rPr>
          <w:rFonts w:ascii="Calibri" w:hAnsi="Calibri" w:cs="Calibri"/>
          <w:sz w:val="24"/>
          <w:szCs w:val="24"/>
          <w:rtl/>
        </w:rPr>
        <w:t xml:space="preserve"> משתמשים לעיתים קרובות באומנות בכדי להביע ביקורות פוליטית וחברתית על השלטון. </w:t>
      </w:r>
    </w:p>
    <w:p w14:paraId="3208CB7C" w14:textId="77777777" w:rsidR="00713A39" w:rsidRDefault="00713A39" w:rsidP="00713A39">
      <w:pPr>
        <w:autoSpaceDE w:val="0"/>
        <w:autoSpaceDN w:val="0"/>
        <w:adjustRightInd w:val="0"/>
        <w:spacing w:after="0" w:line="360" w:lineRule="auto"/>
        <w:rPr>
          <w:rFonts w:ascii="Calibri" w:hAnsi="Calibri" w:cs="Calibri"/>
          <w:sz w:val="24"/>
          <w:szCs w:val="24"/>
          <w:rtl/>
        </w:rPr>
      </w:pPr>
    </w:p>
    <w:p w14:paraId="167324E6" w14:textId="77777777" w:rsidR="00713A39" w:rsidRDefault="00713A39" w:rsidP="00713A39">
      <w:pPr>
        <w:autoSpaceDE w:val="0"/>
        <w:autoSpaceDN w:val="0"/>
        <w:adjustRightInd w:val="0"/>
        <w:spacing w:after="0" w:line="360" w:lineRule="auto"/>
        <w:rPr>
          <w:rFonts w:ascii="Calibri" w:hAnsi="Calibri" w:cs="Calibri"/>
          <w:sz w:val="24"/>
          <w:szCs w:val="24"/>
          <w:rtl/>
        </w:rPr>
      </w:pPr>
      <w:r w:rsidRPr="00713A39">
        <w:rPr>
          <w:rFonts w:ascii="Calibri" w:hAnsi="Calibri" w:cs="Calibri" w:hint="cs"/>
          <w:b/>
          <w:bCs/>
          <w:color w:val="FF0000"/>
          <w:sz w:val="24"/>
          <w:szCs w:val="24"/>
          <w:rtl/>
        </w:rPr>
        <w:t>שימו לב!</w:t>
      </w:r>
      <w:r w:rsidRPr="00713A39">
        <w:rPr>
          <w:rFonts w:ascii="Calibri" w:hAnsi="Calibri" w:cs="Calibri" w:hint="cs"/>
          <w:color w:val="FF0000"/>
          <w:sz w:val="24"/>
          <w:szCs w:val="24"/>
          <w:rtl/>
        </w:rPr>
        <w:t xml:space="preserve"> </w:t>
      </w:r>
      <w:r>
        <w:rPr>
          <w:rFonts w:ascii="Calibri" w:hAnsi="Calibri" w:cs="Calibri" w:hint="cs"/>
          <w:sz w:val="24"/>
          <w:szCs w:val="24"/>
          <w:rtl/>
        </w:rPr>
        <w:t xml:space="preserve">אם שואלים "מה </w:t>
      </w:r>
      <w:r w:rsidRPr="00713A39">
        <w:rPr>
          <w:rFonts w:ascii="Calibri" w:hAnsi="Calibri" w:cs="Calibri" w:hint="cs"/>
          <w:b/>
          <w:bCs/>
          <w:sz w:val="24"/>
          <w:szCs w:val="24"/>
          <w:rtl/>
        </w:rPr>
        <w:t>סוג</w:t>
      </w:r>
      <w:r>
        <w:rPr>
          <w:rFonts w:ascii="Calibri" w:hAnsi="Calibri" w:cs="Calibri" w:hint="cs"/>
          <w:sz w:val="24"/>
          <w:szCs w:val="24"/>
          <w:rtl/>
        </w:rPr>
        <w:t xml:space="preserve"> המנגנון" </w:t>
      </w:r>
      <w:r>
        <w:rPr>
          <w:rFonts w:ascii="Calibri" w:hAnsi="Calibri" w:cs="Calibri"/>
          <w:sz w:val="24"/>
          <w:szCs w:val="24"/>
          <w:rtl/>
        </w:rPr>
        <w:t>–</w:t>
      </w:r>
      <w:r>
        <w:rPr>
          <w:rFonts w:ascii="Calibri" w:hAnsi="Calibri" w:cs="Calibri" w:hint="cs"/>
          <w:sz w:val="24"/>
          <w:szCs w:val="24"/>
          <w:rtl/>
        </w:rPr>
        <w:t xml:space="preserve"> אין להשיב על המנגנונים עצמם כמו תקשורת, מבקר המדינה וכו'. אלא, לרשום פורמלי או בלתי פורמלי ואת ההגדרה הכללית ולציין את רשימת המנגנונים הנכללים בסוג הזה. רק בהסבר מציינים מה המנגנון הספציפי שמופיע בקטע. </w:t>
      </w:r>
    </w:p>
    <w:p w14:paraId="5A5B3EA8" w14:textId="77777777" w:rsidR="00713A39" w:rsidRPr="00713A39" w:rsidRDefault="00713A39" w:rsidP="00713A39">
      <w:pPr>
        <w:autoSpaceDE w:val="0"/>
        <w:autoSpaceDN w:val="0"/>
        <w:adjustRightInd w:val="0"/>
        <w:spacing w:after="0" w:line="360" w:lineRule="auto"/>
        <w:rPr>
          <w:rFonts w:ascii="Calibri" w:hAnsi="Calibri" w:cs="Calibri"/>
          <w:sz w:val="24"/>
          <w:szCs w:val="24"/>
        </w:rPr>
      </w:pPr>
    </w:p>
    <w:p w14:paraId="2C99E0B4" w14:textId="7E57DE96" w:rsidR="00D26980" w:rsidRPr="00D56841" w:rsidRDefault="00D26980" w:rsidP="006D4CEE">
      <w:pPr>
        <w:pStyle w:val="a3"/>
        <w:spacing w:line="360" w:lineRule="auto"/>
        <w:jc w:val="center"/>
        <w:rPr>
          <w:rFonts w:ascii="Calibri" w:hAnsi="Calibri" w:cs="Calibri"/>
          <w:b/>
          <w:bCs/>
          <w:sz w:val="28"/>
          <w:szCs w:val="28"/>
          <w:u w:val="single"/>
          <w:rtl/>
        </w:rPr>
      </w:pPr>
      <w:r w:rsidRPr="00D56841">
        <w:rPr>
          <w:rFonts w:ascii="Calibri" w:hAnsi="Calibri" w:cs="Calibri"/>
          <w:b/>
          <w:bCs/>
          <w:sz w:val="28"/>
          <w:szCs w:val="28"/>
          <w:highlight w:val="lightGray"/>
          <w:u w:val="single"/>
          <w:rtl/>
        </w:rPr>
        <w:t xml:space="preserve">פרק </w:t>
      </w:r>
      <w:r w:rsidR="00D56841" w:rsidRPr="00D56841">
        <w:rPr>
          <w:rFonts w:ascii="Calibri" w:hAnsi="Calibri" w:cs="Calibri" w:hint="cs"/>
          <w:b/>
          <w:bCs/>
          <w:sz w:val="28"/>
          <w:szCs w:val="28"/>
          <w:highlight w:val="lightGray"/>
          <w:u w:val="single"/>
          <w:rtl/>
        </w:rPr>
        <w:t>ח</w:t>
      </w:r>
      <w:r w:rsidRPr="00D56841">
        <w:rPr>
          <w:rFonts w:ascii="Calibri" w:hAnsi="Calibri" w:cs="Calibri"/>
          <w:b/>
          <w:bCs/>
          <w:sz w:val="28"/>
          <w:szCs w:val="28"/>
          <w:highlight w:val="lightGray"/>
          <w:u w:val="single"/>
          <w:rtl/>
        </w:rPr>
        <w:t>':</w:t>
      </w:r>
    </w:p>
    <w:p w14:paraId="264E25BF" w14:textId="118363E5" w:rsidR="00C71193" w:rsidRPr="002718D1" w:rsidRDefault="00733051" w:rsidP="00EF6DE5">
      <w:pPr>
        <w:pStyle w:val="a3"/>
        <w:spacing w:line="360" w:lineRule="auto"/>
        <w:jc w:val="center"/>
        <w:rPr>
          <w:rFonts w:ascii="Calibri" w:hAnsi="Calibri" w:cs="Calibri"/>
          <w:b/>
          <w:bCs/>
          <w:color w:val="0070C0"/>
          <w:sz w:val="24"/>
          <w:szCs w:val="24"/>
          <w:rtl/>
        </w:rPr>
      </w:pPr>
      <w:r w:rsidRPr="002718D1">
        <w:rPr>
          <w:rFonts w:ascii="Calibri" w:hAnsi="Calibri" w:cs="Calibri"/>
          <w:b/>
          <w:bCs/>
          <w:color w:val="0070C0"/>
          <w:sz w:val="24"/>
          <w:szCs w:val="24"/>
          <w:rtl/>
        </w:rPr>
        <w:t>עקרון שלטון החוק:</w:t>
      </w:r>
      <w:r w:rsidR="00C71193" w:rsidRPr="002718D1">
        <w:rPr>
          <w:rFonts w:ascii="Calibri" w:hAnsi="Calibri" w:cs="Calibri"/>
          <w:b/>
          <w:bCs/>
          <w:color w:val="0070C0"/>
          <w:sz w:val="24"/>
          <w:szCs w:val="24"/>
          <w:rtl/>
        </w:rPr>
        <w:t xml:space="preserve"> </w:t>
      </w:r>
      <w:r w:rsidR="00EF6DE5">
        <w:rPr>
          <w:rFonts w:ascii="Calibri" w:hAnsi="Calibri" w:cs="Calibri" w:hint="cs"/>
          <w:b/>
          <w:bCs/>
          <w:color w:val="0070C0"/>
          <w:sz w:val="24"/>
          <w:szCs w:val="24"/>
          <w:rtl/>
        </w:rPr>
        <w:t>סוגי עבריינות, סרבנות ופקודות</w:t>
      </w:r>
    </w:p>
    <w:p w14:paraId="1F0AC763" w14:textId="77777777" w:rsidR="003E2C40" w:rsidRDefault="003E2C40" w:rsidP="006D4CEE">
      <w:pPr>
        <w:spacing w:line="360" w:lineRule="auto"/>
        <w:ind w:left="360"/>
        <w:rPr>
          <w:rFonts w:ascii="Calibri" w:hAnsi="Calibri" w:cs="Calibri"/>
          <w:sz w:val="24"/>
          <w:szCs w:val="24"/>
          <w:rtl/>
        </w:rPr>
      </w:pPr>
      <w:r w:rsidRPr="0049159A">
        <w:rPr>
          <w:rFonts w:ascii="Calibri" w:hAnsi="Calibri" w:cs="Calibri"/>
          <w:b/>
          <w:bCs/>
          <w:color w:val="00B050"/>
          <w:sz w:val="24"/>
          <w:szCs w:val="24"/>
          <w:u w:val="single"/>
          <w:rtl/>
        </w:rPr>
        <w:t>עקרון שלטון החוק</w:t>
      </w:r>
      <w:r w:rsidRPr="0049159A">
        <w:rPr>
          <w:rFonts w:ascii="Calibri" w:hAnsi="Calibri" w:cs="Calibri"/>
          <w:color w:val="00B050"/>
          <w:sz w:val="24"/>
          <w:szCs w:val="24"/>
          <w:rtl/>
        </w:rPr>
        <w:t xml:space="preserve"> </w:t>
      </w:r>
      <w:r w:rsidRPr="002718D1">
        <w:rPr>
          <w:rFonts w:ascii="Calibri" w:hAnsi="Calibri" w:cs="Calibri"/>
          <w:sz w:val="24"/>
          <w:szCs w:val="24"/>
          <w:rtl/>
        </w:rPr>
        <w:t>– קובע את עליונות החוק במדינה, כלומר, על האזרחים ורשויות השלטון חלה חובה הציות לחוק.</w:t>
      </w:r>
      <w:r w:rsidR="0049159A">
        <w:rPr>
          <w:rFonts w:ascii="Calibri" w:hAnsi="Calibri" w:cs="Calibri" w:hint="cs"/>
          <w:sz w:val="24"/>
          <w:szCs w:val="24"/>
          <w:rtl/>
        </w:rPr>
        <w:t xml:space="preserve"> כל הפרה של חוק נחשבת לעבריינות</w:t>
      </w:r>
      <w:r w:rsidR="007F44F9">
        <w:rPr>
          <w:rFonts w:ascii="Calibri" w:hAnsi="Calibri" w:cs="Calibri" w:hint="cs"/>
          <w:sz w:val="24"/>
          <w:szCs w:val="24"/>
          <w:rtl/>
        </w:rPr>
        <w:t xml:space="preserve"> </w:t>
      </w:r>
      <w:r w:rsidR="007F44F9">
        <w:rPr>
          <w:rFonts w:ascii="Calibri" w:hAnsi="Calibri" w:cs="Calibri"/>
          <w:sz w:val="24"/>
          <w:szCs w:val="24"/>
          <w:rtl/>
        </w:rPr>
        <w:t>–</w:t>
      </w:r>
      <w:r w:rsidR="007F44F9">
        <w:rPr>
          <w:rFonts w:ascii="Calibri" w:hAnsi="Calibri" w:cs="Calibri" w:hint="cs"/>
          <w:sz w:val="24"/>
          <w:szCs w:val="24"/>
          <w:rtl/>
        </w:rPr>
        <w:t xml:space="preserve"> העבריין ייענש ע"פ החוק</w:t>
      </w:r>
      <w:r w:rsidR="0049159A">
        <w:rPr>
          <w:rFonts w:ascii="Calibri" w:hAnsi="Calibri" w:cs="Calibri" w:hint="cs"/>
          <w:sz w:val="24"/>
          <w:szCs w:val="24"/>
          <w:rtl/>
        </w:rPr>
        <w:t>. הרשות שמוסמכת לחוקק חוקים זו הכנסת.</w:t>
      </w:r>
    </w:p>
    <w:p w14:paraId="7B8FE0E0" w14:textId="77777777" w:rsidR="007F44F9" w:rsidRPr="007F44F9" w:rsidRDefault="007F44F9" w:rsidP="000C689E">
      <w:pPr>
        <w:pStyle w:val="a3"/>
        <w:numPr>
          <w:ilvl w:val="0"/>
          <w:numId w:val="49"/>
        </w:numPr>
        <w:spacing w:line="360" w:lineRule="auto"/>
        <w:jc w:val="center"/>
        <w:rPr>
          <w:rFonts w:ascii="Calibri" w:hAnsi="Calibri" w:cs="Calibri"/>
          <w:color w:val="5B9BD5" w:themeColor="accent1"/>
          <w:sz w:val="24"/>
          <w:szCs w:val="24"/>
          <w:rtl/>
        </w:rPr>
      </w:pPr>
      <w:r>
        <w:rPr>
          <w:rFonts w:ascii="Calibri" w:hAnsi="Calibri" w:cs="Calibri" w:hint="cs"/>
          <w:b/>
          <w:bCs/>
          <w:color w:val="5B9BD5" w:themeColor="accent1"/>
          <w:sz w:val="24"/>
          <w:szCs w:val="24"/>
          <w:rtl/>
        </w:rPr>
        <w:t xml:space="preserve">עקרון שלטון החוק - </w:t>
      </w:r>
      <w:r w:rsidRPr="007F44F9">
        <w:rPr>
          <w:rFonts w:ascii="Calibri" w:hAnsi="Calibri" w:cs="Calibri" w:hint="cs"/>
          <w:b/>
          <w:bCs/>
          <w:color w:val="5B9BD5" w:themeColor="accent1"/>
          <w:sz w:val="24"/>
          <w:szCs w:val="24"/>
          <w:rtl/>
        </w:rPr>
        <w:t>סוגי</w:t>
      </w:r>
      <w:r w:rsidRPr="007F44F9">
        <w:rPr>
          <w:rFonts w:ascii="Calibri" w:hAnsi="Calibri" w:cs="Calibri" w:hint="cs"/>
          <w:color w:val="5B9BD5" w:themeColor="accent1"/>
          <w:sz w:val="24"/>
          <w:szCs w:val="24"/>
          <w:rtl/>
        </w:rPr>
        <w:t xml:space="preserve"> </w:t>
      </w:r>
      <w:r w:rsidRPr="007F44F9">
        <w:rPr>
          <w:rFonts w:ascii="Calibri" w:hAnsi="Calibri" w:cs="Calibri" w:hint="cs"/>
          <w:b/>
          <w:bCs/>
          <w:color w:val="5B9BD5" w:themeColor="accent1"/>
          <w:sz w:val="24"/>
          <w:szCs w:val="24"/>
          <w:rtl/>
        </w:rPr>
        <w:t>עבריינות</w:t>
      </w:r>
    </w:p>
    <w:p w14:paraId="59B2EF41" w14:textId="77777777" w:rsidR="003E2C40" w:rsidRPr="002718D1" w:rsidRDefault="0035294C" w:rsidP="006D4CEE">
      <w:pPr>
        <w:spacing w:line="360" w:lineRule="auto"/>
        <w:ind w:left="360"/>
        <w:rPr>
          <w:rFonts w:ascii="Calibri" w:hAnsi="Calibri" w:cs="Calibri"/>
          <w:sz w:val="24"/>
          <w:szCs w:val="24"/>
          <w:rtl/>
        </w:rPr>
      </w:pPr>
      <w:r w:rsidRPr="0049159A">
        <w:rPr>
          <w:rFonts w:ascii="Calibri" w:hAnsi="Calibri" w:cs="Calibri"/>
          <w:b/>
          <w:bCs/>
          <w:color w:val="0070C0"/>
          <w:sz w:val="24"/>
          <w:szCs w:val="24"/>
          <w:u w:val="single"/>
          <w:rtl/>
        </w:rPr>
        <w:t>סוגי עבריינות –</w:t>
      </w:r>
      <w:r w:rsidR="004378D2" w:rsidRPr="002718D1">
        <w:rPr>
          <w:rFonts w:ascii="Calibri" w:hAnsi="Calibri" w:cs="Calibri"/>
          <w:sz w:val="24"/>
          <w:szCs w:val="24"/>
          <w:rtl/>
        </w:rPr>
        <w:t xml:space="preserve"> אי ציות לחוק מוגדר כעבריינות</w:t>
      </w:r>
      <w:r w:rsidRPr="002718D1">
        <w:rPr>
          <w:rFonts w:ascii="Calibri" w:hAnsi="Calibri" w:cs="Calibri"/>
          <w:sz w:val="24"/>
          <w:szCs w:val="24"/>
          <w:rtl/>
        </w:rPr>
        <w:t xml:space="preserve">. השלטון רואה בה מזיקה או מסוכנת </w:t>
      </w:r>
      <w:r w:rsidR="00B912EC" w:rsidRPr="002718D1">
        <w:rPr>
          <w:rFonts w:ascii="Calibri" w:hAnsi="Calibri" w:cs="Calibri"/>
          <w:sz w:val="24"/>
          <w:szCs w:val="24"/>
          <w:rtl/>
        </w:rPr>
        <w:t>ל</w:t>
      </w:r>
      <w:r w:rsidRPr="002718D1">
        <w:rPr>
          <w:rFonts w:ascii="Calibri" w:hAnsi="Calibri" w:cs="Calibri"/>
          <w:sz w:val="24"/>
          <w:szCs w:val="24"/>
          <w:rtl/>
        </w:rPr>
        <w:t xml:space="preserve">חברה ולכן יש להעניש עליה, כל עבירה על החוק נחשבת לפלילית. </w:t>
      </w:r>
    </w:p>
    <w:p w14:paraId="40917072" w14:textId="77777777" w:rsidR="0035294C" w:rsidRPr="002718D1" w:rsidRDefault="0035294C" w:rsidP="000C689E">
      <w:pPr>
        <w:pStyle w:val="a3"/>
        <w:numPr>
          <w:ilvl w:val="0"/>
          <w:numId w:val="20"/>
        </w:numPr>
        <w:spacing w:line="360" w:lineRule="auto"/>
        <w:rPr>
          <w:rFonts w:ascii="Calibri" w:hAnsi="Calibri" w:cs="Calibri"/>
          <w:sz w:val="24"/>
          <w:szCs w:val="24"/>
        </w:rPr>
      </w:pPr>
      <w:r w:rsidRPr="002718D1">
        <w:rPr>
          <w:rFonts w:ascii="Calibri" w:hAnsi="Calibri" w:cs="Calibri"/>
          <w:b/>
          <w:bCs/>
          <w:sz w:val="24"/>
          <w:szCs w:val="24"/>
          <w:rtl/>
        </w:rPr>
        <w:t>עבריינות פלילית רגילה-</w:t>
      </w:r>
      <w:r w:rsidRPr="002718D1">
        <w:rPr>
          <w:rFonts w:ascii="Calibri" w:hAnsi="Calibri" w:cs="Calibri"/>
          <w:sz w:val="24"/>
          <w:szCs w:val="24"/>
          <w:rtl/>
        </w:rPr>
        <w:t xml:space="preserve"> אדם רגיל העובר על החוק. המניע של העבריין הוא תועלת אישית, רווח אישי או רווח למקורביו. </w:t>
      </w:r>
      <w:r w:rsidRPr="007F44F9">
        <w:rPr>
          <w:rFonts w:ascii="Calibri" w:hAnsi="Calibri" w:cs="Calibri"/>
          <w:color w:val="ED7D31" w:themeColor="accent2"/>
          <w:sz w:val="24"/>
          <w:szCs w:val="24"/>
          <w:rtl/>
        </w:rPr>
        <w:t>לדוג'</w:t>
      </w:r>
      <w:r w:rsidRPr="002718D1">
        <w:rPr>
          <w:rFonts w:ascii="Calibri" w:hAnsi="Calibri" w:cs="Calibri"/>
          <w:sz w:val="24"/>
          <w:szCs w:val="24"/>
          <w:rtl/>
        </w:rPr>
        <w:t>: הטרדה מינית, טובות הנאה כספיות.</w:t>
      </w:r>
    </w:p>
    <w:p w14:paraId="2693AB78" w14:textId="77777777" w:rsidR="00C423B4" w:rsidRPr="002718D1" w:rsidRDefault="0035294C" w:rsidP="000C689E">
      <w:pPr>
        <w:pStyle w:val="a3"/>
        <w:numPr>
          <w:ilvl w:val="0"/>
          <w:numId w:val="20"/>
        </w:numPr>
        <w:spacing w:line="360" w:lineRule="auto"/>
        <w:rPr>
          <w:rFonts w:ascii="Calibri" w:hAnsi="Calibri" w:cs="Calibri"/>
          <w:sz w:val="24"/>
          <w:szCs w:val="24"/>
          <w:rtl/>
        </w:rPr>
      </w:pPr>
      <w:r w:rsidRPr="002718D1">
        <w:rPr>
          <w:rFonts w:ascii="Calibri" w:hAnsi="Calibri" w:cs="Calibri"/>
          <w:b/>
          <w:bCs/>
          <w:sz w:val="24"/>
          <w:szCs w:val="24"/>
          <w:rtl/>
        </w:rPr>
        <w:t>עבריינות אידיאולוגית</w:t>
      </w:r>
      <w:r w:rsidR="00C423B4" w:rsidRPr="002718D1">
        <w:rPr>
          <w:rFonts w:ascii="Calibri" w:hAnsi="Calibri" w:cs="Calibri"/>
          <w:b/>
          <w:bCs/>
          <w:sz w:val="24"/>
          <w:szCs w:val="24"/>
          <w:rtl/>
        </w:rPr>
        <w:t xml:space="preserve"> – אלימות פוליטית</w:t>
      </w:r>
      <w:r w:rsidRPr="002718D1">
        <w:rPr>
          <w:rFonts w:ascii="Calibri" w:hAnsi="Calibri" w:cs="Calibri"/>
          <w:sz w:val="24"/>
          <w:szCs w:val="24"/>
          <w:rtl/>
        </w:rPr>
        <w:t xml:space="preserve"> –</w:t>
      </w:r>
      <w:r w:rsidR="004C4306" w:rsidRPr="002718D1">
        <w:rPr>
          <w:rFonts w:ascii="Calibri" w:hAnsi="Calibri" w:cs="Calibri"/>
          <w:sz w:val="24"/>
          <w:szCs w:val="24"/>
          <w:rtl/>
        </w:rPr>
        <w:t>אדם רגיל העובר על החוק, מבצע פעולה כוחנית (הסתה לאלימות או פגיעה פיזית), כנגד נציגי השלטון, מוסדות, ארגונים או כל אדם אחר בשל עמדתו הפוליטית. הפעולה נובעת מתוך עמדה אידיאולוגית/ פוליטית. עבריינות זו מהווה איום על עצם קיומו של משטר דמוקרטי.</w:t>
      </w:r>
      <w:r w:rsidR="00C423B4" w:rsidRPr="002718D1">
        <w:rPr>
          <w:rFonts w:ascii="Calibri" w:hAnsi="Calibri" w:cs="Calibri"/>
          <w:sz w:val="24"/>
          <w:szCs w:val="24"/>
          <w:rtl/>
        </w:rPr>
        <w:t xml:space="preserve"> </w:t>
      </w:r>
      <w:r w:rsidR="007F44F9" w:rsidRPr="007F44F9">
        <w:rPr>
          <w:rFonts w:ascii="Calibri" w:hAnsi="Calibri" w:cs="Calibri" w:hint="cs"/>
          <w:color w:val="ED7D31" w:themeColor="accent2"/>
          <w:sz w:val="24"/>
          <w:szCs w:val="24"/>
          <w:rtl/>
        </w:rPr>
        <w:t>לדוג'</w:t>
      </w:r>
      <w:r w:rsidR="00C423B4" w:rsidRPr="002718D1">
        <w:rPr>
          <w:rFonts w:ascii="Calibri" w:hAnsi="Calibri" w:cs="Calibri"/>
          <w:sz w:val="24"/>
          <w:szCs w:val="24"/>
          <w:rtl/>
        </w:rPr>
        <w:t>:</w:t>
      </w:r>
      <w:r w:rsidR="0049159A">
        <w:rPr>
          <w:rFonts w:ascii="Calibri" w:hAnsi="Calibri" w:cs="Calibri" w:hint="cs"/>
          <w:sz w:val="24"/>
          <w:szCs w:val="24"/>
          <w:rtl/>
        </w:rPr>
        <w:t xml:space="preserve"> פוליטי (רצח רבין), לאומי (רצח 3 הנערים).</w:t>
      </w:r>
    </w:p>
    <w:p w14:paraId="0A25DD35" w14:textId="77777777" w:rsidR="003E2C40" w:rsidRPr="002718D1" w:rsidRDefault="003E2C40" w:rsidP="000C689E">
      <w:pPr>
        <w:pStyle w:val="a3"/>
        <w:numPr>
          <w:ilvl w:val="0"/>
          <w:numId w:val="20"/>
        </w:numPr>
        <w:spacing w:line="360" w:lineRule="auto"/>
        <w:rPr>
          <w:rFonts w:ascii="Calibri" w:hAnsi="Calibri" w:cs="Calibri"/>
          <w:sz w:val="24"/>
          <w:szCs w:val="24"/>
        </w:rPr>
      </w:pPr>
      <w:r w:rsidRPr="002718D1">
        <w:rPr>
          <w:rFonts w:ascii="Calibri" w:hAnsi="Calibri" w:cs="Calibri"/>
          <w:b/>
          <w:bCs/>
          <w:sz w:val="24"/>
          <w:szCs w:val="24"/>
          <w:rtl/>
        </w:rPr>
        <w:t>עבריינו שלטונית –</w:t>
      </w:r>
      <w:r w:rsidRPr="002718D1">
        <w:rPr>
          <w:rFonts w:ascii="Calibri" w:hAnsi="Calibri" w:cs="Calibri"/>
          <w:sz w:val="24"/>
          <w:szCs w:val="24"/>
          <w:rtl/>
        </w:rPr>
        <w:t xml:space="preserve"> עבירה על החוק על ידי אדם המשמש בתפקיד במערכת השלטונית</w:t>
      </w:r>
      <w:r w:rsidR="0049159A">
        <w:rPr>
          <w:rFonts w:ascii="Calibri" w:hAnsi="Calibri" w:cs="Calibri" w:hint="cs"/>
          <w:sz w:val="24"/>
          <w:szCs w:val="24"/>
          <w:rtl/>
        </w:rPr>
        <w:t>/ציבורית</w:t>
      </w:r>
      <w:r w:rsidRPr="002718D1">
        <w:rPr>
          <w:rFonts w:ascii="Calibri" w:hAnsi="Calibri" w:cs="Calibri"/>
          <w:sz w:val="24"/>
          <w:szCs w:val="24"/>
          <w:rtl/>
        </w:rPr>
        <w:t xml:space="preserve">. </w:t>
      </w:r>
      <w:r w:rsidR="0035294C" w:rsidRPr="002718D1">
        <w:rPr>
          <w:rFonts w:ascii="Calibri" w:hAnsi="Calibri" w:cs="Calibri"/>
          <w:sz w:val="24"/>
          <w:szCs w:val="24"/>
          <w:rtl/>
        </w:rPr>
        <w:t>האדם מנצל את התפקיד שלו ואת מעמדו בשלטון לרעה על מנת לבצע עבירה</w:t>
      </w:r>
      <w:r w:rsidR="007F44F9">
        <w:rPr>
          <w:rFonts w:ascii="Calibri" w:hAnsi="Calibri" w:cs="Calibri" w:hint="cs"/>
          <w:sz w:val="24"/>
          <w:szCs w:val="24"/>
          <w:rtl/>
        </w:rPr>
        <w:t xml:space="preserve"> ומפר את אמון הציבור</w:t>
      </w:r>
      <w:r w:rsidR="0035294C" w:rsidRPr="002718D1">
        <w:rPr>
          <w:rFonts w:ascii="Calibri" w:hAnsi="Calibri" w:cs="Calibri"/>
          <w:sz w:val="24"/>
          <w:szCs w:val="24"/>
          <w:rtl/>
        </w:rPr>
        <w:t xml:space="preserve">. </w:t>
      </w:r>
      <w:r w:rsidR="00474A83" w:rsidRPr="002718D1">
        <w:rPr>
          <w:rFonts w:ascii="Calibri" w:hAnsi="Calibri" w:cs="Calibri"/>
          <w:sz w:val="24"/>
          <w:szCs w:val="24"/>
          <w:rtl/>
        </w:rPr>
        <w:t>המניע הוא</w:t>
      </w:r>
      <w:r w:rsidR="0035294C" w:rsidRPr="002718D1">
        <w:rPr>
          <w:rFonts w:ascii="Calibri" w:hAnsi="Calibri" w:cs="Calibri"/>
          <w:sz w:val="24"/>
          <w:szCs w:val="24"/>
          <w:rtl/>
        </w:rPr>
        <w:t xml:space="preserve"> טובת </w:t>
      </w:r>
      <w:r w:rsidR="00474A83" w:rsidRPr="002718D1">
        <w:rPr>
          <w:rFonts w:ascii="Calibri" w:hAnsi="Calibri" w:cs="Calibri"/>
          <w:sz w:val="24"/>
          <w:szCs w:val="24"/>
          <w:rtl/>
        </w:rPr>
        <w:t>המפלגה/הציבור/הכלל</w:t>
      </w:r>
      <w:r w:rsidRPr="002718D1">
        <w:rPr>
          <w:rFonts w:ascii="Calibri" w:hAnsi="Calibri" w:cs="Calibri"/>
          <w:sz w:val="24"/>
          <w:szCs w:val="24"/>
          <w:rtl/>
        </w:rPr>
        <w:t>.</w:t>
      </w:r>
      <w:r w:rsidR="0035294C" w:rsidRPr="002718D1">
        <w:rPr>
          <w:rFonts w:ascii="Calibri" w:hAnsi="Calibri" w:cs="Calibri"/>
          <w:sz w:val="24"/>
          <w:szCs w:val="24"/>
          <w:rtl/>
        </w:rPr>
        <w:t xml:space="preserve"> </w:t>
      </w:r>
      <w:r w:rsidR="004C4306" w:rsidRPr="002718D1">
        <w:rPr>
          <w:rFonts w:ascii="Calibri" w:hAnsi="Calibri" w:cs="Calibri"/>
          <w:sz w:val="24"/>
          <w:szCs w:val="24"/>
          <w:rtl/>
        </w:rPr>
        <w:t xml:space="preserve">כאשר המניע הוא אישי זה נחשב לשחיתות שלטונית. </w:t>
      </w:r>
    </w:p>
    <w:p w14:paraId="69A40016" w14:textId="77777777" w:rsidR="00474A83" w:rsidRDefault="007F44F9" w:rsidP="006D4CEE">
      <w:pPr>
        <w:pStyle w:val="a3"/>
        <w:spacing w:line="360" w:lineRule="auto"/>
        <w:ind w:left="785"/>
        <w:rPr>
          <w:rFonts w:ascii="Calibri" w:hAnsi="Calibri" w:cs="Calibri"/>
          <w:sz w:val="24"/>
          <w:szCs w:val="24"/>
          <w:rtl/>
        </w:rPr>
      </w:pPr>
      <w:r w:rsidRPr="007F44F9">
        <w:rPr>
          <w:rFonts w:ascii="Calibri" w:hAnsi="Calibri" w:cs="Calibri" w:hint="cs"/>
          <w:color w:val="ED7D31" w:themeColor="accent2"/>
          <w:sz w:val="24"/>
          <w:szCs w:val="24"/>
          <w:rtl/>
        </w:rPr>
        <w:t>לדוג'</w:t>
      </w:r>
      <w:r>
        <w:rPr>
          <w:rFonts w:ascii="Calibri" w:hAnsi="Calibri" w:cs="Calibri" w:hint="cs"/>
          <w:sz w:val="24"/>
          <w:szCs w:val="24"/>
          <w:rtl/>
        </w:rPr>
        <w:t>:</w:t>
      </w:r>
      <w:r w:rsidR="00474A83" w:rsidRPr="002718D1">
        <w:rPr>
          <w:rFonts w:ascii="Calibri" w:hAnsi="Calibri" w:cs="Calibri"/>
          <w:sz w:val="24"/>
          <w:szCs w:val="24"/>
          <w:rtl/>
        </w:rPr>
        <w:t xml:space="preserve"> קבלת שוחד, הפרת אמונים, מינויים פוליטיים אסורים</w:t>
      </w:r>
      <w:r>
        <w:rPr>
          <w:rFonts w:ascii="Calibri" w:hAnsi="Calibri" w:cs="Calibri" w:hint="cs"/>
          <w:sz w:val="24"/>
          <w:szCs w:val="24"/>
          <w:rtl/>
        </w:rPr>
        <w:t xml:space="preserve"> ו</w:t>
      </w:r>
      <w:r w:rsidR="00474A83" w:rsidRPr="002718D1">
        <w:rPr>
          <w:rFonts w:ascii="Calibri" w:hAnsi="Calibri" w:cs="Calibri"/>
          <w:sz w:val="24"/>
          <w:szCs w:val="24"/>
          <w:rtl/>
        </w:rPr>
        <w:t xml:space="preserve">קבלת תרומות אסורות. </w:t>
      </w:r>
    </w:p>
    <w:p w14:paraId="53A430EB" w14:textId="77777777" w:rsidR="007F44F9" w:rsidRDefault="007F44F9" w:rsidP="006D4CEE">
      <w:pPr>
        <w:pStyle w:val="a3"/>
        <w:spacing w:line="360" w:lineRule="auto"/>
        <w:ind w:left="785"/>
        <w:rPr>
          <w:rFonts w:ascii="Calibri" w:hAnsi="Calibri" w:cs="Calibri"/>
          <w:sz w:val="24"/>
          <w:szCs w:val="24"/>
          <w:rtl/>
        </w:rPr>
      </w:pPr>
    </w:p>
    <w:p w14:paraId="5CF59AE9" w14:textId="77777777" w:rsidR="007F44F9" w:rsidRPr="007F44F9" w:rsidRDefault="007F44F9" w:rsidP="000C689E">
      <w:pPr>
        <w:pStyle w:val="a3"/>
        <w:numPr>
          <w:ilvl w:val="0"/>
          <w:numId w:val="49"/>
        </w:numPr>
        <w:spacing w:line="360" w:lineRule="auto"/>
        <w:jc w:val="center"/>
        <w:rPr>
          <w:rFonts w:ascii="Calibri" w:hAnsi="Calibri" w:cs="Calibri"/>
          <w:b/>
          <w:bCs/>
          <w:color w:val="5B9BD5" w:themeColor="accent1"/>
          <w:sz w:val="24"/>
          <w:szCs w:val="24"/>
          <w:rtl/>
        </w:rPr>
      </w:pPr>
      <w:r w:rsidRPr="007F44F9">
        <w:rPr>
          <w:rFonts w:ascii="Calibri" w:hAnsi="Calibri" w:cs="Calibri" w:hint="cs"/>
          <w:b/>
          <w:bCs/>
          <w:color w:val="5B9BD5" w:themeColor="accent1"/>
          <w:sz w:val="24"/>
          <w:szCs w:val="24"/>
          <w:rtl/>
        </w:rPr>
        <w:t>עקרון שלטון החוק  - סרבנות</w:t>
      </w:r>
    </w:p>
    <w:p w14:paraId="5544B9EE" w14:textId="36E73F02" w:rsidR="00E559FC" w:rsidRDefault="00EF6DE5" w:rsidP="001D0B40">
      <w:pPr>
        <w:spacing w:line="360" w:lineRule="auto"/>
        <w:ind w:left="360"/>
        <w:rPr>
          <w:rFonts w:ascii="Calibri" w:hAnsi="Calibri" w:cs="Calibri"/>
          <w:sz w:val="24"/>
          <w:szCs w:val="24"/>
          <w:rtl/>
        </w:rPr>
      </w:pPr>
      <w:r>
        <w:rPr>
          <w:rFonts w:ascii="Calibri" w:hAnsi="Calibri" w:cs="Calibri" w:hint="cs"/>
          <w:b/>
          <w:bCs/>
          <w:color w:val="0070C0"/>
          <w:sz w:val="24"/>
          <w:szCs w:val="24"/>
          <w:u w:val="single"/>
          <w:rtl/>
        </w:rPr>
        <w:t>סרבנות</w:t>
      </w:r>
      <w:r w:rsidR="001D0B40">
        <w:rPr>
          <w:rFonts w:ascii="Calibri" w:hAnsi="Calibri" w:cs="Calibri" w:hint="cs"/>
          <w:b/>
          <w:bCs/>
          <w:color w:val="0070C0"/>
          <w:sz w:val="24"/>
          <w:szCs w:val="24"/>
          <w:u w:val="single"/>
          <w:rtl/>
        </w:rPr>
        <w:t xml:space="preserve"> מטעמי מצפון/אידאולוגיה </w:t>
      </w:r>
      <w:r w:rsidR="001D0B40">
        <w:rPr>
          <w:rFonts w:ascii="Calibri" w:hAnsi="Calibri" w:cs="Calibri"/>
          <w:b/>
          <w:bCs/>
          <w:color w:val="0070C0"/>
          <w:sz w:val="24"/>
          <w:szCs w:val="24"/>
          <w:u w:val="single"/>
          <w:rtl/>
        </w:rPr>
        <w:t>–</w:t>
      </w:r>
      <w:r w:rsidR="001D0B40">
        <w:rPr>
          <w:rFonts w:ascii="Calibri" w:hAnsi="Calibri" w:cs="Calibri" w:hint="cs"/>
          <w:b/>
          <w:bCs/>
          <w:color w:val="0070C0"/>
          <w:sz w:val="24"/>
          <w:szCs w:val="24"/>
          <w:u w:val="single"/>
          <w:rtl/>
        </w:rPr>
        <w:t xml:space="preserve"> </w:t>
      </w:r>
      <w:r w:rsidR="001D0B40" w:rsidRPr="001D0B40">
        <w:rPr>
          <w:rFonts w:ascii="Calibri" w:hAnsi="Calibri" w:cs="Calibri" w:hint="cs"/>
          <w:sz w:val="24"/>
          <w:szCs w:val="24"/>
          <w:rtl/>
        </w:rPr>
        <w:t xml:space="preserve">הפרדת חוק במצב של קונפליקט/ניגוד בין המצפון/האידאולוגיה לבין החוק. במקרה כזה מעדיפים את המצפון/האידיאולוגיה על פני חובת הציות לחוק. תוך מוכנות ואחריות לשלם את המחיר ולשאת בעונש. סרבנות זו מאיימת על הדמוקרטיה והגבולות שלה ונמצאת בוויכוח ציבורי. </w:t>
      </w:r>
    </w:p>
    <w:p w14:paraId="489DBEC5" w14:textId="77777777" w:rsidR="001D0B40" w:rsidRPr="002718D1" w:rsidRDefault="001D0B40" w:rsidP="001D0B40">
      <w:pPr>
        <w:spacing w:line="360" w:lineRule="auto"/>
        <w:ind w:left="360"/>
        <w:rPr>
          <w:rFonts w:ascii="Calibri" w:hAnsi="Calibri" w:cs="Calibri"/>
          <w:sz w:val="24"/>
          <w:szCs w:val="24"/>
          <w:rtl/>
        </w:rPr>
      </w:pPr>
    </w:p>
    <w:p w14:paraId="66AC6734" w14:textId="77777777" w:rsidR="004C4306" w:rsidRPr="001D0B40" w:rsidRDefault="007F44F9" w:rsidP="000C689E">
      <w:pPr>
        <w:pStyle w:val="a3"/>
        <w:numPr>
          <w:ilvl w:val="0"/>
          <w:numId w:val="49"/>
        </w:numPr>
        <w:spacing w:line="360" w:lineRule="auto"/>
        <w:jc w:val="center"/>
        <w:rPr>
          <w:rFonts w:ascii="Calibri" w:hAnsi="Calibri" w:cs="Calibri"/>
          <w:b/>
          <w:bCs/>
          <w:color w:val="5B9BD5" w:themeColor="accent1"/>
          <w:sz w:val="24"/>
          <w:szCs w:val="24"/>
          <w:rtl/>
        </w:rPr>
      </w:pPr>
      <w:r w:rsidRPr="007F44F9">
        <w:rPr>
          <w:rFonts w:ascii="Calibri" w:hAnsi="Calibri" w:cs="Calibri" w:hint="cs"/>
          <w:b/>
          <w:bCs/>
          <w:color w:val="5B9BD5" w:themeColor="accent1"/>
          <w:sz w:val="24"/>
          <w:szCs w:val="24"/>
          <w:rtl/>
        </w:rPr>
        <w:t>עקרון שלטון החוק - פקודות</w:t>
      </w:r>
    </w:p>
    <w:p w14:paraId="7F001559" w14:textId="77777777" w:rsidR="00474A83" w:rsidRPr="001D0B40" w:rsidRDefault="001D0B40" w:rsidP="001D0B40">
      <w:pPr>
        <w:spacing w:line="360" w:lineRule="auto"/>
        <w:rPr>
          <w:rFonts w:ascii="Calibri" w:hAnsi="Calibri" w:cs="Calibri"/>
          <w:b/>
          <w:bCs/>
          <w:color w:val="0070C0"/>
          <w:sz w:val="24"/>
          <w:szCs w:val="24"/>
          <w:u w:val="single"/>
          <w:rtl/>
        </w:rPr>
      </w:pPr>
      <w:r w:rsidRPr="001D0B40">
        <w:rPr>
          <w:rFonts w:ascii="Calibri" w:hAnsi="Calibri" w:cs="Calibri" w:hint="cs"/>
          <w:b/>
          <w:bCs/>
          <w:color w:val="FF0000"/>
          <w:sz w:val="24"/>
          <w:szCs w:val="24"/>
          <w:rtl/>
        </w:rPr>
        <w:t>(מושג רקע- אין צורך לזכור)</w:t>
      </w:r>
      <w:r w:rsidRPr="001D0B40">
        <w:rPr>
          <w:rFonts w:ascii="Calibri" w:hAnsi="Calibri" w:cs="Calibri"/>
          <w:color w:val="FF0000"/>
          <w:sz w:val="24"/>
          <w:szCs w:val="24"/>
          <w:rtl/>
        </w:rPr>
        <w:t xml:space="preserve"> </w:t>
      </w:r>
      <w:r w:rsidRPr="001D0B40">
        <w:rPr>
          <w:rFonts w:ascii="Calibri" w:hAnsi="Calibri" w:cs="Calibri" w:hint="cs"/>
          <w:b/>
          <w:bCs/>
          <w:color w:val="FF0000"/>
          <w:sz w:val="24"/>
          <w:szCs w:val="24"/>
          <w:rtl/>
        </w:rPr>
        <w:t xml:space="preserve">=&gt; </w:t>
      </w:r>
      <w:r w:rsidR="00474A83" w:rsidRPr="002718D1">
        <w:rPr>
          <w:rFonts w:ascii="Calibri" w:hAnsi="Calibri" w:cs="Calibri"/>
          <w:b/>
          <w:bCs/>
          <w:sz w:val="24"/>
          <w:szCs w:val="24"/>
          <w:rtl/>
        </w:rPr>
        <w:t>פקודה בלתי חוקית</w:t>
      </w:r>
      <w:r>
        <w:rPr>
          <w:rFonts w:ascii="Calibri" w:hAnsi="Calibri" w:cs="Calibri" w:hint="cs"/>
          <w:b/>
          <w:bCs/>
          <w:sz w:val="24"/>
          <w:szCs w:val="24"/>
          <w:rtl/>
        </w:rPr>
        <w:t xml:space="preserve">- </w:t>
      </w:r>
      <w:r w:rsidR="00474A83" w:rsidRPr="002718D1">
        <w:rPr>
          <w:rFonts w:ascii="Calibri" w:hAnsi="Calibri" w:cs="Calibri"/>
          <w:sz w:val="24"/>
          <w:szCs w:val="24"/>
          <w:rtl/>
        </w:rPr>
        <w:t xml:space="preserve">היא הוראה הניתנת על ידי מפקד מוסמך או רשות מוסמכת שסותרת את החוק/ הנחיות הצבא או חורגת מסמכות נותן הפקודה. במסגרת צבאית חייב לציין להוראה זו, אי ציות יוביל להעמדה לדין. נותן ההוראה נושא באחריות של הפרת החוק. במסגרת אזרחית אין חובה לציין להוראה שכזו. </w:t>
      </w:r>
      <w:r w:rsidR="00C423B4" w:rsidRPr="0049159A">
        <w:rPr>
          <w:rFonts w:ascii="Calibri" w:hAnsi="Calibri" w:cs="Calibri"/>
          <w:sz w:val="24"/>
          <w:szCs w:val="24"/>
          <w:u w:val="single"/>
          <w:rtl/>
        </w:rPr>
        <w:t>לדוג'</w:t>
      </w:r>
      <w:r w:rsidR="00C423B4" w:rsidRPr="002718D1">
        <w:rPr>
          <w:rFonts w:ascii="Calibri" w:hAnsi="Calibri" w:cs="Calibri"/>
          <w:sz w:val="24"/>
          <w:szCs w:val="24"/>
          <w:rtl/>
        </w:rPr>
        <w:t xml:space="preserve">: לבצע חיפוש בבית בלי צו חיפוש. </w:t>
      </w:r>
    </w:p>
    <w:p w14:paraId="413FE0E8" w14:textId="77777777" w:rsidR="00C71193" w:rsidRPr="002718D1" w:rsidRDefault="00474A83" w:rsidP="0049159A">
      <w:pPr>
        <w:spacing w:line="360" w:lineRule="auto"/>
        <w:rPr>
          <w:rFonts w:ascii="Calibri" w:hAnsi="Calibri" w:cs="Calibri"/>
          <w:sz w:val="24"/>
          <w:szCs w:val="24"/>
        </w:rPr>
      </w:pPr>
      <w:r w:rsidRPr="002718D1">
        <w:rPr>
          <w:rFonts w:ascii="Calibri" w:hAnsi="Calibri" w:cs="Calibri"/>
          <w:b/>
          <w:bCs/>
          <w:sz w:val="24"/>
          <w:szCs w:val="24"/>
          <w:rtl/>
        </w:rPr>
        <w:t>פקודה בלתי חוקית בעליל</w:t>
      </w:r>
      <w:r w:rsidRPr="002718D1">
        <w:rPr>
          <w:rFonts w:ascii="Calibri" w:hAnsi="Calibri" w:cs="Calibri"/>
          <w:sz w:val="24"/>
          <w:szCs w:val="24"/>
          <w:rtl/>
        </w:rPr>
        <w:t xml:space="preserve"> – הוראה שניתנת על ידי מפקד מוסמך או רשות מוסמכת, ההוראה סותרת את ערכי המוסר והמצפון הבסיסיים</w:t>
      </w:r>
      <w:r w:rsidR="001D0B40">
        <w:rPr>
          <w:rFonts w:ascii="Calibri" w:hAnsi="Calibri" w:cs="Calibri" w:hint="cs"/>
          <w:sz w:val="24"/>
          <w:szCs w:val="24"/>
          <w:rtl/>
        </w:rPr>
        <w:t xml:space="preserve"> של אדם</w:t>
      </w:r>
      <w:r w:rsidR="001D0B40" w:rsidRPr="001D0B40">
        <w:rPr>
          <w:rFonts w:ascii="Calibri" w:hAnsi="Calibri" w:cs="Calibri" w:hint="cs"/>
          <w:sz w:val="24"/>
          <w:szCs w:val="24"/>
          <w:rtl/>
        </w:rPr>
        <w:t xml:space="preserve">. </w:t>
      </w:r>
      <w:r w:rsidRPr="001D0B40">
        <w:rPr>
          <w:rFonts w:ascii="Calibri" w:hAnsi="Calibri" w:cs="Calibri"/>
          <w:sz w:val="24"/>
          <w:szCs w:val="24"/>
          <w:rtl/>
        </w:rPr>
        <w:t xml:space="preserve"> מתנוסס מעליה דגל שחור/ היא דוקרת את העין ומקוממת את הלב</w:t>
      </w:r>
      <w:r w:rsidR="001D0B40" w:rsidRPr="001D0B40">
        <w:rPr>
          <w:rFonts w:ascii="Calibri" w:hAnsi="Calibri" w:cs="Calibri" w:hint="cs"/>
          <w:sz w:val="24"/>
          <w:szCs w:val="24"/>
          <w:rtl/>
        </w:rPr>
        <w:t xml:space="preserve">. </w:t>
      </w:r>
      <w:r w:rsidRPr="001D0B40">
        <w:rPr>
          <w:rFonts w:ascii="Calibri" w:hAnsi="Calibri" w:cs="Calibri"/>
          <w:sz w:val="24"/>
          <w:szCs w:val="24"/>
          <w:rtl/>
        </w:rPr>
        <w:t>חובה שלא לציית לפקוד</w:t>
      </w:r>
      <w:r w:rsidR="0049159A" w:rsidRPr="001D0B40">
        <w:rPr>
          <w:rFonts w:ascii="Calibri" w:hAnsi="Calibri" w:cs="Calibri" w:hint="cs"/>
          <w:sz w:val="24"/>
          <w:szCs w:val="24"/>
          <w:rtl/>
        </w:rPr>
        <w:t>ה</w:t>
      </w:r>
      <w:r w:rsidRPr="001D0B40">
        <w:rPr>
          <w:rFonts w:ascii="Calibri" w:hAnsi="Calibri" w:cs="Calibri"/>
          <w:sz w:val="24"/>
          <w:szCs w:val="24"/>
          <w:rtl/>
        </w:rPr>
        <w:t xml:space="preserve"> שכזו אפילו במסגרת צבאית. ציות לפקודה</w:t>
      </w:r>
      <w:r w:rsidRPr="002718D1">
        <w:rPr>
          <w:rFonts w:ascii="Calibri" w:hAnsi="Calibri" w:cs="Calibri"/>
          <w:sz w:val="24"/>
          <w:szCs w:val="24"/>
          <w:rtl/>
        </w:rPr>
        <w:t xml:space="preserve"> זו יגרום להעמדה לדין של נותן הפקודה</w:t>
      </w:r>
      <w:r w:rsidR="001D0B40">
        <w:rPr>
          <w:rFonts w:ascii="Calibri" w:hAnsi="Calibri" w:cs="Calibri" w:hint="cs"/>
          <w:sz w:val="24"/>
          <w:szCs w:val="24"/>
          <w:rtl/>
        </w:rPr>
        <w:t xml:space="preserve"> ומבצעה</w:t>
      </w:r>
      <w:r w:rsidRPr="002718D1">
        <w:rPr>
          <w:rFonts w:ascii="Calibri" w:hAnsi="Calibri" w:cs="Calibri"/>
          <w:sz w:val="24"/>
          <w:szCs w:val="24"/>
          <w:rtl/>
        </w:rPr>
        <w:t xml:space="preserve">. </w:t>
      </w:r>
    </w:p>
    <w:p w14:paraId="17DD2888" w14:textId="77777777" w:rsidR="00D56841" w:rsidRDefault="00D56841" w:rsidP="006D4CEE">
      <w:pPr>
        <w:pStyle w:val="a3"/>
        <w:spacing w:line="360" w:lineRule="auto"/>
        <w:jc w:val="center"/>
        <w:rPr>
          <w:rFonts w:ascii="Calibri" w:hAnsi="Calibri" w:cs="Calibri"/>
          <w:b/>
          <w:bCs/>
          <w:sz w:val="24"/>
          <w:szCs w:val="24"/>
          <w:u w:val="single"/>
          <w:rtl/>
        </w:rPr>
      </w:pPr>
    </w:p>
    <w:p w14:paraId="3C6E03B8" w14:textId="77777777" w:rsidR="00D56841" w:rsidRDefault="00D56841" w:rsidP="006D4CEE">
      <w:pPr>
        <w:pStyle w:val="a3"/>
        <w:spacing w:line="360" w:lineRule="auto"/>
        <w:jc w:val="center"/>
        <w:rPr>
          <w:rFonts w:ascii="Calibri" w:hAnsi="Calibri" w:cs="Calibri"/>
          <w:b/>
          <w:bCs/>
          <w:sz w:val="24"/>
          <w:szCs w:val="24"/>
          <w:u w:val="single"/>
          <w:rtl/>
        </w:rPr>
      </w:pPr>
    </w:p>
    <w:p w14:paraId="608121BA" w14:textId="77777777" w:rsidR="00D56841" w:rsidRDefault="00D56841" w:rsidP="006D4CEE">
      <w:pPr>
        <w:pStyle w:val="a3"/>
        <w:spacing w:line="360" w:lineRule="auto"/>
        <w:jc w:val="center"/>
        <w:rPr>
          <w:rFonts w:ascii="Calibri" w:hAnsi="Calibri" w:cs="Calibri"/>
          <w:b/>
          <w:bCs/>
          <w:sz w:val="24"/>
          <w:szCs w:val="24"/>
          <w:u w:val="single"/>
          <w:rtl/>
        </w:rPr>
      </w:pPr>
    </w:p>
    <w:p w14:paraId="4AA3FB93" w14:textId="45FF970B" w:rsidR="00D26980" w:rsidRPr="00D56841" w:rsidRDefault="00D26980" w:rsidP="006D4CEE">
      <w:pPr>
        <w:pStyle w:val="a3"/>
        <w:spacing w:line="360" w:lineRule="auto"/>
        <w:jc w:val="center"/>
        <w:rPr>
          <w:rFonts w:ascii="Calibri" w:hAnsi="Calibri" w:cs="Calibri"/>
          <w:b/>
          <w:bCs/>
          <w:sz w:val="28"/>
          <w:szCs w:val="28"/>
          <w:u w:val="single"/>
        </w:rPr>
      </w:pPr>
      <w:r w:rsidRPr="00D56841">
        <w:rPr>
          <w:rFonts w:ascii="Calibri" w:hAnsi="Calibri" w:cs="Calibri"/>
          <w:b/>
          <w:bCs/>
          <w:sz w:val="28"/>
          <w:szCs w:val="28"/>
          <w:highlight w:val="lightGray"/>
          <w:u w:val="single"/>
          <w:rtl/>
        </w:rPr>
        <w:t xml:space="preserve">פרק </w:t>
      </w:r>
      <w:r w:rsidR="00D56841" w:rsidRPr="00D56841">
        <w:rPr>
          <w:rFonts w:ascii="Calibri" w:hAnsi="Calibri" w:cs="Calibri" w:hint="cs"/>
          <w:b/>
          <w:bCs/>
          <w:sz w:val="28"/>
          <w:szCs w:val="28"/>
          <w:highlight w:val="lightGray"/>
          <w:u w:val="single"/>
          <w:rtl/>
        </w:rPr>
        <w:t>ט'</w:t>
      </w:r>
      <w:r w:rsidRPr="00D56841">
        <w:rPr>
          <w:rFonts w:ascii="Calibri" w:hAnsi="Calibri" w:cs="Calibri"/>
          <w:b/>
          <w:bCs/>
          <w:sz w:val="28"/>
          <w:szCs w:val="28"/>
          <w:highlight w:val="lightGray"/>
          <w:u w:val="single"/>
          <w:rtl/>
        </w:rPr>
        <w:t>:</w:t>
      </w:r>
    </w:p>
    <w:p w14:paraId="0FF70155" w14:textId="77777777" w:rsidR="00733051" w:rsidRPr="002718D1" w:rsidRDefault="00733051" w:rsidP="006D4CEE">
      <w:pPr>
        <w:pStyle w:val="a3"/>
        <w:spacing w:line="360" w:lineRule="auto"/>
        <w:jc w:val="center"/>
        <w:rPr>
          <w:rFonts w:ascii="Calibri" w:hAnsi="Calibri" w:cs="Calibri"/>
          <w:b/>
          <w:bCs/>
          <w:color w:val="0070C0"/>
          <w:sz w:val="24"/>
          <w:szCs w:val="24"/>
        </w:rPr>
      </w:pPr>
      <w:r w:rsidRPr="002718D1">
        <w:rPr>
          <w:rFonts w:ascii="Calibri" w:hAnsi="Calibri" w:cs="Calibri"/>
          <w:b/>
          <w:bCs/>
          <w:color w:val="0070C0"/>
          <w:sz w:val="24"/>
          <w:szCs w:val="24"/>
          <w:rtl/>
        </w:rPr>
        <w:t>דמוקרטיה מתגוננת</w:t>
      </w:r>
      <w:r w:rsidR="00D26980" w:rsidRPr="002718D1">
        <w:rPr>
          <w:rFonts w:ascii="Calibri" w:hAnsi="Calibri" w:cs="Calibri"/>
          <w:b/>
          <w:bCs/>
          <w:color w:val="0070C0"/>
          <w:sz w:val="24"/>
          <w:szCs w:val="24"/>
          <w:rtl/>
        </w:rPr>
        <w:t xml:space="preserve"> – זכות הדמוקרטיה להגן על עצמה מפני איומים על שיטת המשטר ואופי המדינה</w:t>
      </w:r>
    </w:p>
    <w:p w14:paraId="11FAE5EF" w14:textId="77777777" w:rsidR="00D26980" w:rsidRPr="00342177" w:rsidRDefault="005F4A3B" w:rsidP="00342177">
      <w:pPr>
        <w:spacing w:line="360" w:lineRule="auto"/>
        <w:ind w:left="360"/>
        <w:rPr>
          <w:rFonts w:ascii="Calibri" w:hAnsi="Calibri" w:cs="Calibri"/>
          <w:sz w:val="24"/>
          <w:szCs w:val="24"/>
        </w:rPr>
      </w:pPr>
      <w:r w:rsidRPr="001D0B40">
        <w:rPr>
          <w:rFonts w:ascii="Calibri" w:hAnsi="Calibri" w:cs="Calibri" w:hint="cs"/>
          <w:b/>
          <w:bCs/>
          <w:color w:val="0070C0"/>
          <w:sz w:val="24"/>
          <w:szCs w:val="24"/>
          <w:rtl/>
        </w:rPr>
        <w:t>דמוקרטיה מתגוננת</w:t>
      </w:r>
      <w:r w:rsidRPr="005F4A3B">
        <w:rPr>
          <w:rFonts w:ascii="Calibri" w:hAnsi="Calibri" w:cs="Calibri" w:hint="cs"/>
          <w:b/>
          <w:bCs/>
          <w:color w:val="00B050"/>
          <w:sz w:val="24"/>
          <w:szCs w:val="24"/>
          <w:rtl/>
        </w:rPr>
        <w:t>-</w:t>
      </w:r>
      <w:r w:rsidRPr="005F4A3B">
        <w:rPr>
          <w:rFonts w:ascii="Calibri" w:hAnsi="Calibri" w:cs="Calibri" w:hint="cs"/>
          <w:color w:val="00B050"/>
          <w:sz w:val="24"/>
          <w:szCs w:val="24"/>
          <w:rtl/>
        </w:rPr>
        <w:t xml:space="preserve"> </w:t>
      </w:r>
      <w:r w:rsidR="0012388C" w:rsidRPr="002718D1">
        <w:rPr>
          <w:rFonts w:ascii="Calibri" w:hAnsi="Calibri" w:cs="Calibri"/>
          <w:sz w:val="24"/>
          <w:szCs w:val="24"/>
          <w:rtl/>
        </w:rPr>
        <w:t xml:space="preserve">הגנה על המשטר הדמוקרטי, עקרונות ואופי המדינה. </w:t>
      </w:r>
      <w:r w:rsidR="0012388C" w:rsidRPr="00342177">
        <w:rPr>
          <w:rFonts w:ascii="Calibri" w:hAnsi="Calibri" w:cs="Calibri"/>
          <w:b/>
          <w:bCs/>
          <w:sz w:val="24"/>
          <w:szCs w:val="24"/>
          <w:rtl/>
        </w:rPr>
        <w:t>מפני אדם או קבוצה שפועלים בזירה הציבורית תוך ניצול הכלים הדמוקרטיים על מנת לפגוע ולחסל את המשטר הדמוקרטי או את אופי המדינה.</w:t>
      </w:r>
      <w:r w:rsidR="0012388C" w:rsidRPr="002718D1">
        <w:rPr>
          <w:rFonts w:ascii="Calibri" w:hAnsi="Calibri" w:cs="Calibri"/>
          <w:sz w:val="24"/>
          <w:szCs w:val="24"/>
          <w:rtl/>
        </w:rPr>
        <w:t xml:space="preserve"> </w:t>
      </w:r>
      <w:r w:rsidR="00392330" w:rsidRPr="002718D1">
        <w:rPr>
          <w:rFonts w:ascii="Calibri" w:hAnsi="Calibri" w:cs="Calibri"/>
          <w:sz w:val="24"/>
          <w:szCs w:val="24"/>
          <w:rtl/>
        </w:rPr>
        <w:t xml:space="preserve">במקרים בהם האיום ממשי, המדינה תתגונן על ידי </w:t>
      </w:r>
      <w:r w:rsidR="00392330" w:rsidRPr="00342177">
        <w:rPr>
          <w:rFonts w:ascii="Calibri" w:hAnsi="Calibri" w:cs="Calibri"/>
          <w:b/>
          <w:bCs/>
          <w:sz w:val="24"/>
          <w:szCs w:val="24"/>
          <w:rtl/>
        </w:rPr>
        <w:t>שלילת זכויות פוליטיות.</w:t>
      </w:r>
      <w:r w:rsidR="00392330" w:rsidRPr="002718D1">
        <w:rPr>
          <w:rFonts w:ascii="Calibri" w:hAnsi="Calibri" w:cs="Calibri"/>
          <w:sz w:val="24"/>
          <w:szCs w:val="24"/>
          <w:rtl/>
        </w:rPr>
        <w:t xml:space="preserve"> בישראל </w:t>
      </w:r>
      <w:r w:rsidR="001D0B40">
        <w:rPr>
          <w:rFonts w:ascii="Calibri" w:hAnsi="Calibri" w:cs="Calibri" w:hint="cs"/>
          <w:sz w:val="24"/>
          <w:szCs w:val="24"/>
          <w:rtl/>
        </w:rPr>
        <w:t xml:space="preserve">דמוקרטיה מתגוננת באה לידי ביטוי </w:t>
      </w:r>
      <w:r w:rsidR="001D0B40" w:rsidRPr="001D0B40">
        <w:rPr>
          <w:rFonts w:ascii="Calibri" w:hAnsi="Calibri" w:cs="Calibri" w:hint="cs"/>
          <w:b/>
          <w:bCs/>
          <w:sz w:val="24"/>
          <w:szCs w:val="24"/>
          <w:rtl/>
        </w:rPr>
        <w:t>ב</w:t>
      </w:r>
      <w:r w:rsidR="00392330" w:rsidRPr="00342177">
        <w:rPr>
          <w:rFonts w:ascii="Calibri" w:hAnsi="Calibri" w:cs="Calibri"/>
          <w:b/>
          <w:bCs/>
          <w:sz w:val="24"/>
          <w:szCs w:val="24"/>
          <w:rtl/>
        </w:rPr>
        <w:t>חוק יסוד הכנסת וחוק המפלגות</w:t>
      </w:r>
      <w:r w:rsidR="00392330" w:rsidRPr="002718D1">
        <w:rPr>
          <w:rFonts w:ascii="Calibri" w:hAnsi="Calibri" w:cs="Calibri"/>
          <w:sz w:val="24"/>
          <w:szCs w:val="24"/>
          <w:rtl/>
        </w:rPr>
        <w:t>, שמפלגה לא יכולה להשתתף בבחירות לכנסת אם במטרותיה: א. שלילת קיומה של ישראל כמדינה יהודית ודמוקרטית ב. הסתה לגזענות ג. תמיכה במאבק מזוין של מדינת אויב או ארגון טרור נגד מדינת ישראל.</w:t>
      </w:r>
      <w:r w:rsidR="00392330" w:rsidRPr="002718D1">
        <w:rPr>
          <w:rFonts w:ascii="Calibri" w:hAnsi="Calibri" w:cs="Calibri"/>
          <w:color w:val="0070C0"/>
          <w:sz w:val="24"/>
          <w:szCs w:val="24"/>
          <w:rtl/>
        </w:rPr>
        <w:t xml:space="preserve"> </w:t>
      </w:r>
    </w:p>
    <w:p w14:paraId="6153C34F" w14:textId="79526DA4" w:rsidR="00D26980" w:rsidRPr="00D56841" w:rsidRDefault="00D26980" w:rsidP="006D4CEE">
      <w:pPr>
        <w:spacing w:line="360" w:lineRule="auto"/>
        <w:ind w:left="360"/>
        <w:jc w:val="center"/>
        <w:rPr>
          <w:rFonts w:ascii="Calibri" w:hAnsi="Calibri" w:cs="Calibri"/>
          <w:b/>
          <w:bCs/>
          <w:sz w:val="28"/>
          <w:szCs w:val="28"/>
          <w:u w:val="single"/>
          <w:rtl/>
        </w:rPr>
      </w:pPr>
      <w:r w:rsidRPr="00D56841">
        <w:rPr>
          <w:rFonts w:ascii="Calibri" w:hAnsi="Calibri" w:cs="Calibri"/>
          <w:b/>
          <w:bCs/>
          <w:sz w:val="28"/>
          <w:szCs w:val="28"/>
          <w:highlight w:val="lightGray"/>
          <w:u w:val="single"/>
          <w:rtl/>
        </w:rPr>
        <w:t>פרק י':</w:t>
      </w:r>
    </w:p>
    <w:p w14:paraId="6578A475" w14:textId="77777777" w:rsidR="00733051" w:rsidRDefault="00733051" w:rsidP="006D4CEE">
      <w:pPr>
        <w:pStyle w:val="a3"/>
        <w:spacing w:line="360" w:lineRule="auto"/>
        <w:jc w:val="center"/>
        <w:rPr>
          <w:rFonts w:ascii="Calibri" w:hAnsi="Calibri" w:cs="Calibri"/>
          <w:b/>
          <w:bCs/>
          <w:color w:val="0070C0"/>
          <w:sz w:val="24"/>
          <w:szCs w:val="24"/>
          <w:rtl/>
        </w:rPr>
      </w:pPr>
      <w:r w:rsidRPr="002718D1">
        <w:rPr>
          <w:rFonts w:ascii="Calibri" w:hAnsi="Calibri" w:cs="Calibri"/>
          <w:b/>
          <w:bCs/>
          <w:color w:val="0070C0"/>
          <w:sz w:val="24"/>
          <w:szCs w:val="24"/>
          <w:rtl/>
        </w:rPr>
        <w:t>ביטחון ודמוקרטיה – חקיקת חירום, מעצר מנהלי.</w:t>
      </w:r>
    </w:p>
    <w:p w14:paraId="604A18E2" w14:textId="77777777" w:rsidR="001D0B40" w:rsidRDefault="001D0B40" w:rsidP="006D4CEE">
      <w:pPr>
        <w:spacing w:line="360" w:lineRule="auto"/>
        <w:rPr>
          <w:rFonts w:ascii="Calibri" w:hAnsi="Calibri" w:cs="Calibri"/>
          <w:b/>
          <w:bCs/>
          <w:sz w:val="24"/>
          <w:szCs w:val="24"/>
          <w:rtl/>
        </w:rPr>
      </w:pPr>
      <w:r w:rsidRPr="00D56841">
        <w:rPr>
          <w:rFonts w:ascii="Calibri" w:hAnsi="Calibri" w:cs="Calibri" w:hint="cs"/>
          <w:b/>
          <w:bCs/>
          <w:color w:val="ED7D31" w:themeColor="accent2"/>
          <w:sz w:val="24"/>
          <w:szCs w:val="24"/>
          <w:u w:val="single"/>
          <w:rtl/>
        </w:rPr>
        <w:t>רקע כללי:</w:t>
      </w:r>
      <w:r w:rsidRPr="00D56841">
        <w:rPr>
          <w:rFonts w:ascii="Calibri" w:hAnsi="Calibri" w:cs="Calibri" w:hint="cs"/>
          <w:color w:val="ED7D31" w:themeColor="accent2"/>
          <w:sz w:val="24"/>
          <w:szCs w:val="24"/>
          <w:rtl/>
        </w:rPr>
        <w:t xml:space="preserve"> </w:t>
      </w:r>
      <w:r w:rsidR="004C4306" w:rsidRPr="002718D1">
        <w:rPr>
          <w:rFonts w:ascii="Calibri" w:hAnsi="Calibri" w:cs="Calibri"/>
          <w:sz w:val="24"/>
          <w:szCs w:val="24"/>
          <w:rtl/>
        </w:rPr>
        <w:t xml:space="preserve">אחד מהתפקידים הבסיסיים של מדינה זה להגן על האזרחים שלה. בשעת חירום, כאשר נשקפת סכנה לביטחון המדינה ולתושביה. הקיום של המדינה והזכויות של היחיד לחיים מקבלים עדיפות עליונה ועל כן בכדי להבטיח את הביטחון שלהם, נדרש לבצע פעולות שעלולות להתנגש עם זכויות אדם ואזרח. </w:t>
      </w:r>
    </w:p>
    <w:p w14:paraId="15A98406" w14:textId="77777777" w:rsidR="004C4306" w:rsidRPr="001D0B40" w:rsidRDefault="001D0B40" w:rsidP="006D4CEE">
      <w:pPr>
        <w:spacing w:line="360" w:lineRule="auto"/>
        <w:rPr>
          <w:rFonts w:ascii="Calibri" w:hAnsi="Calibri" w:cs="Calibri"/>
          <w:b/>
          <w:bCs/>
          <w:sz w:val="24"/>
          <w:szCs w:val="24"/>
        </w:rPr>
      </w:pPr>
      <w:r>
        <w:rPr>
          <w:rFonts w:ascii="Calibri" w:hAnsi="Calibri" w:cs="Calibri" w:hint="cs"/>
          <w:b/>
          <w:bCs/>
          <w:sz w:val="24"/>
          <w:szCs w:val="24"/>
          <w:rtl/>
        </w:rPr>
        <w:t>למדינה יש מספר אמצעי הגנה שהיא יכולה להפעיל במקרה ויש סכנה ואיום על ביטחון המדינה והתושבים:</w:t>
      </w:r>
    </w:p>
    <w:p w14:paraId="233A9F91" w14:textId="77777777" w:rsidR="0009214B" w:rsidRPr="001D0B40" w:rsidRDefault="001D0B40" w:rsidP="001D0B40">
      <w:pPr>
        <w:spacing w:line="360" w:lineRule="auto"/>
        <w:rPr>
          <w:rFonts w:ascii="Calibri" w:hAnsi="Calibri" w:cs="Calibri"/>
          <w:sz w:val="24"/>
          <w:szCs w:val="24"/>
          <w:rtl/>
        </w:rPr>
      </w:pPr>
      <w:r w:rsidRPr="001D0B40">
        <w:rPr>
          <w:rFonts w:ascii="Calibri" w:hAnsi="Calibri" w:cs="Calibri" w:hint="cs"/>
          <w:b/>
          <w:bCs/>
          <w:color w:val="0070C0"/>
          <w:sz w:val="24"/>
          <w:szCs w:val="24"/>
          <w:u w:val="single"/>
          <w:rtl/>
        </w:rPr>
        <w:t xml:space="preserve">אמצעי ראשון - </w:t>
      </w:r>
      <w:r w:rsidR="0009214B" w:rsidRPr="001D0B40">
        <w:rPr>
          <w:rFonts w:ascii="Calibri" w:hAnsi="Calibri" w:cs="Calibri"/>
          <w:b/>
          <w:bCs/>
          <w:color w:val="0070C0"/>
          <w:sz w:val="24"/>
          <w:szCs w:val="24"/>
          <w:u w:val="single"/>
          <w:rtl/>
        </w:rPr>
        <w:t>תקנות לשעת חירום–</w:t>
      </w:r>
      <w:r w:rsidR="0009214B" w:rsidRPr="001D0B40">
        <w:rPr>
          <w:rFonts w:ascii="Calibri" w:hAnsi="Calibri" w:cs="Calibri"/>
          <w:color w:val="0070C0"/>
          <w:sz w:val="24"/>
          <w:szCs w:val="24"/>
          <w:rtl/>
        </w:rPr>
        <w:t xml:space="preserve"> </w:t>
      </w:r>
      <w:r w:rsidR="0009214B" w:rsidRPr="001D0B40">
        <w:rPr>
          <w:rFonts w:ascii="Calibri" w:hAnsi="Calibri" w:cs="Calibri"/>
          <w:sz w:val="24"/>
          <w:szCs w:val="24"/>
          <w:rtl/>
        </w:rPr>
        <w:t>הממשלה מוסמכת להתקין תקנה לשעת חירום לטובת הגנת המדינה, ביטחון הציבור וקיום אספקת שירותים חיוניים. גם ללא אישורה של הכנסת. הייחוד של חקיקת חירום הוא בכך שאף שהן חקיקת משנה, הן גוברות על הוראות חוק (מלבד</w:t>
      </w:r>
      <w:r w:rsidR="0050272E" w:rsidRPr="001D0B40">
        <w:rPr>
          <w:rFonts w:ascii="Calibri" w:hAnsi="Calibri" w:cs="Calibri" w:hint="cs"/>
          <w:sz w:val="24"/>
          <w:szCs w:val="24"/>
          <w:rtl/>
        </w:rPr>
        <w:t xml:space="preserve"> ח"י</w:t>
      </w:r>
      <w:r w:rsidR="0009214B" w:rsidRPr="001D0B40">
        <w:rPr>
          <w:rFonts w:ascii="Calibri" w:hAnsi="Calibri" w:cs="Calibri"/>
          <w:sz w:val="24"/>
          <w:szCs w:val="24"/>
          <w:rtl/>
        </w:rPr>
        <w:t xml:space="preserve"> </w:t>
      </w:r>
      <w:r w:rsidR="0050272E" w:rsidRPr="001D0B40">
        <w:rPr>
          <w:rFonts w:ascii="Calibri" w:hAnsi="Calibri" w:cs="Calibri" w:hint="cs"/>
          <w:sz w:val="24"/>
          <w:szCs w:val="24"/>
          <w:rtl/>
        </w:rPr>
        <w:t>כ</w:t>
      </w:r>
      <w:r w:rsidR="0009214B" w:rsidRPr="001D0B40">
        <w:rPr>
          <w:rFonts w:ascii="Calibri" w:hAnsi="Calibri" w:cs="Calibri"/>
          <w:sz w:val="24"/>
          <w:szCs w:val="24"/>
          <w:rtl/>
        </w:rPr>
        <w:t>בוד האדם וחירותו, חופשי העיסוק, הכנסת). לפי החוק בישראל ניתן להתקינן רק כאשר מוכרז מצב חירום במדינה ע"י הכנסת</w:t>
      </w:r>
      <w:r w:rsidR="0050272E" w:rsidRPr="001D0B40">
        <w:rPr>
          <w:rFonts w:ascii="Calibri" w:hAnsi="Calibri" w:cs="Calibri" w:hint="cs"/>
          <w:sz w:val="24"/>
          <w:szCs w:val="24"/>
          <w:rtl/>
        </w:rPr>
        <w:t xml:space="preserve">, כאשר </w:t>
      </w:r>
      <w:r w:rsidR="0009214B" w:rsidRPr="001D0B40">
        <w:rPr>
          <w:rFonts w:ascii="Calibri" w:hAnsi="Calibri" w:cs="Calibri"/>
          <w:sz w:val="24"/>
          <w:szCs w:val="24"/>
          <w:rtl/>
        </w:rPr>
        <w:t xml:space="preserve">מדינת ישראל קמה, היא הכריזה על מצב חירום ומעולם לא ביטלה אותו. לכן אפשר לחוקק תקנות כאלה במשך כל השנים, עד היום. </w:t>
      </w:r>
      <w:r w:rsidRPr="001D0B40">
        <w:rPr>
          <w:rFonts w:ascii="Calibri" w:hAnsi="Calibri" w:cs="Calibri" w:hint="cs"/>
          <w:color w:val="ED7D31" w:themeColor="accent2"/>
          <w:sz w:val="24"/>
          <w:szCs w:val="24"/>
          <w:rtl/>
        </w:rPr>
        <w:t>לדוג'</w:t>
      </w:r>
      <w:r>
        <w:rPr>
          <w:rFonts w:ascii="Calibri" w:hAnsi="Calibri" w:cs="Calibri" w:hint="cs"/>
          <w:sz w:val="24"/>
          <w:szCs w:val="24"/>
          <w:rtl/>
        </w:rPr>
        <w:t xml:space="preserve">: עוצר, הריסת בתים וכו'. </w:t>
      </w:r>
    </w:p>
    <w:p w14:paraId="1B0838CC" w14:textId="77777777" w:rsidR="0002357C" w:rsidRPr="002718D1" w:rsidRDefault="001D0B40" w:rsidP="0050272E">
      <w:pPr>
        <w:spacing w:line="360" w:lineRule="auto"/>
        <w:rPr>
          <w:rFonts w:ascii="Calibri" w:hAnsi="Calibri" w:cs="Calibri"/>
          <w:sz w:val="24"/>
          <w:szCs w:val="24"/>
          <w:rtl/>
        </w:rPr>
      </w:pPr>
      <w:r>
        <w:rPr>
          <w:rFonts w:ascii="Calibri" w:hAnsi="Calibri" w:cs="Calibri" w:hint="cs"/>
          <w:b/>
          <w:bCs/>
          <w:color w:val="0070C0"/>
          <w:sz w:val="24"/>
          <w:szCs w:val="24"/>
          <w:u w:val="single"/>
          <w:rtl/>
        </w:rPr>
        <w:t xml:space="preserve">אמצעי שני - </w:t>
      </w:r>
      <w:r w:rsidR="0009214B" w:rsidRPr="0050272E">
        <w:rPr>
          <w:rFonts w:ascii="Calibri" w:hAnsi="Calibri" w:cs="Calibri"/>
          <w:b/>
          <w:bCs/>
          <w:color w:val="0070C0"/>
          <w:sz w:val="24"/>
          <w:szCs w:val="24"/>
          <w:u w:val="single"/>
          <w:rtl/>
        </w:rPr>
        <w:t>מעצר מנהלי</w:t>
      </w:r>
      <w:r w:rsidR="0009214B" w:rsidRPr="002718D1">
        <w:rPr>
          <w:rFonts w:ascii="Calibri" w:hAnsi="Calibri" w:cs="Calibri"/>
          <w:color w:val="0070C0"/>
          <w:sz w:val="24"/>
          <w:szCs w:val="24"/>
          <w:rtl/>
        </w:rPr>
        <w:t xml:space="preserve"> </w:t>
      </w:r>
      <w:r w:rsidR="0009214B" w:rsidRPr="002718D1">
        <w:rPr>
          <w:rFonts w:ascii="Calibri" w:hAnsi="Calibri" w:cs="Calibri"/>
          <w:sz w:val="24"/>
          <w:szCs w:val="24"/>
          <w:rtl/>
        </w:rPr>
        <w:t xml:space="preserve">– מעצר מניעתי מידי ללא הליך פלילי רגיל כנגד עצור / גם בלי שהוא מואשם בביצוע עבירה כלשהי. מי שמוסמך להורות עליו זה שר הביטחון. המטרה של מעצר מנהלי זה למנוע פגיעה בציבור/בביטחון המדינה/ בזכות לחיים וביטחון של אזרחי המדינה. זה הליך הנתון לביקורת רבה בשל הפגיעה הקשה בזכויות ולכן חלות עליו הגבלות בחוק. </w:t>
      </w:r>
      <w:r w:rsidR="0050272E">
        <w:rPr>
          <w:rFonts w:ascii="Calibri" w:hAnsi="Calibri" w:cs="Calibri" w:hint="cs"/>
          <w:sz w:val="24"/>
          <w:szCs w:val="24"/>
          <w:rtl/>
        </w:rPr>
        <w:t xml:space="preserve"> </w:t>
      </w:r>
      <w:r w:rsidR="0002357C" w:rsidRPr="002718D1">
        <w:rPr>
          <w:rFonts w:ascii="Calibri" w:hAnsi="Calibri" w:cs="Calibri"/>
          <w:sz w:val="24"/>
          <w:szCs w:val="24"/>
          <w:rtl/>
        </w:rPr>
        <w:t xml:space="preserve">המעצר המנהלי פוגע בזכות להליך הוגן ובניגוד למעצר רגיל אפשר לעצור את האדם גם אם טרם עשה עבירה, רק על החשד שהוא עומד לעשות. לא חייבים להגיד לו במה הוא מואשם ולא חייבים לתת לו עורך דין, לא חייב להביא אותו למשפט, אלא ניתן לעצור אותו לשישה חודשים. </w:t>
      </w:r>
    </w:p>
    <w:p w14:paraId="2577A9A7" w14:textId="77777777" w:rsidR="0050272E" w:rsidRDefault="0050272E" w:rsidP="006D4CEE">
      <w:pPr>
        <w:spacing w:line="360" w:lineRule="auto"/>
        <w:ind w:left="360"/>
        <w:jc w:val="center"/>
        <w:rPr>
          <w:rFonts w:ascii="Calibri" w:hAnsi="Calibri" w:cs="Calibri"/>
          <w:sz w:val="24"/>
          <w:szCs w:val="24"/>
          <w:rtl/>
        </w:rPr>
      </w:pPr>
    </w:p>
    <w:p w14:paraId="74F4724F" w14:textId="6069072B" w:rsidR="004D501F" w:rsidRDefault="004D501F" w:rsidP="006D4CEE">
      <w:pPr>
        <w:spacing w:line="360" w:lineRule="auto"/>
        <w:ind w:left="360"/>
        <w:jc w:val="center"/>
        <w:rPr>
          <w:rFonts w:ascii="Calibri" w:hAnsi="Calibri" w:cs="Calibri"/>
          <w:b/>
          <w:bCs/>
          <w:sz w:val="24"/>
          <w:szCs w:val="24"/>
          <w:u w:val="single"/>
          <w:rtl/>
        </w:rPr>
      </w:pPr>
    </w:p>
    <w:p w14:paraId="60D2446C" w14:textId="12D624EC" w:rsidR="00D26980" w:rsidRPr="00D56841" w:rsidRDefault="00D26980" w:rsidP="006D4CEE">
      <w:pPr>
        <w:spacing w:line="360" w:lineRule="auto"/>
        <w:ind w:left="360"/>
        <w:jc w:val="center"/>
        <w:rPr>
          <w:rFonts w:ascii="Calibri" w:hAnsi="Calibri" w:cs="Calibri"/>
          <w:b/>
          <w:bCs/>
          <w:sz w:val="28"/>
          <w:szCs w:val="28"/>
          <w:u w:val="single"/>
          <w:rtl/>
        </w:rPr>
      </w:pPr>
      <w:r w:rsidRPr="00D56841">
        <w:rPr>
          <w:rFonts w:ascii="Calibri" w:hAnsi="Calibri" w:cs="Calibri"/>
          <w:b/>
          <w:bCs/>
          <w:sz w:val="28"/>
          <w:szCs w:val="28"/>
          <w:highlight w:val="lightGray"/>
          <w:u w:val="single"/>
          <w:rtl/>
        </w:rPr>
        <w:t>פרק י</w:t>
      </w:r>
      <w:r w:rsidR="00D56841" w:rsidRPr="00D56841">
        <w:rPr>
          <w:rFonts w:ascii="Calibri" w:hAnsi="Calibri" w:cs="Calibri" w:hint="cs"/>
          <w:b/>
          <w:bCs/>
          <w:sz w:val="28"/>
          <w:szCs w:val="28"/>
          <w:highlight w:val="lightGray"/>
          <w:u w:val="single"/>
          <w:rtl/>
        </w:rPr>
        <w:t>"א</w:t>
      </w:r>
      <w:r w:rsidRPr="00D56841">
        <w:rPr>
          <w:rFonts w:ascii="Calibri" w:hAnsi="Calibri" w:cs="Calibri"/>
          <w:b/>
          <w:bCs/>
          <w:sz w:val="28"/>
          <w:szCs w:val="28"/>
          <w:highlight w:val="lightGray"/>
          <w:u w:val="single"/>
          <w:rtl/>
        </w:rPr>
        <w:t>:</w:t>
      </w:r>
    </w:p>
    <w:p w14:paraId="7D97C9A8" w14:textId="77777777" w:rsidR="00D26980" w:rsidRPr="002718D1" w:rsidRDefault="00D26980" w:rsidP="006D4CEE">
      <w:pPr>
        <w:spacing w:line="360" w:lineRule="auto"/>
        <w:ind w:left="360"/>
        <w:jc w:val="center"/>
        <w:rPr>
          <w:rFonts w:ascii="Calibri" w:hAnsi="Calibri" w:cs="Calibri"/>
          <w:b/>
          <w:bCs/>
          <w:color w:val="0070C0"/>
          <w:sz w:val="24"/>
          <w:szCs w:val="24"/>
          <w:rtl/>
        </w:rPr>
      </w:pPr>
      <w:r w:rsidRPr="002718D1">
        <w:rPr>
          <w:rFonts w:ascii="Calibri" w:hAnsi="Calibri" w:cs="Calibri"/>
          <w:b/>
          <w:bCs/>
          <w:color w:val="0070C0"/>
          <w:sz w:val="24"/>
          <w:szCs w:val="24"/>
          <w:rtl/>
        </w:rPr>
        <w:t>הרעיון הלאומי: מאפייני מדינה, לאומיות ומדינת לאום, סוגי מדינות, סוגי לאומיות והצדקות למדינת לאום</w:t>
      </w:r>
    </w:p>
    <w:p w14:paraId="43203DD9" w14:textId="77777777" w:rsidR="004D501F" w:rsidRPr="004D501F" w:rsidRDefault="004D501F" w:rsidP="000C689E">
      <w:pPr>
        <w:pStyle w:val="a3"/>
        <w:numPr>
          <w:ilvl w:val="1"/>
          <w:numId w:val="26"/>
        </w:numPr>
        <w:spacing w:line="360" w:lineRule="auto"/>
        <w:jc w:val="center"/>
        <w:rPr>
          <w:rFonts w:ascii="Calibri" w:hAnsi="Calibri" w:cs="Calibri"/>
          <w:b/>
          <w:bCs/>
          <w:color w:val="0070C0"/>
          <w:sz w:val="24"/>
          <w:szCs w:val="24"/>
          <w:u w:val="single"/>
          <w:rtl/>
        </w:rPr>
      </w:pPr>
      <w:r>
        <w:rPr>
          <w:rFonts w:ascii="Calibri" w:hAnsi="Calibri" w:cs="Calibri" w:hint="cs"/>
          <w:b/>
          <w:bCs/>
          <w:color w:val="0070C0"/>
          <w:sz w:val="24"/>
          <w:szCs w:val="24"/>
          <w:u w:val="single"/>
          <w:rtl/>
        </w:rPr>
        <w:t>לאומיות - מדינה</w:t>
      </w:r>
    </w:p>
    <w:p w14:paraId="46F18593" w14:textId="77777777" w:rsidR="004D501F" w:rsidRDefault="00C748EE" w:rsidP="004D501F">
      <w:pPr>
        <w:spacing w:line="360" w:lineRule="auto"/>
        <w:rPr>
          <w:rFonts w:ascii="Calibri" w:hAnsi="Calibri" w:cs="Calibri"/>
          <w:sz w:val="24"/>
          <w:szCs w:val="24"/>
          <w:rtl/>
        </w:rPr>
      </w:pPr>
      <w:r w:rsidRPr="004D501F">
        <w:rPr>
          <w:rFonts w:ascii="Calibri" w:hAnsi="Calibri" w:cs="Calibri"/>
          <w:b/>
          <w:bCs/>
          <w:color w:val="5B9BD5" w:themeColor="accent1"/>
          <w:sz w:val="24"/>
          <w:szCs w:val="24"/>
          <w:rtl/>
        </w:rPr>
        <w:t>מדינה</w:t>
      </w:r>
      <w:r w:rsidR="004D501F">
        <w:rPr>
          <w:rFonts w:ascii="Calibri" w:hAnsi="Calibri" w:cs="Calibri" w:hint="cs"/>
          <w:sz w:val="24"/>
          <w:szCs w:val="24"/>
          <w:rtl/>
        </w:rPr>
        <w:t xml:space="preserve">- ארגון חברתי הכולל שלטון, על אוכלוסייה, היושבת בשטח מוגדר, בעל ריבונות פנימית וחיצונית והכרה בינ"ל. ישנם חמישה מאפיינים הנדרשים לקיומה של מדינה. </w:t>
      </w:r>
    </w:p>
    <w:p w14:paraId="3A9E26C7" w14:textId="77777777" w:rsidR="00C748EE" w:rsidRPr="002718D1" w:rsidRDefault="00C748EE" w:rsidP="004D501F">
      <w:pPr>
        <w:spacing w:line="360" w:lineRule="auto"/>
        <w:rPr>
          <w:rFonts w:ascii="Calibri" w:hAnsi="Calibri" w:cs="Calibri"/>
          <w:b/>
          <w:bCs/>
          <w:sz w:val="24"/>
          <w:szCs w:val="24"/>
          <w:u w:val="single"/>
          <w:rtl/>
        </w:rPr>
      </w:pPr>
      <w:r w:rsidRPr="002718D1">
        <w:rPr>
          <w:rFonts w:ascii="Calibri" w:hAnsi="Calibri" w:cs="Calibri"/>
          <w:b/>
          <w:bCs/>
          <w:sz w:val="24"/>
          <w:szCs w:val="24"/>
          <w:u w:val="single"/>
          <w:rtl/>
        </w:rPr>
        <w:t xml:space="preserve">מאפיינים נדרשים לקיומה של מדינה: </w:t>
      </w:r>
    </w:p>
    <w:p w14:paraId="604279FB" w14:textId="77777777" w:rsidR="00C748EE" w:rsidRPr="002718D1" w:rsidRDefault="00C748EE" w:rsidP="000C689E">
      <w:pPr>
        <w:pStyle w:val="a3"/>
        <w:numPr>
          <w:ilvl w:val="0"/>
          <w:numId w:val="28"/>
        </w:numPr>
        <w:spacing w:line="360" w:lineRule="auto"/>
        <w:rPr>
          <w:rFonts w:ascii="Calibri" w:hAnsi="Calibri" w:cs="Calibri"/>
          <w:sz w:val="24"/>
          <w:szCs w:val="24"/>
        </w:rPr>
      </w:pPr>
      <w:r w:rsidRPr="002718D1">
        <w:rPr>
          <w:rFonts w:ascii="Calibri" w:hAnsi="Calibri" w:cs="Calibri"/>
          <w:b/>
          <w:bCs/>
          <w:sz w:val="24"/>
          <w:szCs w:val="24"/>
          <w:rtl/>
        </w:rPr>
        <w:t xml:space="preserve">טריטוריה </w:t>
      </w:r>
      <w:r w:rsidRPr="002718D1">
        <w:rPr>
          <w:rFonts w:ascii="Calibri" w:hAnsi="Calibri" w:cs="Calibri"/>
          <w:sz w:val="24"/>
          <w:szCs w:val="24"/>
          <w:rtl/>
        </w:rPr>
        <w:t xml:space="preserve">– שטחה של המדינה מוגדר ומובחן בגבולות משטחן של מדינות אחרות. השטח כולל את היבשה, האוויר והים. (השטח לא חייב להיות רציף, כמו ביין – מורכבת מאיים רבים). </w:t>
      </w:r>
    </w:p>
    <w:p w14:paraId="714E7C48" w14:textId="77777777" w:rsidR="001D790D" w:rsidRDefault="00C748EE" w:rsidP="000C689E">
      <w:pPr>
        <w:pStyle w:val="a3"/>
        <w:numPr>
          <w:ilvl w:val="0"/>
          <w:numId w:val="28"/>
        </w:numPr>
        <w:spacing w:line="360" w:lineRule="auto"/>
        <w:rPr>
          <w:rFonts w:ascii="Calibri" w:hAnsi="Calibri" w:cs="Calibri"/>
          <w:sz w:val="24"/>
          <w:szCs w:val="24"/>
        </w:rPr>
      </w:pPr>
      <w:r w:rsidRPr="001D790D">
        <w:rPr>
          <w:rFonts w:ascii="Calibri" w:hAnsi="Calibri" w:cs="Calibri"/>
          <w:b/>
          <w:bCs/>
          <w:sz w:val="24"/>
          <w:szCs w:val="24"/>
          <w:rtl/>
        </w:rPr>
        <w:t>אוכלוסייה –</w:t>
      </w:r>
      <w:r w:rsidRPr="001D790D">
        <w:rPr>
          <w:rFonts w:ascii="Calibri" w:hAnsi="Calibri" w:cs="Calibri"/>
          <w:sz w:val="24"/>
          <w:szCs w:val="24"/>
          <w:rtl/>
        </w:rPr>
        <w:t xml:space="preserve"> רוב תושבי הקבע בעלי אזרחות קבועה. </w:t>
      </w:r>
    </w:p>
    <w:p w14:paraId="6B02B7C9" w14:textId="77777777" w:rsidR="00C748EE" w:rsidRPr="001D790D" w:rsidRDefault="00C748EE" w:rsidP="000C689E">
      <w:pPr>
        <w:pStyle w:val="a3"/>
        <w:numPr>
          <w:ilvl w:val="0"/>
          <w:numId w:val="28"/>
        </w:numPr>
        <w:spacing w:line="360" w:lineRule="auto"/>
        <w:rPr>
          <w:rFonts w:ascii="Calibri" w:hAnsi="Calibri" w:cs="Calibri"/>
          <w:sz w:val="24"/>
          <w:szCs w:val="24"/>
        </w:rPr>
      </w:pPr>
      <w:r w:rsidRPr="001D790D">
        <w:rPr>
          <w:rFonts w:ascii="Calibri" w:hAnsi="Calibri" w:cs="Calibri"/>
          <w:b/>
          <w:bCs/>
          <w:sz w:val="24"/>
          <w:szCs w:val="24"/>
          <w:rtl/>
        </w:rPr>
        <w:t>שלטון –</w:t>
      </w:r>
      <w:r w:rsidRPr="001D790D">
        <w:rPr>
          <w:rFonts w:ascii="Calibri" w:hAnsi="Calibri" w:cs="Calibri"/>
          <w:sz w:val="24"/>
          <w:szCs w:val="24"/>
          <w:rtl/>
        </w:rPr>
        <w:t xml:space="preserve"> גוף שמנהל את ענייני המדינה כלפי פנים וחוץ. לרשותו כוחות אכיפה כמו צבא ומשטרה, ובסמכותו הבלעדית להפעיל אותם על האוכלוסייה שנמצאת בשטחה של המדינה ואוכלוסייתה. </w:t>
      </w:r>
    </w:p>
    <w:p w14:paraId="62518DEF" w14:textId="77777777" w:rsidR="00C748EE" w:rsidRPr="002718D1" w:rsidRDefault="00C748EE" w:rsidP="000C689E">
      <w:pPr>
        <w:pStyle w:val="a3"/>
        <w:numPr>
          <w:ilvl w:val="0"/>
          <w:numId w:val="28"/>
        </w:numPr>
        <w:spacing w:line="360" w:lineRule="auto"/>
        <w:rPr>
          <w:rFonts w:ascii="Calibri" w:hAnsi="Calibri" w:cs="Calibri"/>
          <w:sz w:val="24"/>
          <w:szCs w:val="24"/>
        </w:rPr>
      </w:pPr>
      <w:r w:rsidRPr="002718D1">
        <w:rPr>
          <w:rFonts w:ascii="Calibri" w:hAnsi="Calibri" w:cs="Calibri"/>
          <w:b/>
          <w:bCs/>
          <w:sz w:val="24"/>
          <w:szCs w:val="24"/>
          <w:rtl/>
        </w:rPr>
        <w:t xml:space="preserve">ריבונות </w:t>
      </w:r>
      <w:r w:rsidRPr="002718D1">
        <w:rPr>
          <w:rFonts w:ascii="Calibri" w:hAnsi="Calibri" w:cs="Calibri"/>
          <w:sz w:val="24"/>
          <w:szCs w:val="24"/>
          <w:rtl/>
        </w:rPr>
        <w:t>– עצמאות, המדינה מנהלת את ענייני הפנים והחוץ ללא התערבות חיצונית או כפייה מצד כזה או אחר.</w:t>
      </w:r>
    </w:p>
    <w:p w14:paraId="6DBEE3A9" w14:textId="77777777" w:rsidR="00C748EE" w:rsidRPr="002718D1" w:rsidRDefault="00C748EE" w:rsidP="000C689E">
      <w:pPr>
        <w:pStyle w:val="a3"/>
        <w:numPr>
          <w:ilvl w:val="0"/>
          <w:numId w:val="28"/>
        </w:numPr>
        <w:spacing w:line="360" w:lineRule="auto"/>
        <w:rPr>
          <w:rFonts w:ascii="Calibri" w:hAnsi="Calibri" w:cs="Calibri"/>
          <w:sz w:val="24"/>
          <w:szCs w:val="24"/>
        </w:rPr>
      </w:pPr>
      <w:r w:rsidRPr="002718D1">
        <w:rPr>
          <w:rFonts w:ascii="Calibri" w:hAnsi="Calibri" w:cs="Calibri"/>
          <w:b/>
          <w:bCs/>
          <w:sz w:val="24"/>
          <w:szCs w:val="24"/>
          <w:rtl/>
        </w:rPr>
        <w:t>הכרה בינלאומית</w:t>
      </w:r>
      <w:r w:rsidRPr="002718D1">
        <w:rPr>
          <w:rFonts w:ascii="Calibri" w:hAnsi="Calibri" w:cs="Calibri"/>
          <w:sz w:val="24"/>
          <w:szCs w:val="24"/>
          <w:rtl/>
        </w:rPr>
        <w:t xml:space="preserve"> – הכרה בריבונות של מדינה על ידי מדינות אחרות וגופים בינ"ל רשמיים. ההכרה באה לידי ביטוי בכיבוד גבולות, חברות באו"ם,  חילופי שגרירים, קשרים כלכליים. </w:t>
      </w:r>
      <w:r w:rsidR="00275918">
        <w:rPr>
          <w:rFonts w:ascii="Calibri" w:hAnsi="Calibri" w:cs="Calibri" w:hint="cs"/>
          <w:sz w:val="24"/>
          <w:szCs w:val="24"/>
          <w:rtl/>
        </w:rPr>
        <w:t>יש שאומרים שתנאי זה אינו הכרחי.</w:t>
      </w:r>
    </w:p>
    <w:p w14:paraId="4F30C26E" w14:textId="77777777" w:rsidR="00275918" w:rsidRDefault="00275918" w:rsidP="00275918">
      <w:pPr>
        <w:spacing w:line="360" w:lineRule="auto"/>
        <w:rPr>
          <w:rFonts w:ascii="Calibri" w:hAnsi="Calibri" w:cs="Calibri"/>
          <w:b/>
          <w:bCs/>
          <w:sz w:val="24"/>
          <w:szCs w:val="24"/>
          <w:rtl/>
        </w:rPr>
      </w:pPr>
    </w:p>
    <w:p w14:paraId="1C9FCF81" w14:textId="77777777" w:rsidR="00C748EE" w:rsidRDefault="00C748EE" w:rsidP="006D4CEE">
      <w:pPr>
        <w:spacing w:line="360" w:lineRule="auto"/>
        <w:ind w:left="360"/>
        <w:rPr>
          <w:rFonts w:ascii="Calibri" w:hAnsi="Calibri" w:cs="Calibri"/>
          <w:sz w:val="24"/>
          <w:szCs w:val="24"/>
          <w:rtl/>
        </w:rPr>
      </w:pPr>
      <w:r w:rsidRPr="00275918">
        <w:rPr>
          <w:rFonts w:ascii="Calibri" w:hAnsi="Calibri" w:cs="Calibri"/>
          <w:b/>
          <w:bCs/>
          <w:color w:val="5B9BD5" w:themeColor="accent1"/>
          <w:sz w:val="24"/>
          <w:szCs w:val="24"/>
          <w:rtl/>
        </w:rPr>
        <w:t xml:space="preserve">קבוצה אתנית </w:t>
      </w:r>
      <w:r w:rsidRPr="002718D1">
        <w:rPr>
          <w:rFonts w:ascii="Calibri" w:hAnsi="Calibri" w:cs="Calibri"/>
          <w:b/>
          <w:bCs/>
          <w:sz w:val="24"/>
          <w:szCs w:val="24"/>
          <w:rtl/>
        </w:rPr>
        <w:t>=</w:t>
      </w:r>
      <w:r w:rsidRPr="002718D1">
        <w:rPr>
          <w:rFonts w:ascii="Calibri" w:hAnsi="Calibri" w:cs="Calibri"/>
          <w:sz w:val="24"/>
          <w:szCs w:val="24"/>
          <w:rtl/>
        </w:rPr>
        <w:t xml:space="preserve"> קבוצה שיש להם </w:t>
      </w:r>
      <w:r w:rsidR="00275918">
        <w:rPr>
          <w:rFonts w:ascii="Calibri" w:hAnsi="Calibri" w:cs="Calibri" w:hint="cs"/>
          <w:sz w:val="24"/>
          <w:szCs w:val="24"/>
          <w:rtl/>
        </w:rPr>
        <w:t>יסודות</w:t>
      </w:r>
      <w:r w:rsidR="00275918" w:rsidRPr="00275918">
        <w:rPr>
          <w:rFonts w:ascii="Calibri" w:hAnsi="Calibri" w:cs="Calibri"/>
          <w:sz w:val="24"/>
          <w:szCs w:val="24"/>
          <w:rtl/>
        </w:rPr>
        <w:t xml:space="preserve"> </w:t>
      </w:r>
      <w:r w:rsidR="00275918" w:rsidRPr="002718D1">
        <w:rPr>
          <w:rFonts w:ascii="Calibri" w:hAnsi="Calibri" w:cs="Calibri"/>
          <w:sz w:val="24"/>
          <w:szCs w:val="24"/>
          <w:rtl/>
        </w:rPr>
        <w:t>משותפים</w:t>
      </w:r>
      <w:r w:rsidRPr="002718D1">
        <w:rPr>
          <w:rFonts w:ascii="Calibri" w:hAnsi="Calibri" w:cs="Calibri"/>
          <w:sz w:val="24"/>
          <w:szCs w:val="24"/>
          <w:rtl/>
        </w:rPr>
        <w:t xml:space="preserve"> אתניים תרבותיים, כגון: היסטוריה, דת, שפה, מורשת ותרבות.</w:t>
      </w:r>
      <w:r w:rsidR="00275918">
        <w:rPr>
          <w:rFonts w:ascii="Calibri" w:hAnsi="Calibri" w:cs="Calibri" w:hint="cs"/>
          <w:sz w:val="24"/>
          <w:szCs w:val="24"/>
          <w:rtl/>
        </w:rPr>
        <w:t xml:space="preserve"> והיא אינה</w:t>
      </w:r>
      <w:r w:rsidRPr="002718D1">
        <w:rPr>
          <w:rFonts w:ascii="Calibri" w:hAnsi="Calibri" w:cs="Calibri"/>
          <w:sz w:val="24"/>
          <w:szCs w:val="24"/>
          <w:rtl/>
        </w:rPr>
        <w:t xml:space="preserve"> רוצה להקים מדינה משלה. </w:t>
      </w:r>
      <w:r w:rsidRPr="00275918">
        <w:rPr>
          <w:rFonts w:ascii="Calibri" w:hAnsi="Calibri" w:cs="Calibri"/>
          <w:color w:val="ED7D31" w:themeColor="accent2"/>
          <w:sz w:val="24"/>
          <w:szCs w:val="24"/>
          <w:rtl/>
        </w:rPr>
        <w:t>לדוג'</w:t>
      </w:r>
      <w:r w:rsidRPr="002718D1">
        <w:rPr>
          <w:rFonts w:ascii="Calibri" w:hAnsi="Calibri" w:cs="Calibri"/>
          <w:sz w:val="24"/>
          <w:szCs w:val="24"/>
          <w:rtl/>
        </w:rPr>
        <w:t xml:space="preserve">: צ'רקסיים ודרוזים. </w:t>
      </w:r>
    </w:p>
    <w:p w14:paraId="39E83DAA" w14:textId="77777777" w:rsidR="00275918" w:rsidRPr="002718D1" w:rsidRDefault="00275918" w:rsidP="00275918">
      <w:pPr>
        <w:spacing w:line="360" w:lineRule="auto"/>
        <w:ind w:left="360"/>
        <w:rPr>
          <w:rFonts w:ascii="Calibri" w:hAnsi="Calibri" w:cs="Calibri"/>
          <w:sz w:val="24"/>
          <w:szCs w:val="24"/>
          <w:rtl/>
        </w:rPr>
      </w:pPr>
      <w:r w:rsidRPr="00275918">
        <w:rPr>
          <w:rFonts w:ascii="Calibri" w:hAnsi="Calibri" w:cs="Calibri" w:hint="cs"/>
          <w:b/>
          <w:bCs/>
          <w:color w:val="5B9BD5" w:themeColor="accent1"/>
          <w:sz w:val="24"/>
          <w:szCs w:val="24"/>
          <w:rtl/>
        </w:rPr>
        <w:t xml:space="preserve">לאום </w:t>
      </w:r>
      <w:r>
        <w:rPr>
          <w:rFonts w:ascii="Calibri" w:hAnsi="Calibri" w:cs="Calibri" w:hint="cs"/>
          <w:b/>
          <w:bCs/>
          <w:sz w:val="24"/>
          <w:szCs w:val="24"/>
          <w:rtl/>
        </w:rPr>
        <w:t xml:space="preserve">= </w:t>
      </w:r>
      <w:r>
        <w:rPr>
          <w:rFonts w:ascii="Calibri" w:hAnsi="Calibri" w:cs="Calibri" w:hint="cs"/>
          <w:sz w:val="24"/>
          <w:szCs w:val="24"/>
          <w:rtl/>
        </w:rPr>
        <w:t>קבוצה שלה יסודות משותפים (אתניי</w:t>
      </w:r>
      <w:r>
        <w:rPr>
          <w:rFonts w:ascii="Calibri" w:hAnsi="Calibri" w:cs="Calibri" w:hint="eastAsia"/>
          <w:sz w:val="24"/>
          <w:szCs w:val="24"/>
          <w:rtl/>
        </w:rPr>
        <w:t>ם</w:t>
      </w:r>
      <w:r>
        <w:rPr>
          <w:rFonts w:ascii="Calibri" w:hAnsi="Calibri" w:cs="Calibri" w:hint="cs"/>
          <w:sz w:val="24"/>
          <w:szCs w:val="24"/>
          <w:rtl/>
        </w:rPr>
        <w:t xml:space="preserve"> </w:t>
      </w:r>
      <w:r>
        <w:rPr>
          <w:rFonts w:ascii="Calibri" w:hAnsi="Calibri" w:cs="Calibri"/>
          <w:sz w:val="24"/>
          <w:szCs w:val="24"/>
          <w:rtl/>
        </w:rPr>
        <w:t>–</w:t>
      </w:r>
      <w:r>
        <w:rPr>
          <w:rFonts w:ascii="Calibri" w:hAnsi="Calibri" w:cs="Calibri" w:hint="cs"/>
          <w:sz w:val="24"/>
          <w:szCs w:val="24"/>
          <w:rtl/>
        </w:rPr>
        <w:t xml:space="preserve"> תרבותיים או פוליטיי</w:t>
      </w:r>
      <w:r>
        <w:rPr>
          <w:rFonts w:ascii="Calibri" w:hAnsi="Calibri" w:cs="Calibri" w:hint="eastAsia"/>
          <w:sz w:val="24"/>
          <w:szCs w:val="24"/>
          <w:rtl/>
        </w:rPr>
        <w:t>ם</w:t>
      </w:r>
      <w:r>
        <w:rPr>
          <w:rFonts w:ascii="Calibri" w:hAnsi="Calibri" w:cs="Calibri" w:hint="cs"/>
          <w:sz w:val="24"/>
          <w:szCs w:val="24"/>
          <w:rtl/>
        </w:rPr>
        <w:t xml:space="preserve">). לקבוצה זו יש מדינה או שלטון עצמי בתוך מדינה או שהיא שואפת לכזה. </w:t>
      </w:r>
      <w:r w:rsidRPr="00275918">
        <w:rPr>
          <w:rFonts w:ascii="Calibri" w:hAnsi="Calibri" w:cs="Calibri" w:hint="cs"/>
          <w:color w:val="ED7D31" w:themeColor="accent2"/>
          <w:sz w:val="24"/>
          <w:szCs w:val="24"/>
          <w:rtl/>
        </w:rPr>
        <w:t>לדוג'</w:t>
      </w:r>
      <w:r>
        <w:rPr>
          <w:rFonts w:ascii="Calibri" w:hAnsi="Calibri" w:cs="Calibri" w:hint="cs"/>
          <w:sz w:val="24"/>
          <w:szCs w:val="24"/>
          <w:rtl/>
        </w:rPr>
        <w:t>: ערביי ישראל</w:t>
      </w:r>
    </w:p>
    <w:p w14:paraId="1D926645" w14:textId="77777777" w:rsidR="00275918" w:rsidRPr="002718D1" w:rsidRDefault="00275918" w:rsidP="006D4CEE">
      <w:pPr>
        <w:spacing w:line="360" w:lineRule="auto"/>
        <w:ind w:left="360"/>
        <w:rPr>
          <w:rFonts w:ascii="Calibri" w:hAnsi="Calibri" w:cs="Calibri"/>
          <w:sz w:val="24"/>
          <w:szCs w:val="24"/>
          <w:rtl/>
        </w:rPr>
      </w:pPr>
    </w:p>
    <w:p w14:paraId="146A31CC" w14:textId="77777777" w:rsidR="00C748EE" w:rsidRDefault="00C748EE" w:rsidP="000C689E">
      <w:pPr>
        <w:pStyle w:val="a3"/>
        <w:numPr>
          <w:ilvl w:val="1"/>
          <w:numId w:val="26"/>
        </w:numPr>
        <w:spacing w:line="360" w:lineRule="auto"/>
        <w:jc w:val="center"/>
        <w:rPr>
          <w:rFonts w:ascii="Calibri" w:hAnsi="Calibri" w:cs="Calibri"/>
          <w:b/>
          <w:bCs/>
          <w:color w:val="0070C0"/>
          <w:sz w:val="24"/>
          <w:szCs w:val="24"/>
          <w:u w:val="single"/>
        </w:rPr>
      </w:pPr>
      <w:r w:rsidRPr="00275918">
        <w:rPr>
          <w:rFonts w:ascii="Calibri" w:hAnsi="Calibri" w:cs="Calibri"/>
          <w:b/>
          <w:bCs/>
          <w:color w:val="0070C0"/>
          <w:sz w:val="24"/>
          <w:szCs w:val="24"/>
          <w:u w:val="single"/>
          <w:rtl/>
        </w:rPr>
        <w:t>סוגי לאו</w:t>
      </w:r>
      <w:r w:rsidR="002A45B8" w:rsidRPr="00275918">
        <w:rPr>
          <w:rFonts w:ascii="Calibri" w:hAnsi="Calibri" w:cs="Calibri" w:hint="cs"/>
          <w:b/>
          <w:bCs/>
          <w:color w:val="0070C0"/>
          <w:sz w:val="24"/>
          <w:szCs w:val="24"/>
          <w:u w:val="single"/>
          <w:rtl/>
        </w:rPr>
        <w:t>מיות</w:t>
      </w:r>
      <w:r w:rsidRPr="00275918">
        <w:rPr>
          <w:rFonts w:ascii="Calibri" w:hAnsi="Calibri" w:cs="Calibri"/>
          <w:b/>
          <w:bCs/>
          <w:color w:val="0070C0"/>
          <w:sz w:val="24"/>
          <w:szCs w:val="24"/>
          <w:u w:val="single"/>
          <w:rtl/>
        </w:rPr>
        <w:t>:</w:t>
      </w:r>
    </w:p>
    <w:p w14:paraId="49051296" w14:textId="77777777" w:rsidR="00275918" w:rsidRPr="00275918" w:rsidRDefault="00275918" w:rsidP="00275918">
      <w:pPr>
        <w:pStyle w:val="a3"/>
        <w:spacing w:line="360" w:lineRule="auto"/>
        <w:ind w:left="1440"/>
        <w:rPr>
          <w:rFonts w:ascii="Calibri" w:hAnsi="Calibri" w:cs="Calibri"/>
          <w:b/>
          <w:bCs/>
          <w:color w:val="0070C0"/>
          <w:sz w:val="24"/>
          <w:szCs w:val="24"/>
          <w:u w:val="single"/>
          <w:rtl/>
        </w:rPr>
      </w:pPr>
    </w:p>
    <w:p w14:paraId="62A6D62A" w14:textId="77777777" w:rsidR="00275918" w:rsidRPr="00275918" w:rsidRDefault="00C748EE" w:rsidP="000C689E">
      <w:pPr>
        <w:pStyle w:val="a3"/>
        <w:numPr>
          <w:ilvl w:val="0"/>
          <w:numId w:val="29"/>
        </w:numPr>
        <w:spacing w:line="360" w:lineRule="auto"/>
        <w:rPr>
          <w:rFonts w:ascii="Calibri" w:hAnsi="Calibri" w:cs="Calibri"/>
          <w:sz w:val="24"/>
          <w:szCs w:val="24"/>
          <w:u w:val="single"/>
        </w:rPr>
      </w:pPr>
      <w:r w:rsidRPr="00275918">
        <w:rPr>
          <w:rFonts w:ascii="Calibri" w:hAnsi="Calibri" w:cs="Calibri"/>
          <w:b/>
          <w:bCs/>
          <w:sz w:val="24"/>
          <w:szCs w:val="24"/>
          <w:rtl/>
        </w:rPr>
        <w:t>לאומיות אתנית – תרבותית</w:t>
      </w:r>
      <w:r w:rsidRPr="00275918">
        <w:rPr>
          <w:rFonts w:ascii="Calibri" w:hAnsi="Calibri" w:cs="Calibri"/>
          <w:sz w:val="24"/>
          <w:szCs w:val="24"/>
          <w:rtl/>
        </w:rPr>
        <w:t xml:space="preserve"> – השאיפה</w:t>
      </w:r>
      <w:r w:rsidR="00275918" w:rsidRPr="00275918">
        <w:rPr>
          <w:rFonts w:ascii="Calibri" w:hAnsi="Calibri" w:cs="Calibri" w:hint="cs"/>
          <w:sz w:val="24"/>
          <w:szCs w:val="24"/>
          <w:rtl/>
        </w:rPr>
        <w:t xml:space="preserve"> המשותפת</w:t>
      </w:r>
      <w:r w:rsidRPr="00275918">
        <w:rPr>
          <w:rFonts w:ascii="Calibri" w:hAnsi="Calibri" w:cs="Calibri"/>
          <w:sz w:val="24"/>
          <w:szCs w:val="24"/>
          <w:rtl/>
        </w:rPr>
        <w:t xml:space="preserve"> של בני הלאום לשלטון עצמי במסגרת מדינה</w:t>
      </w:r>
      <w:r w:rsidR="00275918" w:rsidRPr="00275918">
        <w:rPr>
          <w:rFonts w:ascii="Calibri" w:hAnsi="Calibri" w:cs="Calibri" w:hint="cs"/>
          <w:sz w:val="24"/>
          <w:szCs w:val="24"/>
          <w:rtl/>
        </w:rPr>
        <w:t>/בתוך מדינה</w:t>
      </w:r>
      <w:r w:rsidRPr="00275918">
        <w:rPr>
          <w:rFonts w:ascii="Calibri" w:hAnsi="Calibri" w:cs="Calibri"/>
          <w:sz w:val="24"/>
          <w:szCs w:val="24"/>
          <w:rtl/>
        </w:rPr>
        <w:t xml:space="preserve">, מתבססת על מאפיינים </w:t>
      </w:r>
      <w:r w:rsidRPr="00275918">
        <w:rPr>
          <w:rFonts w:ascii="Calibri" w:hAnsi="Calibri" w:cs="Calibri"/>
          <w:b/>
          <w:bCs/>
          <w:sz w:val="24"/>
          <w:szCs w:val="24"/>
          <w:rtl/>
        </w:rPr>
        <w:t>מולדים</w:t>
      </w:r>
      <w:r w:rsidRPr="00275918">
        <w:rPr>
          <w:rFonts w:ascii="Calibri" w:hAnsi="Calibri" w:cs="Calibri"/>
          <w:sz w:val="24"/>
          <w:szCs w:val="24"/>
          <w:rtl/>
        </w:rPr>
        <w:t xml:space="preserve"> </w:t>
      </w:r>
      <w:r w:rsidRPr="00275918">
        <w:rPr>
          <w:rFonts w:ascii="Calibri" w:hAnsi="Calibri" w:cs="Calibri"/>
          <w:b/>
          <w:bCs/>
          <w:sz w:val="24"/>
          <w:szCs w:val="24"/>
          <w:rtl/>
        </w:rPr>
        <w:t>היסטוריים תרבותיים</w:t>
      </w:r>
      <w:r w:rsidRPr="00275918">
        <w:rPr>
          <w:rFonts w:ascii="Calibri" w:hAnsi="Calibri" w:cs="Calibri"/>
          <w:sz w:val="24"/>
          <w:szCs w:val="24"/>
          <w:rtl/>
        </w:rPr>
        <w:t xml:space="preserve"> כגון: מוצא, שפה, תרבות, היסטוריה מורשת ודת. הלאום קדם למדינה. על כן, </w:t>
      </w:r>
      <w:r w:rsidRPr="00275918">
        <w:rPr>
          <w:rFonts w:ascii="Calibri" w:hAnsi="Calibri" w:cs="Calibri"/>
          <w:b/>
          <w:bCs/>
          <w:sz w:val="24"/>
          <w:szCs w:val="24"/>
          <w:rtl/>
        </w:rPr>
        <w:t>אין חפיפה</w:t>
      </w:r>
      <w:r w:rsidRPr="00275918">
        <w:rPr>
          <w:rFonts w:ascii="Calibri" w:hAnsi="Calibri" w:cs="Calibri"/>
          <w:sz w:val="24"/>
          <w:szCs w:val="24"/>
          <w:rtl/>
        </w:rPr>
        <w:t xml:space="preserve"> בין המדינה ללאום. </w:t>
      </w:r>
      <w:r w:rsidR="00275918" w:rsidRPr="00275918">
        <w:rPr>
          <w:rFonts w:ascii="Calibri" w:hAnsi="Calibri" w:cs="Calibri" w:hint="cs"/>
          <w:color w:val="ED7D31" w:themeColor="accent2"/>
          <w:sz w:val="24"/>
          <w:szCs w:val="24"/>
          <w:rtl/>
        </w:rPr>
        <w:t>דוגמה</w:t>
      </w:r>
      <w:r w:rsidR="00275918" w:rsidRPr="00275918">
        <w:rPr>
          <w:rFonts w:ascii="Calibri" w:hAnsi="Calibri" w:cs="Calibri" w:hint="cs"/>
          <w:sz w:val="24"/>
          <w:szCs w:val="24"/>
          <w:rtl/>
        </w:rPr>
        <w:t xml:space="preserve">: </w:t>
      </w:r>
      <w:r w:rsidRPr="00275918">
        <w:rPr>
          <w:rFonts w:ascii="Calibri" w:hAnsi="Calibri" w:cs="Calibri"/>
          <w:sz w:val="24"/>
          <w:szCs w:val="24"/>
          <w:rtl/>
        </w:rPr>
        <w:t xml:space="preserve">גם אם אדם גר מחוץ למדינה, הוא משתייך ללאום. יהודים </w:t>
      </w:r>
      <w:r w:rsidR="00275918" w:rsidRPr="00275918">
        <w:rPr>
          <w:rFonts w:ascii="Calibri" w:hAnsi="Calibri" w:cs="Calibri" w:hint="cs"/>
          <w:sz w:val="24"/>
          <w:szCs w:val="24"/>
          <w:rtl/>
        </w:rPr>
        <w:t>שנולדו</w:t>
      </w:r>
      <w:r w:rsidRPr="00275918">
        <w:rPr>
          <w:rFonts w:ascii="Calibri" w:hAnsi="Calibri" w:cs="Calibri"/>
          <w:sz w:val="24"/>
          <w:szCs w:val="24"/>
          <w:rtl/>
        </w:rPr>
        <w:t xml:space="preserve"> במדינות אחרות</w:t>
      </w:r>
      <w:r w:rsidR="00275918">
        <w:rPr>
          <w:rFonts w:ascii="Calibri" w:hAnsi="Calibri" w:cs="Calibri" w:hint="cs"/>
          <w:sz w:val="24"/>
          <w:szCs w:val="24"/>
          <w:rtl/>
        </w:rPr>
        <w:t>, עדיין נחשבים ליהודיים</w:t>
      </w:r>
      <w:r w:rsidR="00275918" w:rsidRPr="00275918">
        <w:rPr>
          <w:rFonts w:ascii="Calibri" w:hAnsi="Calibri" w:cs="Calibri" w:hint="cs"/>
          <w:sz w:val="24"/>
          <w:szCs w:val="24"/>
          <w:u w:val="single"/>
          <w:rtl/>
        </w:rPr>
        <w:t>.</w:t>
      </w:r>
      <w:r w:rsidR="00275918">
        <w:rPr>
          <w:rFonts w:ascii="Calibri" w:hAnsi="Calibri" w:cs="Calibri" w:hint="cs"/>
          <w:sz w:val="24"/>
          <w:szCs w:val="24"/>
          <w:u w:val="single"/>
          <w:rtl/>
        </w:rPr>
        <w:t xml:space="preserve"> </w:t>
      </w:r>
    </w:p>
    <w:p w14:paraId="3572E2A6" w14:textId="77777777" w:rsidR="00275918" w:rsidRPr="00275918" w:rsidRDefault="00C748EE" w:rsidP="000C689E">
      <w:pPr>
        <w:pStyle w:val="a3"/>
        <w:numPr>
          <w:ilvl w:val="0"/>
          <w:numId w:val="29"/>
        </w:numPr>
        <w:spacing w:line="360" w:lineRule="auto"/>
        <w:rPr>
          <w:rFonts w:ascii="Calibri" w:hAnsi="Calibri" w:cs="Calibri"/>
          <w:b/>
          <w:bCs/>
          <w:color w:val="0070C0"/>
          <w:sz w:val="24"/>
          <w:szCs w:val="24"/>
          <w:u w:val="single"/>
        </w:rPr>
      </w:pPr>
      <w:r w:rsidRPr="00275918">
        <w:rPr>
          <w:rFonts w:ascii="Calibri" w:hAnsi="Calibri" w:cs="Calibri"/>
          <w:b/>
          <w:bCs/>
          <w:sz w:val="24"/>
          <w:szCs w:val="24"/>
          <w:rtl/>
        </w:rPr>
        <w:t>לאומיות אזרחית/פוליטית –</w:t>
      </w:r>
      <w:r w:rsidRPr="00275918">
        <w:rPr>
          <w:rFonts w:ascii="Calibri" w:hAnsi="Calibri" w:cs="Calibri"/>
          <w:sz w:val="24"/>
          <w:szCs w:val="24"/>
          <w:rtl/>
        </w:rPr>
        <w:t xml:space="preserve"> השאיפה של בני הלאום לשלטון עצמי במסגרת מדינה</w:t>
      </w:r>
      <w:r w:rsidR="00275918" w:rsidRPr="00275918">
        <w:rPr>
          <w:rFonts w:ascii="Calibri" w:hAnsi="Calibri" w:cs="Calibri" w:hint="cs"/>
          <w:sz w:val="24"/>
          <w:szCs w:val="24"/>
          <w:rtl/>
        </w:rPr>
        <w:t>/בתוך מדינה.</w:t>
      </w:r>
      <w:r w:rsidRPr="00275918">
        <w:rPr>
          <w:rFonts w:ascii="Calibri" w:hAnsi="Calibri" w:cs="Calibri"/>
          <w:sz w:val="24"/>
          <w:szCs w:val="24"/>
          <w:rtl/>
        </w:rPr>
        <w:t xml:space="preserve"> מבוססת על יסודות פוליטיים ובכך שהם אזרחים של אותה מדינה. מדובר בקבוצה שרוצה להקים מדינה ויש לה מכנה משותף </w:t>
      </w:r>
      <w:r w:rsidRPr="00275918">
        <w:rPr>
          <w:rFonts w:ascii="Calibri" w:hAnsi="Calibri" w:cs="Calibri"/>
          <w:b/>
          <w:bCs/>
          <w:sz w:val="24"/>
          <w:szCs w:val="24"/>
          <w:rtl/>
        </w:rPr>
        <w:t>נרכש</w:t>
      </w:r>
      <w:r w:rsidRPr="00275918">
        <w:rPr>
          <w:rFonts w:ascii="Calibri" w:hAnsi="Calibri" w:cs="Calibri"/>
          <w:sz w:val="24"/>
          <w:szCs w:val="24"/>
          <w:rtl/>
        </w:rPr>
        <w:t xml:space="preserve"> מסוג: אידאולוגיה, </w:t>
      </w:r>
      <w:r w:rsidR="00275918" w:rsidRPr="00275918">
        <w:rPr>
          <w:rFonts w:ascii="Calibri" w:hAnsi="Calibri" w:cs="Calibri" w:hint="cs"/>
          <w:sz w:val="24"/>
          <w:szCs w:val="24"/>
          <w:rtl/>
        </w:rPr>
        <w:t>אמונה בעקרונות מסוימים והרצון</w:t>
      </w:r>
      <w:r w:rsidRPr="00275918">
        <w:rPr>
          <w:rFonts w:ascii="Calibri" w:hAnsi="Calibri" w:cs="Calibri"/>
          <w:sz w:val="24"/>
          <w:szCs w:val="24"/>
          <w:rtl/>
        </w:rPr>
        <w:t xml:space="preserve"> לחיות יחד. כאן </w:t>
      </w:r>
      <w:r w:rsidRPr="00275918">
        <w:rPr>
          <w:rFonts w:ascii="Calibri" w:hAnsi="Calibri" w:cs="Calibri"/>
          <w:b/>
          <w:bCs/>
          <w:sz w:val="24"/>
          <w:szCs w:val="24"/>
          <w:rtl/>
        </w:rPr>
        <w:t>יש חפיפה</w:t>
      </w:r>
      <w:r w:rsidRPr="00275918">
        <w:rPr>
          <w:rFonts w:ascii="Calibri" w:hAnsi="Calibri" w:cs="Calibri"/>
          <w:sz w:val="24"/>
          <w:szCs w:val="24"/>
          <w:rtl/>
        </w:rPr>
        <w:t xml:space="preserve"> בין המדינה ללאום. כל אזרחי המדינה הן בני הלאום. </w:t>
      </w:r>
      <w:r w:rsidRPr="00275918">
        <w:rPr>
          <w:rFonts w:ascii="Calibri" w:hAnsi="Calibri" w:cs="Calibri"/>
          <w:color w:val="ED7D31" w:themeColor="accent2"/>
          <w:sz w:val="24"/>
          <w:szCs w:val="24"/>
          <w:rtl/>
        </w:rPr>
        <w:t>לדוג'</w:t>
      </w:r>
      <w:r w:rsidRPr="00275918">
        <w:rPr>
          <w:rFonts w:ascii="Calibri" w:hAnsi="Calibri" w:cs="Calibri"/>
          <w:sz w:val="24"/>
          <w:szCs w:val="24"/>
          <w:rtl/>
        </w:rPr>
        <w:t>: רק מי שגר בארה"ב הוא שייך לאומה האמריקאית ומנגד בישראל יש אזרחים שאינם שייכים ללאום היהודי למרות שהם גרים במדינה</w:t>
      </w:r>
      <w:r w:rsidRPr="00275918">
        <w:rPr>
          <w:rFonts w:ascii="Calibri" w:hAnsi="Calibri" w:cs="Calibri"/>
          <w:b/>
          <w:bCs/>
          <w:sz w:val="24"/>
          <w:szCs w:val="24"/>
          <w:rtl/>
        </w:rPr>
        <w:t xml:space="preserve">. </w:t>
      </w:r>
    </w:p>
    <w:p w14:paraId="136DC888" w14:textId="77777777" w:rsidR="00275918" w:rsidRPr="00275918" w:rsidRDefault="00275918" w:rsidP="00275918">
      <w:pPr>
        <w:pStyle w:val="a3"/>
        <w:spacing w:line="360" w:lineRule="auto"/>
        <w:rPr>
          <w:rFonts w:ascii="Calibri" w:hAnsi="Calibri" w:cs="Calibri"/>
          <w:b/>
          <w:bCs/>
          <w:color w:val="0070C0"/>
          <w:sz w:val="24"/>
          <w:szCs w:val="24"/>
          <w:u w:val="single"/>
        </w:rPr>
      </w:pPr>
    </w:p>
    <w:p w14:paraId="75B2D528" w14:textId="77777777" w:rsidR="00C748EE" w:rsidRPr="00275918" w:rsidRDefault="00C748EE" w:rsidP="00275918">
      <w:pPr>
        <w:spacing w:line="360" w:lineRule="auto"/>
        <w:ind w:left="360"/>
        <w:rPr>
          <w:rFonts w:ascii="Calibri" w:hAnsi="Calibri" w:cs="Calibri"/>
          <w:b/>
          <w:bCs/>
          <w:color w:val="0070C0"/>
          <w:sz w:val="24"/>
          <w:szCs w:val="24"/>
          <w:u w:val="single"/>
          <w:rtl/>
        </w:rPr>
      </w:pPr>
      <w:r w:rsidRPr="00275918">
        <w:rPr>
          <w:rFonts w:ascii="Calibri" w:hAnsi="Calibri" w:cs="Calibri"/>
          <w:b/>
          <w:bCs/>
          <w:color w:val="0070C0"/>
          <w:sz w:val="24"/>
          <w:szCs w:val="24"/>
          <w:u w:val="single"/>
          <w:rtl/>
        </w:rPr>
        <w:t>סוגי מדינות:</w:t>
      </w:r>
    </w:p>
    <w:p w14:paraId="68A851DF" w14:textId="77777777" w:rsidR="00C748EE" w:rsidRPr="002718D1" w:rsidRDefault="00C748EE" w:rsidP="000C689E">
      <w:pPr>
        <w:pStyle w:val="a3"/>
        <w:numPr>
          <w:ilvl w:val="0"/>
          <w:numId w:val="30"/>
        </w:numPr>
        <w:spacing w:line="360" w:lineRule="auto"/>
        <w:rPr>
          <w:rFonts w:ascii="Calibri" w:hAnsi="Calibri" w:cs="Calibri"/>
          <w:sz w:val="24"/>
          <w:szCs w:val="24"/>
          <w:u w:val="single"/>
        </w:rPr>
      </w:pPr>
      <w:r w:rsidRPr="002718D1">
        <w:rPr>
          <w:rFonts w:ascii="Calibri" w:hAnsi="Calibri" w:cs="Calibri"/>
          <w:b/>
          <w:bCs/>
          <w:sz w:val="24"/>
          <w:szCs w:val="24"/>
          <w:rtl/>
        </w:rPr>
        <w:t>מדינת לאום אתנית תרבותית</w:t>
      </w:r>
      <w:r w:rsidRPr="002718D1">
        <w:rPr>
          <w:rFonts w:ascii="Calibri" w:hAnsi="Calibri" w:cs="Calibri"/>
          <w:sz w:val="24"/>
          <w:szCs w:val="24"/>
          <w:rtl/>
        </w:rPr>
        <w:t xml:space="preserve"> – המדינה מזדהה ברמה הקולקטיבית עם לאום אתני תרבותי </w:t>
      </w:r>
      <w:r w:rsidRPr="0062331A">
        <w:rPr>
          <w:rFonts w:ascii="Calibri" w:hAnsi="Calibri" w:cs="Calibri"/>
          <w:b/>
          <w:bCs/>
          <w:sz w:val="24"/>
          <w:szCs w:val="24"/>
          <w:rtl/>
        </w:rPr>
        <w:t>אחד</w:t>
      </w:r>
      <w:r w:rsidRPr="002718D1">
        <w:rPr>
          <w:rFonts w:ascii="Calibri" w:hAnsi="Calibri" w:cs="Calibri"/>
          <w:sz w:val="24"/>
          <w:szCs w:val="24"/>
          <w:rtl/>
        </w:rPr>
        <w:t xml:space="preserve"> אשר הוא גם הרוב</w:t>
      </w:r>
      <w:r w:rsidR="0062331A">
        <w:rPr>
          <w:rFonts w:ascii="Calibri" w:hAnsi="Calibri" w:cs="Calibri" w:hint="cs"/>
          <w:sz w:val="24"/>
          <w:szCs w:val="24"/>
          <w:rtl/>
        </w:rPr>
        <w:t xml:space="preserve"> במדינה</w:t>
      </w:r>
      <w:r w:rsidRPr="002718D1">
        <w:rPr>
          <w:rFonts w:ascii="Calibri" w:hAnsi="Calibri" w:cs="Calibri"/>
          <w:sz w:val="24"/>
          <w:szCs w:val="24"/>
          <w:rtl/>
        </w:rPr>
        <w:t>. המדינה מעניקה לשפתו, תרבותו, מערכת הערכים והאמונות שלו מקום מרכזי במרחב הציבורי. קיימים גם יסודות פוליטיים – תרבותיים משותפים לכלל אזרחי המדינה (רצון משותף לחיות באותה מדינה ולקדם יחד ערכים ונורמות משותפים – תפיסת "הטוב המשותף") לדוג': ישראל, גרמניה, איטליה.</w:t>
      </w:r>
    </w:p>
    <w:p w14:paraId="1C59B90C" w14:textId="77777777" w:rsidR="00C748EE" w:rsidRPr="002718D1" w:rsidRDefault="00C748EE" w:rsidP="000C689E">
      <w:pPr>
        <w:pStyle w:val="a3"/>
        <w:numPr>
          <w:ilvl w:val="0"/>
          <w:numId w:val="30"/>
        </w:numPr>
        <w:spacing w:line="360" w:lineRule="auto"/>
        <w:rPr>
          <w:rFonts w:ascii="Calibri" w:hAnsi="Calibri" w:cs="Calibri"/>
          <w:sz w:val="24"/>
          <w:szCs w:val="24"/>
        </w:rPr>
      </w:pPr>
      <w:r w:rsidRPr="002718D1">
        <w:rPr>
          <w:rFonts w:ascii="Calibri" w:hAnsi="Calibri" w:cs="Calibri"/>
          <w:b/>
          <w:bCs/>
          <w:sz w:val="24"/>
          <w:szCs w:val="24"/>
          <w:rtl/>
        </w:rPr>
        <w:t>מדינה דו תרבותית</w:t>
      </w:r>
      <w:r w:rsidRPr="002718D1">
        <w:rPr>
          <w:rFonts w:ascii="Calibri" w:hAnsi="Calibri" w:cs="Calibri"/>
          <w:sz w:val="24"/>
          <w:szCs w:val="24"/>
          <w:rtl/>
        </w:rPr>
        <w:t xml:space="preserve"> – המדינה מזדהה במרה הקולקטיבית </w:t>
      </w:r>
      <w:r w:rsidRPr="0062331A">
        <w:rPr>
          <w:rFonts w:ascii="Calibri" w:hAnsi="Calibri" w:cs="Calibri"/>
          <w:b/>
          <w:bCs/>
          <w:sz w:val="24"/>
          <w:szCs w:val="24"/>
          <w:rtl/>
        </w:rPr>
        <w:t xml:space="preserve">עם </w:t>
      </w:r>
      <w:r w:rsidR="0062331A" w:rsidRPr="0062331A">
        <w:rPr>
          <w:rFonts w:ascii="Calibri" w:hAnsi="Calibri" w:cs="Calibri" w:hint="cs"/>
          <w:b/>
          <w:bCs/>
          <w:sz w:val="24"/>
          <w:szCs w:val="24"/>
          <w:rtl/>
        </w:rPr>
        <w:t>שני לאומיים או</w:t>
      </w:r>
      <w:r w:rsidR="0062331A">
        <w:rPr>
          <w:rFonts w:ascii="Calibri" w:hAnsi="Calibri" w:cs="Calibri" w:hint="cs"/>
          <w:sz w:val="24"/>
          <w:szCs w:val="24"/>
          <w:rtl/>
        </w:rPr>
        <w:t xml:space="preserve"> </w:t>
      </w:r>
      <w:r w:rsidRPr="0062331A">
        <w:rPr>
          <w:rFonts w:ascii="Calibri" w:hAnsi="Calibri" w:cs="Calibri"/>
          <w:b/>
          <w:bCs/>
          <w:sz w:val="24"/>
          <w:szCs w:val="24"/>
          <w:rtl/>
        </w:rPr>
        <w:t>מספר לאומיים אתניים</w:t>
      </w:r>
      <w:r w:rsidR="0062331A">
        <w:rPr>
          <w:rFonts w:ascii="Calibri" w:hAnsi="Calibri" w:cs="Calibri" w:hint="cs"/>
          <w:b/>
          <w:bCs/>
          <w:sz w:val="24"/>
          <w:szCs w:val="24"/>
          <w:rtl/>
        </w:rPr>
        <w:t>.</w:t>
      </w:r>
      <w:r w:rsidRPr="002718D1">
        <w:rPr>
          <w:rFonts w:ascii="Calibri" w:hAnsi="Calibri" w:cs="Calibri"/>
          <w:sz w:val="24"/>
          <w:szCs w:val="24"/>
          <w:rtl/>
        </w:rPr>
        <w:t xml:space="preserve"> לשאר הקבוצות אין השפעה על אופי המדינה. שתי קבוצות הלאום משתפות ביניהם פעולה בשלטון ויש במדינה יסודות משותפים של שתיהן. </w:t>
      </w:r>
      <w:r w:rsidRPr="0062331A">
        <w:rPr>
          <w:rFonts w:ascii="Calibri" w:hAnsi="Calibri" w:cs="Calibri"/>
          <w:color w:val="ED7D31" w:themeColor="accent2"/>
          <w:sz w:val="24"/>
          <w:szCs w:val="24"/>
          <w:rtl/>
        </w:rPr>
        <w:t>לדוג'</w:t>
      </w:r>
      <w:r w:rsidRPr="002718D1">
        <w:rPr>
          <w:rFonts w:ascii="Calibri" w:hAnsi="Calibri" w:cs="Calibri"/>
          <w:sz w:val="24"/>
          <w:szCs w:val="24"/>
          <w:rtl/>
        </w:rPr>
        <w:t>: בלגיה (הלאום הפלמי והוולני) או שוויץ שהיא מדינה ארבע לאומית. העיקר במדינה שכזו היא שהרשימה של הקבוצות הלאומיות סגורה ומוגדרת. כמובן שיש יסודות פולטים תרבותיים משותפים.</w:t>
      </w:r>
    </w:p>
    <w:p w14:paraId="391CBD74" w14:textId="77777777" w:rsidR="00C748EE" w:rsidRPr="002718D1" w:rsidRDefault="00C748EE" w:rsidP="000C689E">
      <w:pPr>
        <w:pStyle w:val="a3"/>
        <w:numPr>
          <w:ilvl w:val="0"/>
          <w:numId w:val="30"/>
        </w:numPr>
        <w:spacing w:line="360" w:lineRule="auto"/>
        <w:rPr>
          <w:rFonts w:ascii="Calibri" w:hAnsi="Calibri" w:cs="Calibri"/>
          <w:sz w:val="24"/>
          <w:szCs w:val="24"/>
        </w:rPr>
      </w:pPr>
      <w:r w:rsidRPr="002718D1">
        <w:rPr>
          <w:rFonts w:ascii="Calibri" w:hAnsi="Calibri" w:cs="Calibri"/>
          <w:b/>
          <w:bCs/>
          <w:sz w:val="24"/>
          <w:szCs w:val="24"/>
          <w:rtl/>
        </w:rPr>
        <w:t>מדינה רב תרבותית</w:t>
      </w:r>
      <w:r w:rsidRPr="002718D1">
        <w:rPr>
          <w:rFonts w:ascii="Calibri" w:hAnsi="Calibri" w:cs="Calibri"/>
          <w:sz w:val="24"/>
          <w:szCs w:val="24"/>
          <w:rtl/>
        </w:rPr>
        <w:t xml:space="preserve"> – מדינה המזדהה ברמה הקולקטיבית עם מספר לאומיים אתניים דומיננטיים במדינה. המדינה נותנת ביטוי </w:t>
      </w:r>
      <w:r w:rsidRPr="0062331A">
        <w:rPr>
          <w:rFonts w:ascii="Calibri" w:hAnsi="Calibri" w:cs="Calibri"/>
          <w:b/>
          <w:bCs/>
          <w:sz w:val="24"/>
          <w:szCs w:val="24"/>
          <w:rtl/>
        </w:rPr>
        <w:t>לכל</w:t>
      </w:r>
      <w:r w:rsidRPr="002718D1">
        <w:rPr>
          <w:rFonts w:ascii="Calibri" w:hAnsi="Calibri" w:cs="Calibri"/>
          <w:sz w:val="24"/>
          <w:szCs w:val="24"/>
          <w:rtl/>
        </w:rPr>
        <w:t xml:space="preserve"> הלאומיים הדומיננטיים בסמלי המדינה, מועדים, חוקים, מוסדות המדינה, שפה ועוד. לדוג': אוסטרליה, קנדה. </w:t>
      </w:r>
      <w:r w:rsidR="0062331A" w:rsidRPr="002718D1">
        <w:rPr>
          <w:rFonts w:ascii="Calibri" w:hAnsi="Calibri" w:cs="Calibri"/>
          <w:sz w:val="24"/>
          <w:szCs w:val="24"/>
          <w:rtl/>
        </w:rPr>
        <w:t>כמובן שיש יסודות פולטים תרבותיים משותפים.</w:t>
      </w:r>
    </w:p>
    <w:p w14:paraId="1E9CD88B" w14:textId="77777777" w:rsidR="0062331A" w:rsidRPr="0062331A" w:rsidRDefault="00C748EE" w:rsidP="000C689E">
      <w:pPr>
        <w:pStyle w:val="a3"/>
        <w:numPr>
          <w:ilvl w:val="0"/>
          <w:numId w:val="30"/>
        </w:numPr>
        <w:spacing w:line="360" w:lineRule="auto"/>
        <w:rPr>
          <w:rFonts w:ascii="Calibri" w:hAnsi="Calibri" w:cs="Calibri"/>
          <w:sz w:val="24"/>
          <w:szCs w:val="24"/>
          <w:rtl/>
        </w:rPr>
      </w:pPr>
      <w:r w:rsidRPr="002718D1">
        <w:rPr>
          <w:rFonts w:ascii="Calibri" w:hAnsi="Calibri" w:cs="Calibri"/>
          <w:b/>
          <w:bCs/>
          <w:sz w:val="24"/>
          <w:szCs w:val="24"/>
          <w:rtl/>
        </w:rPr>
        <w:t xml:space="preserve">מדינה לאום </w:t>
      </w:r>
      <w:r w:rsidR="0062331A">
        <w:rPr>
          <w:rFonts w:ascii="Calibri" w:hAnsi="Calibri" w:cs="Calibri" w:hint="cs"/>
          <w:b/>
          <w:bCs/>
          <w:sz w:val="24"/>
          <w:szCs w:val="24"/>
          <w:rtl/>
        </w:rPr>
        <w:t>פוליטית</w:t>
      </w:r>
      <w:r w:rsidRPr="002718D1">
        <w:rPr>
          <w:rFonts w:ascii="Calibri" w:hAnsi="Calibri" w:cs="Calibri"/>
          <w:b/>
          <w:bCs/>
          <w:sz w:val="24"/>
          <w:szCs w:val="24"/>
          <w:rtl/>
        </w:rPr>
        <w:t xml:space="preserve"> / כלל אזרחיה -</w:t>
      </w:r>
      <w:r w:rsidRPr="002718D1">
        <w:rPr>
          <w:rFonts w:ascii="Calibri" w:hAnsi="Calibri" w:cs="Calibri"/>
          <w:sz w:val="24"/>
          <w:szCs w:val="24"/>
          <w:rtl/>
        </w:rPr>
        <w:t xml:space="preserve">  האופי של המדינה לא מגודר על פי אף קבוצת לאום, המדינה מזוהה עם כלל אזרחיה. היא לא מתערבת בנושאים אתניים (תרבות, דת) הלאומיות היא על בסיס אזרחות בלבד (יש חפיפה בין אזרחות ללאומיות). הסמלים, המועדים, החוקים ומוסדות המדינה מבטאים את היסודות המשותפים לכל האזרחים במדינה. לדוג': ארה"ב.</w:t>
      </w:r>
    </w:p>
    <w:p w14:paraId="022C1854" w14:textId="77777777" w:rsidR="0062331A" w:rsidRPr="0062331A" w:rsidRDefault="0062331A" w:rsidP="0062331A">
      <w:pPr>
        <w:spacing w:line="360" w:lineRule="auto"/>
        <w:ind w:left="360"/>
        <w:rPr>
          <w:rFonts w:ascii="Calibri" w:hAnsi="Calibri" w:cs="Calibri"/>
          <w:b/>
          <w:bCs/>
          <w:sz w:val="24"/>
          <w:szCs w:val="24"/>
          <w:u w:val="single"/>
          <w:rtl/>
        </w:rPr>
      </w:pPr>
      <w:r>
        <w:rPr>
          <w:rFonts w:ascii="Calibri" w:hAnsi="Calibri" w:cs="Calibri" w:hint="cs"/>
          <w:b/>
          <w:bCs/>
          <w:sz w:val="24"/>
          <w:szCs w:val="24"/>
          <w:u w:val="single"/>
          <w:rtl/>
        </w:rPr>
        <w:t xml:space="preserve">לסיכום, </w:t>
      </w:r>
      <w:r w:rsidRPr="0062331A">
        <w:rPr>
          <w:rFonts w:ascii="Calibri" w:hAnsi="Calibri" w:cs="Calibri" w:hint="cs"/>
          <w:b/>
          <w:bCs/>
          <w:sz w:val="24"/>
          <w:szCs w:val="24"/>
          <w:u w:val="single"/>
          <w:rtl/>
        </w:rPr>
        <w:t>ההבדל בין המדינות:</w:t>
      </w:r>
    </w:p>
    <w:p w14:paraId="70ADFB18" w14:textId="77777777" w:rsidR="0062331A" w:rsidRDefault="0062331A" w:rsidP="000C689E">
      <w:pPr>
        <w:pStyle w:val="a3"/>
        <w:numPr>
          <w:ilvl w:val="0"/>
          <w:numId w:val="50"/>
        </w:numPr>
        <w:spacing w:line="360" w:lineRule="auto"/>
        <w:rPr>
          <w:rFonts w:ascii="Calibri" w:hAnsi="Calibri" w:cs="Calibri"/>
          <w:sz w:val="24"/>
          <w:szCs w:val="24"/>
        </w:rPr>
      </w:pPr>
      <w:r>
        <w:rPr>
          <w:rFonts w:ascii="Calibri" w:hAnsi="Calibri" w:cs="Calibri" w:hint="cs"/>
          <w:sz w:val="24"/>
          <w:szCs w:val="24"/>
          <w:rtl/>
        </w:rPr>
        <w:t>עם כמה לאומים המדינה מזדהה</w:t>
      </w:r>
    </w:p>
    <w:p w14:paraId="5D86CAD8" w14:textId="77777777" w:rsidR="0062331A" w:rsidRDefault="0062331A" w:rsidP="000C689E">
      <w:pPr>
        <w:pStyle w:val="a3"/>
        <w:numPr>
          <w:ilvl w:val="0"/>
          <w:numId w:val="50"/>
        </w:numPr>
        <w:spacing w:line="360" w:lineRule="auto"/>
        <w:rPr>
          <w:rFonts w:ascii="Calibri" w:hAnsi="Calibri" w:cs="Calibri"/>
          <w:sz w:val="24"/>
          <w:szCs w:val="24"/>
        </w:rPr>
      </w:pPr>
      <w:r>
        <w:rPr>
          <w:rFonts w:ascii="Calibri" w:hAnsi="Calibri" w:cs="Calibri" w:hint="cs"/>
          <w:sz w:val="24"/>
          <w:szCs w:val="24"/>
          <w:rtl/>
        </w:rPr>
        <w:t>אלו לאומים מכתיבים איך המרחב הציבורי יראה (חוקים, מוסדות וכו')</w:t>
      </w:r>
    </w:p>
    <w:p w14:paraId="1720AC71" w14:textId="77777777" w:rsidR="0062331A" w:rsidRPr="0062331A" w:rsidRDefault="0062331A" w:rsidP="000C689E">
      <w:pPr>
        <w:pStyle w:val="a3"/>
        <w:numPr>
          <w:ilvl w:val="0"/>
          <w:numId w:val="50"/>
        </w:numPr>
        <w:spacing w:line="360" w:lineRule="auto"/>
        <w:rPr>
          <w:rFonts w:ascii="Calibri" w:hAnsi="Calibri" w:cs="Calibri"/>
          <w:sz w:val="24"/>
          <w:szCs w:val="24"/>
        </w:rPr>
      </w:pPr>
      <w:r>
        <w:rPr>
          <w:rFonts w:ascii="Calibri" w:hAnsi="Calibri" w:cs="Calibri" w:hint="cs"/>
          <w:sz w:val="24"/>
          <w:szCs w:val="24"/>
          <w:rtl/>
        </w:rPr>
        <w:t xml:space="preserve">איזה סוג לאומיות מתקיימת בהם (כלל אזרחיה = פוליטית, ושאר המדינות = אתנית תרבותית). </w:t>
      </w:r>
    </w:p>
    <w:p w14:paraId="5B843B13" w14:textId="77777777" w:rsidR="0062331A" w:rsidRPr="0062331A" w:rsidRDefault="0062331A" w:rsidP="0062331A">
      <w:pPr>
        <w:spacing w:line="360" w:lineRule="auto"/>
        <w:rPr>
          <w:rFonts w:ascii="Calibri" w:hAnsi="Calibri" w:cs="Calibri"/>
          <w:sz w:val="24"/>
          <w:szCs w:val="24"/>
          <w:rtl/>
        </w:rPr>
      </w:pPr>
    </w:p>
    <w:p w14:paraId="7ADB2170" w14:textId="77777777" w:rsidR="00C748EE" w:rsidRPr="002A45B8" w:rsidRDefault="00C748EE" w:rsidP="006D4CEE">
      <w:pPr>
        <w:spacing w:line="360" w:lineRule="auto"/>
        <w:rPr>
          <w:rFonts w:ascii="Calibri" w:hAnsi="Calibri" w:cs="Calibri"/>
          <w:b/>
          <w:bCs/>
          <w:color w:val="0070C0"/>
          <w:sz w:val="24"/>
          <w:szCs w:val="24"/>
          <w:u w:val="single"/>
          <w:rtl/>
        </w:rPr>
      </w:pPr>
      <w:r w:rsidRPr="002A45B8">
        <w:rPr>
          <w:rFonts w:ascii="Calibri" w:hAnsi="Calibri" w:cs="Calibri"/>
          <w:b/>
          <w:bCs/>
          <w:color w:val="0070C0"/>
          <w:sz w:val="24"/>
          <w:szCs w:val="24"/>
          <w:u w:val="single"/>
          <w:rtl/>
        </w:rPr>
        <w:t xml:space="preserve">ההצדקות למדינת לאום: </w:t>
      </w:r>
      <w:r w:rsidRPr="002A45B8">
        <w:rPr>
          <w:rFonts w:ascii="Calibri" w:hAnsi="Calibri" w:cs="Calibri"/>
          <w:b/>
          <w:bCs/>
          <w:color w:val="7030A0"/>
          <w:sz w:val="24"/>
          <w:szCs w:val="24"/>
          <w:u w:val="single"/>
          <w:rtl/>
        </w:rPr>
        <w:t>(</w:t>
      </w:r>
      <w:r w:rsidR="002A45B8" w:rsidRPr="002A45B8">
        <w:rPr>
          <w:rFonts w:ascii="Calibri" w:hAnsi="Calibri" w:cs="Calibri" w:hint="cs"/>
          <w:b/>
          <w:bCs/>
          <w:color w:val="7030A0"/>
          <w:sz w:val="24"/>
          <w:szCs w:val="24"/>
          <w:u w:val="single"/>
          <w:rtl/>
        </w:rPr>
        <w:t>לזכור שלוש</w:t>
      </w:r>
      <w:r w:rsidRPr="002A45B8">
        <w:rPr>
          <w:rFonts w:ascii="Calibri" w:hAnsi="Calibri" w:cs="Calibri"/>
          <w:b/>
          <w:bCs/>
          <w:color w:val="7030A0"/>
          <w:sz w:val="24"/>
          <w:szCs w:val="24"/>
          <w:u w:val="single"/>
          <w:rtl/>
        </w:rPr>
        <w:t>)</w:t>
      </w:r>
    </w:p>
    <w:p w14:paraId="439EC836" w14:textId="77777777" w:rsidR="00C748EE" w:rsidRPr="0062331A" w:rsidRDefault="00C748EE" w:rsidP="000C689E">
      <w:pPr>
        <w:pStyle w:val="a3"/>
        <w:numPr>
          <w:ilvl w:val="0"/>
          <w:numId w:val="31"/>
        </w:numPr>
        <w:spacing w:line="360" w:lineRule="auto"/>
        <w:rPr>
          <w:rFonts w:ascii="Calibri" w:hAnsi="Calibri" w:cs="Calibri"/>
          <w:sz w:val="24"/>
          <w:szCs w:val="24"/>
        </w:rPr>
      </w:pPr>
      <w:r w:rsidRPr="002718D1">
        <w:rPr>
          <w:rFonts w:ascii="Calibri" w:hAnsi="Calibri" w:cs="Calibri"/>
          <w:b/>
          <w:bCs/>
          <w:sz w:val="24"/>
          <w:szCs w:val="24"/>
          <w:rtl/>
        </w:rPr>
        <w:t>הזכות לתרבות</w:t>
      </w:r>
      <w:r w:rsidRPr="002718D1">
        <w:rPr>
          <w:rFonts w:ascii="Calibri" w:hAnsi="Calibri" w:cs="Calibri"/>
          <w:sz w:val="24"/>
          <w:szCs w:val="24"/>
          <w:rtl/>
        </w:rPr>
        <w:t xml:space="preserve"> – לכל אדם יש זכות לחיות במסגרת תרבותית שבה בחר, ולקבל ת</w:t>
      </w:r>
      <w:r w:rsidR="002A45B8">
        <w:rPr>
          <w:rFonts w:ascii="Calibri" w:hAnsi="Calibri" w:cs="Calibri" w:hint="cs"/>
          <w:sz w:val="24"/>
          <w:szCs w:val="24"/>
          <w:rtl/>
        </w:rPr>
        <w:t>נא</w:t>
      </w:r>
      <w:r w:rsidRPr="002718D1">
        <w:rPr>
          <w:rFonts w:ascii="Calibri" w:hAnsi="Calibri" w:cs="Calibri"/>
          <w:sz w:val="24"/>
          <w:szCs w:val="24"/>
          <w:rtl/>
        </w:rPr>
        <w:t>ים שיאפשרו לו לפעול למען טיפוח תרבותו, מימוש ערכיה ויעדיה. מדינת לאום היא כלי מיטבי בפיתוח תרבותי של אומה, על כן יש לשאוף להעניק לכל תרבות לפחות מדינה אחת. ההצדקה הזאת תלויה בשמירה על זכויות הפרט של כלל האזרחים ובהכרה בזכות של קבוצות אחרות לביטוי לאומי.</w:t>
      </w:r>
      <w:r w:rsidR="0062331A">
        <w:rPr>
          <w:rFonts w:ascii="Calibri" w:hAnsi="Calibri" w:cs="Calibri" w:hint="cs"/>
          <w:sz w:val="24"/>
          <w:szCs w:val="24"/>
          <w:u w:val="single"/>
          <w:rtl/>
        </w:rPr>
        <w:t xml:space="preserve"> בישראל </w:t>
      </w:r>
      <w:r w:rsidR="0062331A" w:rsidRPr="0062331A">
        <w:rPr>
          <w:rFonts w:ascii="Calibri" w:hAnsi="Calibri" w:cs="Calibri"/>
          <w:sz w:val="24"/>
          <w:szCs w:val="24"/>
          <w:rtl/>
        </w:rPr>
        <w:t>–</w:t>
      </w:r>
      <w:r w:rsidR="0062331A" w:rsidRPr="0062331A">
        <w:rPr>
          <w:rFonts w:ascii="Calibri" w:hAnsi="Calibri" w:cs="Calibri" w:hint="cs"/>
          <w:sz w:val="24"/>
          <w:szCs w:val="24"/>
          <w:rtl/>
        </w:rPr>
        <w:t xml:space="preserve"> מדינת הלאום היהודית היא המקום היחידי בו המרחב הציבורי מונחה ע"פ התרבות היהודית: ש</w:t>
      </w:r>
      <w:r w:rsidR="0062331A">
        <w:rPr>
          <w:rFonts w:ascii="Calibri" w:hAnsi="Calibri" w:cs="Calibri" w:hint="cs"/>
          <w:sz w:val="24"/>
          <w:szCs w:val="24"/>
          <w:rtl/>
        </w:rPr>
        <w:t>פה -</w:t>
      </w:r>
      <w:r w:rsidR="0062331A" w:rsidRPr="0062331A">
        <w:rPr>
          <w:rFonts w:ascii="Calibri" w:hAnsi="Calibri" w:cs="Calibri" w:hint="cs"/>
          <w:sz w:val="24"/>
          <w:szCs w:val="24"/>
          <w:rtl/>
        </w:rPr>
        <w:t>עברית, ימי שבתון לפי לוח עברי, סמלים וכו'.</w:t>
      </w:r>
    </w:p>
    <w:p w14:paraId="3D73A9A4" w14:textId="77777777" w:rsidR="00C748EE" w:rsidRPr="0062331A" w:rsidRDefault="00C748EE" w:rsidP="000C689E">
      <w:pPr>
        <w:pStyle w:val="a3"/>
        <w:numPr>
          <w:ilvl w:val="0"/>
          <w:numId w:val="31"/>
        </w:numPr>
        <w:spacing w:line="360" w:lineRule="auto"/>
        <w:rPr>
          <w:rFonts w:ascii="Calibri" w:hAnsi="Calibri" w:cs="Calibri"/>
          <w:sz w:val="24"/>
          <w:szCs w:val="24"/>
        </w:rPr>
      </w:pPr>
      <w:r w:rsidRPr="002718D1">
        <w:rPr>
          <w:rFonts w:ascii="Calibri" w:hAnsi="Calibri" w:cs="Calibri"/>
          <w:b/>
          <w:bCs/>
          <w:sz w:val="24"/>
          <w:szCs w:val="24"/>
          <w:rtl/>
        </w:rPr>
        <w:t>חשיבותה של סולידריות בין האזרחים</w:t>
      </w:r>
      <w:r w:rsidRPr="002718D1">
        <w:rPr>
          <w:rFonts w:ascii="Calibri" w:hAnsi="Calibri" w:cs="Calibri"/>
          <w:sz w:val="24"/>
          <w:szCs w:val="24"/>
          <w:rtl/>
        </w:rPr>
        <w:t xml:space="preserve"> (סולידריות = יחס של הזדהות והסכמה לעמדתו של אחר, שותפות לסבל או לשמחה)- מדינת לאום אתנית תרבותית, היא בסיס לסולידריות חזקה בין האזרחים בגלל הקשר הלאומי ביניהם. הסולידריות מחזקת את היציבות במדינה משום, שהיא מקטינה מלחמת אזרחים ותורמת להגנה על זכויות אדם ואזרח על ידי קידום ערכים ליברלים של זכויות הפרט לביטחון ולרווחה למען כלל אזרחי המדינה. </w:t>
      </w:r>
      <w:r w:rsidRPr="002718D1">
        <w:rPr>
          <w:rFonts w:ascii="Calibri" w:hAnsi="Calibri" w:cs="Calibri"/>
          <w:sz w:val="24"/>
          <w:szCs w:val="24"/>
          <w:u w:val="single"/>
          <w:rtl/>
        </w:rPr>
        <w:t xml:space="preserve">בישראל </w:t>
      </w:r>
      <w:r w:rsidR="0062331A">
        <w:rPr>
          <w:rFonts w:ascii="Calibri" w:hAnsi="Calibri" w:cs="Calibri"/>
          <w:sz w:val="24"/>
          <w:szCs w:val="24"/>
          <w:rtl/>
        </w:rPr>
        <w:t>–</w:t>
      </w:r>
      <w:r w:rsidR="0062331A">
        <w:rPr>
          <w:rFonts w:ascii="Calibri" w:hAnsi="Calibri" w:cs="Calibri" w:hint="cs"/>
          <w:sz w:val="24"/>
          <w:szCs w:val="24"/>
          <w:rtl/>
        </w:rPr>
        <w:t xml:space="preserve"> הסכמתם של רוב אזרחי ישראל על הגדרתה של מדינת ישראל כמדינה יהודית, מחזקת את הסולידריות ומסייעת לחוסנה של המדינה. </w:t>
      </w:r>
    </w:p>
    <w:p w14:paraId="193FD33E" w14:textId="77777777" w:rsidR="00C748EE" w:rsidRPr="002718D1" w:rsidRDefault="00C748EE" w:rsidP="000C689E">
      <w:pPr>
        <w:pStyle w:val="a3"/>
        <w:numPr>
          <w:ilvl w:val="0"/>
          <w:numId w:val="31"/>
        </w:numPr>
        <w:spacing w:line="360" w:lineRule="auto"/>
        <w:rPr>
          <w:rFonts w:ascii="Calibri" w:hAnsi="Calibri" w:cs="Calibri"/>
          <w:sz w:val="24"/>
          <w:szCs w:val="24"/>
          <w:u w:val="single"/>
        </w:rPr>
      </w:pPr>
      <w:r w:rsidRPr="002718D1">
        <w:rPr>
          <w:rFonts w:ascii="Calibri" w:hAnsi="Calibri" w:cs="Calibri"/>
          <w:b/>
          <w:bCs/>
          <w:sz w:val="24"/>
          <w:szCs w:val="24"/>
          <w:rtl/>
        </w:rPr>
        <w:t>הצדקה שנובעת מן הזכות לביטחון ומניעת רדיפות</w:t>
      </w:r>
      <w:r w:rsidRPr="002718D1">
        <w:rPr>
          <w:rFonts w:ascii="Calibri" w:hAnsi="Calibri" w:cs="Calibri"/>
          <w:sz w:val="24"/>
          <w:szCs w:val="24"/>
          <w:rtl/>
        </w:rPr>
        <w:t xml:space="preserve"> – לאדם יש זכות לחיים וביטחון, במקרים של רדיפות ואיום מדינת לאום מהווה מסגרת מיטבית למניעתן. </w:t>
      </w:r>
      <w:r w:rsidRPr="0062331A">
        <w:rPr>
          <w:rFonts w:ascii="Calibri" w:hAnsi="Calibri" w:cs="Calibri"/>
          <w:sz w:val="24"/>
          <w:szCs w:val="24"/>
          <w:u w:val="single"/>
          <w:rtl/>
        </w:rPr>
        <w:t>בישראל</w:t>
      </w:r>
      <w:r w:rsidRPr="002718D1">
        <w:rPr>
          <w:rFonts w:ascii="Calibri" w:hAnsi="Calibri" w:cs="Calibri"/>
          <w:sz w:val="24"/>
          <w:szCs w:val="24"/>
          <w:rtl/>
        </w:rPr>
        <w:t xml:space="preserve"> - העם היהודי מאוים מאנטישמיות אשר לא נעלמה מהעולם ולכן מדינת ישראל דואגת יותר מכל מדינה אחרת למימוש זכותם של היהודים לביטחון. </w:t>
      </w:r>
    </w:p>
    <w:p w14:paraId="4097C31F" w14:textId="77777777" w:rsidR="00C748EE" w:rsidRPr="0062331A" w:rsidRDefault="00C748EE" w:rsidP="000C689E">
      <w:pPr>
        <w:pStyle w:val="a3"/>
        <w:numPr>
          <w:ilvl w:val="0"/>
          <w:numId w:val="31"/>
        </w:numPr>
        <w:spacing w:line="360" w:lineRule="auto"/>
        <w:rPr>
          <w:rFonts w:ascii="Calibri" w:hAnsi="Calibri" w:cs="Calibri"/>
          <w:sz w:val="24"/>
          <w:szCs w:val="24"/>
        </w:rPr>
      </w:pPr>
      <w:r w:rsidRPr="002718D1">
        <w:rPr>
          <w:rFonts w:ascii="Calibri" w:hAnsi="Calibri" w:cs="Calibri"/>
          <w:b/>
          <w:bCs/>
          <w:sz w:val="24"/>
          <w:szCs w:val="24"/>
          <w:rtl/>
        </w:rPr>
        <w:t xml:space="preserve">הכרעת רוב- </w:t>
      </w:r>
      <w:r w:rsidRPr="002718D1">
        <w:rPr>
          <w:rFonts w:ascii="Calibri" w:hAnsi="Calibri" w:cs="Calibri"/>
          <w:sz w:val="24"/>
          <w:szCs w:val="24"/>
          <w:rtl/>
        </w:rPr>
        <w:t>עקרון יסוד בדמוקרטיה, כאשר רוב האזרחים רוצים בכך מתחייב מעקרון הכרעת הרוב לעצב את המדינה כמדינת לאום. זכותם של אזרחי המדינה לקבוע את אופי המדינה על פי עקרון הכרעת הרוב ועל פי שלטון העם.</w:t>
      </w:r>
      <w:r w:rsidR="0062331A">
        <w:rPr>
          <w:rFonts w:ascii="Calibri" w:hAnsi="Calibri" w:cs="Calibri" w:hint="cs"/>
          <w:sz w:val="24"/>
          <w:szCs w:val="24"/>
          <w:u w:val="single"/>
          <w:rtl/>
        </w:rPr>
        <w:t xml:space="preserve"> </w:t>
      </w:r>
      <w:r w:rsidR="0062331A" w:rsidRPr="0062331A">
        <w:rPr>
          <w:rFonts w:ascii="Calibri" w:hAnsi="Calibri" w:cs="Calibri" w:hint="cs"/>
          <w:sz w:val="24"/>
          <w:szCs w:val="24"/>
          <w:u w:val="single"/>
          <w:rtl/>
        </w:rPr>
        <w:t>בישראל</w:t>
      </w:r>
      <w:r w:rsidR="0062331A" w:rsidRPr="0062331A">
        <w:rPr>
          <w:rFonts w:ascii="Calibri" w:hAnsi="Calibri" w:cs="Calibri" w:hint="cs"/>
          <w:sz w:val="24"/>
          <w:szCs w:val="24"/>
          <w:rtl/>
        </w:rPr>
        <w:t xml:space="preserve"> </w:t>
      </w:r>
      <w:r w:rsidR="0062331A" w:rsidRPr="0062331A">
        <w:rPr>
          <w:rFonts w:ascii="Calibri" w:hAnsi="Calibri" w:cs="Calibri"/>
          <w:sz w:val="24"/>
          <w:szCs w:val="24"/>
          <w:rtl/>
        </w:rPr>
        <w:t>–</w:t>
      </w:r>
      <w:r w:rsidR="0062331A" w:rsidRPr="0062331A">
        <w:rPr>
          <w:rFonts w:ascii="Calibri" w:hAnsi="Calibri" w:cs="Calibri" w:hint="cs"/>
          <w:sz w:val="24"/>
          <w:szCs w:val="24"/>
          <w:rtl/>
        </w:rPr>
        <w:t xml:space="preserve"> רוב הציבור בישראל תומך בהגדרתה כמדינה יהודית ודמוקרטית ולכן ע"פ עקרון הכרעת הרוב, עליה להיות כזו. </w:t>
      </w:r>
    </w:p>
    <w:p w14:paraId="2D55CD78" w14:textId="140A846C" w:rsidR="00EF6DE5" w:rsidRPr="00D56841" w:rsidRDefault="00C748EE" w:rsidP="000C689E">
      <w:pPr>
        <w:pStyle w:val="a3"/>
        <w:numPr>
          <w:ilvl w:val="0"/>
          <w:numId w:val="31"/>
        </w:numPr>
        <w:spacing w:line="360" w:lineRule="auto"/>
        <w:jc w:val="center"/>
        <w:rPr>
          <w:rFonts w:ascii="Calibri" w:hAnsi="Calibri" w:cs="Calibri"/>
          <w:b/>
          <w:bCs/>
          <w:sz w:val="24"/>
          <w:szCs w:val="24"/>
          <w:u w:val="single"/>
          <w:rtl/>
        </w:rPr>
      </w:pPr>
      <w:r w:rsidRPr="00D56841">
        <w:rPr>
          <w:rFonts w:ascii="Calibri" w:hAnsi="Calibri" w:cs="Calibri"/>
          <w:b/>
          <w:bCs/>
          <w:sz w:val="24"/>
          <w:szCs w:val="24"/>
          <w:rtl/>
        </w:rPr>
        <w:t>הגדרה עצמית –</w:t>
      </w:r>
      <w:r w:rsidRPr="00D56841">
        <w:rPr>
          <w:rFonts w:ascii="Calibri" w:hAnsi="Calibri" w:cs="Calibri"/>
          <w:sz w:val="24"/>
          <w:szCs w:val="24"/>
          <w:rtl/>
        </w:rPr>
        <w:t xml:space="preserve"> לעמים יש זכות קולקטיבית לממש את תרבותם הלאומית במדינת לאום, צידוק זה אינו ממוקד בזכויות הפרט, אלא עוסק בזכויות של קבוצות קולקטיביות – לאומיות. </w:t>
      </w:r>
      <w:r w:rsidR="0062331A" w:rsidRPr="00D56841">
        <w:rPr>
          <w:rFonts w:ascii="Calibri" w:hAnsi="Calibri" w:cs="Calibri" w:hint="cs"/>
          <w:sz w:val="24"/>
          <w:szCs w:val="24"/>
          <w:u w:val="single"/>
          <w:rtl/>
        </w:rPr>
        <w:t>ב</w:t>
      </w:r>
      <w:r w:rsidRPr="00D56841">
        <w:rPr>
          <w:rFonts w:ascii="Calibri" w:hAnsi="Calibri" w:cs="Calibri"/>
          <w:sz w:val="24"/>
          <w:szCs w:val="24"/>
          <w:u w:val="single"/>
          <w:rtl/>
        </w:rPr>
        <w:t>ישראל</w:t>
      </w:r>
      <w:r w:rsidRPr="00D56841">
        <w:rPr>
          <w:rFonts w:ascii="Calibri" w:hAnsi="Calibri" w:cs="Calibri"/>
          <w:sz w:val="24"/>
          <w:szCs w:val="24"/>
          <w:rtl/>
        </w:rPr>
        <w:t xml:space="preserve"> – העם היהודי כאומה בעלת מורשת מובחנת ועשירה, זכאי למדינת לאום למימוש תרבותו. </w:t>
      </w:r>
      <w:r w:rsidR="00EF6DE5" w:rsidRPr="00D56841">
        <w:rPr>
          <w:rFonts w:ascii="Calibri" w:hAnsi="Calibri" w:cs="Calibri"/>
          <w:b/>
          <w:bCs/>
          <w:sz w:val="24"/>
          <w:szCs w:val="24"/>
          <w:u w:val="single"/>
          <w:rtl/>
        </w:rPr>
        <w:t>פרק טו':</w:t>
      </w:r>
    </w:p>
    <w:p w14:paraId="19254EAF" w14:textId="7B13FF49" w:rsidR="00C748EE" w:rsidRDefault="00C748EE" w:rsidP="00D56841">
      <w:pPr>
        <w:pStyle w:val="a3"/>
        <w:spacing w:line="360" w:lineRule="auto"/>
        <w:rPr>
          <w:rFonts w:ascii="Calibri" w:hAnsi="Calibri" w:cs="Calibri"/>
          <w:sz w:val="24"/>
          <w:szCs w:val="24"/>
          <w:u w:val="single"/>
          <w:rtl/>
        </w:rPr>
      </w:pPr>
    </w:p>
    <w:p w14:paraId="49358A5B" w14:textId="2074E8F7" w:rsidR="00D56841" w:rsidRPr="00D56841" w:rsidRDefault="00D56841" w:rsidP="00D56841">
      <w:pPr>
        <w:pStyle w:val="a3"/>
        <w:spacing w:line="360" w:lineRule="auto"/>
        <w:jc w:val="center"/>
        <w:rPr>
          <w:rFonts w:ascii="Calibri" w:hAnsi="Calibri" w:cs="Calibri"/>
          <w:b/>
          <w:bCs/>
          <w:sz w:val="28"/>
          <w:szCs w:val="28"/>
          <w:u w:val="single"/>
        </w:rPr>
      </w:pPr>
      <w:r w:rsidRPr="00D56841">
        <w:rPr>
          <w:rFonts w:ascii="Calibri" w:hAnsi="Calibri" w:cs="Calibri" w:hint="cs"/>
          <w:b/>
          <w:bCs/>
          <w:sz w:val="28"/>
          <w:szCs w:val="28"/>
          <w:highlight w:val="lightGray"/>
          <w:u w:val="single"/>
          <w:rtl/>
        </w:rPr>
        <w:t>פרק י"ב:</w:t>
      </w:r>
    </w:p>
    <w:p w14:paraId="3EE1661D" w14:textId="77777777" w:rsidR="00A43FCF" w:rsidRDefault="00A43FCF" w:rsidP="006D4CEE">
      <w:pPr>
        <w:spacing w:line="360" w:lineRule="auto"/>
        <w:jc w:val="center"/>
        <w:rPr>
          <w:rFonts w:ascii="Calibri" w:hAnsi="Calibri" w:cs="Calibri"/>
          <w:b/>
          <w:bCs/>
          <w:color w:val="0070C0"/>
          <w:sz w:val="24"/>
          <w:szCs w:val="24"/>
          <w:rtl/>
        </w:rPr>
      </w:pPr>
      <w:r w:rsidRPr="002718D1">
        <w:rPr>
          <w:rFonts w:ascii="Calibri" w:hAnsi="Calibri" w:cs="Calibri"/>
          <w:b/>
          <w:bCs/>
          <w:color w:val="0070C0"/>
          <w:sz w:val="24"/>
          <w:szCs w:val="24"/>
          <w:rtl/>
        </w:rPr>
        <w:t>המאפיינים היהודיים של מדינת ישראל</w:t>
      </w:r>
    </w:p>
    <w:p w14:paraId="68173608" w14:textId="77777777" w:rsidR="00967E1C" w:rsidRDefault="00967E1C" w:rsidP="00967E1C">
      <w:pPr>
        <w:spacing w:line="360" w:lineRule="auto"/>
        <w:rPr>
          <w:rFonts w:ascii="Calibri" w:hAnsi="Calibri" w:cs="Calibri"/>
          <w:sz w:val="24"/>
          <w:szCs w:val="24"/>
          <w:rtl/>
        </w:rPr>
      </w:pPr>
      <w:r w:rsidRPr="00D56841">
        <w:rPr>
          <w:rFonts w:ascii="Calibri" w:hAnsi="Calibri" w:cs="Calibri" w:hint="cs"/>
          <w:b/>
          <w:bCs/>
          <w:color w:val="ED7D31" w:themeColor="accent2"/>
          <w:sz w:val="24"/>
          <w:szCs w:val="24"/>
          <w:u w:val="single"/>
          <w:rtl/>
        </w:rPr>
        <w:t>רקע כללי:</w:t>
      </w:r>
      <w:r w:rsidRPr="00967E1C">
        <w:rPr>
          <w:rFonts w:ascii="Calibri" w:hAnsi="Calibri" w:cs="Calibri" w:hint="cs"/>
          <w:color w:val="ED7D31" w:themeColor="accent2"/>
          <w:sz w:val="24"/>
          <w:szCs w:val="24"/>
          <w:rtl/>
        </w:rPr>
        <w:t xml:space="preserve"> </w:t>
      </w:r>
      <w:r w:rsidRPr="00967E1C">
        <w:rPr>
          <w:rFonts w:ascii="Calibri" w:hAnsi="Calibri" w:cs="Calibri" w:hint="cs"/>
          <w:sz w:val="24"/>
          <w:szCs w:val="24"/>
          <w:rtl/>
        </w:rPr>
        <w:t>פרק זה עוסק במאפייניה היהודיים של מדינת ישראל, כלומר איך רואים בפועל שהמדינה היא יהודית ושייכת ללאום היהודי. רואים זאת במרחב הציבורי (שפה,</w:t>
      </w:r>
      <w:r>
        <w:rPr>
          <w:rFonts w:ascii="Calibri" w:hAnsi="Calibri" w:cs="Calibri" w:hint="cs"/>
          <w:sz w:val="24"/>
          <w:szCs w:val="24"/>
          <w:rtl/>
        </w:rPr>
        <w:t xml:space="preserve"> סמלים</w:t>
      </w:r>
      <w:r w:rsidRPr="00967E1C">
        <w:rPr>
          <w:rFonts w:ascii="Calibri" w:hAnsi="Calibri" w:cs="Calibri" w:hint="cs"/>
          <w:sz w:val="24"/>
          <w:szCs w:val="24"/>
          <w:rtl/>
        </w:rPr>
        <w:t xml:space="preserve"> </w:t>
      </w:r>
      <w:r>
        <w:rPr>
          <w:rFonts w:ascii="Calibri" w:hAnsi="Calibri" w:cs="Calibri" w:hint="cs"/>
          <w:sz w:val="24"/>
          <w:szCs w:val="24"/>
          <w:rtl/>
        </w:rPr>
        <w:t>ו</w:t>
      </w:r>
      <w:r w:rsidRPr="00967E1C">
        <w:rPr>
          <w:rFonts w:ascii="Calibri" w:hAnsi="Calibri" w:cs="Calibri" w:hint="cs"/>
          <w:sz w:val="24"/>
          <w:szCs w:val="24"/>
          <w:rtl/>
        </w:rPr>
        <w:t xml:space="preserve">לוח שנה), בחוקים ואף בסטטוס קוו שהוא הסכם בין קבוצות בחברה. </w:t>
      </w:r>
    </w:p>
    <w:p w14:paraId="5D80C664" w14:textId="77777777" w:rsidR="00967E1C" w:rsidRPr="00967E1C" w:rsidRDefault="00967E1C" w:rsidP="00967E1C">
      <w:pPr>
        <w:spacing w:line="360" w:lineRule="auto"/>
        <w:rPr>
          <w:rFonts w:ascii="Calibri" w:hAnsi="Calibri" w:cs="Calibri"/>
          <w:sz w:val="24"/>
          <w:szCs w:val="24"/>
          <w:rtl/>
        </w:rPr>
      </w:pPr>
    </w:p>
    <w:p w14:paraId="459909CA" w14:textId="77777777" w:rsidR="00D56841" w:rsidRDefault="00D56841" w:rsidP="006D4CEE">
      <w:pPr>
        <w:spacing w:line="360" w:lineRule="auto"/>
        <w:rPr>
          <w:rFonts w:ascii="Calibri" w:hAnsi="Calibri" w:cs="Calibri"/>
          <w:b/>
          <w:bCs/>
          <w:sz w:val="24"/>
          <w:szCs w:val="24"/>
          <w:u w:val="single"/>
          <w:rtl/>
        </w:rPr>
      </w:pPr>
    </w:p>
    <w:p w14:paraId="3047E357" w14:textId="401A220C" w:rsidR="00A43FCF" w:rsidRPr="00967E1C" w:rsidRDefault="00967E1C" w:rsidP="006D4CEE">
      <w:pPr>
        <w:spacing w:line="360" w:lineRule="auto"/>
        <w:rPr>
          <w:rFonts w:ascii="Calibri" w:hAnsi="Calibri" w:cs="Calibri"/>
          <w:b/>
          <w:bCs/>
          <w:sz w:val="24"/>
          <w:szCs w:val="24"/>
          <w:u w:val="single"/>
          <w:rtl/>
        </w:rPr>
      </w:pPr>
      <w:r w:rsidRPr="00967E1C">
        <w:rPr>
          <w:rFonts w:ascii="Calibri" w:hAnsi="Calibri" w:cs="Calibri" w:hint="cs"/>
          <w:b/>
          <w:bCs/>
          <w:sz w:val="24"/>
          <w:szCs w:val="24"/>
          <w:u w:val="single"/>
          <w:rtl/>
        </w:rPr>
        <w:t>המרחב הציבורי</w:t>
      </w:r>
      <w:r w:rsidR="00A43FCF" w:rsidRPr="00967E1C">
        <w:rPr>
          <w:rFonts w:ascii="Calibri" w:hAnsi="Calibri" w:cs="Calibri"/>
          <w:b/>
          <w:bCs/>
          <w:sz w:val="24"/>
          <w:szCs w:val="24"/>
          <w:u w:val="single"/>
          <w:rtl/>
        </w:rPr>
        <w:t>:</w:t>
      </w:r>
    </w:p>
    <w:p w14:paraId="50E9417E" w14:textId="77777777" w:rsidR="00A43FCF" w:rsidRDefault="00A43FCF" w:rsidP="000C689E">
      <w:pPr>
        <w:pStyle w:val="a3"/>
        <w:numPr>
          <w:ilvl w:val="0"/>
          <w:numId w:val="34"/>
        </w:numPr>
        <w:spacing w:line="360" w:lineRule="auto"/>
        <w:rPr>
          <w:rFonts w:ascii="Calibri" w:hAnsi="Calibri" w:cs="Calibri"/>
          <w:b/>
          <w:bCs/>
          <w:sz w:val="24"/>
          <w:szCs w:val="24"/>
        </w:rPr>
      </w:pPr>
      <w:r w:rsidRPr="00967E1C">
        <w:rPr>
          <w:rFonts w:ascii="Calibri" w:hAnsi="Calibri" w:cs="Calibri"/>
          <w:b/>
          <w:bCs/>
          <w:color w:val="5B9BD5" w:themeColor="accent1"/>
          <w:sz w:val="24"/>
          <w:szCs w:val="24"/>
          <w:rtl/>
        </w:rPr>
        <w:t xml:space="preserve">מעמד השפה העברית </w:t>
      </w:r>
      <w:r w:rsidRPr="002718D1">
        <w:rPr>
          <w:rFonts w:ascii="Calibri" w:hAnsi="Calibri" w:cs="Calibri"/>
          <w:b/>
          <w:bCs/>
          <w:sz w:val="24"/>
          <w:szCs w:val="24"/>
          <w:rtl/>
        </w:rPr>
        <w:t>–</w:t>
      </w:r>
      <w:r w:rsidRPr="002718D1">
        <w:rPr>
          <w:rFonts w:ascii="Calibri" w:hAnsi="Calibri" w:cs="Calibri"/>
          <w:sz w:val="24"/>
          <w:szCs w:val="24"/>
          <w:rtl/>
        </w:rPr>
        <w:t xml:space="preserve"> עברית היא השפה הרשמית במדינה ושפת רוב אזרחיה למרות שאין חוק הקובע זאת, אלא זו הוראה שנקבעה עוד מימי המנדט. החקיקה והפסיקה מקנות עדיפות לעברית כשפה רשמי כביטוי לאופייה היהודי של המדינה. </w:t>
      </w:r>
      <w:r w:rsidR="00967E1C" w:rsidRPr="00967E1C">
        <w:rPr>
          <w:rFonts w:ascii="Calibri" w:hAnsi="Calibri" w:cs="Calibri" w:hint="cs"/>
          <w:sz w:val="24"/>
          <w:szCs w:val="24"/>
          <w:u w:val="single"/>
          <w:rtl/>
        </w:rPr>
        <w:t>דוגמה לעדיפות</w:t>
      </w:r>
      <w:r w:rsidR="00967E1C">
        <w:rPr>
          <w:rFonts w:ascii="Calibri" w:hAnsi="Calibri" w:cs="Calibri" w:hint="cs"/>
          <w:sz w:val="24"/>
          <w:szCs w:val="24"/>
          <w:rtl/>
        </w:rPr>
        <w:t xml:space="preserve"> היא ש</w:t>
      </w:r>
      <w:r w:rsidRPr="002718D1">
        <w:rPr>
          <w:rFonts w:ascii="Calibri" w:hAnsi="Calibri" w:cs="Calibri"/>
          <w:sz w:val="24"/>
          <w:szCs w:val="24"/>
          <w:rtl/>
        </w:rPr>
        <w:t>כל הראיות והמסמכים המוגשים לבימ"ש נדרשים לעבור תרגום לעברית. הדיונים בבימ"ש מתקיימים אך ורק בעברית.</w:t>
      </w:r>
      <w:r w:rsidRPr="002718D1">
        <w:rPr>
          <w:rFonts w:ascii="Calibri" w:hAnsi="Calibri" w:cs="Calibri"/>
          <w:b/>
          <w:bCs/>
          <w:sz w:val="24"/>
          <w:szCs w:val="24"/>
          <w:rtl/>
        </w:rPr>
        <w:t xml:space="preserve"> </w:t>
      </w:r>
      <w:r w:rsidR="00967E1C">
        <w:rPr>
          <w:rFonts w:ascii="Calibri" w:hAnsi="Calibri" w:cs="Calibri" w:hint="cs"/>
          <w:sz w:val="24"/>
          <w:szCs w:val="24"/>
          <w:u w:val="single"/>
          <w:rtl/>
        </w:rPr>
        <w:t xml:space="preserve">דוגמה נוספת הוא </w:t>
      </w:r>
      <w:r w:rsidRPr="002718D1">
        <w:rPr>
          <w:rFonts w:ascii="Calibri" w:hAnsi="Calibri" w:cs="Calibri"/>
          <w:sz w:val="24"/>
          <w:szCs w:val="24"/>
          <w:u w:val="single"/>
          <w:rtl/>
        </w:rPr>
        <w:t>חוק האזרחות</w:t>
      </w:r>
      <w:r w:rsidRPr="002718D1">
        <w:rPr>
          <w:rFonts w:ascii="Calibri" w:hAnsi="Calibri" w:cs="Calibri"/>
          <w:sz w:val="24"/>
          <w:szCs w:val="24"/>
          <w:rtl/>
        </w:rPr>
        <w:t xml:space="preserve"> – מחייב כי על מנת לקבל אזרחות נדרשת ידיעת מה של השפה העברית, העולים נשלחים לאולפן. </w:t>
      </w:r>
    </w:p>
    <w:p w14:paraId="1F826427" w14:textId="77777777" w:rsidR="00967E1C" w:rsidRPr="00967E1C" w:rsidRDefault="00967E1C" w:rsidP="00967E1C">
      <w:pPr>
        <w:spacing w:line="360" w:lineRule="auto"/>
        <w:ind w:left="360"/>
        <w:rPr>
          <w:rFonts w:ascii="Calibri" w:hAnsi="Calibri" w:cs="Calibri"/>
          <w:sz w:val="24"/>
          <w:szCs w:val="24"/>
        </w:rPr>
      </w:pPr>
      <w:r w:rsidRPr="00967E1C">
        <w:rPr>
          <w:rFonts w:ascii="Calibri" w:hAnsi="Calibri" w:cs="Calibri" w:hint="cs"/>
          <w:b/>
          <w:bCs/>
          <w:color w:val="FF0000"/>
          <w:sz w:val="24"/>
          <w:szCs w:val="24"/>
          <w:rtl/>
        </w:rPr>
        <w:t>שימו לב!</w:t>
      </w:r>
      <w:r w:rsidRPr="00967E1C">
        <w:rPr>
          <w:rFonts w:ascii="Calibri" w:hAnsi="Calibri" w:cs="Calibri" w:hint="cs"/>
          <w:color w:val="FF0000"/>
          <w:sz w:val="24"/>
          <w:szCs w:val="24"/>
          <w:rtl/>
        </w:rPr>
        <w:t xml:space="preserve"> </w:t>
      </w:r>
      <w:r w:rsidRPr="00967E1C">
        <w:rPr>
          <w:rFonts w:ascii="Calibri" w:hAnsi="Calibri" w:cs="Calibri" w:hint="cs"/>
          <w:sz w:val="24"/>
          <w:szCs w:val="24"/>
          <w:rtl/>
        </w:rPr>
        <w:t>הגדרה זו היא ע"פ המחוון, אך יש לציין כי ישנו חוק לאום שחוקק לאחר כתיבת</w:t>
      </w:r>
      <w:r>
        <w:rPr>
          <w:rFonts w:ascii="Calibri" w:hAnsi="Calibri" w:cs="Calibri" w:hint="cs"/>
          <w:sz w:val="24"/>
          <w:szCs w:val="24"/>
          <w:rtl/>
        </w:rPr>
        <w:t xml:space="preserve"> המחוון</w:t>
      </w:r>
      <w:r w:rsidRPr="00967E1C">
        <w:rPr>
          <w:rFonts w:ascii="Calibri" w:hAnsi="Calibri" w:cs="Calibri" w:hint="cs"/>
          <w:sz w:val="24"/>
          <w:szCs w:val="24"/>
          <w:rtl/>
        </w:rPr>
        <w:t xml:space="preserve">- שקובע כי עברית היא השפה הרשמית במדינת ישראל(זה יהיה רלוונטי רק במועד בגרות קיץ). </w:t>
      </w:r>
    </w:p>
    <w:p w14:paraId="6848FCCA" w14:textId="77777777" w:rsidR="00967E1C" w:rsidRPr="00967E1C" w:rsidRDefault="00A43FCF" w:rsidP="000C689E">
      <w:pPr>
        <w:pStyle w:val="a3"/>
        <w:numPr>
          <w:ilvl w:val="0"/>
          <w:numId w:val="34"/>
        </w:numPr>
        <w:spacing w:line="360" w:lineRule="auto"/>
        <w:rPr>
          <w:rFonts w:ascii="Calibri" w:hAnsi="Calibri" w:cs="Calibri"/>
          <w:b/>
          <w:bCs/>
          <w:sz w:val="24"/>
          <w:szCs w:val="24"/>
        </w:rPr>
      </w:pPr>
      <w:r w:rsidRPr="00967E1C">
        <w:rPr>
          <w:rFonts w:ascii="Calibri" w:hAnsi="Calibri" w:cs="Calibri"/>
          <w:b/>
          <w:bCs/>
          <w:color w:val="5B9BD5" w:themeColor="accent1"/>
          <w:sz w:val="24"/>
          <w:szCs w:val="24"/>
          <w:rtl/>
        </w:rPr>
        <w:t>סמלי המדינה</w:t>
      </w:r>
      <w:r w:rsidRPr="002718D1">
        <w:rPr>
          <w:rFonts w:ascii="Calibri" w:hAnsi="Calibri" w:cs="Calibri"/>
          <w:sz w:val="24"/>
          <w:szCs w:val="24"/>
          <w:rtl/>
        </w:rPr>
        <w:t xml:space="preserve"> – </w:t>
      </w:r>
      <w:r w:rsidR="00967E1C">
        <w:rPr>
          <w:rFonts w:ascii="Calibri" w:hAnsi="Calibri" w:cs="Calibri" w:hint="cs"/>
          <w:sz w:val="24"/>
          <w:szCs w:val="24"/>
          <w:rtl/>
        </w:rPr>
        <w:t xml:space="preserve">סמלי המדינה קבועים בחוק ומבטאים את זהותה היהודית של המדינה, </w:t>
      </w:r>
      <w:r w:rsidR="00967E1C" w:rsidRPr="00967E1C">
        <w:rPr>
          <w:rFonts w:ascii="Calibri" w:hAnsi="Calibri" w:cs="Calibri" w:hint="cs"/>
          <w:sz w:val="24"/>
          <w:szCs w:val="24"/>
          <w:u w:val="single"/>
          <w:rtl/>
        </w:rPr>
        <w:t>להלן הסמלים:</w:t>
      </w:r>
    </w:p>
    <w:p w14:paraId="5316BC4E" w14:textId="77777777" w:rsidR="00967E1C" w:rsidRDefault="00A43FCF" w:rsidP="00967E1C">
      <w:pPr>
        <w:spacing w:line="360" w:lineRule="auto"/>
        <w:ind w:left="360"/>
        <w:rPr>
          <w:rFonts w:ascii="Calibri" w:hAnsi="Calibri" w:cs="Calibri"/>
          <w:b/>
          <w:bCs/>
          <w:sz w:val="24"/>
          <w:szCs w:val="24"/>
          <w:rtl/>
        </w:rPr>
      </w:pPr>
      <w:r w:rsidRPr="00967E1C">
        <w:rPr>
          <w:rFonts w:ascii="Calibri" w:hAnsi="Calibri" w:cs="Calibri"/>
          <w:b/>
          <w:bCs/>
          <w:sz w:val="24"/>
          <w:szCs w:val="24"/>
          <w:rtl/>
        </w:rPr>
        <w:t>(</w:t>
      </w:r>
      <w:r w:rsidR="00967E1C" w:rsidRPr="00967E1C">
        <w:rPr>
          <w:rFonts w:ascii="Calibri" w:hAnsi="Calibri" w:cs="Calibri" w:hint="cs"/>
          <w:b/>
          <w:bCs/>
          <w:sz w:val="24"/>
          <w:szCs w:val="24"/>
          <w:rtl/>
        </w:rPr>
        <w:t>1</w:t>
      </w:r>
      <w:r w:rsidRPr="00967E1C">
        <w:rPr>
          <w:rFonts w:ascii="Calibri" w:hAnsi="Calibri" w:cs="Calibri"/>
          <w:b/>
          <w:bCs/>
          <w:sz w:val="24"/>
          <w:szCs w:val="24"/>
          <w:rtl/>
        </w:rPr>
        <w:t>) דגל המדינה</w:t>
      </w:r>
      <w:r w:rsidRPr="00967E1C">
        <w:rPr>
          <w:rFonts w:ascii="Calibri" w:hAnsi="Calibri" w:cs="Calibri"/>
          <w:sz w:val="24"/>
          <w:szCs w:val="24"/>
          <w:rtl/>
        </w:rPr>
        <w:t xml:space="preserve"> – הצבעים</w:t>
      </w:r>
      <w:r w:rsidR="00967E1C">
        <w:rPr>
          <w:rFonts w:ascii="Calibri" w:hAnsi="Calibri" w:cs="Calibri" w:hint="cs"/>
          <w:sz w:val="24"/>
          <w:szCs w:val="24"/>
          <w:rtl/>
        </w:rPr>
        <w:t xml:space="preserve"> של הדגל</w:t>
      </w:r>
      <w:r w:rsidRPr="00967E1C">
        <w:rPr>
          <w:rFonts w:ascii="Calibri" w:hAnsi="Calibri" w:cs="Calibri"/>
          <w:sz w:val="24"/>
          <w:szCs w:val="24"/>
          <w:rtl/>
        </w:rPr>
        <w:t xml:space="preserve"> תכלת ולבן כמו צבעי הטלית של יהודי העוטה אותו בתפילה, כמו כן הצבע הלבן הוא צבע הלבוש של הכהן בבית המקדש.</w:t>
      </w:r>
      <w:r w:rsidR="00967E1C" w:rsidRPr="00967E1C">
        <w:rPr>
          <w:rFonts w:ascii="Calibri" w:hAnsi="Calibri" w:cs="Calibri" w:hint="cs"/>
          <w:sz w:val="24"/>
          <w:szCs w:val="24"/>
          <w:rtl/>
        </w:rPr>
        <w:t xml:space="preserve"> כמו כן, בדגל יש מגן דוד שהוא סמל יהודי מסורתי במקורות הספרותיים היהודים וכן סמלו של דוד המלך במגן.</w:t>
      </w:r>
    </w:p>
    <w:p w14:paraId="2A42DDE5" w14:textId="77777777" w:rsidR="00967E1C" w:rsidRDefault="00A43FCF" w:rsidP="00967E1C">
      <w:pPr>
        <w:spacing w:line="360" w:lineRule="auto"/>
        <w:ind w:left="360"/>
        <w:rPr>
          <w:rFonts w:ascii="Calibri" w:hAnsi="Calibri" w:cs="Calibri"/>
          <w:sz w:val="24"/>
          <w:szCs w:val="24"/>
          <w:rtl/>
        </w:rPr>
      </w:pPr>
      <w:r w:rsidRPr="00967E1C">
        <w:rPr>
          <w:rFonts w:ascii="Calibri" w:hAnsi="Calibri" w:cs="Calibri"/>
          <w:b/>
          <w:bCs/>
          <w:sz w:val="24"/>
          <w:szCs w:val="24"/>
          <w:rtl/>
        </w:rPr>
        <w:t>(</w:t>
      </w:r>
      <w:r w:rsidR="00967E1C" w:rsidRPr="00967E1C">
        <w:rPr>
          <w:rFonts w:ascii="Calibri" w:hAnsi="Calibri" w:cs="Calibri" w:hint="cs"/>
          <w:b/>
          <w:bCs/>
          <w:sz w:val="24"/>
          <w:szCs w:val="24"/>
          <w:rtl/>
        </w:rPr>
        <w:t>2</w:t>
      </w:r>
      <w:r w:rsidRPr="00967E1C">
        <w:rPr>
          <w:rFonts w:ascii="Calibri" w:hAnsi="Calibri" w:cs="Calibri"/>
          <w:b/>
          <w:bCs/>
          <w:sz w:val="24"/>
          <w:szCs w:val="24"/>
          <w:rtl/>
        </w:rPr>
        <w:t xml:space="preserve">) סמל המדינה – </w:t>
      </w:r>
      <w:r w:rsidRPr="00967E1C">
        <w:rPr>
          <w:rFonts w:ascii="Calibri" w:hAnsi="Calibri" w:cs="Calibri"/>
          <w:sz w:val="24"/>
          <w:szCs w:val="24"/>
          <w:rtl/>
        </w:rPr>
        <w:t>מורכב ממנורה המסמלת את המנורה בבית המקדש</w:t>
      </w:r>
      <w:r w:rsidR="00967E1C">
        <w:rPr>
          <w:rFonts w:ascii="Calibri" w:hAnsi="Calibri" w:cs="Calibri" w:hint="cs"/>
          <w:sz w:val="24"/>
          <w:szCs w:val="24"/>
          <w:rtl/>
        </w:rPr>
        <w:t xml:space="preserve">, </w:t>
      </w:r>
      <w:r w:rsidRPr="00967E1C">
        <w:rPr>
          <w:rFonts w:ascii="Calibri" w:hAnsi="Calibri" w:cs="Calibri"/>
          <w:sz w:val="24"/>
          <w:szCs w:val="24"/>
          <w:rtl/>
        </w:rPr>
        <w:t>מסמלת את התקווה של היהודים לבנות את בית המקדש השלישי, כמו כן זה כלי שבני ישראל סחבו איתם במסעות במדבר. ענפי הזית מסמלים שלום, מוזכר בסיפור של תיבת נח</w:t>
      </w:r>
      <w:r w:rsidR="00967E1C">
        <w:rPr>
          <w:rFonts w:ascii="Calibri" w:hAnsi="Calibri" w:cs="Calibri" w:hint="cs"/>
          <w:sz w:val="24"/>
          <w:szCs w:val="24"/>
          <w:rtl/>
        </w:rPr>
        <w:t>, מסמל את השאיפה לשלום.</w:t>
      </w:r>
    </w:p>
    <w:p w14:paraId="624760B2" w14:textId="77777777" w:rsidR="00A43FCF" w:rsidRPr="00967E1C" w:rsidRDefault="00A43FCF" w:rsidP="00967E1C">
      <w:pPr>
        <w:spacing w:line="360" w:lineRule="auto"/>
        <w:ind w:left="360"/>
        <w:rPr>
          <w:rFonts w:ascii="Calibri" w:hAnsi="Calibri" w:cs="Calibri"/>
          <w:b/>
          <w:bCs/>
          <w:sz w:val="24"/>
          <w:szCs w:val="24"/>
        </w:rPr>
      </w:pPr>
      <w:r w:rsidRPr="00967E1C">
        <w:rPr>
          <w:rFonts w:ascii="Calibri" w:hAnsi="Calibri" w:cs="Calibri"/>
          <w:b/>
          <w:bCs/>
          <w:sz w:val="24"/>
          <w:szCs w:val="24"/>
          <w:rtl/>
        </w:rPr>
        <w:t>(</w:t>
      </w:r>
      <w:r w:rsidR="00967E1C" w:rsidRPr="00967E1C">
        <w:rPr>
          <w:rFonts w:ascii="Calibri" w:hAnsi="Calibri" w:cs="Calibri" w:hint="cs"/>
          <w:b/>
          <w:bCs/>
          <w:sz w:val="24"/>
          <w:szCs w:val="24"/>
          <w:rtl/>
        </w:rPr>
        <w:t>3</w:t>
      </w:r>
      <w:r w:rsidRPr="00967E1C">
        <w:rPr>
          <w:rFonts w:ascii="Calibri" w:hAnsi="Calibri" w:cs="Calibri"/>
          <w:b/>
          <w:bCs/>
          <w:sz w:val="24"/>
          <w:szCs w:val="24"/>
          <w:rtl/>
        </w:rPr>
        <w:t>) המנון –</w:t>
      </w:r>
      <w:r w:rsidRPr="00967E1C">
        <w:rPr>
          <w:rFonts w:ascii="Calibri" w:hAnsi="Calibri" w:cs="Calibri"/>
          <w:sz w:val="24"/>
          <w:szCs w:val="24"/>
          <w:rtl/>
        </w:rPr>
        <w:t xml:space="preserve">נקרא "התקווה", מבטא את השאיפה של העם היהודי לחזור לארצו ולחדש בה את חירותו המדינית "עוד לא אבדה תקוותנו... להיות עם חופשי בארצנו... ארץ ציון וירושלים". </w:t>
      </w:r>
    </w:p>
    <w:p w14:paraId="675589F1" w14:textId="77777777" w:rsidR="00A43FCF" w:rsidRPr="002718D1" w:rsidRDefault="00A43FCF" w:rsidP="000C689E">
      <w:pPr>
        <w:pStyle w:val="a3"/>
        <w:numPr>
          <w:ilvl w:val="0"/>
          <w:numId w:val="34"/>
        </w:numPr>
        <w:spacing w:line="360" w:lineRule="auto"/>
        <w:rPr>
          <w:rFonts w:ascii="Calibri" w:hAnsi="Calibri" w:cs="Calibri"/>
          <w:b/>
          <w:bCs/>
          <w:sz w:val="24"/>
          <w:szCs w:val="24"/>
        </w:rPr>
      </w:pPr>
      <w:r w:rsidRPr="00967E1C">
        <w:rPr>
          <w:rFonts w:ascii="Calibri" w:hAnsi="Calibri" w:cs="Calibri"/>
          <w:b/>
          <w:bCs/>
          <w:color w:val="5B9BD5" w:themeColor="accent1"/>
          <w:sz w:val="24"/>
          <w:szCs w:val="24"/>
          <w:rtl/>
        </w:rPr>
        <w:t xml:space="preserve">לוח השנה העברי – </w:t>
      </w:r>
      <w:r w:rsidRPr="002718D1">
        <w:rPr>
          <w:rFonts w:ascii="Calibri" w:hAnsi="Calibri" w:cs="Calibri"/>
          <w:sz w:val="24"/>
          <w:szCs w:val="24"/>
          <w:rtl/>
        </w:rPr>
        <w:t xml:space="preserve">לוח השנה העברי הוא לוח השנה הרשמי של מדינת ישראל כביטוי לאופייה היהודי של מדינת ישראל. החגים היהודיים הינם ימי שבתון רשמיים במדינה. </w:t>
      </w:r>
      <w:r w:rsidR="00967E1C">
        <w:rPr>
          <w:rFonts w:ascii="Calibri" w:hAnsi="Calibri" w:cs="Calibri" w:hint="cs"/>
          <w:sz w:val="24"/>
          <w:szCs w:val="24"/>
          <w:rtl/>
        </w:rPr>
        <w:t xml:space="preserve">ביטוי לכך הוא שיש </w:t>
      </w:r>
      <w:r w:rsidRPr="002718D1">
        <w:rPr>
          <w:rFonts w:ascii="Calibri" w:hAnsi="Calibri" w:cs="Calibri"/>
          <w:sz w:val="24"/>
          <w:szCs w:val="24"/>
          <w:rtl/>
        </w:rPr>
        <w:t xml:space="preserve">חוק </w:t>
      </w:r>
      <w:r w:rsidR="00967E1C">
        <w:rPr>
          <w:rFonts w:ascii="Calibri" w:hAnsi="Calibri" w:cs="Calibri" w:hint="cs"/>
          <w:sz w:val="24"/>
          <w:szCs w:val="24"/>
          <w:rtl/>
        </w:rPr>
        <w:t>ה</w:t>
      </w:r>
      <w:r w:rsidRPr="002718D1">
        <w:rPr>
          <w:rFonts w:ascii="Calibri" w:hAnsi="Calibri" w:cs="Calibri"/>
          <w:sz w:val="24"/>
          <w:szCs w:val="24"/>
          <w:rtl/>
        </w:rPr>
        <w:t>מחייב שימוש בתאריך עברי בכל מסמך רשמי היוצא מטעם המדינה ומוסדותיה.</w:t>
      </w:r>
      <w:r w:rsidRPr="002718D1">
        <w:rPr>
          <w:rFonts w:ascii="Calibri" w:hAnsi="Calibri" w:cs="Calibri"/>
          <w:b/>
          <w:bCs/>
          <w:sz w:val="24"/>
          <w:szCs w:val="24"/>
          <w:rtl/>
        </w:rPr>
        <w:t xml:space="preserve"> </w:t>
      </w:r>
    </w:p>
    <w:p w14:paraId="5799D75D" w14:textId="77777777" w:rsidR="008A1B59" w:rsidRPr="002718D1" w:rsidRDefault="008A1B59" w:rsidP="006D4CEE">
      <w:pPr>
        <w:pStyle w:val="a3"/>
        <w:spacing w:line="360" w:lineRule="auto"/>
        <w:rPr>
          <w:rFonts w:ascii="Calibri" w:hAnsi="Calibri" w:cs="Calibri"/>
          <w:b/>
          <w:bCs/>
          <w:sz w:val="24"/>
          <w:szCs w:val="24"/>
          <w:rtl/>
        </w:rPr>
      </w:pPr>
    </w:p>
    <w:p w14:paraId="43E7EB71" w14:textId="1B1965A6" w:rsidR="00A43FCF" w:rsidRDefault="00A43FCF" w:rsidP="006D4CEE">
      <w:pPr>
        <w:spacing w:line="360" w:lineRule="auto"/>
        <w:rPr>
          <w:rFonts w:ascii="Calibri" w:hAnsi="Calibri" w:cs="Calibri"/>
          <w:sz w:val="24"/>
          <w:szCs w:val="24"/>
          <w:rtl/>
        </w:rPr>
      </w:pPr>
      <w:r w:rsidRPr="00967E1C">
        <w:rPr>
          <w:rFonts w:ascii="Calibri" w:hAnsi="Calibri" w:cs="Calibri"/>
          <w:b/>
          <w:bCs/>
          <w:sz w:val="24"/>
          <w:szCs w:val="24"/>
          <w:u w:val="single"/>
          <w:rtl/>
        </w:rPr>
        <w:t>היבט משפטי</w:t>
      </w:r>
      <w:r w:rsidR="00967E1C">
        <w:rPr>
          <w:rFonts w:ascii="Calibri" w:hAnsi="Calibri" w:cs="Calibri" w:hint="cs"/>
          <w:b/>
          <w:bCs/>
          <w:sz w:val="24"/>
          <w:szCs w:val="24"/>
          <w:u w:val="single"/>
          <w:rtl/>
        </w:rPr>
        <w:t>-חקיקתי</w:t>
      </w:r>
      <w:r w:rsidRPr="00967E1C">
        <w:rPr>
          <w:rFonts w:ascii="Calibri" w:hAnsi="Calibri" w:cs="Calibri"/>
          <w:b/>
          <w:bCs/>
          <w:sz w:val="24"/>
          <w:szCs w:val="24"/>
          <w:u w:val="single"/>
          <w:rtl/>
        </w:rPr>
        <w:t>:</w:t>
      </w:r>
      <w:r w:rsidRPr="00967E1C">
        <w:rPr>
          <w:rFonts w:ascii="Calibri" w:hAnsi="Calibri" w:cs="Calibri"/>
          <w:sz w:val="24"/>
          <w:szCs w:val="24"/>
          <w:u w:val="single"/>
          <w:rtl/>
        </w:rPr>
        <w:t xml:space="preserve"> </w:t>
      </w:r>
      <w:r w:rsidR="008A1B59" w:rsidRPr="002718D1">
        <w:rPr>
          <w:rFonts w:ascii="Calibri" w:hAnsi="Calibri" w:cs="Calibri"/>
          <w:sz w:val="24"/>
          <w:szCs w:val="24"/>
          <w:rtl/>
        </w:rPr>
        <w:t>איך זה בא לידי ביטוי בחקיקה.</w:t>
      </w:r>
      <w:r w:rsidR="00967E1C">
        <w:rPr>
          <w:rFonts w:ascii="Calibri" w:hAnsi="Calibri" w:cs="Calibri" w:hint="cs"/>
          <w:sz w:val="24"/>
          <w:szCs w:val="24"/>
          <w:rtl/>
        </w:rPr>
        <w:t xml:space="preserve"> החוקים בישראל מבטאים את אופייה של המדינה כיהודית, זה מתחלק לשלושה סוגים </w:t>
      </w:r>
      <w:r w:rsidR="00967E1C">
        <w:rPr>
          <w:rFonts w:ascii="Calibri" w:hAnsi="Calibri" w:cs="Calibri"/>
          <w:sz w:val="24"/>
          <w:szCs w:val="24"/>
          <w:rtl/>
        </w:rPr>
        <w:t>–</w:t>
      </w:r>
      <w:r w:rsidR="00967E1C">
        <w:rPr>
          <w:rFonts w:ascii="Calibri" w:hAnsi="Calibri" w:cs="Calibri" w:hint="cs"/>
          <w:sz w:val="24"/>
          <w:szCs w:val="24"/>
          <w:rtl/>
        </w:rPr>
        <w:t xml:space="preserve"> חוקים שמבטאים את </w:t>
      </w:r>
      <w:r w:rsidR="00967E1C" w:rsidRPr="00967E1C">
        <w:rPr>
          <w:rFonts w:ascii="Calibri" w:hAnsi="Calibri" w:cs="Calibri" w:hint="cs"/>
          <w:b/>
          <w:bCs/>
          <w:sz w:val="24"/>
          <w:szCs w:val="24"/>
          <w:rtl/>
        </w:rPr>
        <w:t>הדת</w:t>
      </w:r>
      <w:r w:rsidR="00967E1C">
        <w:rPr>
          <w:rFonts w:ascii="Calibri" w:hAnsi="Calibri" w:cs="Calibri" w:hint="cs"/>
          <w:sz w:val="24"/>
          <w:szCs w:val="24"/>
          <w:rtl/>
        </w:rPr>
        <w:t xml:space="preserve">, חוקים שמבטאים את </w:t>
      </w:r>
      <w:r w:rsidR="00967E1C" w:rsidRPr="00967E1C">
        <w:rPr>
          <w:rFonts w:ascii="Calibri" w:hAnsi="Calibri" w:cs="Calibri" w:hint="cs"/>
          <w:b/>
          <w:bCs/>
          <w:sz w:val="24"/>
          <w:szCs w:val="24"/>
          <w:rtl/>
        </w:rPr>
        <w:t>הלאום</w:t>
      </w:r>
      <w:r w:rsidR="00967E1C">
        <w:rPr>
          <w:rFonts w:ascii="Calibri" w:hAnsi="Calibri" w:cs="Calibri" w:hint="cs"/>
          <w:sz w:val="24"/>
          <w:szCs w:val="24"/>
          <w:rtl/>
        </w:rPr>
        <w:t xml:space="preserve"> היהודי וחוקים שמבטאים את </w:t>
      </w:r>
      <w:r w:rsidR="00967E1C" w:rsidRPr="00967E1C">
        <w:rPr>
          <w:rFonts w:ascii="Calibri" w:hAnsi="Calibri" w:cs="Calibri" w:hint="cs"/>
          <w:b/>
          <w:bCs/>
          <w:sz w:val="24"/>
          <w:szCs w:val="24"/>
          <w:rtl/>
        </w:rPr>
        <w:t>התרבות</w:t>
      </w:r>
      <w:r w:rsidR="00967E1C">
        <w:rPr>
          <w:rFonts w:ascii="Calibri" w:hAnsi="Calibri" w:cs="Calibri" w:hint="cs"/>
          <w:sz w:val="24"/>
          <w:szCs w:val="24"/>
          <w:rtl/>
        </w:rPr>
        <w:t xml:space="preserve"> היהודית. </w:t>
      </w:r>
    </w:p>
    <w:p w14:paraId="385D4DEC" w14:textId="77777777" w:rsidR="00D56841" w:rsidRPr="002718D1" w:rsidRDefault="00D56841" w:rsidP="006D4CEE">
      <w:pPr>
        <w:spacing w:line="360" w:lineRule="auto"/>
        <w:rPr>
          <w:rFonts w:ascii="Calibri" w:hAnsi="Calibri" w:cs="Calibri"/>
          <w:sz w:val="24"/>
          <w:szCs w:val="24"/>
          <w:rtl/>
        </w:rPr>
      </w:pPr>
    </w:p>
    <w:p w14:paraId="33403407" w14:textId="77777777" w:rsidR="00A43FCF" w:rsidRPr="006667F4" w:rsidRDefault="00A43FCF" w:rsidP="006D4CEE">
      <w:pPr>
        <w:spacing w:line="360" w:lineRule="auto"/>
        <w:rPr>
          <w:rFonts w:ascii="Calibri" w:hAnsi="Calibri" w:cs="Calibri"/>
          <w:b/>
          <w:bCs/>
          <w:sz w:val="24"/>
          <w:szCs w:val="24"/>
          <w:u w:val="single"/>
          <w:rtl/>
        </w:rPr>
      </w:pPr>
      <w:r w:rsidRPr="006667F4">
        <w:rPr>
          <w:rFonts w:ascii="Calibri" w:hAnsi="Calibri" w:cs="Calibri"/>
          <w:b/>
          <w:bCs/>
          <w:sz w:val="24"/>
          <w:szCs w:val="24"/>
          <w:u w:val="single"/>
          <w:rtl/>
        </w:rPr>
        <w:t xml:space="preserve">חוקים הקשורים </w:t>
      </w:r>
      <w:r w:rsidRPr="006667F4">
        <w:rPr>
          <w:rFonts w:ascii="Calibri" w:hAnsi="Calibri" w:cs="Calibri"/>
          <w:b/>
          <w:bCs/>
          <w:sz w:val="28"/>
          <w:szCs w:val="28"/>
          <w:u w:val="single"/>
          <w:rtl/>
        </w:rPr>
        <w:t xml:space="preserve">ללאום </w:t>
      </w:r>
      <w:r w:rsidRPr="006667F4">
        <w:rPr>
          <w:rFonts w:ascii="Calibri" w:hAnsi="Calibri" w:cs="Calibri"/>
          <w:b/>
          <w:bCs/>
          <w:sz w:val="24"/>
          <w:szCs w:val="24"/>
          <w:u w:val="single"/>
          <w:rtl/>
        </w:rPr>
        <w:t>היהוד</w:t>
      </w:r>
      <w:r w:rsidR="001D790D" w:rsidRPr="006667F4">
        <w:rPr>
          <w:rFonts w:ascii="Calibri" w:hAnsi="Calibri" w:cs="Calibri" w:hint="cs"/>
          <w:b/>
          <w:bCs/>
          <w:sz w:val="24"/>
          <w:szCs w:val="24"/>
          <w:u w:val="single"/>
          <w:rtl/>
        </w:rPr>
        <w:t>י:</w:t>
      </w:r>
      <w:r w:rsidRPr="006667F4">
        <w:rPr>
          <w:rFonts w:ascii="Calibri" w:hAnsi="Calibri" w:cs="Calibri"/>
          <w:b/>
          <w:bCs/>
          <w:sz w:val="24"/>
          <w:szCs w:val="24"/>
          <w:u w:val="single"/>
          <w:rtl/>
        </w:rPr>
        <w:t xml:space="preserve"> </w:t>
      </w:r>
    </w:p>
    <w:p w14:paraId="4118D28D" w14:textId="77777777" w:rsidR="001D790D" w:rsidRDefault="00A43FCF" w:rsidP="001D790D">
      <w:pPr>
        <w:spacing w:line="360" w:lineRule="auto"/>
        <w:rPr>
          <w:rFonts w:ascii="Calibri" w:hAnsi="Calibri" w:cs="Calibri"/>
          <w:b/>
          <w:bCs/>
          <w:sz w:val="24"/>
          <w:szCs w:val="24"/>
          <w:rtl/>
        </w:rPr>
      </w:pPr>
      <w:r w:rsidRPr="006667F4">
        <w:rPr>
          <w:rFonts w:ascii="Calibri" w:hAnsi="Calibri" w:cs="Calibri"/>
          <w:b/>
          <w:bCs/>
          <w:color w:val="5B9BD5" w:themeColor="accent1"/>
          <w:sz w:val="24"/>
          <w:szCs w:val="24"/>
          <w:rtl/>
        </w:rPr>
        <w:t>1.</w:t>
      </w:r>
      <w:r w:rsidRPr="006667F4">
        <w:rPr>
          <w:rFonts w:ascii="Calibri" w:hAnsi="Calibri" w:cs="Calibri"/>
          <w:color w:val="5B9BD5" w:themeColor="accent1"/>
          <w:sz w:val="24"/>
          <w:szCs w:val="24"/>
          <w:rtl/>
        </w:rPr>
        <w:t xml:space="preserve"> </w:t>
      </w:r>
      <w:r w:rsidRPr="006667F4">
        <w:rPr>
          <w:rFonts w:ascii="Calibri" w:hAnsi="Calibri" w:cs="Calibri"/>
          <w:b/>
          <w:bCs/>
          <w:color w:val="5B9BD5" w:themeColor="accent1"/>
          <w:sz w:val="24"/>
          <w:szCs w:val="24"/>
          <w:rtl/>
        </w:rPr>
        <w:t>חוק השבות</w:t>
      </w:r>
      <w:r w:rsidRPr="006667F4">
        <w:rPr>
          <w:rFonts w:ascii="Calibri" w:hAnsi="Calibri" w:cs="Calibri"/>
          <w:color w:val="5B9BD5" w:themeColor="accent1"/>
          <w:sz w:val="24"/>
          <w:szCs w:val="24"/>
          <w:rtl/>
        </w:rPr>
        <w:t xml:space="preserve"> </w:t>
      </w:r>
      <w:r w:rsidRPr="002718D1">
        <w:rPr>
          <w:rFonts w:ascii="Calibri" w:hAnsi="Calibri" w:cs="Calibri"/>
          <w:sz w:val="24"/>
          <w:szCs w:val="24"/>
          <w:rtl/>
        </w:rPr>
        <w:t xml:space="preserve">– הקובע כי כל יהודי יכול לעלות לישראל ולגור בה ולהביא את משפחתו עמו (עד נכדים). יהודי הוא מי שנולד לאם עברייה או התגייר ואינו בן דת אחרת. מטרת החוק הייתה לממש את הכתוב בהכרזת העצמאות "מדינת ישראל תהא פתוחה לעלייה יהודית ולקיבוץ גלויות" לגרום לגידול בשיעור העולים לארץ ויצירת רוב יהודי במ"י. </w:t>
      </w:r>
      <w:r w:rsidRPr="006667F4">
        <w:rPr>
          <w:rFonts w:ascii="Calibri" w:hAnsi="Calibri" w:cs="Calibri"/>
          <w:b/>
          <w:bCs/>
          <w:sz w:val="24"/>
          <w:szCs w:val="24"/>
          <w:rtl/>
        </w:rPr>
        <w:t>החוק מחזק את המובן הלאומי</w:t>
      </w:r>
      <w:r w:rsidRPr="002718D1">
        <w:rPr>
          <w:rFonts w:ascii="Calibri" w:hAnsi="Calibri" w:cs="Calibri"/>
          <w:sz w:val="24"/>
          <w:szCs w:val="24"/>
          <w:rtl/>
        </w:rPr>
        <w:t xml:space="preserve"> ביהדותה של המדינה בכך שהוא מקנה זכות ליהודים לעלות ללא תלות בזיקה לתרות או לדת היהודית או למידת התרומה שלהם. </w:t>
      </w:r>
    </w:p>
    <w:p w14:paraId="7052352D" w14:textId="77777777" w:rsidR="00A43FCF" w:rsidRPr="002718D1" w:rsidRDefault="00A43FCF" w:rsidP="001D790D">
      <w:pPr>
        <w:spacing w:line="360" w:lineRule="auto"/>
        <w:rPr>
          <w:rFonts w:ascii="Calibri" w:hAnsi="Calibri" w:cs="Calibri"/>
          <w:sz w:val="24"/>
          <w:szCs w:val="24"/>
          <w:rtl/>
        </w:rPr>
      </w:pPr>
      <w:r w:rsidRPr="006667F4">
        <w:rPr>
          <w:rFonts w:ascii="Calibri" w:hAnsi="Calibri" w:cs="Calibri"/>
          <w:b/>
          <w:bCs/>
          <w:color w:val="5B9BD5" w:themeColor="accent1"/>
          <w:sz w:val="24"/>
          <w:szCs w:val="24"/>
          <w:rtl/>
        </w:rPr>
        <w:t>2. חוק האזרחות</w:t>
      </w:r>
      <w:r w:rsidRPr="006667F4">
        <w:rPr>
          <w:rFonts w:ascii="Calibri" w:hAnsi="Calibri" w:cs="Calibri"/>
          <w:color w:val="5B9BD5" w:themeColor="accent1"/>
          <w:sz w:val="24"/>
          <w:szCs w:val="24"/>
          <w:rtl/>
        </w:rPr>
        <w:t xml:space="preserve"> – </w:t>
      </w:r>
      <w:r w:rsidRPr="002718D1">
        <w:rPr>
          <w:rFonts w:ascii="Calibri" w:hAnsi="Calibri" w:cs="Calibri"/>
          <w:sz w:val="24"/>
          <w:szCs w:val="24"/>
          <w:rtl/>
        </w:rPr>
        <w:t xml:space="preserve">כל מי שעלה לארץ על פי חוק השבות זכאי אוטומטית לאזרחות ישראלית. </w:t>
      </w:r>
      <w:r w:rsidR="006667F4">
        <w:rPr>
          <w:rFonts w:ascii="Calibri" w:hAnsi="Calibri" w:cs="Calibri" w:hint="cs"/>
          <w:sz w:val="24"/>
          <w:szCs w:val="24"/>
          <w:rtl/>
        </w:rPr>
        <w:t xml:space="preserve">זה </w:t>
      </w:r>
      <w:r w:rsidR="006667F4" w:rsidRPr="006667F4">
        <w:rPr>
          <w:rFonts w:ascii="Calibri" w:hAnsi="Calibri" w:cs="Calibri" w:hint="cs"/>
          <w:b/>
          <w:bCs/>
          <w:sz w:val="24"/>
          <w:szCs w:val="24"/>
          <w:rtl/>
        </w:rPr>
        <w:t>מבטא את אופייה היהודי של המדינה</w:t>
      </w:r>
      <w:r w:rsidR="006667F4">
        <w:rPr>
          <w:rFonts w:ascii="Calibri" w:hAnsi="Calibri" w:cs="Calibri" w:hint="cs"/>
          <w:sz w:val="24"/>
          <w:szCs w:val="24"/>
          <w:rtl/>
        </w:rPr>
        <w:t xml:space="preserve">, כי רק יהודים שעלו מכוח חוק השבות, זכאים לאזרחות אוטומטית. </w:t>
      </w:r>
    </w:p>
    <w:p w14:paraId="1CCEE3E7" w14:textId="3A85CAED" w:rsidR="00E50A73" w:rsidRDefault="00A43FCF" w:rsidP="001D790D">
      <w:pPr>
        <w:spacing w:line="360" w:lineRule="auto"/>
        <w:rPr>
          <w:rFonts w:ascii="Calibri" w:hAnsi="Calibri" w:cs="Calibri"/>
          <w:sz w:val="24"/>
          <w:szCs w:val="24"/>
          <w:rtl/>
        </w:rPr>
      </w:pPr>
      <w:r w:rsidRPr="00096934">
        <w:rPr>
          <w:rFonts w:ascii="Calibri" w:hAnsi="Calibri" w:cs="Calibri"/>
          <w:b/>
          <w:bCs/>
          <w:color w:val="5B9BD5" w:themeColor="accent1"/>
          <w:sz w:val="24"/>
          <w:szCs w:val="24"/>
          <w:rtl/>
        </w:rPr>
        <w:t>3</w:t>
      </w:r>
      <w:r w:rsidRPr="006667F4">
        <w:rPr>
          <w:rFonts w:ascii="Calibri" w:hAnsi="Calibri" w:cs="Calibri"/>
          <w:b/>
          <w:bCs/>
          <w:color w:val="5B9BD5" w:themeColor="accent1"/>
          <w:sz w:val="24"/>
          <w:szCs w:val="24"/>
          <w:rtl/>
        </w:rPr>
        <w:t xml:space="preserve">. חוק יסוד מקרקעי ישראל </w:t>
      </w:r>
      <w:r w:rsidR="001D790D">
        <w:rPr>
          <w:rFonts w:ascii="Calibri" w:hAnsi="Calibri" w:cs="Calibri" w:hint="cs"/>
          <w:b/>
          <w:bCs/>
          <w:sz w:val="24"/>
          <w:szCs w:val="24"/>
          <w:rtl/>
        </w:rPr>
        <w:t xml:space="preserve">- </w:t>
      </w:r>
      <w:r w:rsidR="00E50A73" w:rsidRPr="002718D1">
        <w:rPr>
          <w:rFonts w:ascii="Calibri" w:hAnsi="Calibri" w:cs="Calibri"/>
          <w:sz w:val="24"/>
          <w:szCs w:val="24"/>
          <w:rtl/>
        </w:rPr>
        <w:t>93% מהאדמות הן בבעלות מדינת ישראל</w:t>
      </w:r>
      <w:r w:rsidRPr="002718D1">
        <w:rPr>
          <w:rFonts w:ascii="Calibri" w:hAnsi="Calibri" w:cs="Calibri"/>
          <w:sz w:val="24"/>
          <w:szCs w:val="24"/>
          <w:rtl/>
        </w:rPr>
        <w:t xml:space="preserve">, </w:t>
      </w:r>
      <w:r w:rsidR="006667F4">
        <w:rPr>
          <w:rFonts w:ascii="Calibri" w:hAnsi="Calibri" w:cs="Calibri" w:hint="cs"/>
          <w:sz w:val="24"/>
          <w:szCs w:val="24"/>
          <w:rtl/>
        </w:rPr>
        <w:t xml:space="preserve">החוק קובע כי אדם המדינה (הכוללת את אדמות קק"ל- קרן קיימת לישראל), ניתנות לחכירה (שכירות ארוכה) בלבד ולא למכירה. </w:t>
      </w:r>
      <w:r w:rsidR="006667F4" w:rsidRPr="006667F4">
        <w:rPr>
          <w:rFonts w:ascii="Calibri" w:hAnsi="Calibri" w:cs="Calibri" w:hint="cs"/>
          <w:b/>
          <w:bCs/>
          <w:sz w:val="24"/>
          <w:szCs w:val="24"/>
          <w:rtl/>
        </w:rPr>
        <w:t>זה מבטא את אופייה היהודי</w:t>
      </w:r>
      <w:r w:rsidR="006667F4">
        <w:rPr>
          <w:rFonts w:ascii="Calibri" w:hAnsi="Calibri" w:cs="Calibri" w:hint="cs"/>
          <w:sz w:val="24"/>
          <w:szCs w:val="24"/>
          <w:rtl/>
        </w:rPr>
        <w:t xml:space="preserve"> של המדינה כי זה נועד לשמור את האדם של קק"ל שנקנו במשך השנים למען פיתוח ההתיישבות היהודית. החוק נמצא במחלוקת ציבורית בשל יישומו </w:t>
      </w:r>
      <w:r w:rsidR="006667F4">
        <w:rPr>
          <w:rFonts w:ascii="Calibri" w:hAnsi="Calibri" w:cs="Calibri"/>
          <w:sz w:val="24"/>
          <w:szCs w:val="24"/>
          <w:rtl/>
        </w:rPr>
        <w:t>–</w:t>
      </w:r>
      <w:r w:rsidR="006667F4">
        <w:rPr>
          <w:rFonts w:ascii="Calibri" w:hAnsi="Calibri" w:cs="Calibri" w:hint="cs"/>
          <w:sz w:val="24"/>
          <w:szCs w:val="24"/>
          <w:rtl/>
        </w:rPr>
        <w:t xml:space="preserve"> לערבים לא מוכרים קרקעות. </w:t>
      </w:r>
      <w:r w:rsidRPr="002718D1">
        <w:rPr>
          <w:rFonts w:ascii="Calibri" w:hAnsi="Calibri" w:cs="Calibri"/>
          <w:sz w:val="24"/>
          <w:szCs w:val="24"/>
          <w:rtl/>
        </w:rPr>
        <w:t xml:space="preserve"> </w:t>
      </w:r>
      <w:r w:rsidRPr="001D790D">
        <w:rPr>
          <w:rFonts w:ascii="Calibri" w:hAnsi="Calibri" w:cs="Calibri"/>
          <w:sz w:val="24"/>
          <w:szCs w:val="24"/>
          <w:rtl/>
        </w:rPr>
        <w:t xml:space="preserve"> </w:t>
      </w:r>
    </w:p>
    <w:p w14:paraId="18BB4BFE" w14:textId="2646E08E" w:rsidR="00096934" w:rsidRPr="00096934" w:rsidRDefault="00096934" w:rsidP="00096934">
      <w:pPr>
        <w:spacing w:line="360" w:lineRule="auto"/>
        <w:rPr>
          <w:rFonts w:ascii="Calibri" w:hAnsi="Calibri" w:cs="Calibri"/>
          <w:sz w:val="24"/>
          <w:szCs w:val="24"/>
        </w:rPr>
      </w:pPr>
      <w:r>
        <w:rPr>
          <w:rFonts w:ascii="Calibri" w:hAnsi="Calibri" w:cs="Calibri" w:hint="cs"/>
          <w:b/>
          <w:bCs/>
          <w:color w:val="5B9BD5" w:themeColor="accent1"/>
          <w:sz w:val="24"/>
          <w:szCs w:val="24"/>
          <w:rtl/>
        </w:rPr>
        <w:t xml:space="preserve">4. </w:t>
      </w:r>
      <w:r w:rsidRPr="00096934">
        <w:rPr>
          <w:rFonts w:ascii="Calibri" w:hAnsi="Calibri" w:cs="Calibri"/>
          <w:b/>
          <w:bCs/>
          <w:color w:val="5B9BD5" w:themeColor="accent1"/>
          <w:sz w:val="24"/>
          <w:szCs w:val="24"/>
          <w:rtl/>
        </w:rPr>
        <w:t xml:space="preserve">חוק עשיית דין בנאצים ועזריהם – </w:t>
      </w:r>
      <w:r w:rsidRPr="00096934">
        <w:rPr>
          <w:rFonts w:ascii="Calibri" w:hAnsi="Calibri" w:cs="Calibri" w:hint="cs"/>
          <w:sz w:val="24"/>
          <w:szCs w:val="24"/>
          <w:rtl/>
        </w:rPr>
        <w:t xml:space="preserve">החוק מאפשר כללי ענישה ייחודיים (כולל עונש מוות), על פשעי נאצים ועוזריהם, על אף שנעשו לפני הקמת המדינה ומחוץ לגבולותיה. </w:t>
      </w:r>
      <w:r w:rsidRPr="00096934">
        <w:rPr>
          <w:rFonts w:ascii="Calibri" w:hAnsi="Calibri" w:cs="Calibri" w:hint="cs"/>
          <w:b/>
          <w:bCs/>
          <w:sz w:val="24"/>
          <w:szCs w:val="24"/>
          <w:rtl/>
        </w:rPr>
        <w:t>זה מבטא את אופייה היהודי של המדינה</w:t>
      </w:r>
      <w:r w:rsidRPr="00096934">
        <w:rPr>
          <w:rFonts w:ascii="Calibri" w:hAnsi="Calibri" w:cs="Calibri" w:hint="cs"/>
          <w:sz w:val="24"/>
          <w:szCs w:val="24"/>
          <w:rtl/>
        </w:rPr>
        <w:t xml:space="preserve">, מכיוון והענישה מתייחסת אך ורק לפשעים שנעשו נגד העם היהודי. </w:t>
      </w:r>
    </w:p>
    <w:p w14:paraId="39C6BFDD" w14:textId="77777777" w:rsidR="00096934" w:rsidRPr="00096934" w:rsidRDefault="00096934" w:rsidP="001D790D">
      <w:pPr>
        <w:spacing w:line="360" w:lineRule="auto"/>
        <w:rPr>
          <w:rFonts w:ascii="Calibri" w:hAnsi="Calibri" w:cs="Calibri"/>
          <w:sz w:val="24"/>
          <w:szCs w:val="24"/>
        </w:rPr>
      </w:pPr>
    </w:p>
    <w:p w14:paraId="4809E5C4" w14:textId="77777777" w:rsidR="00A43FCF" w:rsidRPr="006667F4" w:rsidRDefault="001D790D" w:rsidP="006D4CEE">
      <w:pPr>
        <w:spacing w:line="360" w:lineRule="auto"/>
        <w:rPr>
          <w:rFonts w:ascii="Calibri" w:hAnsi="Calibri" w:cs="Calibri"/>
          <w:b/>
          <w:bCs/>
          <w:sz w:val="24"/>
          <w:szCs w:val="24"/>
          <w:u w:val="single"/>
          <w:rtl/>
        </w:rPr>
      </w:pPr>
      <w:r w:rsidRPr="006667F4">
        <w:rPr>
          <w:rFonts w:ascii="Calibri" w:hAnsi="Calibri" w:cs="Calibri" w:hint="cs"/>
          <w:b/>
          <w:bCs/>
          <w:sz w:val="24"/>
          <w:szCs w:val="24"/>
          <w:u w:val="single"/>
          <w:rtl/>
        </w:rPr>
        <w:t xml:space="preserve">חוקים המבטאים את </w:t>
      </w:r>
      <w:r w:rsidRPr="006667F4">
        <w:rPr>
          <w:rFonts w:ascii="Calibri" w:hAnsi="Calibri" w:cs="Calibri" w:hint="cs"/>
          <w:b/>
          <w:bCs/>
          <w:sz w:val="32"/>
          <w:szCs w:val="32"/>
          <w:u w:val="single"/>
          <w:rtl/>
        </w:rPr>
        <w:t xml:space="preserve">התרבות </w:t>
      </w:r>
      <w:r w:rsidRPr="006667F4">
        <w:rPr>
          <w:rFonts w:ascii="Calibri" w:hAnsi="Calibri" w:cs="Calibri" w:hint="cs"/>
          <w:b/>
          <w:bCs/>
          <w:sz w:val="24"/>
          <w:szCs w:val="24"/>
          <w:u w:val="single"/>
          <w:rtl/>
        </w:rPr>
        <w:t>היהודית:</w:t>
      </w:r>
    </w:p>
    <w:p w14:paraId="3EC069AB" w14:textId="13644EBC" w:rsidR="00A43FCF" w:rsidRPr="00096934" w:rsidRDefault="00A43FCF" w:rsidP="000C689E">
      <w:pPr>
        <w:pStyle w:val="a3"/>
        <w:numPr>
          <w:ilvl w:val="0"/>
          <w:numId w:val="51"/>
        </w:numPr>
        <w:spacing w:line="360" w:lineRule="auto"/>
        <w:rPr>
          <w:rFonts w:ascii="Calibri" w:hAnsi="Calibri" w:cs="Calibri"/>
          <w:sz w:val="24"/>
          <w:szCs w:val="24"/>
        </w:rPr>
      </w:pPr>
      <w:r w:rsidRPr="00096934">
        <w:rPr>
          <w:rFonts w:ascii="Calibri" w:hAnsi="Calibri" w:cs="Calibri"/>
          <w:b/>
          <w:bCs/>
          <w:color w:val="5B9BD5" w:themeColor="accent1"/>
          <w:sz w:val="24"/>
          <w:szCs w:val="24"/>
          <w:rtl/>
        </w:rPr>
        <w:t xml:space="preserve">חוק חינוך ממלכתי </w:t>
      </w:r>
      <w:r w:rsidRPr="00096934">
        <w:rPr>
          <w:rFonts w:ascii="Calibri" w:hAnsi="Calibri" w:cs="Calibri"/>
          <w:b/>
          <w:bCs/>
          <w:sz w:val="24"/>
          <w:szCs w:val="24"/>
          <w:rtl/>
        </w:rPr>
        <w:t>–</w:t>
      </w:r>
      <w:r w:rsidRPr="00096934">
        <w:rPr>
          <w:rFonts w:ascii="Calibri" w:hAnsi="Calibri" w:cs="Calibri"/>
          <w:sz w:val="24"/>
          <w:szCs w:val="24"/>
          <w:rtl/>
        </w:rPr>
        <w:t xml:space="preserve">החוק מגדיר את היעדים של מערכת החינוך הממלכתי בישראל, הוא נועד לבטל את הזרמים השונים שהיו וליצור חינוך אחיד שיחנכו בו לאהבת אדם, נאמנות למדינה ולערכים דמוקרטיים. בנוסף, ישנו דגש על אהבת העם והארץ ולימוד מורשת ישראל והמסורת היהודית. </w:t>
      </w:r>
      <w:r w:rsidR="006667F4" w:rsidRPr="00096934">
        <w:rPr>
          <w:rFonts w:ascii="Calibri" w:hAnsi="Calibri" w:cs="Calibri" w:hint="cs"/>
          <w:b/>
          <w:bCs/>
          <w:sz w:val="24"/>
          <w:szCs w:val="24"/>
          <w:rtl/>
        </w:rPr>
        <w:t>החוק מבטא את אופייה היהודי של המדינה</w:t>
      </w:r>
      <w:r w:rsidR="006667F4" w:rsidRPr="00096934">
        <w:rPr>
          <w:rFonts w:ascii="Calibri" w:hAnsi="Calibri" w:cs="Calibri" w:hint="cs"/>
          <w:sz w:val="24"/>
          <w:szCs w:val="24"/>
          <w:rtl/>
        </w:rPr>
        <w:t xml:space="preserve"> בכך שהוא מדגיש את חשיבות הנחלתה של התרבות היהודית בבתי הספר. </w:t>
      </w:r>
    </w:p>
    <w:p w14:paraId="76A29A50" w14:textId="70D4D77E" w:rsidR="00A43FCF" w:rsidRPr="002718D1" w:rsidRDefault="00A43FCF" w:rsidP="000C689E">
      <w:pPr>
        <w:pStyle w:val="a3"/>
        <w:numPr>
          <w:ilvl w:val="0"/>
          <w:numId w:val="51"/>
        </w:numPr>
        <w:spacing w:line="360" w:lineRule="auto"/>
        <w:rPr>
          <w:rFonts w:ascii="Calibri" w:hAnsi="Calibri" w:cs="Calibri"/>
          <w:sz w:val="24"/>
          <w:szCs w:val="24"/>
        </w:rPr>
      </w:pPr>
      <w:r w:rsidRPr="006667F4">
        <w:rPr>
          <w:rFonts w:ascii="Calibri" w:hAnsi="Calibri" w:cs="Calibri"/>
          <w:b/>
          <w:bCs/>
          <w:color w:val="5B9BD5" w:themeColor="accent1"/>
          <w:sz w:val="24"/>
          <w:szCs w:val="24"/>
          <w:rtl/>
        </w:rPr>
        <w:t xml:space="preserve">חוק </w:t>
      </w:r>
      <w:r w:rsidR="006667F4">
        <w:rPr>
          <w:rFonts w:ascii="Calibri" w:hAnsi="Calibri" w:cs="Calibri" w:hint="cs"/>
          <w:b/>
          <w:bCs/>
          <w:color w:val="5B9BD5" w:themeColor="accent1"/>
          <w:sz w:val="24"/>
          <w:szCs w:val="24"/>
          <w:rtl/>
        </w:rPr>
        <w:t>השידור הציבורי</w:t>
      </w:r>
      <w:r w:rsidRPr="006667F4">
        <w:rPr>
          <w:rFonts w:ascii="Calibri" w:hAnsi="Calibri" w:cs="Calibri"/>
          <w:b/>
          <w:bCs/>
          <w:color w:val="5B9BD5" w:themeColor="accent1"/>
          <w:sz w:val="24"/>
          <w:szCs w:val="24"/>
          <w:rtl/>
        </w:rPr>
        <w:t xml:space="preserve"> </w:t>
      </w:r>
      <w:r w:rsidRPr="002718D1">
        <w:rPr>
          <w:rFonts w:ascii="Calibri" w:hAnsi="Calibri" w:cs="Calibri"/>
          <w:b/>
          <w:bCs/>
          <w:sz w:val="24"/>
          <w:szCs w:val="24"/>
          <w:rtl/>
        </w:rPr>
        <w:t xml:space="preserve">– </w:t>
      </w:r>
      <w:r w:rsidRPr="002718D1">
        <w:rPr>
          <w:rFonts w:ascii="Calibri" w:hAnsi="Calibri" w:cs="Calibri"/>
          <w:sz w:val="24"/>
          <w:szCs w:val="24"/>
          <w:rtl/>
        </w:rPr>
        <w:t xml:space="preserve">החוק כולל את יעדיו של השידור הציבורי בישראל, ומונה ביניהם </w:t>
      </w:r>
      <w:r w:rsidR="006667F4">
        <w:rPr>
          <w:rFonts w:ascii="Calibri" w:hAnsi="Calibri" w:cs="Calibri" w:hint="cs"/>
          <w:sz w:val="24"/>
          <w:szCs w:val="24"/>
          <w:rtl/>
        </w:rPr>
        <w:t>את טיפוח וקידום השפה העברית ומו</w:t>
      </w:r>
      <w:r w:rsidR="000D606F">
        <w:rPr>
          <w:rFonts w:ascii="Calibri" w:hAnsi="Calibri" w:cs="Calibri" w:hint="cs"/>
          <w:sz w:val="24"/>
          <w:szCs w:val="24"/>
          <w:rtl/>
        </w:rPr>
        <w:t xml:space="preserve">רשת ישראל. החוק </w:t>
      </w:r>
      <w:r w:rsidR="000D606F" w:rsidRPr="000D606F">
        <w:rPr>
          <w:rFonts w:ascii="Calibri" w:hAnsi="Calibri" w:cs="Calibri" w:hint="cs"/>
          <w:b/>
          <w:bCs/>
          <w:sz w:val="24"/>
          <w:szCs w:val="24"/>
          <w:rtl/>
        </w:rPr>
        <w:t>מבטא את אופייה היהודי</w:t>
      </w:r>
      <w:r w:rsidR="000D606F">
        <w:rPr>
          <w:rFonts w:ascii="Calibri" w:hAnsi="Calibri" w:cs="Calibri" w:hint="cs"/>
          <w:sz w:val="24"/>
          <w:szCs w:val="24"/>
          <w:rtl/>
        </w:rPr>
        <w:t xml:space="preserve"> של המדינה משום שהוא מחזק את הקשר בין מורשת ישראל לבין העם. </w:t>
      </w:r>
    </w:p>
    <w:p w14:paraId="5706DD0E" w14:textId="28CC5D5E" w:rsidR="00A43FCF" w:rsidRPr="002718D1" w:rsidRDefault="00A43FCF" w:rsidP="000C689E">
      <w:pPr>
        <w:pStyle w:val="a3"/>
        <w:numPr>
          <w:ilvl w:val="0"/>
          <w:numId w:val="51"/>
        </w:numPr>
        <w:spacing w:line="360" w:lineRule="auto"/>
        <w:rPr>
          <w:rFonts w:ascii="Calibri" w:hAnsi="Calibri" w:cs="Calibri"/>
          <w:sz w:val="24"/>
          <w:szCs w:val="24"/>
        </w:rPr>
      </w:pPr>
      <w:r w:rsidRPr="006667F4">
        <w:rPr>
          <w:rFonts w:ascii="Calibri" w:hAnsi="Calibri" w:cs="Calibri"/>
          <w:b/>
          <w:bCs/>
          <w:color w:val="5B9BD5" w:themeColor="accent1"/>
          <w:sz w:val="24"/>
          <w:szCs w:val="24"/>
          <w:rtl/>
        </w:rPr>
        <w:t>חוק יסודות המשפט</w:t>
      </w:r>
      <w:r w:rsidRPr="006667F4">
        <w:rPr>
          <w:rFonts w:ascii="Calibri" w:hAnsi="Calibri" w:cs="Calibri"/>
          <w:color w:val="5B9BD5" w:themeColor="accent1"/>
          <w:sz w:val="24"/>
          <w:szCs w:val="24"/>
          <w:rtl/>
        </w:rPr>
        <w:t xml:space="preserve">- </w:t>
      </w:r>
      <w:r w:rsidR="000D606F">
        <w:rPr>
          <w:rFonts w:ascii="Calibri" w:hAnsi="Calibri" w:cs="Calibri" w:hint="cs"/>
          <w:sz w:val="24"/>
          <w:szCs w:val="24"/>
          <w:rtl/>
        </w:rPr>
        <w:t>החוק מתייחס למקרם בהם אין חקיקה ראשית/שיפוטית לגבי מקרה שנדון בבית משפט. במקרה של חוסר, בימ"ש</w:t>
      </w:r>
      <w:r w:rsidR="00096934">
        <w:rPr>
          <w:rFonts w:ascii="Calibri" w:hAnsi="Calibri" w:cs="Calibri" w:hint="cs"/>
          <w:sz w:val="24"/>
          <w:szCs w:val="24"/>
          <w:rtl/>
        </w:rPr>
        <w:t xml:space="preserve"> יפסוק על פי "עקרונות החירות, הצדק והיושר שבמורשת ישראל". </w:t>
      </w:r>
      <w:r w:rsidR="00096934" w:rsidRPr="00096934">
        <w:rPr>
          <w:rFonts w:ascii="Calibri" w:hAnsi="Calibri" w:cs="Calibri" w:hint="cs"/>
          <w:b/>
          <w:bCs/>
          <w:sz w:val="24"/>
          <w:szCs w:val="24"/>
          <w:rtl/>
        </w:rPr>
        <w:t>החוק מבטא את אופייה היהודי של מדינת ישראל</w:t>
      </w:r>
      <w:r w:rsidR="00096934">
        <w:rPr>
          <w:rFonts w:ascii="Calibri" w:hAnsi="Calibri" w:cs="Calibri" w:hint="cs"/>
          <w:sz w:val="24"/>
          <w:szCs w:val="24"/>
          <w:rtl/>
        </w:rPr>
        <w:t xml:space="preserve">, מכיוון והוא מאפשר לשופטים להתבסס במקרים מסוימים על מקורות תרבותיים של היהדות. </w:t>
      </w:r>
    </w:p>
    <w:p w14:paraId="73D119D5" w14:textId="49307147" w:rsidR="00A43FCF" w:rsidRDefault="00A43FCF" w:rsidP="000C689E">
      <w:pPr>
        <w:pStyle w:val="a3"/>
        <w:numPr>
          <w:ilvl w:val="0"/>
          <w:numId w:val="51"/>
        </w:numPr>
        <w:spacing w:line="360" w:lineRule="auto"/>
        <w:rPr>
          <w:rFonts w:ascii="Calibri" w:hAnsi="Calibri" w:cs="Calibri"/>
          <w:sz w:val="24"/>
          <w:szCs w:val="24"/>
        </w:rPr>
      </w:pPr>
      <w:r w:rsidRPr="00096934">
        <w:rPr>
          <w:rFonts w:ascii="Calibri" w:hAnsi="Calibri" w:cs="Calibri"/>
          <w:b/>
          <w:bCs/>
          <w:color w:val="5B9BD5" w:themeColor="accent1"/>
          <w:sz w:val="24"/>
          <w:szCs w:val="24"/>
          <w:rtl/>
        </w:rPr>
        <w:t xml:space="preserve">חוק יום הזיכרון לשואה ולגבורה - </w:t>
      </w:r>
      <w:r w:rsidRPr="00096934">
        <w:rPr>
          <w:rFonts w:ascii="Calibri" w:hAnsi="Calibri" w:cs="Calibri"/>
          <w:color w:val="5B9BD5" w:themeColor="accent1"/>
          <w:sz w:val="24"/>
          <w:szCs w:val="24"/>
          <w:rtl/>
        </w:rPr>
        <w:t xml:space="preserve"> </w:t>
      </w:r>
      <w:r w:rsidRPr="001D790D">
        <w:rPr>
          <w:rFonts w:ascii="Calibri" w:hAnsi="Calibri" w:cs="Calibri"/>
          <w:sz w:val="24"/>
          <w:szCs w:val="24"/>
          <w:rtl/>
        </w:rPr>
        <w:t>קבע כי יום כ"ז בניסן הוא היום בו מזכירים כל שנה את השואה ומעשי הגבורה</w:t>
      </w:r>
      <w:r w:rsidR="00096934">
        <w:rPr>
          <w:rFonts w:ascii="Calibri" w:hAnsi="Calibri" w:cs="Calibri" w:hint="cs"/>
          <w:sz w:val="24"/>
          <w:szCs w:val="24"/>
          <w:rtl/>
        </w:rPr>
        <w:t xml:space="preserve">. </w:t>
      </w:r>
      <w:r w:rsidRPr="00096934">
        <w:rPr>
          <w:rFonts w:ascii="Calibri" w:hAnsi="Calibri" w:cs="Calibri"/>
          <w:b/>
          <w:bCs/>
          <w:sz w:val="24"/>
          <w:szCs w:val="24"/>
          <w:rtl/>
        </w:rPr>
        <w:t>החוק מבטא את</w:t>
      </w:r>
      <w:r w:rsidR="00096934">
        <w:rPr>
          <w:rFonts w:ascii="Calibri" w:hAnsi="Calibri" w:cs="Calibri" w:hint="cs"/>
          <w:b/>
          <w:bCs/>
          <w:sz w:val="24"/>
          <w:szCs w:val="24"/>
          <w:rtl/>
        </w:rPr>
        <w:t xml:space="preserve"> אופייה של המדינה כיהודית </w:t>
      </w:r>
      <w:r w:rsidR="00096934" w:rsidRPr="00096934">
        <w:rPr>
          <w:rFonts w:ascii="Calibri" w:hAnsi="Calibri" w:cs="Calibri" w:hint="cs"/>
          <w:sz w:val="24"/>
          <w:szCs w:val="24"/>
          <w:rtl/>
        </w:rPr>
        <w:t>בכך שהוא מחזק את</w:t>
      </w:r>
      <w:r w:rsidRPr="00096934">
        <w:rPr>
          <w:rFonts w:ascii="Calibri" w:hAnsi="Calibri" w:cs="Calibri"/>
          <w:sz w:val="24"/>
          <w:szCs w:val="24"/>
          <w:rtl/>
        </w:rPr>
        <w:t xml:space="preserve"> הזיקה של מדינת ישראל</w:t>
      </w:r>
      <w:r w:rsidRPr="001D790D">
        <w:rPr>
          <w:rFonts w:ascii="Calibri" w:hAnsi="Calibri" w:cs="Calibri"/>
          <w:sz w:val="24"/>
          <w:szCs w:val="24"/>
          <w:rtl/>
        </w:rPr>
        <w:t xml:space="preserve"> להיסטוריה של העם היהודי.</w:t>
      </w:r>
    </w:p>
    <w:p w14:paraId="627683E3" w14:textId="77777777" w:rsidR="00096934" w:rsidRPr="001D790D" w:rsidRDefault="00096934" w:rsidP="00096934">
      <w:pPr>
        <w:pStyle w:val="a3"/>
        <w:spacing w:line="360" w:lineRule="auto"/>
        <w:rPr>
          <w:rFonts w:ascii="Calibri" w:hAnsi="Calibri" w:cs="Calibri"/>
          <w:sz w:val="24"/>
          <w:szCs w:val="24"/>
        </w:rPr>
      </w:pPr>
    </w:p>
    <w:p w14:paraId="37D8E6A8" w14:textId="77777777" w:rsidR="00A43FCF" w:rsidRPr="00096934" w:rsidRDefault="001D790D" w:rsidP="006D4CEE">
      <w:pPr>
        <w:spacing w:line="360" w:lineRule="auto"/>
        <w:rPr>
          <w:rFonts w:ascii="Calibri" w:hAnsi="Calibri" w:cs="Calibri"/>
          <w:b/>
          <w:bCs/>
          <w:sz w:val="24"/>
          <w:szCs w:val="24"/>
          <w:u w:val="single"/>
          <w:rtl/>
        </w:rPr>
      </w:pPr>
      <w:r w:rsidRPr="00096934">
        <w:rPr>
          <w:rFonts w:ascii="Calibri" w:hAnsi="Calibri" w:cs="Calibri" w:hint="cs"/>
          <w:b/>
          <w:bCs/>
          <w:sz w:val="24"/>
          <w:szCs w:val="24"/>
          <w:u w:val="single"/>
          <w:rtl/>
        </w:rPr>
        <w:t xml:space="preserve">חוקים המבטאים את </w:t>
      </w:r>
      <w:r w:rsidRPr="00096934">
        <w:rPr>
          <w:rFonts w:ascii="Calibri" w:hAnsi="Calibri" w:cs="Calibri" w:hint="cs"/>
          <w:b/>
          <w:bCs/>
          <w:sz w:val="32"/>
          <w:szCs w:val="32"/>
          <w:u w:val="single"/>
          <w:rtl/>
        </w:rPr>
        <w:t xml:space="preserve">הדת </w:t>
      </w:r>
      <w:r w:rsidRPr="00096934">
        <w:rPr>
          <w:rFonts w:ascii="Calibri" w:hAnsi="Calibri" w:cs="Calibri" w:hint="cs"/>
          <w:b/>
          <w:bCs/>
          <w:sz w:val="24"/>
          <w:szCs w:val="24"/>
          <w:u w:val="single"/>
          <w:rtl/>
        </w:rPr>
        <w:t>היהודית:</w:t>
      </w:r>
    </w:p>
    <w:p w14:paraId="171592A0" w14:textId="074B58C5" w:rsidR="00A43FCF" w:rsidRPr="002718D1" w:rsidRDefault="00A43FCF" w:rsidP="000C689E">
      <w:pPr>
        <w:pStyle w:val="a3"/>
        <w:numPr>
          <w:ilvl w:val="0"/>
          <w:numId w:val="40"/>
        </w:numPr>
        <w:spacing w:line="360" w:lineRule="auto"/>
        <w:rPr>
          <w:rFonts w:ascii="Calibri" w:hAnsi="Calibri" w:cs="Calibri"/>
          <w:sz w:val="24"/>
          <w:szCs w:val="24"/>
          <w:rtl/>
        </w:rPr>
      </w:pPr>
      <w:r w:rsidRPr="00096934">
        <w:rPr>
          <w:rFonts w:ascii="Calibri" w:hAnsi="Calibri" w:cs="Calibri"/>
          <w:b/>
          <w:bCs/>
          <w:color w:val="5B9BD5" w:themeColor="accent1"/>
          <w:sz w:val="24"/>
          <w:szCs w:val="24"/>
          <w:rtl/>
        </w:rPr>
        <w:t xml:space="preserve">חוק שעות עבודה ומנוחה </w:t>
      </w:r>
      <w:r w:rsidRPr="002718D1">
        <w:rPr>
          <w:rFonts w:ascii="Calibri" w:hAnsi="Calibri" w:cs="Calibri"/>
          <w:b/>
          <w:bCs/>
          <w:sz w:val="24"/>
          <w:szCs w:val="24"/>
          <w:rtl/>
        </w:rPr>
        <w:t>–</w:t>
      </w:r>
      <w:r w:rsidR="00096934">
        <w:rPr>
          <w:rFonts w:ascii="Calibri" w:hAnsi="Calibri" w:cs="Calibri" w:hint="cs"/>
          <w:sz w:val="24"/>
          <w:szCs w:val="24"/>
          <w:rtl/>
        </w:rPr>
        <w:t>החוק קובע את שעות העבודה וימי עבודה ומנוחה במשק.</w:t>
      </w:r>
      <w:r w:rsidRPr="002718D1">
        <w:rPr>
          <w:rFonts w:ascii="Calibri" w:hAnsi="Calibri" w:cs="Calibri"/>
          <w:sz w:val="24"/>
          <w:szCs w:val="24"/>
          <w:rtl/>
        </w:rPr>
        <w:t xml:space="preserve"> החוק</w:t>
      </w:r>
      <w:r w:rsidRPr="002718D1">
        <w:rPr>
          <w:rFonts w:ascii="Calibri" w:hAnsi="Calibri" w:cs="Calibri"/>
          <w:b/>
          <w:bCs/>
          <w:sz w:val="24"/>
          <w:szCs w:val="24"/>
          <w:rtl/>
        </w:rPr>
        <w:t xml:space="preserve"> </w:t>
      </w:r>
      <w:r w:rsidRPr="002718D1">
        <w:rPr>
          <w:rFonts w:ascii="Calibri" w:hAnsi="Calibri" w:cs="Calibri"/>
          <w:sz w:val="24"/>
          <w:szCs w:val="24"/>
          <w:rtl/>
        </w:rPr>
        <w:t xml:space="preserve">קובע כי יום מנוחה השבועי </w:t>
      </w:r>
      <w:r w:rsidR="00096934">
        <w:rPr>
          <w:rFonts w:ascii="Calibri" w:hAnsi="Calibri" w:cs="Calibri" w:hint="cs"/>
          <w:sz w:val="24"/>
          <w:szCs w:val="24"/>
          <w:rtl/>
        </w:rPr>
        <w:t xml:space="preserve">ליהודים </w:t>
      </w:r>
      <w:r w:rsidRPr="002718D1">
        <w:rPr>
          <w:rFonts w:ascii="Calibri" w:hAnsi="Calibri" w:cs="Calibri"/>
          <w:sz w:val="24"/>
          <w:szCs w:val="24"/>
          <w:rtl/>
        </w:rPr>
        <w:t>הוא יום שבת ומי שאינו יהודי רשאי לבחור יום מנוחה אחר</w:t>
      </w:r>
      <w:r w:rsidRPr="00096934">
        <w:rPr>
          <w:rFonts w:ascii="Calibri" w:hAnsi="Calibri" w:cs="Calibri"/>
          <w:b/>
          <w:bCs/>
          <w:sz w:val="24"/>
          <w:szCs w:val="24"/>
          <w:rtl/>
        </w:rPr>
        <w:t>. החוק הזה</w:t>
      </w:r>
      <w:r w:rsidR="00096934" w:rsidRPr="00096934">
        <w:rPr>
          <w:rFonts w:ascii="Calibri" w:hAnsi="Calibri" w:cs="Calibri" w:hint="cs"/>
          <w:b/>
          <w:bCs/>
          <w:sz w:val="24"/>
          <w:szCs w:val="24"/>
          <w:rtl/>
        </w:rPr>
        <w:t xml:space="preserve"> מבטא את אופייה היהודי של המדינה</w:t>
      </w:r>
      <w:r w:rsidR="00096934">
        <w:rPr>
          <w:rFonts w:ascii="Calibri" w:hAnsi="Calibri" w:cs="Calibri" w:hint="cs"/>
          <w:sz w:val="24"/>
          <w:szCs w:val="24"/>
          <w:rtl/>
        </w:rPr>
        <w:t>, משום שהוא</w:t>
      </w:r>
      <w:r w:rsidRPr="002718D1">
        <w:rPr>
          <w:rFonts w:ascii="Calibri" w:hAnsi="Calibri" w:cs="Calibri"/>
          <w:sz w:val="24"/>
          <w:szCs w:val="24"/>
          <w:rtl/>
        </w:rPr>
        <w:t xml:space="preserve"> </w:t>
      </w:r>
      <w:r w:rsidR="00096934">
        <w:rPr>
          <w:rFonts w:ascii="Calibri" w:hAnsi="Calibri" w:cs="Calibri" w:hint="cs"/>
          <w:sz w:val="24"/>
          <w:szCs w:val="24"/>
          <w:rtl/>
        </w:rPr>
        <w:t>נחקק</w:t>
      </w:r>
      <w:r w:rsidRPr="002718D1">
        <w:rPr>
          <w:rFonts w:ascii="Calibri" w:hAnsi="Calibri" w:cs="Calibri"/>
          <w:sz w:val="24"/>
          <w:szCs w:val="24"/>
          <w:rtl/>
        </w:rPr>
        <w:t xml:space="preserve"> בהתאם לכתוב בהלכה "שמור את יום השבת לקודשו".</w:t>
      </w:r>
    </w:p>
    <w:p w14:paraId="31A6C491" w14:textId="78E3BCF2" w:rsidR="00A43FCF" w:rsidRDefault="00A43FCF" w:rsidP="000C689E">
      <w:pPr>
        <w:pStyle w:val="a3"/>
        <w:numPr>
          <w:ilvl w:val="0"/>
          <w:numId w:val="40"/>
        </w:numPr>
        <w:spacing w:line="360" w:lineRule="auto"/>
        <w:rPr>
          <w:rFonts w:ascii="Calibri" w:hAnsi="Calibri" w:cs="Calibri"/>
          <w:sz w:val="24"/>
          <w:szCs w:val="24"/>
        </w:rPr>
      </w:pPr>
      <w:r w:rsidRPr="00096934">
        <w:rPr>
          <w:rFonts w:ascii="Calibri" w:hAnsi="Calibri" w:cs="Calibri"/>
          <w:b/>
          <w:bCs/>
          <w:color w:val="5B9BD5" w:themeColor="accent1"/>
          <w:sz w:val="24"/>
          <w:szCs w:val="24"/>
          <w:rtl/>
        </w:rPr>
        <w:t xml:space="preserve">חוק חג המצות </w:t>
      </w:r>
      <w:r w:rsidRPr="002718D1">
        <w:rPr>
          <w:rFonts w:ascii="Calibri" w:hAnsi="Calibri" w:cs="Calibri"/>
          <w:b/>
          <w:bCs/>
          <w:sz w:val="24"/>
          <w:szCs w:val="24"/>
          <w:rtl/>
        </w:rPr>
        <w:t xml:space="preserve">– </w:t>
      </w:r>
      <w:r w:rsidR="00096934">
        <w:rPr>
          <w:rFonts w:ascii="Calibri" w:hAnsi="Calibri" w:cs="Calibri" w:hint="cs"/>
          <w:sz w:val="24"/>
          <w:szCs w:val="24"/>
          <w:rtl/>
        </w:rPr>
        <w:t xml:space="preserve">החוק </w:t>
      </w:r>
      <w:r w:rsidRPr="002718D1">
        <w:rPr>
          <w:rFonts w:ascii="Calibri" w:hAnsi="Calibri" w:cs="Calibri"/>
          <w:sz w:val="24"/>
          <w:szCs w:val="24"/>
          <w:rtl/>
        </w:rPr>
        <w:t xml:space="preserve">אוסר על </w:t>
      </w:r>
      <w:r w:rsidR="00096934">
        <w:rPr>
          <w:rFonts w:ascii="Calibri" w:hAnsi="Calibri" w:cs="Calibri" w:hint="cs"/>
          <w:sz w:val="24"/>
          <w:szCs w:val="24"/>
          <w:rtl/>
        </w:rPr>
        <w:t>בעלי עסקים</w:t>
      </w:r>
      <w:r w:rsidRPr="002718D1">
        <w:rPr>
          <w:rFonts w:ascii="Calibri" w:hAnsi="Calibri" w:cs="Calibri"/>
          <w:sz w:val="24"/>
          <w:szCs w:val="24"/>
          <w:rtl/>
        </w:rPr>
        <w:t xml:space="preserve"> למכור ולהציג חמץ בחג הפסח</w:t>
      </w:r>
      <w:r w:rsidR="00096934">
        <w:rPr>
          <w:rFonts w:ascii="Calibri" w:hAnsi="Calibri" w:cs="Calibri" w:hint="cs"/>
          <w:sz w:val="24"/>
          <w:szCs w:val="24"/>
          <w:rtl/>
        </w:rPr>
        <w:t xml:space="preserve"> ברשות הרבים/בפומבי</w:t>
      </w:r>
      <w:r w:rsidRPr="002718D1">
        <w:rPr>
          <w:rFonts w:ascii="Calibri" w:hAnsi="Calibri" w:cs="Calibri"/>
          <w:sz w:val="24"/>
          <w:szCs w:val="24"/>
          <w:rtl/>
        </w:rPr>
        <w:t>, חוץ מישובים עם רוב לא יהודי</w:t>
      </w:r>
      <w:r w:rsidR="00096934">
        <w:rPr>
          <w:rFonts w:ascii="Calibri" w:hAnsi="Calibri" w:cs="Calibri" w:hint="cs"/>
          <w:sz w:val="24"/>
          <w:szCs w:val="24"/>
          <w:rtl/>
        </w:rPr>
        <w:t xml:space="preserve">, במהלך ימי חג הפסח. </w:t>
      </w:r>
      <w:r w:rsidR="00096934" w:rsidRPr="002718D1">
        <w:rPr>
          <w:rFonts w:ascii="Calibri" w:hAnsi="Calibri" w:cs="Calibri"/>
          <w:sz w:val="24"/>
          <w:szCs w:val="24"/>
          <w:rtl/>
        </w:rPr>
        <w:t xml:space="preserve">החוק אינו אוסר על אכילת חמץ. </w:t>
      </w:r>
      <w:r w:rsidR="00096934" w:rsidRPr="00096934">
        <w:rPr>
          <w:rFonts w:ascii="Calibri" w:hAnsi="Calibri" w:cs="Calibri"/>
          <w:b/>
          <w:bCs/>
          <w:sz w:val="24"/>
          <w:szCs w:val="24"/>
          <w:rtl/>
        </w:rPr>
        <w:t>החוק הזה</w:t>
      </w:r>
      <w:r w:rsidR="00096934" w:rsidRPr="00096934">
        <w:rPr>
          <w:rFonts w:ascii="Calibri" w:hAnsi="Calibri" w:cs="Calibri" w:hint="cs"/>
          <w:b/>
          <w:bCs/>
          <w:sz w:val="24"/>
          <w:szCs w:val="24"/>
          <w:rtl/>
        </w:rPr>
        <w:t xml:space="preserve"> מבטא את אופייה היהודי של המדינה</w:t>
      </w:r>
      <w:r w:rsidR="00096934" w:rsidRPr="002718D1">
        <w:rPr>
          <w:rFonts w:ascii="Calibri" w:hAnsi="Calibri" w:cs="Calibri"/>
          <w:sz w:val="24"/>
          <w:szCs w:val="24"/>
          <w:rtl/>
        </w:rPr>
        <w:t xml:space="preserve"> </w:t>
      </w:r>
      <w:r w:rsidR="00096934">
        <w:rPr>
          <w:rFonts w:ascii="Calibri" w:hAnsi="Calibri" w:cs="Calibri" w:hint="cs"/>
          <w:sz w:val="24"/>
          <w:szCs w:val="24"/>
          <w:rtl/>
        </w:rPr>
        <w:t xml:space="preserve">בכך שהוא </w:t>
      </w:r>
      <w:r w:rsidRPr="002718D1">
        <w:rPr>
          <w:rFonts w:ascii="Calibri" w:hAnsi="Calibri" w:cs="Calibri"/>
          <w:sz w:val="24"/>
          <w:szCs w:val="24"/>
          <w:rtl/>
        </w:rPr>
        <w:t xml:space="preserve">מבטא את החשיבות בשמירת המצוות של היהודים "בל יראה ובל ימצא חמץ". </w:t>
      </w:r>
    </w:p>
    <w:p w14:paraId="3E7D6BBF" w14:textId="77777777" w:rsidR="00096934" w:rsidRPr="002718D1" w:rsidRDefault="00096934" w:rsidP="00096934">
      <w:pPr>
        <w:pStyle w:val="a3"/>
        <w:spacing w:line="360" w:lineRule="auto"/>
        <w:ind w:left="360"/>
        <w:rPr>
          <w:rFonts w:ascii="Calibri" w:hAnsi="Calibri" w:cs="Calibri"/>
          <w:sz w:val="24"/>
          <w:szCs w:val="24"/>
        </w:rPr>
      </w:pPr>
    </w:p>
    <w:p w14:paraId="65CFAA3E" w14:textId="1D2F5D25" w:rsidR="00A43FCF" w:rsidRPr="002718D1" w:rsidRDefault="00A43FCF" w:rsidP="000C689E">
      <w:pPr>
        <w:pStyle w:val="a3"/>
        <w:numPr>
          <w:ilvl w:val="0"/>
          <w:numId w:val="40"/>
        </w:numPr>
        <w:spacing w:line="360" w:lineRule="auto"/>
        <w:rPr>
          <w:rFonts w:ascii="Calibri" w:hAnsi="Calibri" w:cs="Calibri"/>
          <w:sz w:val="24"/>
          <w:szCs w:val="24"/>
        </w:rPr>
      </w:pPr>
      <w:r w:rsidRPr="00096934">
        <w:rPr>
          <w:rFonts w:ascii="Calibri" w:hAnsi="Calibri" w:cs="Calibri"/>
          <w:b/>
          <w:bCs/>
          <w:color w:val="5B9BD5" w:themeColor="accent1"/>
          <w:sz w:val="24"/>
          <w:szCs w:val="24"/>
          <w:rtl/>
        </w:rPr>
        <w:t xml:space="preserve">חוק איסור גידול חזיר </w:t>
      </w:r>
      <w:r w:rsidRPr="002718D1">
        <w:rPr>
          <w:rFonts w:ascii="Calibri" w:hAnsi="Calibri" w:cs="Calibri"/>
          <w:b/>
          <w:bCs/>
          <w:sz w:val="24"/>
          <w:szCs w:val="24"/>
          <w:rtl/>
        </w:rPr>
        <w:t>–</w:t>
      </w:r>
      <w:r w:rsidR="00096934" w:rsidRPr="00096934">
        <w:rPr>
          <w:rFonts w:ascii="Calibri" w:hAnsi="Calibri" w:cs="Calibri" w:hint="cs"/>
          <w:sz w:val="24"/>
          <w:szCs w:val="24"/>
          <w:rtl/>
        </w:rPr>
        <w:t>החוק אוסר על גידול חזיר באזורים יהודיים ומוסלמים, החוק אינו אוסר אכית חזיר/חיות טמאות אחרות.</w:t>
      </w:r>
      <w:r w:rsidR="00096934">
        <w:rPr>
          <w:rFonts w:ascii="Calibri" w:hAnsi="Calibri" w:cs="Calibri" w:hint="cs"/>
          <w:b/>
          <w:bCs/>
          <w:sz w:val="24"/>
          <w:szCs w:val="24"/>
          <w:rtl/>
        </w:rPr>
        <w:t xml:space="preserve"> </w:t>
      </w:r>
      <w:r w:rsidR="00096934" w:rsidRPr="00096934">
        <w:rPr>
          <w:rFonts w:ascii="Calibri" w:hAnsi="Calibri" w:cs="Calibri"/>
          <w:b/>
          <w:bCs/>
          <w:sz w:val="24"/>
          <w:szCs w:val="24"/>
          <w:rtl/>
        </w:rPr>
        <w:t>החוק הזה</w:t>
      </w:r>
      <w:r w:rsidR="00096934" w:rsidRPr="00096934">
        <w:rPr>
          <w:rFonts w:ascii="Calibri" w:hAnsi="Calibri" w:cs="Calibri" w:hint="cs"/>
          <w:b/>
          <w:bCs/>
          <w:sz w:val="24"/>
          <w:szCs w:val="24"/>
          <w:rtl/>
        </w:rPr>
        <w:t xml:space="preserve"> מבטא את אופייה היהודי של המדינה</w:t>
      </w:r>
      <w:r w:rsidR="00096934" w:rsidRPr="002718D1">
        <w:rPr>
          <w:rFonts w:ascii="Calibri" w:hAnsi="Calibri" w:cs="Calibri"/>
          <w:sz w:val="24"/>
          <w:szCs w:val="24"/>
          <w:rtl/>
        </w:rPr>
        <w:t xml:space="preserve"> </w:t>
      </w:r>
      <w:r w:rsidR="00096934">
        <w:rPr>
          <w:rFonts w:ascii="Calibri" w:hAnsi="Calibri" w:cs="Calibri" w:hint="cs"/>
          <w:sz w:val="24"/>
          <w:szCs w:val="24"/>
          <w:rtl/>
        </w:rPr>
        <w:t>מכיוון ו</w:t>
      </w:r>
      <w:r w:rsidRPr="002718D1">
        <w:rPr>
          <w:rFonts w:ascii="Calibri" w:hAnsi="Calibri" w:cs="Calibri"/>
          <w:sz w:val="24"/>
          <w:szCs w:val="24"/>
          <w:rtl/>
        </w:rPr>
        <w:t>החזיר הוא חיה טמאה ואסורה למאכל על פי התורה</w:t>
      </w:r>
      <w:r w:rsidR="00096934">
        <w:rPr>
          <w:rFonts w:ascii="Calibri" w:hAnsi="Calibri" w:cs="Calibri" w:hint="cs"/>
          <w:sz w:val="24"/>
          <w:szCs w:val="24"/>
          <w:rtl/>
        </w:rPr>
        <w:t>.</w:t>
      </w:r>
    </w:p>
    <w:p w14:paraId="6AC2F5DF" w14:textId="55310D12" w:rsidR="00E50A73" w:rsidRPr="001D790D" w:rsidRDefault="00A43FCF" w:rsidP="000C689E">
      <w:pPr>
        <w:pStyle w:val="a3"/>
        <w:numPr>
          <w:ilvl w:val="0"/>
          <w:numId w:val="40"/>
        </w:numPr>
        <w:spacing w:line="360" w:lineRule="auto"/>
        <w:rPr>
          <w:rFonts w:ascii="Calibri" w:hAnsi="Calibri" w:cs="Calibri"/>
          <w:sz w:val="24"/>
          <w:szCs w:val="24"/>
        </w:rPr>
      </w:pPr>
      <w:r w:rsidRPr="00096934">
        <w:rPr>
          <w:rFonts w:ascii="Calibri" w:hAnsi="Calibri" w:cs="Calibri"/>
          <w:b/>
          <w:bCs/>
          <w:color w:val="5B9BD5" w:themeColor="accent1"/>
          <w:sz w:val="24"/>
          <w:szCs w:val="24"/>
          <w:rtl/>
        </w:rPr>
        <w:t xml:space="preserve">חוק בית דין רבניים </w:t>
      </w:r>
      <w:r w:rsidRPr="002718D1">
        <w:rPr>
          <w:rFonts w:ascii="Calibri" w:hAnsi="Calibri" w:cs="Calibri"/>
          <w:sz w:val="24"/>
          <w:szCs w:val="24"/>
          <w:rtl/>
        </w:rPr>
        <w:t xml:space="preserve">– </w:t>
      </w:r>
      <w:r w:rsidR="00096934">
        <w:rPr>
          <w:rFonts w:ascii="Calibri" w:hAnsi="Calibri" w:cs="Calibri" w:hint="cs"/>
          <w:sz w:val="24"/>
          <w:szCs w:val="24"/>
          <w:rtl/>
        </w:rPr>
        <w:t xml:space="preserve">החוק </w:t>
      </w:r>
      <w:r w:rsidRPr="002718D1">
        <w:rPr>
          <w:rFonts w:ascii="Calibri" w:hAnsi="Calibri" w:cs="Calibri"/>
          <w:sz w:val="24"/>
          <w:szCs w:val="24"/>
          <w:rtl/>
        </w:rPr>
        <w:t xml:space="preserve">קובע שכל אזרח ישראלי מחויב להתחתן ולהתגרש במסגרת בתי הדין של בני דתם שייערכו עפ"י דין </w:t>
      </w:r>
      <w:r w:rsidR="00096934" w:rsidRPr="00096934">
        <w:rPr>
          <w:rFonts w:ascii="Calibri" w:hAnsi="Calibri" w:cs="Calibri"/>
          <w:b/>
          <w:bCs/>
          <w:sz w:val="24"/>
          <w:szCs w:val="24"/>
          <w:rtl/>
        </w:rPr>
        <w:t>החוק הזה</w:t>
      </w:r>
      <w:r w:rsidR="00096934" w:rsidRPr="00096934">
        <w:rPr>
          <w:rFonts w:ascii="Calibri" w:hAnsi="Calibri" w:cs="Calibri" w:hint="cs"/>
          <w:b/>
          <w:bCs/>
          <w:sz w:val="24"/>
          <w:szCs w:val="24"/>
          <w:rtl/>
        </w:rPr>
        <w:t xml:space="preserve"> מבטא את אופייה היהודי של המדינה</w:t>
      </w:r>
      <w:r w:rsidR="00096934">
        <w:rPr>
          <w:rFonts w:ascii="Calibri" w:hAnsi="Calibri" w:cs="Calibri" w:hint="cs"/>
          <w:sz w:val="24"/>
          <w:szCs w:val="24"/>
          <w:rtl/>
        </w:rPr>
        <w:t xml:space="preserve">, </w:t>
      </w:r>
      <w:r w:rsidRPr="002718D1">
        <w:rPr>
          <w:rFonts w:ascii="Calibri" w:hAnsi="Calibri" w:cs="Calibri"/>
          <w:sz w:val="24"/>
          <w:szCs w:val="24"/>
          <w:rtl/>
        </w:rPr>
        <w:t>בכך שנישואין וגירושין יעשו רק על פי הלכות התורה היהודית האורתודוכסית</w:t>
      </w:r>
      <w:r w:rsidR="00096934">
        <w:rPr>
          <w:rFonts w:ascii="Calibri" w:hAnsi="Calibri" w:cs="Calibri" w:hint="cs"/>
          <w:sz w:val="24"/>
          <w:szCs w:val="24"/>
          <w:rtl/>
        </w:rPr>
        <w:t xml:space="preserve"> בבית דין רבני</w:t>
      </w:r>
      <w:r w:rsidRPr="002718D1">
        <w:rPr>
          <w:rFonts w:ascii="Calibri" w:hAnsi="Calibri" w:cs="Calibri"/>
          <w:sz w:val="24"/>
          <w:szCs w:val="24"/>
          <w:rtl/>
        </w:rPr>
        <w:t xml:space="preserve">. </w:t>
      </w:r>
    </w:p>
    <w:p w14:paraId="545F54B0" w14:textId="77777777" w:rsidR="001D790D" w:rsidRDefault="001D790D" w:rsidP="001D790D">
      <w:pPr>
        <w:spacing w:line="360" w:lineRule="auto"/>
        <w:rPr>
          <w:rFonts w:ascii="Calibri" w:hAnsi="Calibri" w:cs="Calibri"/>
          <w:b/>
          <w:bCs/>
          <w:sz w:val="24"/>
          <w:szCs w:val="24"/>
          <w:u w:val="single"/>
          <w:rtl/>
        </w:rPr>
      </w:pPr>
    </w:p>
    <w:p w14:paraId="6840B442" w14:textId="77777777" w:rsidR="00A43FCF" w:rsidRPr="002718D1" w:rsidRDefault="00A43FCF" w:rsidP="001D790D">
      <w:pPr>
        <w:spacing w:line="360" w:lineRule="auto"/>
        <w:rPr>
          <w:rFonts w:ascii="Calibri" w:hAnsi="Calibri" w:cs="Calibri"/>
          <w:b/>
          <w:bCs/>
          <w:sz w:val="24"/>
          <w:szCs w:val="24"/>
          <w:u w:val="single"/>
          <w:rtl/>
        </w:rPr>
      </w:pPr>
      <w:r w:rsidRPr="002718D1">
        <w:rPr>
          <w:rFonts w:ascii="Calibri" w:hAnsi="Calibri" w:cs="Calibri"/>
          <w:b/>
          <w:bCs/>
          <w:sz w:val="24"/>
          <w:szCs w:val="24"/>
          <w:u w:val="single"/>
          <w:rtl/>
        </w:rPr>
        <w:t xml:space="preserve">היבט ציבורי – פרטי: </w:t>
      </w:r>
      <w:r w:rsidRPr="002718D1">
        <w:rPr>
          <w:rFonts w:ascii="Calibri" w:hAnsi="Calibri" w:cs="Calibri"/>
          <w:b/>
          <w:bCs/>
          <w:color w:val="0070C0"/>
          <w:sz w:val="24"/>
          <w:szCs w:val="24"/>
          <w:u w:val="single"/>
          <w:rtl/>
        </w:rPr>
        <w:t>הסדר הסטטוס קוו</w:t>
      </w:r>
    </w:p>
    <w:p w14:paraId="62F07794" w14:textId="77777777" w:rsidR="00096934" w:rsidRDefault="00A43FCF" w:rsidP="001D790D">
      <w:pPr>
        <w:spacing w:line="360" w:lineRule="auto"/>
        <w:rPr>
          <w:rFonts w:ascii="Calibri" w:hAnsi="Calibri" w:cs="Calibri"/>
          <w:sz w:val="24"/>
          <w:szCs w:val="24"/>
          <w:rtl/>
        </w:rPr>
      </w:pPr>
      <w:r w:rsidRPr="002718D1">
        <w:rPr>
          <w:rFonts w:ascii="Calibri" w:hAnsi="Calibri" w:cs="Calibri"/>
          <w:sz w:val="24"/>
          <w:szCs w:val="24"/>
          <w:rtl/>
        </w:rPr>
        <w:t xml:space="preserve">המשמעות של סטטוס קוו זה </w:t>
      </w:r>
      <w:r w:rsidRPr="002718D1">
        <w:rPr>
          <w:rFonts w:ascii="Calibri" w:hAnsi="Calibri" w:cs="Calibri"/>
          <w:b/>
          <w:bCs/>
          <w:sz w:val="24"/>
          <w:szCs w:val="24"/>
          <w:rtl/>
        </w:rPr>
        <w:t>מה שהיה הוא שיהיה או במילים אחרות שימור המצב הקיים</w:t>
      </w:r>
      <w:r w:rsidRPr="002718D1">
        <w:rPr>
          <w:rFonts w:ascii="Calibri" w:hAnsi="Calibri" w:cs="Calibri"/>
          <w:sz w:val="24"/>
          <w:szCs w:val="24"/>
          <w:rtl/>
        </w:rPr>
        <w:t>.  ב-1947 הי</w:t>
      </w:r>
      <w:r w:rsidR="00096934">
        <w:rPr>
          <w:rFonts w:ascii="Calibri" w:hAnsi="Calibri" w:cs="Calibri" w:hint="cs"/>
          <w:sz w:val="24"/>
          <w:szCs w:val="24"/>
          <w:rtl/>
        </w:rPr>
        <w:t>ה</w:t>
      </w:r>
      <w:r w:rsidRPr="002718D1">
        <w:rPr>
          <w:rFonts w:ascii="Calibri" w:hAnsi="Calibri" w:cs="Calibri"/>
          <w:sz w:val="24"/>
          <w:szCs w:val="24"/>
          <w:rtl/>
        </w:rPr>
        <w:t xml:space="preserve"> משבר בין </w:t>
      </w:r>
      <w:r w:rsidRPr="001D790D">
        <w:rPr>
          <w:rFonts w:ascii="Calibri" w:hAnsi="Calibri" w:cs="Calibri"/>
          <w:b/>
          <w:bCs/>
          <w:sz w:val="24"/>
          <w:szCs w:val="24"/>
          <w:rtl/>
        </w:rPr>
        <w:t>הדתיים לחילוניים</w:t>
      </w:r>
      <w:r w:rsidRPr="002718D1">
        <w:rPr>
          <w:rFonts w:ascii="Calibri" w:hAnsi="Calibri" w:cs="Calibri"/>
          <w:sz w:val="24"/>
          <w:szCs w:val="24"/>
          <w:rtl/>
        </w:rPr>
        <w:t xml:space="preserve"> בנושא מקומה של הדת במדינת ישראל, בכדי למצוא פתרון הצדדים (דוד בן גוריון ואגודת ישראל) חתמו על הסכם הסטטוס קוו שזה הסכם פשרה קבוע, שנקבעו בו החלטות כלליות המאפשרות לקבוצות </w:t>
      </w:r>
      <w:r w:rsidRPr="001D790D">
        <w:rPr>
          <w:rFonts w:ascii="Calibri" w:hAnsi="Calibri" w:cs="Calibri"/>
          <w:b/>
          <w:bCs/>
          <w:sz w:val="24"/>
          <w:szCs w:val="24"/>
          <w:rtl/>
        </w:rPr>
        <w:t>לחיות זו לצד זו</w:t>
      </w:r>
      <w:r w:rsidR="00096934">
        <w:rPr>
          <w:rFonts w:ascii="Calibri" w:hAnsi="Calibri" w:cs="Calibri" w:hint="cs"/>
          <w:b/>
          <w:bCs/>
          <w:sz w:val="24"/>
          <w:szCs w:val="24"/>
          <w:rtl/>
        </w:rPr>
        <w:t xml:space="preserve"> ולקיים חיים משותפים</w:t>
      </w:r>
      <w:r w:rsidRPr="002718D1">
        <w:rPr>
          <w:rFonts w:ascii="Calibri" w:hAnsi="Calibri" w:cs="Calibri"/>
          <w:sz w:val="24"/>
          <w:szCs w:val="24"/>
          <w:rtl/>
        </w:rPr>
        <w:t>. ההסכם מבטא את</w:t>
      </w:r>
      <w:r w:rsidRPr="001D790D">
        <w:rPr>
          <w:rFonts w:ascii="Calibri" w:hAnsi="Calibri" w:cs="Calibri"/>
          <w:b/>
          <w:bCs/>
          <w:sz w:val="24"/>
          <w:szCs w:val="24"/>
          <w:rtl/>
        </w:rPr>
        <w:t xml:space="preserve"> עקרון ההסכמיות</w:t>
      </w:r>
      <w:r w:rsidRPr="002718D1">
        <w:rPr>
          <w:rFonts w:ascii="Calibri" w:hAnsi="Calibri" w:cs="Calibri"/>
          <w:sz w:val="24"/>
          <w:szCs w:val="24"/>
          <w:rtl/>
        </w:rPr>
        <w:t xml:space="preserve">. עיקרי ההסכם (לא אשכ"ח) – </w:t>
      </w:r>
    </w:p>
    <w:p w14:paraId="2DE2B431" w14:textId="1B9A6514" w:rsidR="00096934" w:rsidRDefault="00A43FCF" w:rsidP="001D790D">
      <w:pPr>
        <w:spacing w:line="360" w:lineRule="auto"/>
        <w:rPr>
          <w:rFonts w:ascii="Calibri" w:hAnsi="Calibri" w:cs="Calibri"/>
          <w:sz w:val="24"/>
          <w:szCs w:val="24"/>
          <w:rtl/>
        </w:rPr>
      </w:pPr>
      <w:r w:rsidRPr="002718D1">
        <w:rPr>
          <w:rFonts w:ascii="Calibri" w:hAnsi="Calibri" w:cs="Calibri"/>
          <w:sz w:val="24"/>
          <w:szCs w:val="24"/>
          <w:rtl/>
        </w:rPr>
        <w:t xml:space="preserve">(א) </w:t>
      </w:r>
      <w:r w:rsidRPr="002718D1">
        <w:rPr>
          <w:rFonts w:ascii="Calibri" w:hAnsi="Calibri" w:cs="Calibri"/>
          <w:b/>
          <w:bCs/>
          <w:sz w:val="24"/>
          <w:szCs w:val="24"/>
          <w:rtl/>
        </w:rPr>
        <w:t>אישות</w:t>
      </w:r>
      <w:r w:rsidRPr="002718D1">
        <w:rPr>
          <w:rFonts w:ascii="Calibri" w:hAnsi="Calibri" w:cs="Calibri"/>
          <w:sz w:val="24"/>
          <w:szCs w:val="24"/>
          <w:rtl/>
        </w:rPr>
        <w:t xml:space="preserve"> – רק בתי דין רבניים יעסקו בענייני נישואין וגירושין </w:t>
      </w:r>
      <w:r w:rsidR="00096934">
        <w:rPr>
          <w:rFonts w:ascii="Calibri" w:hAnsi="Calibri" w:cs="Calibri" w:hint="cs"/>
          <w:sz w:val="24"/>
          <w:szCs w:val="24"/>
          <w:rtl/>
        </w:rPr>
        <w:t>של יהודיים ע"פ ההלכה.</w:t>
      </w:r>
    </w:p>
    <w:p w14:paraId="20853EB2" w14:textId="40D1A0EF" w:rsidR="00096934" w:rsidRDefault="00A43FCF" w:rsidP="001D790D">
      <w:pPr>
        <w:spacing w:line="360" w:lineRule="auto"/>
        <w:rPr>
          <w:rFonts w:ascii="Calibri" w:hAnsi="Calibri" w:cs="Calibri"/>
          <w:sz w:val="24"/>
          <w:szCs w:val="24"/>
          <w:rtl/>
        </w:rPr>
      </w:pPr>
      <w:r w:rsidRPr="002718D1">
        <w:rPr>
          <w:rFonts w:ascii="Calibri" w:hAnsi="Calibri" w:cs="Calibri"/>
          <w:sz w:val="24"/>
          <w:szCs w:val="24"/>
          <w:rtl/>
        </w:rPr>
        <w:t xml:space="preserve">(ב) </w:t>
      </w:r>
      <w:r w:rsidRPr="002718D1">
        <w:rPr>
          <w:rFonts w:ascii="Calibri" w:hAnsi="Calibri" w:cs="Calibri"/>
          <w:b/>
          <w:bCs/>
          <w:sz w:val="24"/>
          <w:szCs w:val="24"/>
          <w:rtl/>
        </w:rPr>
        <w:t>שבת</w:t>
      </w:r>
      <w:r w:rsidRPr="002718D1">
        <w:rPr>
          <w:rFonts w:ascii="Calibri" w:hAnsi="Calibri" w:cs="Calibri"/>
          <w:sz w:val="24"/>
          <w:szCs w:val="24"/>
          <w:rtl/>
        </w:rPr>
        <w:t xml:space="preserve"> – </w:t>
      </w:r>
      <w:r w:rsidR="00096934">
        <w:rPr>
          <w:rFonts w:ascii="Calibri" w:hAnsi="Calibri" w:cs="Calibri" w:hint="cs"/>
          <w:sz w:val="24"/>
          <w:szCs w:val="24"/>
          <w:rtl/>
        </w:rPr>
        <w:t xml:space="preserve">הגדרת השבת כיום המנוחה בישראל </w:t>
      </w:r>
      <w:r w:rsidR="00096934">
        <w:rPr>
          <w:rFonts w:ascii="Calibri" w:hAnsi="Calibri" w:cs="Calibri"/>
          <w:sz w:val="24"/>
          <w:szCs w:val="24"/>
          <w:rtl/>
        </w:rPr>
        <w:t>–</w:t>
      </w:r>
      <w:r w:rsidR="00096934">
        <w:rPr>
          <w:rFonts w:ascii="Calibri" w:hAnsi="Calibri" w:cs="Calibri" w:hint="cs"/>
          <w:sz w:val="24"/>
          <w:szCs w:val="24"/>
          <w:rtl/>
        </w:rPr>
        <w:t xml:space="preserve"> בתי עסק ותחבורה ציבורית לא יהיו פתוחים בשבת. </w:t>
      </w:r>
      <w:r w:rsidRPr="002718D1">
        <w:rPr>
          <w:rFonts w:ascii="Calibri" w:hAnsi="Calibri" w:cs="Calibri"/>
          <w:sz w:val="24"/>
          <w:szCs w:val="24"/>
          <w:rtl/>
        </w:rPr>
        <w:t xml:space="preserve"> </w:t>
      </w:r>
    </w:p>
    <w:p w14:paraId="7BB2F159" w14:textId="1AE1DEBE" w:rsidR="00096934" w:rsidRDefault="00096934" w:rsidP="001D790D">
      <w:pPr>
        <w:spacing w:line="360" w:lineRule="auto"/>
        <w:rPr>
          <w:rFonts w:ascii="Calibri" w:hAnsi="Calibri" w:cs="Calibri"/>
          <w:sz w:val="24"/>
          <w:szCs w:val="24"/>
          <w:rtl/>
        </w:rPr>
      </w:pPr>
      <w:r>
        <w:rPr>
          <w:rFonts w:ascii="Calibri" w:hAnsi="Calibri" w:cs="Calibri" w:hint="cs"/>
          <w:sz w:val="24"/>
          <w:szCs w:val="24"/>
          <w:rtl/>
        </w:rPr>
        <w:t>(</w:t>
      </w:r>
      <w:r w:rsidR="00A43FCF" w:rsidRPr="002718D1">
        <w:rPr>
          <w:rFonts w:ascii="Calibri" w:hAnsi="Calibri" w:cs="Calibri"/>
          <w:sz w:val="24"/>
          <w:szCs w:val="24"/>
          <w:rtl/>
        </w:rPr>
        <w:t xml:space="preserve">ג) </w:t>
      </w:r>
      <w:r w:rsidR="00A43FCF" w:rsidRPr="002718D1">
        <w:rPr>
          <w:rFonts w:ascii="Calibri" w:hAnsi="Calibri" w:cs="Calibri"/>
          <w:b/>
          <w:bCs/>
          <w:sz w:val="24"/>
          <w:szCs w:val="24"/>
          <w:rtl/>
        </w:rPr>
        <w:t>כשרות</w:t>
      </w:r>
      <w:r w:rsidR="00A43FCF" w:rsidRPr="002718D1">
        <w:rPr>
          <w:rFonts w:ascii="Calibri" w:hAnsi="Calibri" w:cs="Calibri"/>
          <w:sz w:val="24"/>
          <w:szCs w:val="24"/>
          <w:rtl/>
        </w:rPr>
        <w:t xml:space="preserve"> – שמירת כשרות במוסדות המדינה</w:t>
      </w:r>
    </w:p>
    <w:p w14:paraId="476C8932" w14:textId="77777777" w:rsidR="00096934" w:rsidRDefault="00A43FCF" w:rsidP="001D790D">
      <w:pPr>
        <w:spacing w:line="360" w:lineRule="auto"/>
        <w:rPr>
          <w:rFonts w:ascii="Calibri" w:hAnsi="Calibri" w:cs="Calibri"/>
          <w:b/>
          <w:bCs/>
          <w:sz w:val="24"/>
          <w:szCs w:val="24"/>
          <w:rtl/>
        </w:rPr>
      </w:pPr>
      <w:r w:rsidRPr="002718D1">
        <w:rPr>
          <w:rFonts w:ascii="Calibri" w:hAnsi="Calibri" w:cs="Calibri"/>
          <w:sz w:val="24"/>
          <w:szCs w:val="24"/>
          <w:rtl/>
        </w:rPr>
        <w:t xml:space="preserve"> (ד) </w:t>
      </w:r>
      <w:r w:rsidRPr="002718D1">
        <w:rPr>
          <w:rFonts w:ascii="Calibri" w:hAnsi="Calibri" w:cs="Calibri"/>
          <w:b/>
          <w:bCs/>
          <w:sz w:val="24"/>
          <w:szCs w:val="24"/>
          <w:rtl/>
        </w:rPr>
        <w:t>חינוך</w:t>
      </w:r>
      <w:r w:rsidRPr="002718D1">
        <w:rPr>
          <w:rFonts w:ascii="Calibri" w:hAnsi="Calibri" w:cs="Calibri"/>
          <w:sz w:val="24"/>
          <w:szCs w:val="24"/>
          <w:rtl/>
        </w:rPr>
        <w:t xml:space="preserve"> – שמירת המעמד העצמאי של מוסדות החינוך הדתי והחרדי. </w:t>
      </w:r>
    </w:p>
    <w:p w14:paraId="15503D64" w14:textId="5232B084" w:rsidR="00A43FCF" w:rsidRDefault="00A43FCF" w:rsidP="001D790D">
      <w:pPr>
        <w:spacing w:line="360" w:lineRule="auto"/>
        <w:rPr>
          <w:rFonts w:ascii="Calibri" w:hAnsi="Calibri" w:cs="Calibri"/>
          <w:b/>
          <w:bCs/>
          <w:sz w:val="24"/>
          <w:szCs w:val="24"/>
          <w:rtl/>
        </w:rPr>
      </w:pPr>
      <w:r w:rsidRPr="00096934">
        <w:rPr>
          <w:rFonts w:ascii="Calibri" w:hAnsi="Calibri" w:cs="Calibri"/>
          <w:sz w:val="24"/>
          <w:szCs w:val="24"/>
          <w:rtl/>
        </w:rPr>
        <w:t>חלק מסעיפי ההסכם עוגנו בחקיקה במשך השנים</w:t>
      </w:r>
      <w:r w:rsidR="00096934">
        <w:rPr>
          <w:rFonts w:ascii="Calibri" w:hAnsi="Calibri" w:cs="Calibri" w:hint="cs"/>
          <w:sz w:val="24"/>
          <w:szCs w:val="24"/>
          <w:rtl/>
        </w:rPr>
        <w:t>,</w:t>
      </w:r>
      <w:r w:rsidRPr="00096934">
        <w:rPr>
          <w:rFonts w:ascii="Calibri" w:hAnsi="Calibri" w:cs="Calibri"/>
          <w:sz w:val="24"/>
          <w:szCs w:val="24"/>
          <w:rtl/>
        </w:rPr>
        <w:t xml:space="preserve"> </w:t>
      </w:r>
      <w:r w:rsidR="00096934" w:rsidRPr="00096934">
        <w:rPr>
          <w:rFonts w:ascii="Calibri" w:hAnsi="Calibri" w:cs="Calibri" w:hint="cs"/>
          <w:color w:val="ED7D31" w:themeColor="accent2"/>
          <w:sz w:val="24"/>
          <w:szCs w:val="24"/>
          <w:rtl/>
        </w:rPr>
        <w:t>לדוג'</w:t>
      </w:r>
      <w:r w:rsidR="00096934">
        <w:rPr>
          <w:rFonts w:ascii="Calibri" w:hAnsi="Calibri" w:cs="Calibri" w:hint="cs"/>
          <w:sz w:val="24"/>
          <w:szCs w:val="24"/>
          <w:rtl/>
        </w:rPr>
        <w:t xml:space="preserve">: </w:t>
      </w:r>
      <w:r w:rsidRPr="00096934">
        <w:rPr>
          <w:rFonts w:ascii="Calibri" w:hAnsi="Calibri" w:cs="Calibri"/>
          <w:sz w:val="24"/>
          <w:szCs w:val="24"/>
          <w:rtl/>
        </w:rPr>
        <w:t xml:space="preserve">חוק חינוך ממלכתי, פקודת מאכל כשר לחיילים, חוק שעות עבודה ומנוחה, חוק בתי דין רבניים. </w:t>
      </w:r>
      <w:r w:rsidR="004F5113">
        <w:rPr>
          <w:rFonts w:ascii="Calibri" w:hAnsi="Calibri" w:cs="Calibri" w:hint="cs"/>
          <w:sz w:val="24"/>
          <w:szCs w:val="24"/>
          <w:rtl/>
        </w:rPr>
        <w:t>יישומו של ה</w:t>
      </w:r>
      <w:r w:rsidR="004F5113">
        <w:rPr>
          <w:rFonts w:ascii="Calibri" w:hAnsi="Calibri" w:cs="Calibri" w:hint="cs"/>
          <w:b/>
          <w:bCs/>
          <w:sz w:val="24"/>
          <w:szCs w:val="24"/>
          <w:rtl/>
        </w:rPr>
        <w:t>סטטוס קוו נמצא בוויכוח מתמיד בציבור לאורך השנים.</w:t>
      </w:r>
    </w:p>
    <w:p w14:paraId="7DAA8D4B" w14:textId="12FB722E" w:rsidR="00EF6DE5" w:rsidRDefault="00EF6DE5" w:rsidP="001D790D">
      <w:pPr>
        <w:spacing w:line="360" w:lineRule="auto"/>
        <w:rPr>
          <w:rFonts w:ascii="Calibri" w:hAnsi="Calibri" w:cs="Calibri"/>
          <w:b/>
          <w:bCs/>
          <w:sz w:val="24"/>
          <w:szCs w:val="24"/>
          <w:rtl/>
        </w:rPr>
      </w:pPr>
    </w:p>
    <w:p w14:paraId="234B1DAE" w14:textId="129F0F20" w:rsidR="00EF6DE5" w:rsidRPr="00D56841" w:rsidRDefault="00EF6DE5" w:rsidP="00EF6DE5">
      <w:pPr>
        <w:spacing w:line="360" w:lineRule="auto"/>
        <w:ind w:left="360"/>
        <w:jc w:val="center"/>
        <w:rPr>
          <w:rFonts w:ascii="Calibri" w:hAnsi="Calibri" w:cs="Calibri"/>
          <w:b/>
          <w:bCs/>
          <w:sz w:val="28"/>
          <w:szCs w:val="28"/>
          <w:u w:val="single"/>
          <w:rtl/>
        </w:rPr>
      </w:pPr>
      <w:r w:rsidRPr="00D56841">
        <w:rPr>
          <w:rFonts w:ascii="Calibri" w:hAnsi="Calibri" w:cs="Calibri"/>
          <w:b/>
          <w:bCs/>
          <w:sz w:val="28"/>
          <w:szCs w:val="28"/>
          <w:highlight w:val="lightGray"/>
          <w:u w:val="single"/>
          <w:rtl/>
        </w:rPr>
        <w:t xml:space="preserve">פרק </w:t>
      </w:r>
      <w:r w:rsidR="00D56841" w:rsidRPr="00D56841">
        <w:rPr>
          <w:rFonts w:ascii="Calibri" w:hAnsi="Calibri" w:cs="Calibri" w:hint="cs"/>
          <w:b/>
          <w:bCs/>
          <w:sz w:val="28"/>
          <w:szCs w:val="28"/>
          <w:highlight w:val="lightGray"/>
          <w:u w:val="single"/>
          <w:rtl/>
        </w:rPr>
        <w:t>י"ג</w:t>
      </w:r>
      <w:r w:rsidRPr="00D56841">
        <w:rPr>
          <w:rFonts w:ascii="Calibri" w:hAnsi="Calibri" w:cs="Calibri"/>
          <w:b/>
          <w:bCs/>
          <w:sz w:val="28"/>
          <w:szCs w:val="28"/>
          <w:highlight w:val="lightGray"/>
          <w:u w:val="single"/>
          <w:rtl/>
        </w:rPr>
        <w:t>:</w:t>
      </w:r>
    </w:p>
    <w:p w14:paraId="2B82EC10" w14:textId="171A0327" w:rsidR="00EF6DE5" w:rsidRPr="00EF6DE5" w:rsidRDefault="00EF6DE5" w:rsidP="00EF6DE5">
      <w:pPr>
        <w:spacing w:line="360" w:lineRule="auto"/>
        <w:ind w:left="360"/>
        <w:jc w:val="center"/>
        <w:rPr>
          <w:rFonts w:ascii="Calibri" w:hAnsi="Calibri" w:cs="Calibri"/>
          <w:b/>
          <w:bCs/>
          <w:sz w:val="24"/>
          <w:szCs w:val="24"/>
          <w:rtl/>
        </w:rPr>
      </w:pPr>
      <w:r w:rsidRPr="00EF6DE5">
        <w:rPr>
          <w:rFonts w:ascii="Calibri" w:hAnsi="Calibri" w:cs="Calibri" w:hint="cs"/>
          <w:b/>
          <w:bCs/>
          <w:sz w:val="24"/>
          <w:szCs w:val="24"/>
          <w:rtl/>
        </w:rPr>
        <w:t>הרקע להקמת המדינה והכרזת העצמאות</w:t>
      </w:r>
    </w:p>
    <w:p w14:paraId="28F0F409" w14:textId="5E66BC08" w:rsidR="00EF6DE5" w:rsidRPr="002718D1" w:rsidRDefault="00EF6DE5" w:rsidP="00EF6DE5">
      <w:pPr>
        <w:spacing w:line="360" w:lineRule="auto"/>
        <w:rPr>
          <w:rFonts w:ascii="Calibri" w:hAnsi="Calibri" w:cs="Calibri"/>
          <w:color w:val="0070C0"/>
          <w:sz w:val="24"/>
          <w:szCs w:val="24"/>
          <w:u w:val="single"/>
          <w:rtl/>
        </w:rPr>
      </w:pPr>
      <w:r w:rsidRPr="002718D1">
        <w:rPr>
          <w:rFonts w:ascii="Calibri" w:hAnsi="Calibri" w:cs="Calibri"/>
          <w:b/>
          <w:bCs/>
          <w:color w:val="000080"/>
          <w:sz w:val="24"/>
          <w:szCs w:val="24"/>
        </w:rPr>
        <w:br/>
      </w:r>
      <w:r w:rsidRPr="00EF6DE5">
        <w:rPr>
          <w:rFonts w:ascii="Calibri" w:hAnsi="Calibri" w:cs="Calibri" w:hint="cs"/>
          <w:color w:val="FF0000"/>
          <w:sz w:val="24"/>
          <w:szCs w:val="24"/>
          <w:u w:val="single"/>
          <w:rtl/>
        </w:rPr>
        <w:t>רקע כללי:</w:t>
      </w:r>
      <w:r w:rsidRPr="00EF6DE5">
        <w:rPr>
          <w:rFonts w:ascii="Calibri" w:hAnsi="Calibri" w:cs="Calibri" w:hint="cs"/>
          <w:color w:val="FF0000"/>
          <w:sz w:val="24"/>
          <w:szCs w:val="24"/>
          <w:rtl/>
        </w:rPr>
        <w:t xml:space="preserve"> </w:t>
      </w:r>
      <w:r w:rsidRPr="002718D1">
        <w:rPr>
          <w:rFonts w:ascii="Calibri" w:hAnsi="Calibri" w:cs="Calibri"/>
          <w:sz w:val="24"/>
          <w:szCs w:val="24"/>
          <w:rtl/>
        </w:rPr>
        <w:t>במלחמת העולם הראשונה (1917) כבשו הבריטים את א"י ידי הטורקים. לאחר מלחמה, קבלה בריטניה מהאו"ם </w:t>
      </w:r>
      <w:hyperlink r:id="rId8" w:history="1">
        <w:r w:rsidRPr="002718D1">
          <w:rPr>
            <w:rFonts w:ascii="Calibri" w:hAnsi="Calibri" w:cs="Calibri"/>
            <w:sz w:val="24"/>
            <w:szCs w:val="24"/>
            <w:rtl/>
          </w:rPr>
          <w:t>מנדט</w:t>
        </w:r>
      </w:hyperlink>
      <w:r w:rsidRPr="002718D1">
        <w:rPr>
          <w:rFonts w:ascii="Calibri" w:hAnsi="Calibri" w:cs="Calibri"/>
          <w:sz w:val="24"/>
          <w:szCs w:val="24"/>
        </w:rPr>
        <w:t> </w:t>
      </w:r>
      <w:r w:rsidRPr="002718D1">
        <w:rPr>
          <w:rFonts w:ascii="Calibri" w:hAnsi="Calibri" w:cs="Calibri"/>
          <w:sz w:val="24"/>
          <w:szCs w:val="24"/>
          <w:rtl/>
        </w:rPr>
        <w:t>על א"י לתקופה של 25 שנה (מנדט- מדינה מסוימת המתמנה ע"י גוף בינלאומי לשלוט על אזור</w:t>
      </w:r>
      <w:r>
        <w:rPr>
          <w:rFonts w:ascii="Calibri" w:hAnsi="Calibri" w:cs="Calibri" w:hint="cs"/>
          <w:sz w:val="24"/>
          <w:szCs w:val="24"/>
          <w:rtl/>
        </w:rPr>
        <w:t>).</w:t>
      </w:r>
    </w:p>
    <w:p w14:paraId="3ECEBA69" w14:textId="77777777" w:rsidR="00EF6DE5" w:rsidRPr="002718D1" w:rsidRDefault="00EF6DE5" w:rsidP="00EF6DE5">
      <w:pPr>
        <w:spacing w:line="360" w:lineRule="auto"/>
        <w:rPr>
          <w:rFonts w:ascii="Calibri" w:hAnsi="Calibri" w:cs="Calibri"/>
          <w:b/>
          <w:bCs/>
          <w:sz w:val="24"/>
          <w:szCs w:val="24"/>
          <w:rtl/>
        </w:rPr>
      </w:pPr>
      <w:r w:rsidRPr="002718D1">
        <w:rPr>
          <w:rFonts w:ascii="Calibri" w:hAnsi="Calibri" w:cs="Calibri"/>
          <w:b/>
          <w:bCs/>
          <w:color w:val="00B0F0"/>
          <w:sz w:val="24"/>
          <w:szCs w:val="24"/>
          <w:rtl/>
        </w:rPr>
        <w:t>הצהרת בלפור</w:t>
      </w:r>
      <w:r w:rsidRPr="002718D1">
        <w:rPr>
          <w:rFonts w:ascii="Calibri" w:hAnsi="Calibri" w:cs="Calibri"/>
          <w:color w:val="00B0F0"/>
          <w:sz w:val="24"/>
          <w:szCs w:val="24"/>
          <w:rtl/>
        </w:rPr>
        <w:t xml:space="preserve"> </w:t>
      </w:r>
      <w:r w:rsidRPr="002718D1">
        <w:rPr>
          <w:rFonts w:ascii="Calibri" w:hAnsi="Calibri" w:cs="Calibri"/>
          <w:sz w:val="24"/>
          <w:szCs w:val="24"/>
          <w:rtl/>
        </w:rPr>
        <w:t xml:space="preserve">– מכתב ששלח שר החוץ הבריטי ארתור ג'יימס בלפור לרוטשילד. במכתב זה הוצהר כי בריטניה תתמוך בהקמת בית לאומי לעם היהודי בא"י. ההצהרה הזאת </w:t>
      </w:r>
      <w:r w:rsidRPr="002718D1">
        <w:rPr>
          <w:rFonts w:ascii="Calibri" w:hAnsi="Calibri" w:cs="Calibri"/>
          <w:b/>
          <w:bCs/>
          <w:sz w:val="24"/>
          <w:szCs w:val="24"/>
          <w:rtl/>
        </w:rPr>
        <w:t xml:space="preserve">ביטאה את ההכרה של מעצמה עולמית זרה בזכויות היהודים ובהכרתם כעם. </w:t>
      </w:r>
    </w:p>
    <w:p w14:paraId="1BD23061" w14:textId="77777777" w:rsidR="00EF6DE5" w:rsidRPr="002718D1" w:rsidRDefault="00EF6DE5" w:rsidP="00EF6DE5">
      <w:pPr>
        <w:spacing w:line="360" w:lineRule="auto"/>
        <w:rPr>
          <w:rFonts w:ascii="Calibri" w:hAnsi="Calibri" w:cs="Calibri"/>
          <w:b/>
          <w:bCs/>
          <w:sz w:val="24"/>
          <w:szCs w:val="24"/>
          <w:rtl/>
        </w:rPr>
      </w:pPr>
      <w:r w:rsidRPr="002718D1">
        <w:rPr>
          <w:rFonts w:ascii="Calibri" w:hAnsi="Calibri" w:cs="Calibri"/>
          <w:b/>
          <w:bCs/>
          <w:color w:val="00B0F0"/>
          <w:sz w:val="24"/>
          <w:szCs w:val="24"/>
          <w:rtl/>
        </w:rPr>
        <w:t>כתב המנדט</w:t>
      </w:r>
      <w:r w:rsidRPr="002718D1">
        <w:rPr>
          <w:rFonts w:ascii="Calibri" w:hAnsi="Calibri" w:cs="Calibri"/>
          <w:color w:val="00B0F0"/>
          <w:sz w:val="24"/>
          <w:szCs w:val="24"/>
          <w:rtl/>
        </w:rPr>
        <w:t xml:space="preserve"> – </w:t>
      </w:r>
      <w:r w:rsidRPr="002718D1">
        <w:rPr>
          <w:rFonts w:ascii="Calibri" w:hAnsi="Calibri" w:cs="Calibri"/>
          <w:sz w:val="24"/>
          <w:szCs w:val="24"/>
          <w:rtl/>
        </w:rPr>
        <w:t>אמנה בינ"ל שקובעת את מעמדה של בריטניה כמעצמה שתשלוט על שטח א"י. התקבל על ידי חבר הלאומים בשנת 1922. ב</w:t>
      </w:r>
      <w:r w:rsidRPr="002718D1">
        <w:rPr>
          <w:rFonts w:ascii="Calibri" w:hAnsi="Calibri" w:cs="Calibri"/>
          <w:b/>
          <w:bCs/>
          <w:sz w:val="24"/>
          <w:szCs w:val="24"/>
          <w:rtl/>
        </w:rPr>
        <w:t xml:space="preserve">כתב זה הוחלט כי בריטניה תקים בית לאומי לעם היהודי בא"י </w:t>
      </w:r>
      <w:r w:rsidRPr="002718D1">
        <w:rPr>
          <w:rFonts w:ascii="Calibri" w:hAnsi="Calibri" w:cs="Calibri"/>
          <w:sz w:val="24"/>
          <w:szCs w:val="24"/>
          <w:rtl/>
        </w:rPr>
        <w:t xml:space="preserve">(יישום של הצהרת בלפור). המנדט לבריטניה ניתן על שני חלקי א"י גם המערבי (אך הבריטים העבירו אותו לממלכת ירדן). </w:t>
      </w:r>
      <w:r w:rsidRPr="002718D1">
        <w:rPr>
          <w:rFonts w:ascii="Calibri" w:hAnsi="Calibri" w:cs="Calibri"/>
          <w:b/>
          <w:bCs/>
          <w:sz w:val="24"/>
          <w:szCs w:val="24"/>
          <w:rtl/>
        </w:rPr>
        <w:t xml:space="preserve">במנדט היה דגש שנדרש לשמור על הזכויות האזרחיות והדתיות של לא יהודית בא"י. </w:t>
      </w:r>
    </w:p>
    <w:p w14:paraId="6996B1BB" w14:textId="77777777" w:rsidR="00EF6DE5" w:rsidRPr="002718D1" w:rsidRDefault="00EF6DE5" w:rsidP="00EF6DE5">
      <w:pPr>
        <w:spacing w:line="360" w:lineRule="auto"/>
        <w:rPr>
          <w:rFonts w:ascii="Calibri" w:hAnsi="Calibri" w:cs="Calibri"/>
          <w:b/>
          <w:bCs/>
          <w:sz w:val="24"/>
          <w:szCs w:val="24"/>
          <w:rtl/>
        </w:rPr>
      </w:pPr>
      <w:r w:rsidRPr="002718D1">
        <w:rPr>
          <w:rFonts w:ascii="Calibri" w:hAnsi="Calibri" w:cs="Calibri"/>
          <w:b/>
          <w:bCs/>
          <w:color w:val="00B0F0"/>
          <w:sz w:val="24"/>
          <w:szCs w:val="24"/>
          <w:rtl/>
        </w:rPr>
        <w:t>תוכנית החלוקה/ החלטה 181 של האו"ם–</w:t>
      </w:r>
      <w:r w:rsidRPr="002718D1">
        <w:rPr>
          <w:rFonts w:ascii="Calibri" w:hAnsi="Calibri" w:cs="Calibri"/>
          <w:color w:val="00B0F0"/>
          <w:sz w:val="24"/>
          <w:szCs w:val="24"/>
          <w:rtl/>
        </w:rPr>
        <w:t xml:space="preserve"> </w:t>
      </w:r>
      <w:r w:rsidRPr="002718D1">
        <w:rPr>
          <w:rFonts w:ascii="Calibri" w:hAnsi="Calibri" w:cs="Calibri"/>
          <w:sz w:val="24"/>
          <w:szCs w:val="24"/>
          <w:rtl/>
        </w:rPr>
        <w:t xml:space="preserve">הבריטים ששלטו בארץ ישראל, פנו לאו"ם וביקשו עזרה בפתרון הסכסוך בין היהודים לפלסטינים של השטח. בעקבות כך, האו"ם החליט ב29.11.1947 על </w:t>
      </w:r>
      <w:r w:rsidRPr="002718D1">
        <w:rPr>
          <w:rFonts w:ascii="Calibri" w:hAnsi="Calibri" w:cs="Calibri"/>
          <w:b/>
          <w:bCs/>
          <w:sz w:val="24"/>
          <w:szCs w:val="24"/>
          <w:rtl/>
        </w:rPr>
        <w:t xml:space="preserve">תוכנית חלוקה – תוכנית שקובעת כי צריך להקים בחלק שנותר מן המנדט בארץ ישראל המערבית, שתי מדינות לאום, יהודית ופלסטינית. </w:t>
      </w:r>
    </w:p>
    <w:p w14:paraId="552D517D" w14:textId="59797296" w:rsidR="00EF6DE5" w:rsidRPr="002718D1" w:rsidRDefault="00EF6DE5" w:rsidP="00EF6DE5">
      <w:pPr>
        <w:spacing w:line="360" w:lineRule="auto"/>
        <w:rPr>
          <w:rFonts w:ascii="Calibri" w:hAnsi="Calibri" w:cs="Calibri"/>
          <w:b/>
          <w:bCs/>
          <w:sz w:val="24"/>
          <w:szCs w:val="24"/>
          <w:u w:val="single"/>
          <w:rtl/>
        </w:rPr>
      </w:pPr>
      <w:r>
        <w:rPr>
          <w:rFonts w:ascii="Calibri" w:hAnsi="Calibri" w:cs="Calibri" w:hint="cs"/>
          <w:b/>
          <w:bCs/>
          <w:sz w:val="24"/>
          <w:szCs w:val="24"/>
          <w:u w:val="single"/>
          <w:rtl/>
        </w:rPr>
        <w:t>סעיפים מתוך תוכנית החלוקה</w:t>
      </w:r>
      <w:r w:rsidRPr="002718D1">
        <w:rPr>
          <w:rFonts w:ascii="Calibri" w:hAnsi="Calibri" w:cs="Calibri"/>
          <w:b/>
          <w:bCs/>
          <w:sz w:val="24"/>
          <w:szCs w:val="24"/>
          <w:u w:val="single"/>
          <w:rtl/>
        </w:rPr>
        <w:t xml:space="preserve">: </w:t>
      </w:r>
      <w:r w:rsidRPr="0050272E">
        <w:rPr>
          <w:rFonts w:ascii="Calibri" w:hAnsi="Calibri" w:cs="Calibri" w:hint="cs"/>
          <w:b/>
          <w:bCs/>
          <w:color w:val="7030A0"/>
          <w:sz w:val="24"/>
          <w:szCs w:val="24"/>
          <w:u w:val="single"/>
          <w:rtl/>
        </w:rPr>
        <w:t>(לזכור שלוש)</w:t>
      </w:r>
    </w:p>
    <w:p w14:paraId="469BFA3B" w14:textId="77777777" w:rsidR="00EF6DE5" w:rsidRPr="002718D1" w:rsidRDefault="00EF6DE5" w:rsidP="000C689E">
      <w:pPr>
        <w:pStyle w:val="a3"/>
        <w:numPr>
          <w:ilvl w:val="0"/>
          <w:numId w:val="21"/>
        </w:numPr>
        <w:spacing w:line="360" w:lineRule="auto"/>
        <w:rPr>
          <w:rFonts w:ascii="Calibri" w:hAnsi="Calibri" w:cs="Calibri"/>
          <w:sz w:val="24"/>
          <w:szCs w:val="24"/>
        </w:rPr>
      </w:pPr>
      <w:r w:rsidRPr="002718D1">
        <w:rPr>
          <w:rFonts w:ascii="Calibri" w:hAnsi="Calibri" w:cs="Calibri"/>
          <w:sz w:val="24"/>
          <w:szCs w:val="24"/>
          <w:rtl/>
        </w:rPr>
        <w:t>הקמת שתי מדינות</w:t>
      </w:r>
      <w:r>
        <w:rPr>
          <w:rFonts w:ascii="Calibri" w:hAnsi="Calibri" w:cs="Calibri" w:hint="cs"/>
          <w:sz w:val="24"/>
          <w:szCs w:val="24"/>
          <w:rtl/>
        </w:rPr>
        <w:t xml:space="preserve"> לשני העמים </w:t>
      </w:r>
      <w:r>
        <w:rPr>
          <w:rFonts w:ascii="Calibri" w:hAnsi="Calibri" w:cs="Calibri"/>
          <w:sz w:val="24"/>
          <w:szCs w:val="24"/>
          <w:rtl/>
        </w:rPr>
        <w:t>–</w:t>
      </w:r>
      <w:r>
        <w:rPr>
          <w:rFonts w:ascii="Calibri" w:hAnsi="Calibri" w:cs="Calibri" w:hint="cs"/>
          <w:sz w:val="24"/>
          <w:szCs w:val="24"/>
          <w:rtl/>
        </w:rPr>
        <w:t xml:space="preserve"> מדינה יהודית וערבית.</w:t>
      </w:r>
    </w:p>
    <w:p w14:paraId="68DB90C2" w14:textId="77777777" w:rsidR="00EF6DE5" w:rsidRPr="002718D1" w:rsidRDefault="00EF6DE5" w:rsidP="000C689E">
      <w:pPr>
        <w:pStyle w:val="a3"/>
        <w:numPr>
          <w:ilvl w:val="0"/>
          <w:numId w:val="21"/>
        </w:numPr>
        <w:spacing w:line="360" w:lineRule="auto"/>
        <w:rPr>
          <w:rFonts w:ascii="Calibri" w:hAnsi="Calibri" w:cs="Calibri"/>
          <w:sz w:val="24"/>
          <w:szCs w:val="24"/>
        </w:rPr>
      </w:pPr>
      <w:r w:rsidRPr="002718D1">
        <w:rPr>
          <w:rFonts w:ascii="Calibri" w:hAnsi="Calibri" w:cs="Calibri"/>
          <w:sz w:val="24"/>
          <w:szCs w:val="24"/>
          <w:rtl/>
        </w:rPr>
        <w:t>קביעת גבולות</w:t>
      </w:r>
      <w:r>
        <w:rPr>
          <w:rFonts w:ascii="Calibri" w:hAnsi="Calibri" w:cs="Calibri" w:hint="cs"/>
          <w:sz w:val="24"/>
          <w:szCs w:val="24"/>
          <w:rtl/>
        </w:rPr>
        <w:t xml:space="preserve"> לכל מדינה. </w:t>
      </w:r>
    </w:p>
    <w:p w14:paraId="4A4D4ED3" w14:textId="77777777" w:rsidR="00EF6DE5" w:rsidRPr="002718D1" w:rsidRDefault="00EF6DE5" w:rsidP="000C689E">
      <w:pPr>
        <w:pStyle w:val="a3"/>
        <w:numPr>
          <w:ilvl w:val="0"/>
          <w:numId w:val="21"/>
        </w:numPr>
        <w:spacing w:line="360" w:lineRule="auto"/>
        <w:rPr>
          <w:rFonts w:ascii="Calibri" w:hAnsi="Calibri" w:cs="Calibri"/>
          <w:sz w:val="24"/>
          <w:szCs w:val="24"/>
        </w:rPr>
      </w:pPr>
      <w:r w:rsidRPr="002718D1">
        <w:rPr>
          <w:rFonts w:ascii="Calibri" w:hAnsi="Calibri" w:cs="Calibri"/>
          <w:sz w:val="24"/>
          <w:szCs w:val="24"/>
          <w:rtl/>
        </w:rPr>
        <w:t xml:space="preserve">ירושלים לא תהיה חלק מאף מדינה, אלא אזור </w:t>
      </w:r>
      <w:r>
        <w:rPr>
          <w:rFonts w:ascii="Calibri" w:hAnsi="Calibri" w:cs="Calibri" w:hint="cs"/>
          <w:sz w:val="24"/>
          <w:szCs w:val="24"/>
          <w:rtl/>
        </w:rPr>
        <w:t xml:space="preserve">בינ"ל בשליטה של האו"ם. </w:t>
      </w:r>
    </w:p>
    <w:p w14:paraId="12D5C128" w14:textId="77777777" w:rsidR="00EF6DE5" w:rsidRPr="002718D1" w:rsidRDefault="00EF6DE5" w:rsidP="000C689E">
      <w:pPr>
        <w:pStyle w:val="a3"/>
        <w:numPr>
          <w:ilvl w:val="0"/>
          <w:numId w:val="21"/>
        </w:numPr>
        <w:spacing w:line="360" w:lineRule="auto"/>
        <w:rPr>
          <w:rFonts w:ascii="Calibri" w:hAnsi="Calibri" w:cs="Calibri"/>
          <w:sz w:val="24"/>
          <w:szCs w:val="24"/>
        </w:rPr>
      </w:pPr>
      <w:r w:rsidRPr="002718D1">
        <w:rPr>
          <w:rFonts w:ascii="Calibri" w:hAnsi="Calibri" w:cs="Calibri"/>
          <w:sz w:val="24"/>
          <w:szCs w:val="24"/>
          <w:rtl/>
        </w:rPr>
        <w:t>לשתי המדינות תהיה כלכלה משותפת שתנוהל על ידי מועצה כלכלית משותפת.</w:t>
      </w:r>
    </w:p>
    <w:p w14:paraId="2D5FE077" w14:textId="77777777" w:rsidR="00EF6DE5" w:rsidRPr="002718D1" w:rsidRDefault="00EF6DE5" w:rsidP="000C689E">
      <w:pPr>
        <w:pStyle w:val="a3"/>
        <w:numPr>
          <w:ilvl w:val="0"/>
          <w:numId w:val="21"/>
        </w:numPr>
        <w:spacing w:line="360" w:lineRule="auto"/>
        <w:rPr>
          <w:rFonts w:ascii="Calibri" w:hAnsi="Calibri" w:cs="Calibri"/>
          <w:sz w:val="24"/>
          <w:szCs w:val="24"/>
        </w:rPr>
      </w:pPr>
      <w:r w:rsidRPr="002718D1">
        <w:rPr>
          <w:rFonts w:ascii="Calibri" w:hAnsi="Calibri" w:cs="Calibri"/>
          <w:sz w:val="24"/>
          <w:szCs w:val="24"/>
          <w:rtl/>
        </w:rPr>
        <w:t>שתי המדינות חייבות לעשות בחירות דמוקרטיות לאספה מכוננת.</w:t>
      </w:r>
    </w:p>
    <w:p w14:paraId="52331344" w14:textId="77777777" w:rsidR="00EF6DE5" w:rsidRPr="002718D1" w:rsidRDefault="00EF6DE5" w:rsidP="000C689E">
      <w:pPr>
        <w:pStyle w:val="a3"/>
        <w:numPr>
          <w:ilvl w:val="0"/>
          <w:numId w:val="21"/>
        </w:numPr>
        <w:spacing w:line="360" w:lineRule="auto"/>
        <w:rPr>
          <w:rFonts w:ascii="Calibri" w:hAnsi="Calibri" w:cs="Calibri"/>
          <w:sz w:val="24"/>
          <w:szCs w:val="24"/>
        </w:rPr>
      </w:pPr>
      <w:r>
        <w:rPr>
          <w:rFonts w:ascii="Calibri" w:hAnsi="Calibri" w:cs="Calibri" w:hint="cs"/>
          <w:sz w:val="24"/>
          <w:szCs w:val="24"/>
          <w:rtl/>
        </w:rPr>
        <w:t>שתי המדינות נדרשות</w:t>
      </w:r>
      <w:r w:rsidRPr="002718D1">
        <w:rPr>
          <w:rFonts w:ascii="Calibri" w:hAnsi="Calibri" w:cs="Calibri"/>
          <w:sz w:val="24"/>
          <w:szCs w:val="24"/>
          <w:rtl/>
        </w:rPr>
        <w:t xml:space="preserve"> לנסח חוקה.</w:t>
      </w:r>
    </w:p>
    <w:p w14:paraId="0C76EFF9" w14:textId="77777777" w:rsidR="00EF6DE5" w:rsidRPr="002718D1" w:rsidRDefault="00EF6DE5" w:rsidP="000C689E">
      <w:pPr>
        <w:pStyle w:val="a3"/>
        <w:numPr>
          <w:ilvl w:val="0"/>
          <w:numId w:val="21"/>
        </w:numPr>
        <w:spacing w:line="360" w:lineRule="auto"/>
        <w:rPr>
          <w:rFonts w:ascii="Calibri" w:hAnsi="Calibri" w:cs="Calibri"/>
          <w:sz w:val="24"/>
          <w:szCs w:val="24"/>
        </w:rPr>
      </w:pPr>
      <w:r>
        <w:rPr>
          <w:rFonts w:ascii="Calibri" w:hAnsi="Calibri" w:cs="Calibri" w:hint="cs"/>
          <w:sz w:val="24"/>
          <w:szCs w:val="24"/>
          <w:rtl/>
        </w:rPr>
        <w:t>שתי המדינות נדרשות</w:t>
      </w:r>
      <w:r w:rsidRPr="002718D1">
        <w:rPr>
          <w:rFonts w:ascii="Calibri" w:hAnsi="Calibri" w:cs="Calibri"/>
          <w:sz w:val="24"/>
          <w:szCs w:val="24"/>
          <w:rtl/>
        </w:rPr>
        <w:t xml:space="preserve"> להכריז על עצמאות.</w:t>
      </w:r>
    </w:p>
    <w:p w14:paraId="49E0D5E2" w14:textId="77777777" w:rsidR="00EF6DE5" w:rsidRPr="002718D1" w:rsidRDefault="00EF6DE5" w:rsidP="000C689E">
      <w:pPr>
        <w:pStyle w:val="a3"/>
        <w:numPr>
          <w:ilvl w:val="0"/>
          <w:numId w:val="21"/>
        </w:numPr>
        <w:spacing w:line="360" w:lineRule="auto"/>
        <w:rPr>
          <w:rFonts w:ascii="Calibri" w:hAnsi="Calibri" w:cs="Calibri"/>
          <w:sz w:val="24"/>
          <w:szCs w:val="24"/>
        </w:rPr>
      </w:pPr>
      <w:r w:rsidRPr="002718D1">
        <w:rPr>
          <w:rFonts w:ascii="Calibri" w:hAnsi="Calibri" w:cs="Calibri"/>
          <w:sz w:val="24"/>
          <w:szCs w:val="24"/>
          <w:rtl/>
        </w:rPr>
        <w:t>תאריך סיום המנדט</w:t>
      </w:r>
      <w:r>
        <w:rPr>
          <w:rFonts w:ascii="Calibri" w:hAnsi="Calibri" w:cs="Calibri" w:hint="cs"/>
          <w:sz w:val="24"/>
          <w:szCs w:val="24"/>
          <w:rtl/>
        </w:rPr>
        <w:t xml:space="preserve"> </w:t>
      </w:r>
      <w:r>
        <w:rPr>
          <w:rFonts w:ascii="Calibri" w:hAnsi="Calibri" w:cs="Calibri"/>
          <w:sz w:val="24"/>
          <w:szCs w:val="24"/>
          <w:rtl/>
        </w:rPr>
        <w:t>–</w:t>
      </w:r>
      <w:r>
        <w:rPr>
          <w:rFonts w:ascii="Calibri" w:hAnsi="Calibri" w:cs="Calibri" w:hint="cs"/>
          <w:sz w:val="24"/>
          <w:szCs w:val="24"/>
          <w:rtl/>
        </w:rPr>
        <w:t xml:space="preserve"> מתי הבריטים עוזבים את השטח. </w:t>
      </w:r>
    </w:p>
    <w:p w14:paraId="517A224E" w14:textId="77777777" w:rsidR="00EF6DE5" w:rsidRDefault="00EF6DE5" w:rsidP="00EF6DE5">
      <w:pPr>
        <w:spacing w:line="360" w:lineRule="auto"/>
        <w:rPr>
          <w:rFonts w:ascii="Calibri" w:hAnsi="Calibri" w:cs="Calibri"/>
          <w:sz w:val="24"/>
          <w:szCs w:val="24"/>
          <w:rtl/>
        </w:rPr>
      </w:pPr>
      <w:r w:rsidRPr="002718D1">
        <w:rPr>
          <w:rFonts w:ascii="Calibri" w:hAnsi="Calibri" w:cs="Calibri"/>
          <w:sz w:val="24"/>
          <w:szCs w:val="24"/>
          <w:rtl/>
        </w:rPr>
        <w:t xml:space="preserve">הסיבה כי התוכנית לא יושמה היא בשל </w:t>
      </w:r>
      <w:r w:rsidRPr="002718D1">
        <w:rPr>
          <w:rFonts w:ascii="Calibri" w:hAnsi="Calibri" w:cs="Calibri"/>
          <w:b/>
          <w:bCs/>
          <w:sz w:val="24"/>
          <w:szCs w:val="24"/>
          <w:rtl/>
        </w:rPr>
        <w:t>התנגדות הערבים,</w:t>
      </w:r>
      <w:r w:rsidRPr="002718D1">
        <w:rPr>
          <w:rFonts w:ascii="Calibri" w:hAnsi="Calibri" w:cs="Calibri"/>
          <w:sz w:val="24"/>
          <w:szCs w:val="24"/>
          <w:rtl/>
        </w:rPr>
        <w:t xml:space="preserve"> אשר החלו בפעולות </w:t>
      </w:r>
      <w:r>
        <w:rPr>
          <w:rFonts w:ascii="Calibri" w:hAnsi="Calibri" w:cs="Calibri" w:hint="cs"/>
          <w:sz w:val="24"/>
          <w:szCs w:val="24"/>
          <w:rtl/>
        </w:rPr>
        <w:t>טרור</w:t>
      </w:r>
      <w:r w:rsidRPr="002718D1">
        <w:rPr>
          <w:rFonts w:ascii="Calibri" w:hAnsi="Calibri" w:cs="Calibri"/>
          <w:sz w:val="24"/>
          <w:szCs w:val="24"/>
          <w:rtl/>
        </w:rPr>
        <w:t xml:space="preserve"> שהובילו לתחילתה של מלחמת העצמאות. מנגד, </w:t>
      </w:r>
      <w:r w:rsidRPr="002718D1">
        <w:rPr>
          <w:rFonts w:ascii="Calibri" w:hAnsi="Calibri" w:cs="Calibri"/>
          <w:b/>
          <w:bCs/>
          <w:sz w:val="24"/>
          <w:szCs w:val="24"/>
          <w:rtl/>
        </w:rPr>
        <w:t xml:space="preserve">ההנהגה היהודית הסכימה לתוכנית. </w:t>
      </w:r>
      <w:r w:rsidRPr="002718D1">
        <w:rPr>
          <w:rFonts w:ascii="Calibri" w:hAnsi="Calibri" w:cs="Calibri"/>
          <w:sz w:val="24"/>
          <w:szCs w:val="24"/>
          <w:rtl/>
        </w:rPr>
        <w:t xml:space="preserve">הבריטים הודיעו כי גם אם לא יימצא פתרון לסכסוך הם ייעזבו 3 חודשים לפני המועד שנקבע לסיום המנדט. </w:t>
      </w:r>
    </w:p>
    <w:p w14:paraId="5582F70E" w14:textId="77777777" w:rsidR="00EF6DE5" w:rsidRPr="002718D1" w:rsidRDefault="00EF6DE5" w:rsidP="00EF6DE5">
      <w:pPr>
        <w:spacing w:line="360" w:lineRule="auto"/>
        <w:rPr>
          <w:rFonts w:ascii="Calibri" w:hAnsi="Calibri" w:cs="Calibri"/>
          <w:sz w:val="24"/>
          <w:szCs w:val="24"/>
          <w:rtl/>
        </w:rPr>
      </w:pPr>
    </w:p>
    <w:p w14:paraId="1C4CC36F" w14:textId="5E92EBB4" w:rsidR="00EF6DE5" w:rsidRPr="00D030D1" w:rsidRDefault="00EF6DE5" w:rsidP="00EF6DE5">
      <w:pPr>
        <w:spacing w:line="360" w:lineRule="auto"/>
        <w:rPr>
          <w:rFonts w:ascii="Calibri" w:hAnsi="Calibri" w:cs="Calibri"/>
          <w:sz w:val="24"/>
          <w:szCs w:val="24"/>
          <w:rtl/>
        </w:rPr>
      </w:pPr>
      <w:r w:rsidRPr="002718D1">
        <w:rPr>
          <w:rFonts w:ascii="Calibri" w:hAnsi="Calibri" w:cs="Calibri"/>
          <w:b/>
          <w:bCs/>
          <w:color w:val="00B0F0"/>
          <w:sz w:val="24"/>
          <w:szCs w:val="24"/>
          <w:u w:val="single"/>
          <w:rtl/>
        </w:rPr>
        <w:t>הכרזת העצמאות</w:t>
      </w:r>
      <w:r w:rsidRPr="002718D1">
        <w:rPr>
          <w:rFonts w:ascii="Calibri" w:hAnsi="Calibri" w:cs="Calibri"/>
          <w:sz w:val="24"/>
          <w:szCs w:val="24"/>
          <w:rtl/>
        </w:rPr>
        <w:t xml:space="preserve">: </w:t>
      </w:r>
      <w:r w:rsidRPr="00EF6DE5">
        <w:rPr>
          <w:rFonts w:ascii="Calibri" w:hAnsi="Calibri" w:cs="Calibri" w:hint="cs"/>
          <w:color w:val="FF0000"/>
          <w:sz w:val="24"/>
          <w:szCs w:val="24"/>
          <w:u w:val="single"/>
          <w:rtl/>
        </w:rPr>
        <w:t>רקע כללי:</w:t>
      </w:r>
      <w:r w:rsidRPr="00EF6DE5">
        <w:rPr>
          <w:rFonts w:ascii="Calibri" w:hAnsi="Calibri" w:cs="Calibri" w:hint="cs"/>
          <w:color w:val="FF0000"/>
          <w:sz w:val="24"/>
          <w:szCs w:val="24"/>
          <w:rtl/>
        </w:rPr>
        <w:t xml:space="preserve"> </w:t>
      </w:r>
      <w:r w:rsidRPr="00D030D1">
        <w:rPr>
          <w:rFonts w:ascii="Calibri" w:hAnsi="Calibri" w:cs="Calibri"/>
          <w:sz w:val="24"/>
          <w:szCs w:val="24"/>
          <w:rtl/>
        </w:rPr>
        <w:t xml:space="preserve">מסמך ההכרזה על מדינת ישראל שנחתם על ידי דוד בן גוריון וחברי מועצת העם. בתל אביב בתאריך ה' באייר תש"ח, 14.5.1948, בעיצומה של מלחמת העצמאות. </w:t>
      </w:r>
    </w:p>
    <w:p w14:paraId="47F229A7" w14:textId="77777777" w:rsidR="00EF6DE5" w:rsidRPr="00D030D1" w:rsidRDefault="00EF6DE5" w:rsidP="00EF6DE5">
      <w:pPr>
        <w:spacing w:line="360" w:lineRule="auto"/>
        <w:rPr>
          <w:rFonts w:ascii="Calibri" w:hAnsi="Calibri" w:cs="Calibri"/>
          <w:sz w:val="24"/>
          <w:szCs w:val="24"/>
          <w:u w:val="single"/>
          <w:rtl/>
        </w:rPr>
      </w:pPr>
      <w:r w:rsidRPr="00D030D1">
        <w:rPr>
          <w:rFonts w:ascii="Calibri" w:hAnsi="Calibri" w:cs="Calibri"/>
          <w:sz w:val="24"/>
          <w:szCs w:val="24"/>
          <w:u w:val="single"/>
          <w:rtl/>
        </w:rPr>
        <w:t xml:space="preserve">למגילה יש </w:t>
      </w:r>
      <w:r w:rsidRPr="00D030D1">
        <w:rPr>
          <w:rFonts w:ascii="Calibri" w:hAnsi="Calibri" w:cs="Calibri" w:hint="cs"/>
          <w:sz w:val="24"/>
          <w:szCs w:val="24"/>
          <w:u w:val="single"/>
          <w:rtl/>
        </w:rPr>
        <w:t>שלושה</w:t>
      </w:r>
      <w:r w:rsidRPr="00D030D1">
        <w:rPr>
          <w:rFonts w:ascii="Calibri" w:hAnsi="Calibri" w:cs="Calibri"/>
          <w:sz w:val="24"/>
          <w:szCs w:val="24"/>
          <w:u w:val="single"/>
          <w:rtl/>
        </w:rPr>
        <w:t xml:space="preserve"> חלקים:</w:t>
      </w:r>
    </w:p>
    <w:p w14:paraId="3034CB94" w14:textId="77777777" w:rsidR="00EF6DE5" w:rsidRPr="002718D1" w:rsidRDefault="00EF6DE5" w:rsidP="00EF6DE5">
      <w:pPr>
        <w:spacing w:line="360" w:lineRule="auto"/>
        <w:rPr>
          <w:rFonts w:ascii="Calibri" w:hAnsi="Calibri" w:cs="Calibri"/>
          <w:b/>
          <w:bCs/>
          <w:sz w:val="24"/>
          <w:szCs w:val="24"/>
          <w:rtl/>
        </w:rPr>
      </w:pPr>
      <w:r w:rsidRPr="00EF6DE5">
        <w:rPr>
          <w:rFonts w:ascii="Calibri" w:hAnsi="Calibri" w:cs="Calibri"/>
          <w:b/>
          <w:bCs/>
          <w:sz w:val="24"/>
          <w:szCs w:val="24"/>
          <w:u w:val="single"/>
          <w:rtl/>
        </w:rPr>
        <w:t xml:space="preserve">חלק ראשון - </w:t>
      </w:r>
      <w:r w:rsidRPr="00EF6DE5">
        <w:rPr>
          <w:rFonts w:ascii="Calibri" w:hAnsi="Calibri" w:cs="Calibri" w:hint="cs"/>
          <w:b/>
          <w:bCs/>
          <w:sz w:val="24"/>
          <w:szCs w:val="24"/>
          <w:u w:val="single"/>
          <w:rtl/>
        </w:rPr>
        <w:t>היסטורי</w:t>
      </w:r>
      <w:r w:rsidRPr="00EF6DE5">
        <w:rPr>
          <w:rFonts w:ascii="Calibri" w:hAnsi="Calibri" w:cs="Calibri"/>
          <w:b/>
          <w:bCs/>
          <w:sz w:val="24"/>
          <w:szCs w:val="24"/>
          <w:u w:val="single"/>
          <w:rtl/>
        </w:rPr>
        <w:t xml:space="preserve"> –</w:t>
      </w:r>
      <w:r w:rsidRPr="00EF6DE5">
        <w:rPr>
          <w:rFonts w:ascii="Calibri" w:hAnsi="Calibri" w:cs="Calibri"/>
          <w:b/>
          <w:bCs/>
          <w:sz w:val="24"/>
          <w:szCs w:val="24"/>
          <w:rtl/>
        </w:rPr>
        <w:t xml:space="preserve"> </w:t>
      </w:r>
      <w:r w:rsidRPr="00D030D1">
        <w:rPr>
          <w:rFonts w:ascii="Calibri" w:hAnsi="Calibri" w:cs="Calibri"/>
          <w:sz w:val="24"/>
          <w:szCs w:val="24"/>
          <w:rtl/>
        </w:rPr>
        <w:t>המכיל נימוקים היסטוריים/ הצדקות לזכותו של העם היהודי להקים מדינה בא"י</w:t>
      </w:r>
      <w:r w:rsidRPr="002718D1">
        <w:rPr>
          <w:rFonts w:ascii="Calibri" w:hAnsi="Calibri" w:cs="Calibri"/>
          <w:b/>
          <w:bCs/>
          <w:sz w:val="24"/>
          <w:szCs w:val="24"/>
          <w:rtl/>
        </w:rPr>
        <w:t>.</w:t>
      </w:r>
    </w:p>
    <w:p w14:paraId="7472B36C" w14:textId="77777777" w:rsidR="00EF6DE5" w:rsidRPr="00EF6DE5" w:rsidRDefault="00EF6DE5" w:rsidP="00EF6DE5">
      <w:pPr>
        <w:spacing w:line="360" w:lineRule="auto"/>
        <w:rPr>
          <w:rFonts w:ascii="Calibri" w:hAnsi="Calibri" w:cs="Calibri"/>
          <w:b/>
          <w:bCs/>
          <w:sz w:val="24"/>
          <w:szCs w:val="24"/>
          <w:u w:val="single"/>
        </w:rPr>
      </w:pPr>
      <w:r w:rsidRPr="00EF6DE5">
        <w:rPr>
          <w:rFonts w:ascii="Calibri" w:hAnsi="Calibri" w:cs="Calibri"/>
          <w:b/>
          <w:bCs/>
          <w:sz w:val="24"/>
          <w:szCs w:val="24"/>
          <w:u w:val="single"/>
          <w:rtl/>
        </w:rPr>
        <w:t>סוגי הצדקות:</w:t>
      </w:r>
    </w:p>
    <w:p w14:paraId="6F5A1B16" w14:textId="30B562A6" w:rsidR="00EF6DE5" w:rsidRPr="00EF6DE5" w:rsidRDefault="00EF6DE5" w:rsidP="000C689E">
      <w:pPr>
        <w:pStyle w:val="a3"/>
        <w:numPr>
          <w:ilvl w:val="0"/>
          <w:numId w:val="52"/>
        </w:numPr>
        <w:spacing w:line="360" w:lineRule="auto"/>
        <w:rPr>
          <w:rFonts w:ascii="Calibri" w:hAnsi="Calibri" w:cs="Calibri"/>
          <w:sz w:val="24"/>
          <w:szCs w:val="24"/>
        </w:rPr>
      </w:pPr>
      <w:r w:rsidRPr="00EF6DE5">
        <w:rPr>
          <w:rFonts w:ascii="Calibri" w:hAnsi="Calibri" w:cs="Calibri"/>
          <w:b/>
          <w:bCs/>
          <w:color w:val="00B0F0"/>
          <w:sz w:val="24"/>
          <w:szCs w:val="24"/>
          <w:rtl/>
        </w:rPr>
        <w:t>בינלאומי</w:t>
      </w:r>
      <w:r w:rsidRPr="00EF6DE5">
        <w:rPr>
          <w:rFonts w:ascii="Calibri" w:hAnsi="Calibri" w:cs="Calibri" w:hint="cs"/>
          <w:b/>
          <w:bCs/>
          <w:color w:val="00B0F0"/>
          <w:sz w:val="24"/>
          <w:szCs w:val="24"/>
          <w:rtl/>
        </w:rPr>
        <w:t>ו</w:t>
      </w:r>
      <w:r w:rsidRPr="00EF6DE5">
        <w:rPr>
          <w:rFonts w:ascii="Calibri" w:hAnsi="Calibri" w:cs="Calibri"/>
          <w:b/>
          <w:bCs/>
          <w:color w:val="00B0F0"/>
          <w:sz w:val="24"/>
          <w:szCs w:val="24"/>
          <w:rtl/>
        </w:rPr>
        <w:t>ת</w:t>
      </w:r>
      <w:r w:rsidRPr="00EF6DE5">
        <w:rPr>
          <w:rFonts w:ascii="Calibri" w:hAnsi="Calibri" w:cs="Calibri"/>
          <w:sz w:val="24"/>
          <w:szCs w:val="24"/>
          <w:rtl/>
        </w:rPr>
        <w:t xml:space="preserve"> – תמיכה והכרה בינלאומית בזכות של העם היהודי להקים מדינה בארץ ישראל, על ידי החלטות רשמיות של מדינות וגופים בינ"ל. לדוגמה: כתב מנדט, הצהרת בלפור, החלטת האו"ם. </w:t>
      </w:r>
    </w:p>
    <w:p w14:paraId="6ECE07B6" w14:textId="77777777" w:rsidR="00EF6DE5" w:rsidRPr="002718D1" w:rsidRDefault="00EF6DE5" w:rsidP="000C689E">
      <w:pPr>
        <w:pStyle w:val="a3"/>
        <w:numPr>
          <w:ilvl w:val="0"/>
          <w:numId w:val="25"/>
        </w:numPr>
        <w:spacing w:line="360" w:lineRule="auto"/>
        <w:ind w:left="720"/>
        <w:rPr>
          <w:rFonts w:ascii="Calibri" w:hAnsi="Calibri" w:cs="Calibri"/>
          <w:sz w:val="24"/>
          <w:szCs w:val="24"/>
        </w:rPr>
      </w:pPr>
      <w:r w:rsidRPr="002718D1">
        <w:rPr>
          <w:rFonts w:ascii="Calibri" w:hAnsi="Calibri" w:cs="Calibri"/>
          <w:b/>
          <w:bCs/>
          <w:sz w:val="24"/>
          <w:szCs w:val="24"/>
          <w:rtl/>
        </w:rPr>
        <w:t>הצהרת בלפור -</w:t>
      </w:r>
      <w:r w:rsidRPr="002718D1">
        <w:rPr>
          <w:rFonts w:ascii="Calibri" w:hAnsi="Calibri" w:cs="Calibri"/>
          <w:sz w:val="24"/>
          <w:szCs w:val="24"/>
          <w:rtl/>
        </w:rPr>
        <w:t xml:space="preserve"> </w:t>
      </w:r>
      <w:r w:rsidRPr="002718D1">
        <w:rPr>
          <w:rFonts w:ascii="Calibri" w:hAnsi="Calibri" w:cs="Calibri"/>
          <w:i/>
          <w:iCs/>
          <w:sz w:val="24"/>
          <w:szCs w:val="24"/>
          <w:rtl/>
        </w:rPr>
        <w:t>"זכות זו הוכרה בהצהרת בלפור".</w:t>
      </w:r>
    </w:p>
    <w:p w14:paraId="710AC088" w14:textId="77777777" w:rsidR="00EF6DE5" w:rsidRPr="002718D1" w:rsidRDefault="00EF6DE5" w:rsidP="000C689E">
      <w:pPr>
        <w:pStyle w:val="a3"/>
        <w:numPr>
          <w:ilvl w:val="0"/>
          <w:numId w:val="25"/>
        </w:numPr>
        <w:spacing w:line="360" w:lineRule="auto"/>
        <w:ind w:left="720"/>
        <w:rPr>
          <w:rFonts w:ascii="Calibri" w:hAnsi="Calibri" w:cs="Calibri"/>
          <w:sz w:val="24"/>
          <w:szCs w:val="24"/>
        </w:rPr>
      </w:pPr>
      <w:r w:rsidRPr="002718D1">
        <w:rPr>
          <w:rFonts w:ascii="Calibri" w:hAnsi="Calibri" w:cs="Calibri"/>
          <w:b/>
          <w:bCs/>
          <w:sz w:val="24"/>
          <w:szCs w:val="24"/>
          <w:rtl/>
        </w:rPr>
        <w:t>כ"ט בנובמבר-</w:t>
      </w:r>
      <w:r w:rsidRPr="002718D1">
        <w:rPr>
          <w:rFonts w:ascii="Calibri" w:hAnsi="Calibri" w:cs="Calibri"/>
          <w:sz w:val="24"/>
          <w:szCs w:val="24"/>
          <w:rtl/>
        </w:rPr>
        <w:t xml:space="preserve"> </w:t>
      </w:r>
      <w:r w:rsidRPr="002718D1">
        <w:rPr>
          <w:rFonts w:ascii="Calibri" w:hAnsi="Calibri" w:cs="Calibri"/>
          <w:i/>
          <w:iCs/>
          <w:sz w:val="24"/>
          <w:szCs w:val="24"/>
          <w:rtl/>
        </w:rPr>
        <w:t>"קיבלה עצרת האומות המאוחדות החלטה המחייבת הקמת מדינה יהודית.."</w:t>
      </w:r>
    </w:p>
    <w:p w14:paraId="44892581" w14:textId="684F746B" w:rsidR="00EF6DE5" w:rsidRPr="00EF6DE5" w:rsidRDefault="00EF6DE5" w:rsidP="000C689E">
      <w:pPr>
        <w:pStyle w:val="a3"/>
        <w:numPr>
          <w:ilvl w:val="0"/>
          <w:numId w:val="52"/>
        </w:numPr>
        <w:spacing w:line="360" w:lineRule="auto"/>
        <w:rPr>
          <w:rFonts w:ascii="Calibri" w:hAnsi="Calibri" w:cs="Calibri"/>
          <w:sz w:val="24"/>
          <w:szCs w:val="24"/>
        </w:rPr>
      </w:pPr>
      <w:r w:rsidRPr="00EF6DE5">
        <w:rPr>
          <w:rFonts w:ascii="Calibri" w:hAnsi="Calibri" w:cs="Calibri"/>
          <w:b/>
          <w:bCs/>
          <w:color w:val="00B0F0"/>
          <w:sz w:val="24"/>
          <w:szCs w:val="24"/>
          <w:rtl/>
        </w:rPr>
        <w:t>טבעי</w:t>
      </w:r>
      <w:r w:rsidRPr="00EF6DE5">
        <w:rPr>
          <w:rFonts w:ascii="Calibri" w:hAnsi="Calibri" w:cs="Calibri" w:hint="cs"/>
          <w:b/>
          <w:bCs/>
          <w:color w:val="00B0F0"/>
          <w:sz w:val="24"/>
          <w:szCs w:val="24"/>
          <w:rtl/>
        </w:rPr>
        <w:t>ו</w:t>
      </w:r>
      <w:r w:rsidRPr="00EF6DE5">
        <w:rPr>
          <w:rFonts w:ascii="Calibri" w:hAnsi="Calibri" w:cs="Calibri"/>
          <w:b/>
          <w:bCs/>
          <w:color w:val="00B0F0"/>
          <w:sz w:val="24"/>
          <w:szCs w:val="24"/>
          <w:rtl/>
        </w:rPr>
        <w:t>ת</w:t>
      </w:r>
      <w:r w:rsidRPr="00EF6DE5">
        <w:rPr>
          <w:rFonts w:ascii="Calibri" w:hAnsi="Calibri" w:cs="Calibri"/>
          <w:color w:val="00B0F0"/>
          <w:sz w:val="24"/>
          <w:szCs w:val="24"/>
          <w:rtl/>
        </w:rPr>
        <w:t xml:space="preserve"> </w:t>
      </w:r>
      <w:r w:rsidRPr="00EF6DE5">
        <w:rPr>
          <w:rFonts w:ascii="Calibri" w:hAnsi="Calibri" w:cs="Calibri"/>
          <w:sz w:val="24"/>
          <w:szCs w:val="24"/>
          <w:rtl/>
        </w:rPr>
        <w:t>– נובעת מהזכות הטבעית והאוניברסלית של כל עם להגדרה עצמית.</w:t>
      </w:r>
    </w:p>
    <w:p w14:paraId="5C70A8B1" w14:textId="77777777" w:rsidR="00EF6DE5" w:rsidRPr="002718D1" w:rsidRDefault="00EF6DE5" w:rsidP="000C689E">
      <w:pPr>
        <w:pStyle w:val="a3"/>
        <w:numPr>
          <w:ilvl w:val="0"/>
          <w:numId w:val="24"/>
        </w:numPr>
        <w:spacing w:line="360" w:lineRule="auto"/>
        <w:ind w:left="720"/>
        <w:rPr>
          <w:rFonts w:ascii="Calibri" w:hAnsi="Calibri" w:cs="Calibri"/>
          <w:i/>
          <w:iCs/>
          <w:sz w:val="24"/>
          <w:szCs w:val="24"/>
        </w:rPr>
      </w:pPr>
      <w:r w:rsidRPr="002718D1">
        <w:rPr>
          <w:rFonts w:ascii="Calibri" w:hAnsi="Calibri" w:cs="Calibri"/>
          <w:i/>
          <w:iCs/>
          <w:sz w:val="24"/>
          <w:szCs w:val="24"/>
          <w:rtl/>
        </w:rPr>
        <w:t>"בתוקף זכותנו הטבעית וההיסטורית".</w:t>
      </w:r>
      <w:r>
        <w:rPr>
          <w:rFonts w:ascii="Calibri" w:hAnsi="Calibri" w:cs="Calibri" w:hint="cs"/>
          <w:i/>
          <w:iCs/>
          <w:sz w:val="24"/>
          <w:szCs w:val="24"/>
          <w:rtl/>
        </w:rPr>
        <w:t xml:space="preserve"> </w:t>
      </w:r>
      <w:r w:rsidRPr="00D030D1">
        <w:rPr>
          <w:rFonts w:ascii="Calibri" w:hAnsi="Calibri" w:cs="Calibri" w:hint="cs"/>
          <w:sz w:val="24"/>
          <w:szCs w:val="24"/>
          <w:rtl/>
        </w:rPr>
        <w:t xml:space="preserve">לכל עם יש זכות להקים מדינה משל עצמו </w:t>
      </w:r>
      <w:r w:rsidRPr="00D030D1">
        <w:rPr>
          <w:rFonts w:ascii="Calibri" w:hAnsi="Calibri" w:cs="Calibri"/>
          <w:sz w:val="24"/>
          <w:szCs w:val="24"/>
          <w:rtl/>
        </w:rPr>
        <w:t>–</w:t>
      </w:r>
      <w:r w:rsidRPr="00D030D1">
        <w:rPr>
          <w:rFonts w:ascii="Calibri" w:hAnsi="Calibri" w:cs="Calibri" w:hint="cs"/>
          <w:sz w:val="24"/>
          <w:szCs w:val="24"/>
          <w:rtl/>
        </w:rPr>
        <w:t xml:space="preserve"> הזכות להגדרה עצמית.</w:t>
      </w:r>
    </w:p>
    <w:p w14:paraId="69047E8B" w14:textId="46640E18" w:rsidR="00EF6DE5" w:rsidRPr="00EF6DE5" w:rsidRDefault="00EF6DE5" w:rsidP="000C689E">
      <w:pPr>
        <w:pStyle w:val="a3"/>
        <w:numPr>
          <w:ilvl w:val="0"/>
          <w:numId w:val="52"/>
        </w:numPr>
        <w:spacing w:line="360" w:lineRule="auto"/>
        <w:rPr>
          <w:rFonts w:ascii="Calibri" w:hAnsi="Calibri" w:cs="Calibri"/>
          <w:sz w:val="24"/>
          <w:szCs w:val="24"/>
        </w:rPr>
      </w:pPr>
      <w:r w:rsidRPr="00EF6DE5">
        <w:rPr>
          <w:rFonts w:ascii="Calibri" w:hAnsi="Calibri" w:cs="Calibri"/>
          <w:b/>
          <w:bCs/>
          <w:color w:val="00B0F0"/>
          <w:sz w:val="24"/>
          <w:szCs w:val="24"/>
          <w:rtl/>
        </w:rPr>
        <w:t>היסטורי</w:t>
      </w:r>
      <w:r w:rsidRPr="00EF6DE5">
        <w:rPr>
          <w:rFonts w:ascii="Calibri" w:hAnsi="Calibri" w:cs="Calibri" w:hint="cs"/>
          <w:b/>
          <w:bCs/>
          <w:color w:val="00B0F0"/>
          <w:sz w:val="24"/>
          <w:szCs w:val="24"/>
          <w:rtl/>
        </w:rPr>
        <w:t>ו</w:t>
      </w:r>
      <w:r w:rsidRPr="00EF6DE5">
        <w:rPr>
          <w:rFonts w:ascii="Calibri" w:hAnsi="Calibri" w:cs="Calibri"/>
          <w:b/>
          <w:bCs/>
          <w:color w:val="00B0F0"/>
          <w:sz w:val="24"/>
          <w:szCs w:val="24"/>
          <w:rtl/>
        </w:rPr>
        <w:t>ת</w:t>
      </w:r>
      <w:r w:rsidRPr="00EF6DE5">
        <w:rPr>
          <w:rFonts w:ascii="Calibri" w:hAnsi="Calibri" w:cs="Calibri"/>
          <w:sz w:val="24"/>
          <w:szCs w:val="24"/>
          <w:rtl/>
        </w:rPr>
        <w:t xml:space="preserve"> – נובע מהקשר לאירועים היסטוריים (</w:t>
      </w:r>
      <w:r w:rsidRPr="00EF6DE5">
        <w:rPr>
          <w:rFonts w:ascii="Calibri" w:hAnsi="Calibri" w:cs="Calibri"/>
          <w:b/>
          <w:bCs/>
          <w:color w:val="7030A0"/>
          <w:sz w:val="24"/>
          <w:szCs w:val="24"/>
          <w:rtl/>
        </w:rPr>
        <w:t>לזכור 3</w:t>
      </w:r>
      <w:r w:rsidRPr="00EF6DE5">
        <w:rPr>
          <w:rFonts w:ascii="Calibri" w:hAnsi="Calibri" w:cs="Calibri"/>
          <w:sz w:val="24"/>
          <w:szCs w:val="24"/>
          <w:rtl/>
        </w:rPr>
        <w:t>):</w:t>
      </w:r>
    </w:p>
    <w:p w14:paraId="6C777814" w14:textId="77777777" w:rsidR="00EF6DE5" w:rsidRPr="002718D1" w:rsidRDefault="00EF6DE5" w:rsidP="000C689E">
      <w:pPr>
        <w:pStyle w:val="a3"/>
        <w:numPr>
          <w:ilvl w:val="0"/>
          <w:numId w:val="22"/>
        </w:numPr>
        <w:spacing w:line="360" w:lineRule="auto"/>
        <w:ind w:left="720"/>
        <w:rPr>
          <w:rFonts w:ascii="Calibri" w:hAnsi="Calibri" w:cs="Calibri"/>
          <w:sz w:val="24"/>
          <w:szCs w:val="24"/>
        </w:rPr>
      </w:pPr>
      <w:r w:rsidRPr="002718D1">
        <w:rPr>
          <w:rFonts w:ascii="Calibri" w:hAnsi="Calibri" w:cs="Calibri"/>
          <w:b/>
          <w:bCs/>
          <w:sz w:val="24"/>
          <w:szCs w:val="24"/>
          <w:rtl/>
        </w:rPr>
        <w:t>נכסי תרבות</w:t>
      </w:r>
      <w:r w:rsidRPr="002718D1">
        <w:rPr>
          <w:rFonts w:ascii="Calibri" w:hAnsi="Calibri" w:cs="Calibri"/>
          <w:sz w:val="24"/>
          <w:szCs w:val="24"/>
          <w:rtl/>
        </w:rPr>
        <w:t xml:space="preserve"> </w:t>
      </w:r>
      <w:r>
        <w:rPr>
          <w:rFonts w:ascii="Calibri" w:hAnsi="Calibri" w:cs="Calibri"/>
          <w:sz w:val="24"/>
          <w:szCs w:val="24"/>
          <w:rtl/>
        </w:rPr>
        <w:t>–</w:t>
      </w:r>
      <w:r w:rsidRPr="002718D1">
        <w:rPr>
          <w:rFonts w:ascii="Calibri" w:hAnsi="Calibri" w:cs="Calibri"/>
          <w:sz w:val="24"/>
          <w:szCs w:val="24"/>
          <w:rtl/>
        </w:rPr>
        <w:t xml:space="preserve"> </w:t>
      </w:r>
      <w:r>
        <w:rPr>
          <w:rFonts w:ascii="Calibri" w:hAnsi="Calibri" w:cs="Calibri" w:hint="cs"/>
          <w:sz w:val="24"/>
          <w:szCs w:val="24"/>
          <w:rtl/>
        </w:rPr>
        <w:t xml:space="preserve">עם ישראל, </w:t>
      </w:r>
      <w:r w:rsidRPr="002718D1">
        <w:rPr>
          <w:rFonts w:ascii="Calibri" w:hAnsi="Calibri" w:cs="Calibri"/>
          <w:sz w:val="24"/>
          <w:szCs w:val="24"/>
          <w:rtl/>
        </w:rPr>
        <w:t xml:space="preserve">קם </w:t>
      </w:r>
      <w:r>
        <w:rPr>
          <w:rFonts w:ascii="Calibri" w:hAnsi="Calibri" w:cs="Calibri" w:hint="cs"/>
          <w:sz w:val="24"/>
          <w:szCs w:val="24"/>
          <w:rtl/>
        </w:rPr>
        <w:t xml:space="preserve">בא"י </w:t>
      </w:r>
      <w:r w:rsidRPr="002718D1">
        <w:rPr>
          <w:rFonts w:ascii="Calibri" w:hAnsi="Calibri" w:cs="Calibri"/>
          <w:sz w:val="24"/>
          <w:szCs w:val="24"/>
          <w:rtl/>
        </w:rPr>
        <w:t xml:space="preserve">ויצר נכסי תרבות ובראשם התנ"ך, </w:t>
      </w:r>
      <w:r>
        <w:rPr>
          <w:rFonts w:ascii="Calibri" w:hAnsi="Calibri" w:cs="Calibri" w:hint="cs"/>
          <w:sz w:val="24"/>
          <w:szCs w:val="24"/>
          <w:rtl/>
        </w:rPr>
        <w:t xml:space="preserve">אשר </w:t>
      </w:r>
      <w:r w:rsidRPr="002718D1">
        <w:rPr>
          <w:rFonts w:ascii="Calibri" w:hAnsi="Calibri" w:cs="Calibri"/>
          <w:sz w:val="24"/>
          <w:szCs w:val="24"/>
          <w:rtl/>
        </w:rPr>
        <w:t xml:space="preserve">קושר את העם היהודי לא"י. (הקשר לעם ישראל לארץ בזמן התנ"ך). </w:t>
      </w:r>
      <w:r w:rsidRPr="002718D1">
        <w:rPr>
          <w:rFonts w:ascii="Calibri" w:hAnsi="Calibri" w:cs="Calibri"/>
          <w:i/>
          <w:iCs/>
          <w:sz w:val="24"/>
          <w:szCs w:val="24"/>
          <w:rtl/>
        </w:rPr>
        <w:t>"בה יצר נכסי תרבות לאומיים וכלל אנושיים והוריש לעולם כולו את ספר הספרים הנצחי".</w:t>
      </w:r>
      <w:r w:rsidRPr="002718D1">
        <w:rPr>
          <w:rFonts w:ascii="Calibri" w:hAnsi="Calibri" w:cs="Calibri"/>
          <w:sz w:val="24"/>
          <w:szCs w:val="24"/>
          <w:rtl/>
        </w:rPr>
        <w:t xml:space="preserve"> </w:t>
      </w:r>
    </w:p>
    <w:p w14:paraId="3E469273" w14:textId="77777777" w:rsidR="00EF6DE5" w:rsidRPr="002718D1" w:rsidRDefault="00EF6DE5" w:rsidP="000C689E">
      <w:pPr>
        <w:pStyle w:val="a3"/>
        <w:numPr>
          <w:ilvl w:val="0"/>
          <w:numId w:val="22"/>
        </w:numPr>
        <w:spacing w:line="360" w:lineRule="auto"/>
        <w:ind w:left="720"/>
        <w:rPr>
          <w:rFonts w:ascii="Calibri" w:hAnsi="Calibri" w:cs="Calibri"/>
          <w:i/>
          <w:iCs/>
          <w:sz w:val="24"/>
          <w:szCs w:val="24"/>
        </w:rPr>
      </w:pPr>
      <w:r w:rsidRPr="002718D1">
        <w:rPr>
          <w:rFonts w:ascii="Calibri" w:hAnsi="Calibri" w:cs="Calibri"/>
          <w:b/>
          <w:bCs/>
          <w:sz w:val="24"/>
          <w:szCs w:val="24"/>
          <w:rtl/>
        </w:rPr>
        <w:t>גלות -</w:t>
      </w:r>
      <w:r w:rsidRPr="002718D1">
        <w:rPr>
          <w:rFonts w:ascii="Calibri" w:hAnsi="Calibri" w:cs="Calibri"/>
          <w:sz w:val="24"/>
          <w:szCs w:val="24"/>
          <w:rtl/>
        </w:rPr>
        <w:t xml:space="preserve"> במהלך גלות העם המשיך בחזקה ובמאמץ לשוב לארץ ישראל. </w:t>
      </w:r>
      <w:r w:rsidRPr="002718D1">
        <w:rPr>
          <w:rFonts w:ascii="Calibri" w:hAnsi="Calibri" w:cs="Calibri"/>
          <w:i/>
          <w:iCs/>
          <w:sz w:val="24"/>
          <w:szCs w:val="24"/>
          <w:rtl/>
        </w:rPr>
        <w:t>"לאחר שהוגלה העם מארצו.. שמר לה אמונים בכל ארצות פזוריו, ולא חדל מתפילה ומתקווה לשוב לארצו".</w:t>
      </w:r>
    </w:p>
    <w:p w14:paraId="346D10EE" w14:textId="77777777" w:rsidR="00EF6DE5" w:rsidRPr="002718D1" w:rsidRDefault="00EF6DE5" w:rsidP="000C689E">
      <w:pPr>
        <w:pStyle w:val="a3"/>
        <w:numPr>
          <w:ilvl w:val="0"/>
          <w:numId w:val="22"/>
        </w:numPr>
        <w:spacing w:line="360" w:lineRule="auto"/>
        <w:ind w:left="720"/>
        <w:rPr>
          <w:rFonts w:ascii="Calibri" w:hAnsi="Calibri" w:cs="Calibri"/>
          <w:sz w:val="24"/>
          <w:szCs w:val="24"/>
        </w:rPr>
      </w:pPr>
      <w:r w:rsidRPr="002718D1">
        <w:rPr>
          <w:rFonts w:ascii="Calibri" w:hAnsi="Calibri" w:cs="Calibri"/>
          <w:b/>
          <w:bCs/>
          <w:sz w:val="24"/>
          <w:szCs w:val="24"/>
          <w:rtl/>
        </w:rPr>
        <w:t>מפעל ציוני/יישוב הארץ -</w:t>
      </w:r>
      <w:r w:rsidRPr="002718D1">
        <w:rPr>
          <w:rFonts w:ascii="Calibri" w:hAnsi="Calibri" w:cs="Calibri"/>
          <w:sz w:val="24"/>
          <w:szCs w:val="24"/>
          <w:rtl/>
        </w:rPr>
        <w:t xml:space="preserve"> נעשה מאמץ ליישב </w:t>
      </w:r>
      <w:r>
        <w:rPr>
          <w:rFonts w:ascii="Calibri" w:hAnsi="Calibri" w:cs="Calibri" w:hint="cs"/>
          <w:sz w:val="24"/>
          <w:szCs w:val="24"/>
          <w:rtl/>
        </w:rPr>
        <w:t>את הארץ, היהודים הקימו ישובים, יצרו שפה ונתנו חיים לשממה שהייתה בשטח.</w:t>
      </w:r>
      <w:r w:rsidRPr="002718D1">
        <w:rPr>
          <w:rFonts w:ascii="Calibri" w:hAnsi="Calibri" w:cs="Calibri"/>
          <w:sz w:val="24"/>
          <w:szCs w:val="24"/>
          <w:rtl/>
        </w:rPr>
        <w:t xml:space="preserve"> </w:t>
      </w:r>
      <w:r w:rsidRPr="002718D1">
        <w:rPr>
          <w:rFonts w:ascii="Calibri" w:hAnsi="Calibri" w:cs="Calibri"/>
          <w:i/>
          <w:iCs/>
          <w:sz w:val="24"/>
          <w:szCs w:val="24"/>
          <w:rtl/>
        </w:rPr>
        <w:t>"ובדורות האחרונים שבו לארצם בהמונים, וחלוצים מעפילים ומגינים הפריחו נשמות, החיו שפתם העברית, בנו כפרים וערים".</w:t>
      </w:r>
    </w:p>
    <w:p w14:paraId="572F5B6B" w14:textId="77777777" w:rsidR="00EF6DE5" w:rsidRPr="002718D1" w:rsidRDefault="00EF6DE5" w:rsidP="000C689E">
      <w:pPr>
        <w:pStyle w:val="a3"/>
        <w:numPr>
          <w:ilvl w:val="0"/>
          <w:numId w:val="22"/>
        </w:numPr>
        <w:spacing w:line="360" w:lineRule="auto"/>
        <w:ind w:left="720"/>
        <w:rPr>
          <w:rFonts w:ascii="Calibri" w:hAnsi="Calibri" w:cs="Calibri"/>
          <w:sz w:val="24"/>
          <w:szCs w:val="24"/>
        </w:rPr>
      </w:pPr>
      <w:r w:rsidRPr="002718D1">
        <w:rPr>
          <w:rFonts w:ascii="Calibri" w:hAnsi="Calibri" w:cs="Calibri"/>
          <w:b/>
          <w:bCs/>
          <w:sz w:val="24"/>
          <w:szCs w:val="24"/>
          <w:rtl/>
        </w:rPr>
        <w:t>הזכות להימנע מרדיפות /שואה -</w:t>
      </w:r>
      <w:r w:rsidRPr="002718D1">
        <w:rPr>
          <w:rFonts w:ascii="Calibri" w:hAnsi="Calibri" w:cs="Calibri"/>
          <w:sz w:val="24"/>
          <w:szCs w:val="24"/>
          <w:rtl/>
        </w:rPr>
        <w:t xml:space="preserve"> השואה הוכיחה את ההכרח בפתרון בעיית האנטישמיות על ידי מדינה יהודית</w:t>
      </w:r>
      <w:r>
        <w:rPr>
          <w:rFonts w:ascii="Calibri" w:hAnsi="Calibri" w:cs="Calibri" w:hint="cs"/>
          <w:sz w:val="24"/>
          <w:szCs w:val="24"/>
          <w:rtl/>
        </w:rPr>
        <w:t>, כדי למנוע רדיפות וכדי להעניק ביטחון</w:t>
      </w:r>
      <w:r w:rsidRPr="002718D1">
        <w:rPr>
          <w:rFonts w:ascii="Calibri" w:hAnsi="Calibri" w:cs="Calibri"/>
          <w:sz w:val="24"/>
          <w:szCs w:val="24"/>
          <w:rtl/>
        </w:rPr>
        <w:t xml:space="preserve">. </w:t>
      </w:r>
      <w:r w:rsidRPr="002718D1">
        <w:rPr>
          <w:rFonts w:ascii="Calibri" w:hAnsi="Calibri" w:cs="Calibri"/>
          <w:i/>
          <w:iCs/>
          <w:sz w:val="24"/>
          <w:szCs w:val="24"/>
          <w:rtl/>
        </w:rPr>
        <w:t>"השואה שנתחוללה על עם ישראל בזמן האחרון.. הוכיחה מחדש בעליל את ההכרח בפתרון... על ידי חידוש המדינה היהודית".</w:t>
      </w:r>
      <w:r w:rsidRPr="002718D1">
        <w:rPr>
          <w:rFonts w:ascii="Calibri" w:hAnsi="Calibri" w:cs="Calibri"/>
          <w:sz w:val="24"/>
          <w:szCs w:val="24"/>
          <w:rtl/>
        </w:rPr>
        <w:t xml:space="preserve"> </w:t>
      </w:r>
    </w:p>
    <w:p w14:paraId="4ED2F35C" w14:textId="77777777" w:rsidR="00EF6DE5" w:rsidRPr="002718D1" w:rsidRDefault="00EF6DE5" w:rsidP="000C689E">
      <w:pPr>
        <w:pStyle w:val="a3"/>
        <w:numPr>
          <w:ilvl w:val="0"/>
          <w:numId w:val="22"/>
        </w:numPr>
        <w:spacing w:line="360" w:lineRule="auto"/>
        <w:ind w:left="720"/>
        <w:rPr>
          <w:rFonts w:ascii="Calibri" w:hAnsi="Calibri" w:cs="Calibri"/>
          <w:sz w:val="24"/>
          <w:szCs w:val="24"/>
        </w:rPr>
      </w:pPr>
      <w:r w:rsidRPr="002718D1">
        <w:rPr>
          <w:rFonts w:ascii="Calibri" w:hAnsi="Calibri" w:cs="Calibri"/>
          <w:b/>
          <w:bCs/>
          <w:sz w:val="24"/>
          <w:szCs w:val="24"/>
          <w:rtl/>
        </w:rPr>
        <w:t>מלחמת העולם ה-2 -</w:t>
      </w:r>
      <w:r w:rsidRPr="002718D1">
        <w:rPr>
          <w:rFonts w:ascii="Calibri" w:hAnsi="Calibri" w:cs="Calibri"/>
          <w:sz w:val="24"/>
          <w:szCs w:val="24"/>
          <w:rtl/>
        </w:rPr>
        <w:t xml:space="preserve">השתתפות היישוב היהודי במלחמת העולם השנייה נגד גרמניה הנאצית, ראוי לתמורה </w:t>
      </w:r>
      <w:r>
        <w:rPr>
          <w:rFonts w:ascii="Calibri" w:hAnsi="Calibri" w:cs="Calibri" w:hint="cs"/>
          <w:sz w:val="24"/>
          <w:szCs w:val="24"/>
          <w:rtl/>
        </w:rPr>
        <w:t>מצד האו"ם ושאר המדינות ע"י</w:t>
      </w:r>
      <w:r w:rsidRPr="002718D1">
        <w:rPr>
          <w:rFonts w:ascii="Calibri" w:hAnsi="Calibri" w:cs="Calibri"/>
          <w:sz w:val="24"/>
          <w:szCs w:val="24"/>
          <w:rtl/>
        </w:rPr>
        <w:t xml:space="preserve"> הכרה במדינה</w:t>
      </w:r>
      <w:r>
        <w:rPr>
          <w:rFonts w:ascii="Calibri" w:hAnsi="Calibri" w:cs="Calibri" w:hint="cs"/>
          <w:sz w:val="24"/>
          <w:szCs w:val="24"/>
          <w:rtl/>
        </w:rPr>
        <w:t xml:space="preserve"> לעם היהודי</w:t>
      </w:r>
      <w:r w:rsidRPr="002718D1">
        <w:rPr>
          <w:rFonts w:ascii="Calibri" w:hAnsi="Calibri" w:cs="Calibri"/>
          <w:sz w:val="24"/>
          <w:szCs w:val="24"/>
          <w:rtl/>
        </w:rPr>
        <w:t xml:space="preserve">.  </w:t>
      </w:r>
      <w:r w:rsidRPr="002718D1">
        <w:rPr>
          <w:rFonts w:ascii="Calibri" w:hAnsi="Calibri" w:cs="Calibri"/>
          <w:i/>
          <w:iCs/>
          <w:sz w:val="24"/>
          <w:szCs w:val="24"/>
          <w:rtl/>
        </w:rPr>
        <w:t>"במלחמת העולם השנייה, תרם היישוב העברי בארץ.. קנה לו את הזכות להימנות עם העמים מייסדי ברית האומות המאוחדות".</w:t>
      </w:r>
    </w:p>
    <w:p w14:paraId="0DCEE1F2" w14:textId="77777777" w:rsidR="00EF6DE5" w:rsidRPr="002718D1" w:rsidRDefault="00EF6DE5" w:rsidP="000C689E">
      <w:pPr>
        <w:pStyle w:val="a3"/>
        <w:numPr>
          <w:ilvl w:val="0"/>
          <w:numId w:val="22"/>
        </w:numPr>
        <w:spacing w:line="360" w:lineRule="auto"/>
        <w:ind w:left="720"/>
        <w:rPr>
          <w:rFonts w:ascii="Calibri" w:hAnsi="Calibri" w:cs="Calibri"/>
          <w:sz w:val="24"/>
          <w:szCs w:val="24"/>
        </w:rPr>
      </w:pPr>
      <w:r w:rsidRPr="002718D1">
        <w:rPr>
          <w:rFonts w:ascii="Calibri" w:hAnsi="Calibri" w:cs="Calibri"/>
          <w:b/>
          <w:bCs/>
          <w:sz w:val="24"/>
          <w:szCs w:val="24"/>
          <w:rtl/>
        </w:rPr>
        <w:t>העפלה -</w:t>
      </w:r>
      <w:r w:rsidRPr="002718D1">
        <w:rPr>
          <w:rFonts w:ascii="Calibri" w:hAnsi="Calibri" w:cs="Calibri"/>
          <w:sz w:val="24"/>
          <w:szCs w:val="24"/>
          <w:rtl/>
        </w:rPr>
        <w:t xml:space="preserve"> למרות הקושי היהודים העפילו לארץ ישראל</w:t>
      </w:r>
      <w:r>
        <w:rPr>
          <w:rFonts w:ascii="Calibri" w:hAnsi="Calibri" w:cs="Calibri" w:hint="cs"/>
          <w:sz w:val="24"/>
          <w:szCs w:val="24"/>
          <w:rtl/>
        </w:rPr>
        <w:t>, הם תמיד ניסו לעלות באוניות על אף הקשיים והסכנה לחייהם</w:t>
      </w:r>
      <w:r w:rsidRPr="002718D1">
        <w:rPr>
          <w:rFonts w:ascii="Calibri" w:hAnsi="Calibri" w:cs="Calibri"/>
          <w:sz w:val="24"/>
          <w:szCs w:val="24"/>
          <w:rtl/>
        </w:rPr>
        <w:t xml:space="preserve">. </w:t>
      </w:r>
      <w:r w:rsidRPr="002718D1">
        <w:rPr>
          <w:rFonts w:ascii="Calibri" w:hAnsi="Calibri" w:cs="Calibri"/>
          <w:i/>
          <w:iCs/>
          <w:sz w:val="24"/>
          <w:szCs w:val="24"/>
          <w:rtl/>
        </w:rPr>
        <w:t>"לא חדלו להעפיל לארץ ישראל על אף כל קושי, מניעה וסכנה".</w:t>
      </w:r>
      <w:r w:rsidRPr="002718D1">
        <w:rPr>
          <w:rFonts w:ascii="Calibri" w:hAnsi="Calibri" w:cs="Calibri"/>
          <w:sz w:val="24"/>
          <w:szCs w:val="24"/>
          <w:rtl/>
        </w:rPr>
        <w:t xml:space="preserve"> </w:t>
      </w:r>
    </w:p>
    <w:p w14:paraId="54BECC5E" w14:textId="77777777" w:rsidR="00EF6DE5" w:rsidRDefault="00EF6DE5" w:rsidP="000C689E">
      <w:pPr>
        <w:pStyle w:val="a3"/>
        <w:numPr>
          <w:ilvl w:val="0"/>
          <w:numId w:val="22"/>
        </w:numPr>
        <w:spacing w:line="360" w:lineRule="auto"/>
        <w:ind w:left="720"/>
        <w:rPr>
          <w:rFonts w:ascii="Calibri" w:hAnsi="Calibri" w:cs="Calibri"/>
          <w:sz w:val="24"/>
          <w:szCs w:val="24"/>
        </w:rPr>
      </w:pPr>
      <w:r w:rsidRPr="002718D1">
        <w:rPr>
          <w:rFonts w:ascii="Calibri" w:hAnsi="Calibri" w:cs="Calibri"/>
          <w:b/>
          <w:bCs/>
          <w:sz w:val="24"/>
          <w:szCs w:val="24"/>
          <w:rtl/>
        </w:rPr>
        <w:t>קונגרס ציוני –</w:t>
      </w:r>
      <w:r w:rsidRPr="002718D1">
        <w:rPr>
          <w:rFonts w:ascii="Calibri" w:hAnsi="Calibri" w:cs="Calibri"/>
          <w:sz w:val="24"/>
          <w:szCs w:val="24"/>
          <w:rtl/>
        </w:rPr>
        <w:t xml:space="preserve"> ב-1897 התכנס הקונגרס הציוני בדרישה לעלות לארץ ישראל</w:t>
      </w:r>
      <w:r>
        <w:rPr>
          <w:rFonts w:ascii="Calibri" w:hAnsi="Calibri" w:cs="Calibri" w:hint="cs"/>
          <w:sz w:val="24"/>
          <w:szCs w:val="24"/>
          <w:rtl/>
        </w:rPr>
        <w:t>, כבר אז היהודים דרשו להקים מדינה בשטח זה</w:t>
      </w:r>
      <w:r w:rsidRPr="002718D1">
        <w:rPr>
          <w:rFonts w:ascii="Calibri" w:hAnsi="Calibri" w:cs="Calibri"/>
          <w:sz w:val="24"/>
          <w:szCs w:val="24"/>
          <w:rtl/>
        </w:rPr>
        <w:t xml:space="preserve">. </w:t>
      </w:r>
      <w:r w:rsidRPr="002718D1">
        <w:rPr>
          <w:rFonts w:ascii="Calibri" w:hAnsi="Calibri" w:cs="Calibri"/>
          <w:i/>
          <w:iCs/>
          <w:sz w:val="24"/>
          <w:szCs w:val="24"/>
          <w:rtl/>
        </w:rPr>
        <w:t xml:space="preserve">"נתכנס הקונגרס הציוני... והכריז על זכות העם היהודי לתקומה בארצו". </w:t>
      </w:r>
    </w:p>
    <w:p w14:paraId="78A5226F" w14:textId="548BA300" w:rsidR="00EF6DE5" w:rsidRPr="00EF6DE5" w:rsidRDefault="00EF6DE5" w:rsidP="00EF6DE5">
      <w:pPr>
        <w:spacing w:line="360" w:lineRule="auto"/>
        <w:rPr>
          <w:rFonts w:ascii="Calibri" w:hAnsi="Calibri" w:cs="Calibri"/>
          <w:b/>
          <w:bCs/>
          <w:color w:val="ED7D31" w:themeColor="accent2"/>
          <w:sz w:val="24"/>
          <w:szCs w:val="24"/>
          <w:u w:val="single"/>
          <w:rtl/>
        </w:rPr>
      </w:pPr>
      <w:r w:rsidRPr="00EF6DE5">
        <w:rPr>
          <w:rFonts w:ascii="Calibri" w:hAnsi="Calibri" w:cs="Calibri"/>
          <w:b/>
          <w:bCs/>
          <w:sz w:val="24"/>
          <w:szCs w:val="24"/>
          <w:u w:val="single"/>
          <w:rtl/>
        </w:rPr>
        <w:t>חלק שני - מעשי- הכרזה על המדינה</w:t>
      </w:r>
      <w:r>
        <w:rPr>
          <w:rFonts w:ascii="Calibri" w:hAnsi="Calibri" w:cs="Calibri" w:hint="cs"/>
          <w:b/>
          <w:bCs/>
          <w:sz w:val="24"/>
          <w:szCs w:val="24"/>
          <w:u w:val="single"/>
          <w:rtl/>
        </w:rPr>
        <w:t xml:space="preserve"> </w:t>
      </w:r>
      <w:r w:rsidRPr="00EF6DE5">
        <w:rPr>
          <w:rFonts w:ascii="Calibri" w:hAnsi="Calibri" w:cs="Calibri"/>
          <w:b/>
          <w:bCs/>
          <w:color w:val="ED7D31" w:themeColor="accent2"/>
          <w:sz w:val="24"/>
          <w:szCs w:val="24"/>
          <w:u w:val="single"/>
          <w:rtl/>
        </w:rPr>
        <w:t>–</w:t>
      </w:r>
      <w:r w:rsidRPr="00EF6DE5">
        <w:rPr>
          <w:rFonts w:ascii="Calibri" w:hAnsi="Calibri" w:cs="Calibri" w:hint="cs"/>
          <w:b/>
          <w:bCs/>
          <w:color w:val="ED7D31" w:themeColor="accent2"/>
          <w:sz w:val="24"/>
          <w:szCs w:val="24"/>
          <w:u w:val="single"/>
          <w:rtl/>
        </w:rPr>
        <w:t xml:space="preserve"> רקע כללי:</w:t>
      </w:r>
    </w:p>
    <w:p w14:paraId="7227066A" w14:textId="77777777" w:rsidR="00EF6DE5" w:rsidRPr="002718D1" w:rsidRDefault="00EF6DE5" w:rsidP="00EF6DE5">
      <w:pPr>
        <w:spacing w:line="360" w:lineRule="auto"/>
        <w:rPr>
          <w:rFonts w:ascii="Calibri" w:hAnsi="Calibri" w:cs="Calibri"/>
          <w:sz w:val="24"/>
          <w:szCs w:val="24"/>
          <w:rtl/>
        </w:rPr>
      </w:pPr>
      <w:r w:rsidRPr="002718D1">
        <w:rPr>
          <w:rFonts w:ascii="Calibri" w:hAnsi="Calibri" w:cs="Calibri"/>
          <w:sz w:val="24"/>
          <w:szCs w:val="24"/>
          <w:rtl/>
        </w:rPr>
        <w:t xml:space="preserve">הכרזה באופן רשמי על המדינה, שם המדינה, מועד ההכרזה, שמות המוסדות של המדינה, </w:t>
      </w:r>
      <w:r>
        <w:rPr>
          <w:rFonts w:ascii="Calibri" w:hAnsi="Calibri" w:cs="Calibri" w:hint="cs"/>
          <w:sz w:val="24"/>
          <w:szCs w:val="24"/>
          <w:rtl/>
        </w:rPr>
        <w:t>תכנון של קיום</w:t>
      </w:r>
      <w:r w:rsidRPr="002718D1">
        <w:rPr>
          <w:rFonts w:ascii="Calibri" w:hAnsi="Calibri" w:cs="Calibri"/>
          <w:sz w:val="24"/>
          <w:szCs w:val="24"/>
          <w:rtl/>
        </w:rPr>
        <w:t xml:space="preserve"> בחירות, </w:t>
      </w:r>
      <w:r>
        <w:rPr>
          <w:rFonts w:ascii="Calibri" w:hAnsi="Calibri" w:cs="Calibri" w:hint="cs"/>
          <w:sz w:val="24"/>
          <w:szCs w:val="24"/>
          <w:rtl/>
        </w:rPr>
        <w:t>דרישה ל</w:t>
      </w:r>
      <w:r w:rsidRPr="002718D1">
        <w:rPr>
          <w:rFonts w:ascii="Calibri" w:hAnsi="Calibri" w:cs="Calibri"/>
          <w:sz w:val="24"/>
          <w:szCs w:val="24"/>
          <w:rtl/>
        </w:rPr>
        <w:t>כתיבת חוקה.</w:t>
      </w:r>
    </w:p>
    <w:p w14:paraId="5E2E07B8" w14:textId="77777777" w:rsidR="00EF6DE5" w:rsidRDefault="00EF6DE5" w:rsidP="000C689E">
      <w:pPr>
        <w:numPr>
          <w:ilvl w:val="0"/>
          <w:numId w:val="26"/>
        </w:numPr>
        <w:shd w:val="clear" w:color="auto" w:fill="FFFFFF"/>
        <w:tabs>
          <w:tab w:val="clear" w:pos="720"/>
          <w:tab w:val="num" w:pos="360"/>
        </w:tabs>
        <w:spacing w:before="100" w:beforeAutospacing="1" w:after="100" w:afterAutospacing="1" w:line="360" w:lineRule="auto"/>
        <w:ind w:left="354" w:hanging="357"/>
        <w:rPr>
          <w:rFonts w:ascii="Calibri" w:hAnsi="Calibri" w:cs="Calibri"/>
          <w:sz w:val="24"/>
          <w:szCs w:val="24"/>
        </w:rPr>
      </w:pPr>
      <w:r w:rsidRPr="00D030D1">
        <w:rPr>
          <w:rFonts w:ascii="Calibri" w:hAnsi="Calibri" w:cs="Calibri"/>
          <w:b/>
          <w:bCs/>
          <w:sz w:val="24"/>
          <w:szCs w:val="24"/>
          <w:rtl/>
        </w:rPr>
        <w:t>המכריזים:</w:t>
      </w:r>
      <w:r w:rsidRPr="00D030D1">
        <w:rPr>
          <w:rFonts w:ascii="Calibri" w:hAnsi="Calibri" w:cs="Calibri"/>
          <w:sz w:val="24"/>
          <w:szCs w:val="24"/>
        </w:rPr>
        <w:t> </w:t>
      </w:r>
      <w:r w:rsidRPr="00D030D1">
        <w:rPr>
          <w:rFonts w:ascii="Calibri" w:hAnsi="Calibri" w:cs="Calibri"/>
          <w:sz w:val="24"/>
          <w:szCs w:val="24"/>
          <w:rtl/>
        </w:rPr>
        <w:t>חברי מועצת העם. 37 זהו גוף שמנה חברים, אשר ייצגו זרמים וקבוצות שונות ביישוב היהודי בארץ</w:t>
      </w:r>
    </w:p>
    <w:p w14:paraId="26EAF763" w14:textId="77777777" w:rsidR="00EF6DE5" w:rsidRPr="00D030D1" w:rsidRDefault="00EF6DE5" w:rsidP="000C689E">
      <w:pPr>
        <w:numPr>
          <w:ilvl w:val="0"/>
          <w:numId w:val="26"/>
        </w:numPr>
        <w:shd w:val="clear" w:color="auto" w:fill="FFFFFF"/>
        <w:tabs>
          <w:tab w:val="clear" w:pos="720"/>
          <w:tab w:val="num" w:pos="360"/>
        </w:tabs>
        <w:spacing w:before="100" w:beforeAutospacing="1" w:after="100" w:afterAutospacing="1" w:line="360" w:lineRule="auto"/>
        <w:ind w:left="354" w:hanging="357"/>
        <w:rPr>
          <w:rFonts w:ascii="Calibri" w:hAnsi="Calibri" w:cs="Calibri"/>
          <w:sz w:val="24"/>
          <w:szCs w:val="24"/>
        </w:rPr>
      </w:pPr>
      <w:r w:rsidRPr="00D030D1">
        <w:rPr>
          <w:rFonts w:ascii="Calibri" w:hAnsi="Calibri" w:cs="Calibri"/>
          <w:b/>
          <w:bCs/>
          <w:sz w:val="24"/>
          <w:szCs w:val="24"/>
          <w:rtl/>
        </w:rPr>
        <w:t>מועד ההכרזה</w:t>
      </w:r>
      <w:r w:rsidRPr="00D030D1">
        <w:rPr>
          <w:rFonts w:ascii="Calibri" w:hAnsi="Calibri" w:cs="Calibri"/>
          <w:sz w:val="24"/>
          <w:szCs w:val="24"/>
          <w:rtl/>
        </w:rPr>
        <w:t>: ביום סיום המנדט הבריטי על ארץ ישראל -יום שישי, ה' באייר תש"ח, 14 במאי 1948</w:t>
      </w:r>
      <w:r w:rsidRPr="00D030D1">
        <w:rPr>
          <w:rFonts w:ascii="Calibri" w:hAnsi="Calibri" w:cs="Calibri"/>
          <w:sz w:val="24"/>
          <w:szCs w:val="24"/>
        </w:rPr>
        <w:t>.</w:t>
      </w:r>
    </w:p>
    <w:p w14:paraId="1F2146C4" w14:textId="77777777" w:rsidR="00EF6DE5" w:rsidRPr="002718D1" w:rsidRDefault="00EF6DE5" w:rsidP="000C689E">
      <w:pPr>
        <w:numPr>
          <w:ilvl w:val="0"/>
          <w:numId w:val="26"/>
        </w:numPr>
        <w:shd w:val="clear" w:color="auto" w:fill="FFFFFF"/>
        <w:tabs>
          <w:tab w:val="clear" w:pos="720"/>
          <w:tab w:val="num" w:pos="360"/>
        </w:tabs>
        <w:spacing w:before="100" w:beforeAutospacing="1" w:after="100" w:afterAutospacing="1" w:line="360" w:lineRule="auto"/>
        <w:ind w:left="354" w:hanging="357"/>
        <w:rPr>
          <w:rFonts w:ascii="Calibri" w:hAnsi="Calibri" w:cs="Calibri"/>
          <w:sz w:val="24"/>
          <w:szCs w:val="24"/>
        </w:rPr>
      </w:pPr>
      <w:r w:rsidRPr="002718D1">
        <w:rPr>
          <w:rFonts w:ascii="Calibri" w:hAnsi="Calibri" w:cs="Calibri"/>
          <w:b/>
          <w:bCs/>
          <w:sz w:val="24"/>
          <w:szCs w:val="24"/>
          <w:rtl/>
        </w:rPr>
        <w:t xml:space="preserve">שמה של המדינה: </w:t>
      </w:r>
      <w:r w:rsidRPr="002718D1">
        <w:rPr>
          <w:rFonts w:ascii="Calibri" w:hAnsi="Calibri" w:cs="Calibri"/>
          <w:sz w:val="24"/>
          <w:szCs w:val="24"/>
          <w:rtl/>
        </w:rPr>
        <w:t>מדינת ישראל</w:t>
      </w:r>
      <w:r w:rsidRPr="002718D1">
        <w:rPr>
          <w:rFonts w:ascii="Calibri" w:hAnsi="Calibri" w:cs="Calibri"/>
          <w:sz w:val="24"/>
          <w:szCs w:val="24"/>
        </w:rPr>
        <w:t>.</w:t>
      </w:r>
    </w:p>
    <w:p w14:paraId="5AA490B6" w14:textId="77777777" w:rsidR="00EF6DE5" w:rsidRPr="00D030D1" w:rsidRDefault="00EF6DE5" w:rsidP="000C689E">
      <w:pPr>
        <w:numPr>
          <w:ilvl w:val="0"/>
          <w:numId w:val="26"/>
        </w:numPr>
        <w:shd w:val="clear" w:color="auto" w:fill="FFFFFF"/>
        <w:tabs>
          <w:tab w:val="clear" w:pos="720"/>
          <w:tab w:val="num" w:pos="360"/>
        </w:tabs>
        <w:spacing w:before="100" w:beforeAutospacing="1" w:after="100" w:afterAutospacing="1" w:line="360" w:lineRule="auto"/>
        <w:ind w:left="354" w:hanging="357"/>
        <w:rPr>
          <w:rFonts w:ascii="Calibri" w:hAnsi="Calibri" w:cs="Calibri"/>
          <w:sz w:val="24"/>
          <w:szCs w:val="24"/>
          <w:rtl/>
        </w:rPr>
      </w:pPr>
      <w:r w:rsidRPr="002718D1">
        <w:rPr>
          <w:rFonts w:ascii="Calibri" w:hAnsi="Calibri" w:cs="Calibri"/>
          <w:b/>
          <w:bCs/>
          <w:sz w:val="24"/>
          <w:szCs w:val="24"/>
          <w:rtl/>
        </w:rPr>
        <w:t>המוסדות הזמניים שלה:</w:t>
      </w:r>
      <w:r w:rsidRPr="002718D1">
        <w:rPr>
          <w:rFonts w:ascii="Calibri" w:hAnsi="Calibri" w:cs="Calibri"/>
          <w:sz w:val="24"/>
          <w:szCs w:val="24"/>
        </w:rPr>
        <w:t> </w:t>
      </w:r>
      <w:r w:rsidRPr="002718D1">
        <w:rPr>
          <w:rFonts w:ascii="Calibri" w:hAnsi="Calibri" w:cs="Calibri"/>
          <w:sz w:val="24"/>
          <w:szCs w:val="24"/>
          <w:rtl/>
        </w:rPr>
        <w:t xml:space="preserve">מועצתֵ העם תפעל </w:t>
      </w:r>
      <w:r>
        <w:rPr>
          <w:rFonts w:ascii="Calibri" w:hAnsi="Calibri" w:cs="Calibri" w:hint="cs"/>
          <w:sz w:val="24"/>
          <w:szCs w:val="24"/>
          <w:rtl/>
        </w:rPr>
        <w:t>ככנסת</w:t>
      </w:r>
      <w:r w:rsidRPr="002718D1">
        <w:rPr>
          <w:rFonts w:ascii="Calibri" w:hAnsi="Calibri" w:cs="Calibri"/>
          <w:sz w:val="24"/>
          <w:szCs w:val="24"/>
          <w:rtl/>
        </w:rPr>
        <w:t xml:space="preserve"> </w:t>
      </w:r>
      <w:r>
        <w:rPr>
          <w:rFonts w:ascii="Calibri" w:hAnsi="Calibri" w:cs="Calibri" w:hint="cs"/>
          <w:sz w:val="24"/>
          <w:szCs w:val="24"/>
          <w:rtl/>
        </w:rPr>
        <w:t>ומנהלת</w:t>
      </w:r>
      <w:r w:rsidRPr="002718D1">
        <w:rPr>
          <w:rFonts w:ascii="Calibri" w:hAnsi="Calibri" w:cs="Calibri"/>
          <w:sz w:val="24"/>
          <w:szCs w:val="24"/>
          <w:rtl/>
        </w:rPr>
        <w:t xml:space="preserve"> העם תהיה </w:t>
      </w:r>
      <w:r>
        <w:rPr>
          <w:rFonts w:ascii="Calibri" w:hAnsi="Calibri" w:cs="Calibri" w:hint="cs"/>
          <w:sz w:val="24"/>
          <w:szCs w:val="24"/>
          <w:rtl/>
        </w:rPr>
        <w:t>הממשלה.</w:t>
      </w:r>
    </w:p>
    <w:p w14:paraId="76508934" w14:textId="77777777" w:rsidR="00EF6DE5" w:rsidRPr="002A45B8" w:rsidRDefault="00EF6DE5" w:rsidP="00EF6DE5">
      <w:pPr>
        <w:shd w:val="clear" w:color="auto" w:fill="FFFFFF"/>
        <w:spacing w:before="100" w:beforeAutospacing="1" w:after="24" w:line="360" w:lineRule="auto"/>
        <w:ind w:left="357" w:right="386"/>
        <w:jc w:val="both"/>
        <w:rPr>
          <w:rFonts w:ascii="Calibri" w:hAnsi="Calibri" w:cs="Calibri"/>
          <w:sz w:val="2"/>
          <w:szCs w:val="2"/>
          <w:rtl/>
        </w:rPr>
      </w:pPr>
    </w:p>
    <w:p w14:paraId="0AAC9019" w14:textId="77777777" w:rsidR="00EF6DE5" w:rsidRPr="002A45B8" w:rsidRDefault="00EF6DE5" w:rsidP="00EF6DE5">
      <w:pPr>
        <w:spacing w:line="360" w:lineRule="auto"/>
        <w:rPr>
          <w:rFonts w:ascii="Calibri" w:hAnsi="Calibri" w:cs="Calibri"/>
          <w:b/>
          <w:bCs/>
          <w:color w:val="7030A0"/>
          <w:sz w:val="24"/>
          <w:szCs w:val="24"/>
          <w:u w:val="single"/>
          <w:rtl/>
        </w:rPr>
      </w:pPr>
      <w:r w:rsidRPr="002A45B8">
        <w:rPr>
          <w:rFonts w:ascii="Calibri" w:hAnsi="Calibri" w:cs="Calibri"/>
          <w:b/>
          <w:bCs/>
          <w:sz w:val="24"/>
          <w:szCs w:val="24"/>
          <w:u w:val="single"/>
          <w:rtl/>
        </w:rPr>
        <w:t>מאפיינים שעולים מתוך ההכרזה לגבי המדינה: האופי הדמוקרטי והיהודי</w:t>
      </w:r>
    </w:p>
    <w:p w14:paraId="1920BA78" w14:textId="77777777" w:rsidR="00EF6DE5" w:rsidRPr="002718D1" w:rsidRDefault="00EF6DE5" w:rsidP="00EF6DE5">
      <w:pPr>
        <w:spacing w:line="360" w:lineRule="auto"/>
        <w:rPr>
          <w:rFonts w:ascii="Calibri" w:hAnsi="Calibri" w:cs="Calibri"/>
          <w:b/>
          <w:bCs/>
          <w:color w:val="00B0F0"/>
          <w:sz w:val="24"/>
          <w:szCs w:val="24"/>
          <w:u w:val="single"/>
          <w:rtl/>
        </w:rPr>
      </w:pPr>
      <w:r w:rsidRPr="002718D1">
        <w:rPr>
          <w:rFonts w:ascii="Calibri" w:hAnsi="Calibri" w:cs="Calibri"/>
          <w:b/>
          <w:bCs/>
          <w:color w:val="00B0F0"/>
          <w:sz w:val="24"/>
          <w:szCs w:val="24"/>
          <w:u w:val="single"/>
          <w:rtl/>
        </w:rPr>
        <w:t>מאפיינים יהודיים:</w:t>
      </w:r>
      <w:r w:rsidRPr="002A45B8">
        <w:rPr>
          <w:rFonts w:ascii="Calibri" w:hAnsi="Calibri" w:cs="Calibri" w:hint="cs"/>
          <w:b/>
          <w:bCs/>
          <w:color w:val="7030A0"/>
          <w:sz w:val="24"/>
          <w:szCs w:val="24"/>
          <w:u w:val="single"/>
          <w:rtl/>
        </w:rPr>
        <w:t xml:space="preserve"> (לזכור שניים)</w:t>
      </w:r>
    </w:p>
    <w:p w14:paraId="179E4797" w14:textId="77777777" w:rsidR="00EF6DE5" w:rsidRPr="002718D1" w:rsidRDefault="00EF6DE5" w:rsidP="000C689E">
      <w:pPr>
        <w:pStyle w:val="a3"/>
        <w:numPr>
          <w:ilvl w:val="0"/>
          <w:numId w:val="23"/>
        </w:numPr>
        <w:spacing w:line="360" w:lineRule="auto"/>
        <w:rPr>
          <w:rFonts w:ascii="Calibri" w:hAnsi="Calibri" w:cs="Calibri"/>
          <w:sz w:val="24"/>
          <w:szCs w:val="24"/>
        </w:rPr>
      </w:pPr>
      <w:r w:rsidRPr="002718D1">
        <w:rPr>
          <w:rFonts w:ascii="Calibri" w:hAnsi="Calibri" w:cs="Calibri"/>
          <w:b/>
          <w:bCs/>
          <w:sz w:val="24"/>
          <w:szCs w:val="24"/>
          <w:rtl/>
        </w:rPr>
        <w:t>שם המדינה-</w:t>
      </w:r>
      <w:r w:rsidRPr="002718D1">
        <w:rPr>
          <w:rFonts w:ascii="Calibri" w:hAnsi="Calibri" w:cs="Calibri"/>
          <w:sz w:val="24"/>
          <w:szCs w:val="24"/>
          <w:rtl/>
        </w:rPr>
        <w:t xml:space="preserve"> מדינת ישראל, הכרזה על היותה מדינה יהודית</w:t>
      </w:r>
      <w:r>
        <w:rPr>
          <w:rFonts w:ascii="Calibri" w:hAnsi="Calibri" w:cs="Calibri" w:hint="cs"/>
          <w:sz w:val="24"/>
          <w:szCs w:val="24"/>
          <w:rtl/>
        </w:rPr>
        <w:t>, המילה ישראל היא מתוך התנ"ך (שמו השני של יעקב = ישראל)</w:t>
      </w:r>
      <w:r w:rsidRPr="002718D1">
        <w:rPr>
          <w:rFonts w:ascii="Calibri" w:hAnsi="Calibri" w:cs="Calibri"/>
          <w:sz w:val="24"/>
          <w:szCs w:val="24"/>
          <w:rtl/>
        </w:rPr>
        <w:t xml:space="preserve">. </w:t>
      </w:r>
      <w:r w:rsidRPr="002718D1">
        <w:rPr>
          <w:rFonts w:ascii="Calibri" w:hAnsi="Calibri" w:cs="Calibri"/>
          <w:i/>
          <w:iCs/>
          <w:sz w:val="24"/>
          <w:szCs w:val="24"/>
          <w:rtl/>
        </w:rPr>
        <w:t>"אשר תיקרא בשם ישראל".</w:t>
      </w:r>
    </w:p>
    <w:p w14:paraId="2E2D35F6" w14:textId="77777777" w:rsidR="00EF6DE5" w:rsidRPr="002718D1" w:rsidRDefault="00EF6DE5" w:rsidP="000C689E">
      <w:pPr>
        <w:pStyle w:val="a3"/>
        <w:numPr>
          <w:ilvl w:val="0"/>
          <w:numId w:val="23"/>
        </w:numPr>
        <w:spacing w:line="360" w:lineRule="auto"/>
        <w:rPr>
          <w:rFonts w:ascii="Calibri" w:hAnsi="Calibri" w:cs="Calibri"/>
          <w:sz w:val="24"/>
          <w:szCs w:val="24"/>
        </w:rPr>
      </w:pPr>
      <w:r w:rsidRPr="002718D1">
        <w:rPr>
          <w:rFonts w:ascii="Calibri" w:hAnsi="Calibri" w:cs="Calibri"/>
          <w:b/>
          <w:bCs/>
          <w:sz w:val="24"/>
          <w:szCs w:val="24"/>
          <w:rtl/>
        </w:rPr>
        <w:t>פתיחת שעריה לכל יהודי-</w:t>
      </w:r>
      <w:r>
        <w:rPr>
          <w:rFonts w:ascii="Calibri" w:hAnsi="Calibri" w:cs="Calibri" w:hint="cs"/>
          <w:b/>
          <w:bCs/>
          <w:sz w:val="24"/>
          <w:szCs w:val="24"/>
          <w:rtl/>
        </w:rPr>
        <w:t xml:space="preserve"> </w:t>
      </w:r>
      <w:r w:rsidRPr="00D030D1">
        <w:rPr>
          <w:rFonts w:ascii="Calibri" w:hAnsi="Calibri" w:cs="Calibri" w:hint="cs"/>
          <w:sz w:val="24"/>
          <w:szCs w:val="24"/>
          <w:rtl/>
        </w:rPr>
        <w:t>דוד בן גוריון מציין כי המדינה תהיה פתוחה לעלייה יהודית ולא מציין מיעוטים אחרים</w:t>
      </w:r>
      <w:r w:rsidRPr="00D030D1">
        <w:rPr>
          <w:rFonts w:ascii="Calibri" w:hAnsi="Calibri" w:cs="Calibri"/>
          <w:sz w:val="24"/>
          <w:szCs w:val="24"/>
          <w:rtl/>
        </w:rPr>
        <w:t xml:space="preserve"> </w:t>
      </w:r>
      <w:r w:rsidRPr="002718D1">
        <w:rPr>
          <w:rFonts w:ascii="Calibri" w:hAnsi="Calibri" w:cs="Calibri"/>
          <w:i/>
          <w:iCs/>
          <w:sz w:val="24"/>
          <w:szCs w:val="24"/>
          <w:rtl/>
        </w:rPr>
        <w:t>"פתוחה לעלייה יהודית ולקיבוץ גלויות".</w:t>
      </w:r>
    </w:p>
    <w:p w14:paraId="177BEA7F" w14:textId="77777777" w:rsidR="00EF6DE5" w:rsidRPr="002718D1" w:rsidRDefault="00EF6DE5" w:rsidP="000C689E">
      <w:pPr>
        <w:pStyle w:val="a3"/>
        <w:numPr>
          <w:ilvl w:val="0"/>
          <w:numId w:val="23"/>
        </w:numPr>
        <w:spacing w:line="360" w:lineRule="auto"/>
        <w:rPr>
          <w:rFonts w:ascii="Calibri" w:hAnsi="Calibri" w:cs="Calibri"/>
          <w:sz w:val="24"/>
          <w:szCs w:val="24"/>
        </w:rPr>
      </w:pPr>
      <w:r w:rsidRPr="002718D1">
        <w:rPr>
          <w:rFonts w:ascii="Calibri" w:hAnsi="Calibri" w:cs="Calibri"/>
          <w:b/>
          <w:bCs/>
          <w:sz w:val="24"/>
          <w:szCs w:val="24"/>
          <w:rtl/>
        </w:rPr>
        <w:t>קריאה לעם היהודי להתלכד סביבה</w:t>
      </w:r>
      <w:r w:rsidRPr="002718D1">
        <w:rPr>
          <w:rFonts w:ascii="Calibri" w:hAnsi="Calibri" w:cs="Calibri"/>
          <w:sz w:val="24"/>
          <w:szCs w:val="24"/>
          <w:rtl/>
        </w:rPr>
        <w:t xml:space="preserve"> – </w:t>
      </w:r>
      <w:r w:rsidRPr="003C518C">
        <w:rPr>
          <w:rFonts w:ascii="Calibri" w:hAnsi="Calibri" w:cs="Calibri" w:hint="cs"/>
          <w:sz w:val="24"/>
          <w:szCs w:val="24"/>
          <w:rtl/>
        </w:rPr>
        <w:t xml:space="preserve">דוד בן גוריון קורא רק לעם היהודי לעלות לארץ </w:t>
      </w:r>
      <w:r w:rsidRPr="002718D1">
        <w:rPr>
          <w:rFonts w:ascii="Calibri" w:hAnsi="Calibri" w:cs="Calibri"/>
          <w:i/>
          <w:iCs/>
          <w:sz w:val="24"/>
          <w:szCs w:val="24"/>
          <w:rtl/>
        </w:rPr>
        <w:t>"אנו קוראים אל העם היהודי בכל התפוצות להתלכד..."</w:t>
      </w:r>
    </w:p>
    <w:p w14:paraId="07DFD299" w14:textId="6E832E8C" w:rsidR="00EF6DE5" w:rsidRDefault="00EF6DE5" w:rsidP="000C689E">
      <w:pPr>
        <w:pStyle w:val="a3"/>
        <w:numPr>
          <w:ilvl w:val="0"/>
          <w:numId w:val="23"/>
        </w:numPr>
        <w:spacing w:line="360" w:lineRule="auto"/>
        <w:rPr>
          <w:rFonts w:ascii="Calibri" w:hAnsi="Calibri" w:cs="Calibri"/>
          <w:b/>
          <w:bCs/>
          <w:sz w:val="24"/>
          <w:szCs w:val="24"/>
        </w:rPr>
      </w:pPr>
      <w:r w:rsidRPr="002718D1">
        <w:rPr>
          <w:rFonts w:ascii="Calibri" w:hAnsi="Calibri" w:cs="Calibri"/>
          <w:b/>
          <w:bCs/>
          <w:sz w:val="24"/>
          <w:szCs w:val="24"/>
          <w:rtl/>
        </w:rPr>
        <w:t>נביאי ישראל –</w:t>
      </w:r>
      <w:r w:rsidRPr="002718D1">
        <w:rPr>
          <w:rFonts w:ascii="Calibri" w:hAnsi="Calibri" w:cs="Calibri"/>
          <w:b/>
          <w:bCs/>
          <w:i/>
          <w:iCs/>
          <w:sz w:val="24"/>
          <w:szCs w:val="24"/>
          <w:rtl/>
        </w:rPr>
        <w:t xml:space="preserve"> </w:t>
      </w:r>
      <w:r>
        <w:rPr>
          <w:rFonts w:ascii="Calibri" w:hAnsi="Calibri" w:cs="Calibri" w:hint="cs"/>
          <w:i/>
          <w:iCs/>
          <w:sz w:val="24"/>
          <w:szCs w:val="24"/>
          <w:rtl/>
        </w:rPr>
        <w:t xml:space="preserve">דוד בן גוריון, מציין כי המדינה תתבסס על עקרונות המושתתים על החזון של נביאי ישראל </w:t>
      </w:r>
      <w:r>
        <w:rPr>
          <w:rFonts w:ascii="Calibri" w:hAnsi="Calibri" w:cs="Calibri"/>
          <w:i/>
          <w:iCs/>
          <w:sz w:val="24"/>
          <w:szCs w:val="24"/>
          <w:rtl/>
        </w:rPr>
        <w:t>–</w:t>
      </w:r>
      <w:r>
        <w:rPr>
          <w:rFonts w:ascii="Calibri" w:hAnsi="Calibri" w:cs="Calibri" w:hint="cs"/>
          <w:i/>
          <w:iCs/>
          <w:sz w:val="24"/>
          <w:szCs w:val="24"/>
          <w:rtl/>
        </w:rPr>
        <w:t xml:space="preserve"> כלומר יש שוב שייכות ליהדות/תורה של העם היהודי. </w:t>
      </w:r>
      <w:r w:rsidRPr="002718D1">
        <w:rPr>
          <w:rFonts w:ascii="Calibri" w:hAnsi="Calibri" w:cs="Calibri"/>
          <w:i/>
          <w:iCs/>
          <w:sz w:val="24"/>
          <w:szCs w:val="24"/>
          <w:rtl/>
        </w:rPr>
        <w:t>"המדינה...תהא מושתת על יסודות החירות, הצדק והשלום לאור חזונם של נביאי ישראל".</w:t>
      </w:r>
      <w:r w:rsidRPr="002718D1">
        <w:rPr>
          <w:rFonts w:ascii="Calibri" w:hAnsi="Calibri" w:cs="Calibri"/>
          <w:sz w:val="24"/>
          <w:szCs w:val="24"/>
          <w:rtl/>
        </w:rPr>
        <w:t xml:space="preserve"> </w:t>
      </w:r>
    </w:p>
    <w:p w14:paraId="399DAC91" w14:textId="1F883852" w:rsidR="00D56841" w:rsidRDefault="00D56841" w:rsidP="00D56841">
      <w:pPr>
        <w:spacing w:line="360" w:lineRule="auto"/>
        <w:rPr>
          <w:rFonts w:ascii="Calibri" w:hAnsi="Calibri" w:cs="Calibri"/>
          <w:b/>
          <w:bCs/>
          <w:sz w:val="24"/>
          <w:szCs w:val="24"/>
          <w:rtl/>
        </w:rPr>
      </w:pPr>
    </w:p>
    <w:p w14:paraId="47E55770" w14:textId="44583FA0" w:rsidR="00D56841" w:rsidRDefault="00D56841" w:rsidP="00D56841">
      <w:pPr>
        <w:spacing w:line="360" w:lineRule="auto"/>
        <w:rPr>
          <w:rFonts w:ascii="Calibri" w:hAnsi="Calibri" w:cs="Calibri"/>
          <w:b/>
          <w:bCs/>
          <w:sz w:val="24"/>
          <w:szCs w:val="24"/>
          <w:rtl/>
        </w:rPr>
      </w:pPr>
    </w:p>
    <w:p w14:paraId="088DB219" w14:textId="77777777" w:rsidR="00D56841" w:rsidRPr="00D56841" w:rsidRDefault="00D56841" w:rsidP="00D56841">
      <w:pPr>
        <w:spacing w:line="360" w:lineRule="auto"/>
        <w:rPr>
          <w:rFonts w:ascii="Calibri" w:hAnsi="Calibri" w:cs="Calibri"/>
          <w:b/>
          <w:bCs/>
          <w:sz w:val="24"/>
          <w:szCs w:val="24"/>
        </w:rPr>
      </w:pPr>
    </w:p>
    <w:p w14:paraId="309EDD7F" w14:textId="77777777" w:rsidR="00EF6DE5" w:rsidRPr="002718D1" w:rsidRDefault="00EF6DE5" w:rsidP="00EF6DE5">
      <w:pPr>
        <w:spacing w:line="360" w:lineRule="auto"/>
        <w:rPr>
          <w:rFonts w:ascii="Calibri" w:hAnsi="Calibri" w:cs="Calibri"/>
          <w:b/>
          <w:bCs/>
          <w:color w:val="00B0F0"/>
          <w:sz w:val="24"/>
          <w:szCs w:val="24"/>
          <w:u w:val="single"/>
          <w:rtl/>
        </w:rPr>
      </w:pPr>
      <w:r w:rsidRPr="002718D1">
        <w:rPr>
          <w:rFonts w:ascii="Calibri" w:hAnsi="Calibri" w:cs="Calibri"/>
          <w:b/>
          <w:bCs/>
          <w:color w:val="00B0F0"/>
          <w:sz w:val="24"/>
          <w:szCs w:val="24"/>
          <w:u w:val="single"/>
          <w:rtl/>
        </w:rPr>
        <w:t>מאפיינים דמוקרטיים:</w:t>
      </w:r>
      <w:r>
        <w:rPr>
          <w:rFonts w:ascii="Calibri" w:hAnsi="Calibri" w:cs="Calibri" w:hint="cs"/>
          <w:b/>
          <w:bCs/>
          <w:color w:val="00B0F0"/>
          <w:sz w:val="24"/>
          <w:szCs w:val="24"/>
          <w:u w:val="single"/>
          <w:rtl/>
        </w:rPr>
        <w:t xml:space="preserve"> </w:t>
      </w:r>
      <w:r w:rsidRPr="002A45B8">
        <w:rPr>
          <w:rFonts w:ascii="Calibri" w:hAnsi="Calibri" w:cs="Calibri" w:hint="cs"/>
          <w:b/>
          <w:bCs/>
          <w:color w:val="7030A0"/>
          <w:sz w:val="24"/>
          <w:szCs w:val="24"/>
          <w:u w:val="single"/>
          <w:rtl/>
        </w:rPr>
        <w:t>(לזכור שניים)</w:t>
      </w:r>
    </w:p>
    <w:p w14:paraId="59A42787" w14:textId="77777777" w:rsidR="00EF6DE5" w:rsidRPr="002718D1" w:rsidRDefault="00EF6DE5" w:rsidP="000C689E">
      <w:pPr>
        <w:pStyle w:val="a3"/>
        <w:numPr>
          <w:ilvl w:val="0"/>
          <w:numId w:val="27"/>
        </w:numPr>
        <w:spacing w:line="360" w:lineRule="auto"/>
        <w:rPr>
          <w:rFonts w:ascii="Calibri" w:hAnsi="Calibri" w:cs="Calibri"/>
          <w:sz w:val="24"/>
          <w:szCs w:val="24"/>
        </w:rPr>
      </w:pPr>
      <w:r w:rsidRPr="002718D1">
        <w:rPr>
          <w:rFonts w:ascii="Calibri" w:hAnsi="Calibri" w:cs="Calibri"/>
          <w:b/>
          <w:bCs/>
          <w:sz w:val="24"/>
          <w:szCs w:val="24"/>
          <w:rtl/>
        </w:rPr>
        <w:t>הכרזה על הקמת מוסדות דמוקרטיים</w:t>
      </w:r>
      <w:r w:rsidRPr="002718D1">
        <w:rPr>
          <w:rFonts w:ascii="Calibri" w:hAnsi="Calibri" w:cs="Calibri"/>
          <w:sz w:val="24"/>
          <w:szCs w:val="24"/>
          <w:rtl/>
        </w:rPr>
        <w:t xml:space="preserve"> (קיום בחירות/ כינון חוקה)-  </w:t>
      </w:r>
      <w:r w:rsidRPr="002718D1">
        <w:rPr>
          <w:rFonts w:ascii="Calibri" w:hAnsi="Calibri" w:cs="Calibri"/>
          <w:i/>
          <w:iCs/>
          <w:sz w:val="24"/>
          <w:szCs w:val="24"/>
          <w:rtl/>
        </w:rPr>
        <w:t>"בהתאם לחוקה שתיקבע על ידי האספה המכוננת".</w:t>
      </w:r>
      <w:r w:rsidRPr="002718D1">
        <w:rPr>
          <w:rFonts w:ascii="Calibri" w:hAnsi="Calibri" w:cs="Calibri"/>
          <w:sz w:val="24"/>
          <w:szCs w:val="24"/>
          <w:rtl/>
        </w:rPr>
        <w:t xml:space="preserve"> </w:t>
      </w:r>
      <w:r>
        <w:rPr>
          <w:rFonts w:ascii="Calibri" w:hAnsi="Calibri" w:cs="Calibri" w:hint="cs"/>
          <w:sz w:val="24"/>
          <w:szCs w:val="24"/>
          <w:rtl/>
        </w:rPr>
        <w:t>חוקה ובחירות זה כלים שקיימים במדינות דמוקרטיות, אם דוד בן גוריון אומר כי זה מה שהוא דורש שיעשו בהמשך, זה מבטא את זה שהמדינה תהיה דמוקרטית.</w:t>
      </w:r>
    </w:p>
    <w:p w14:paraId="098D5072" w14:textId="77777777" w:rsidR="00EF6DE5" w:rsidRPr="002718D1" w:rsidRDefault="00EF6DE5" w:rsidP="000C689E">
      <w:pPr>
        <w:pStyle w:val="a3"/>
        <w:numPr>
          <w:ilvl w:val="0"/>
          <w:numId w:val="27"/>
        </w:numPr>
        <w:spacing w:line="360" w:lineRule="auto"/>
        <w:rPr>
          <w:rFonts w:ascii="Calibri" w:hAnsi="Calibri" w:cs="Calibri"/>
          <w:b/>
          <w:bCs/>
          <w:sz w:val="24"/>
          <w:szCs w:val="24"/>
        </w:rPr>
      </w:pPr>
      <w:r w:rsidRPr="002718D1">
        <w:rPr>
          <w:rFonts w:ascii="Calibri" w:hAnsi="Calibri" w:cs="Calibri"/>
          <w:b/>
          <w:bCs/>
          <w:sz w:val="24"/>
          <w:szCs w:val="24"/>
          <w:rtl/>
        </w:rPr>
        <w:t xml:space="preserve">הבטחה לשוויון חברתי ומדיני לכל האזרחים ללא הבדל דת גזע ומין – </w:t>
      </w:r>
      <w:r w:rsidRPr="002718D1">
        <w:rPr>
          <w:rFonts w:ascii="Calibri" w:hAnsi="Calibri" w:cs="Calibri"/>
          <w:sz w:val="24"/>
          <w:szCs w:val="24"/>
          <w:rtl/>
        </w:rPr>
        <w:t xml:space="preserve">"תקיים שוויון זכויות חברתי ומדיני גמור לכל אזרחיה בלי הבדל דת, גזע ומין. תבטיח חופש דת, מצפון, לשון, חינוך ותרבות". </w:t>
      </w:r>
      <w:r>
        <w:rPr>
          <w:rFonts w:ascii="Calibri" w:hAnsi="Calibri" w:cs="Calibri" w:hint="cs"/>
          <w:sz w:val="24"/>
          <w:szCs w:val="24"/>
          <w:rtl/>
        </w:rPr>
        <w:t xml:space="preserve">דוד בן גוריון מציין כי המדינה תעניק שוויון לכל האזרחים ולא רק ליהודים. </w:t>
      </w:r>
    </w:p>
    <w:p w14:paraId="0D53D632" w14:textId="77777777" w:rsidR="00EF6DE5" w:rsidRPr="002718D1" w:rsidRDefault="00EF6DE5" w:rsidP="000C689E">
      <w:pPr>
        <w:pStyle w:val="a3"/>
        <w:numPr>
          <w:ilvl w:val="0"/>
          <w:numId w:val="27"/>
        </w:numPr>
        <w:spacing w:line="360" w:lineRule="auto"/>
        <w:rPr>
          <w:rFonts w:ascii="Calibri" w:hAnsi="Calibri" w:cs="Calibri"/>
          <w:sz w:val="24"/>
          <w:szCs w:val="24"/>
        </w:rPr>
      </w:pPr>
      <w:r w:rsidRPr="002718D1">
        <w:rPr>
          <w:rFonts w:ascii="Calibri" w:hAnsi="Calibri" w:cs="Calibri"/>
          <w:b/>
          <w:bCs/>
          <w:sz w:val="24"/>
          <w:szCs w:val="24"/>
          <w:rtl/>
        </w:rPr>
        <w:t>הבטחה להיות נאמנים לעקרונות של מגילה האו"ם</w:t>
      </w:r>
      <w:r w:rsidRPr="002718D1">
        <w:rPr>
          <w:rFonts w:ascii="Calibri" w:hAnsi="Calibri" w:cs="Calibri"/>
          <w:sz w:val="24"/>
          <w:szCs w:val="24"/>
          <w:rtl/>
        </w:rPr>
        <w:t xml:space="preserve"> – </w:t>
      </w:r>
      <w:r w:rsidRPr="002718D1">
        <w:rPr>
          <w:rFonts w:ascii="Calibri" w:hAnsi="Calibri" w:cs="Calibri"/>
          <w:i/>
          <w:iCs/>
          <w:sz w:val="24"/>
          <w:szCs w:val="24"/>
          <w:rtl/>
        </w:rPr>
        <w:t>"תהא נאמנה לעקרונותיה של מגילת האומות המאוחדות".</w:t>
      </w:r>
      <w:r>
        <w:rPr>
          <w:rFonts w:ascii="Calibri" w:hAnsi="Calibri" w:cs="Calibri" w:hint="cs"/>
          <w:sz w:val="24"/>
          <w:szCs w:val="24"/>
          <w:rtl/>
        </w:rPr>
        <w:t xml:space="preserve"> דוד בן גוריון קובע כי המדינה תהיה מושתתת על העקרונות של מגילת האו"ם, כלומר זה משהו כללי ובינ"ל, שלא משויך רק ליהודים. </w:t>
      </w:r>
    </w:p>
    <w:p w14:paraId="644CF927" w14:textId="77777777" w:rsidR="00EF6DE5" w:rsidRPr="002718D1" w:rsidRDefault="00EF6DE5" w:rsidP="000C689E">
      <w:pPr>
        <w:pStyle w:val="a3"/>
        <w:numPr>
          <w:ilvl w:val="0"/>
          <w:numId w:val="27"/>
        </w:numPr>
        <w:spacing w:line="360" w:lineRule="auto"/>
        <w:rPr>
          <w:rFonts w:ascii="Calibri" w:hAnsi="Calibri" w:cs="Calibri"/>
          <w:sz w:val="24"/>
          <w:szCs w:val="24"/>
        </w:rPr>
      </w:pPr>
      <w:r w:rsidRPr="002718D1">
        <w:rPr>
          <w:rFonts w:ascii="Calibri" w:hAnsi="Calibri" w:cs="Calibri"/>
          <w:b/>
          <w:bCs/>
          <w:sz w:val="24"/>
          <w:szCs w:val="24"/>
          <w:rtl/>
        </w:rPr>
        <w:t>קריאה לערבים להשתתף בבניין המדינה על יסוד אזרחות מלאה שווה ונציגות מתאימה –</w:t>
      </w:r>
      <w:r w:rsidRPr="002718D1">
        <w:rPr>
          <w:rFonts w:ascii="Calibri" w:hAnsi="Calibri" w:cs="Calibri"/>
          <w:sz w:val="24"/>
          <w:szCs w:val="24"/>
          <w:rtl/>
        </w:rPr>
        <w:t xml:space="preserve"> </w:t>
      </w:r>
      <w:r w:rsidRPr="002718D1">
        <w:rPr>
          <w:rFonts w:ascii="Calibri" w:hAnsi="Calibri" w:cs="Calibri"/>
          <w:i/>
          <w:iCs/>
          <w:sz w:val="24"/>
          <w:szCs w:val="24"/>
          <w:rtl/>
        </w:rPr>
        <w:t>"אנו קוראים.. לבני העם הערבי תושבי מדינת ישראל...ליטול חלקם בבניין המדינה על יסוד אזרחות מלאה ונציגות מתאימה".</w:t>
      </w:r>
      <w:r w:rsidRPr="002718D1">
        <w:rPr>
          <w:rFonts w:ascii="Calibri" w:hAnsi="Calibri" w:cs="Calibri"/>
          <w:sz w:val="24"/>
          <w:szCs w:val="24"/>
          <w:rtl/>
        </w:rPr>
        <w:t xml:space="preserve"> </w:t>
      </w:r>
      <w:r>
        <w:rPr>
          <w:rFonts w:ascii="Calibri" w:hAnsi="Calibri" w:cs="Calibri" w:hint="cs"/>
          <w:sz w:val="24"/>
          <w:szCs w:val="24"/>
          <w:rtl/>
        </w:rPr>
        <w:t xml:space="preserve">דוד בן גוריון מציין כי הוא יעניק לתושבים הערביים אזרחות מלאה, כלומר הם יהיו שווים ליהודים במדינה. </w:t>
      </w:r>
    </w:p>
    <w:p w14:paraId="77FF47D3" w14:textId="77777777" w:rsidR="00EF6DE5" w:rsidRPr="002718D1" w:rsidRDefault="00EF6DE5" w:rsidP="000C689E">
      <w:pPr>
        <w:pStyle w:val="a3"/>
        <w:numPr>
          <w:ilvl w:val="0"/>
          <w:numId w:val="27"/>
        </w:numPr>
        <w:spacing w:line="360" w:lineRule="auto"/>
        <w:rPr>
          <w:rFonts w:ascii="Calibri" w:hAnsi="Calibri" w:cs="Calibri"/>
          <w:sz w:val="24"/>
          <w:szCs w:val="24"/>
        </w:rPr>
      </w:pPr>
      <w:r w:rsidRPr="002718D1">
        <w:rPr>
          <w:rFonts w:ascii="Calibri" w:hAnsi="Calibri" w:cs="Calibri"/>
          <w:b/>
          <w:bCs/>
          <w:sz w:val="24"/>
          <w:szCs w:val="24"/>
          <w:rtl/>
        </w:rPr>
        <w:t>שמירה על המקומות הקדושים לדתות –</w:t>
      </w:r>
      <w:r w:rsidRPr="002718D1">
        <w:rPr>
          <w:rFonts w:ascii="Calibri" w:hAnsi="Calibri" w:cs="Calibri"/>
          <w:sz w:val="24"/>
          <w:szCs w:val="24"/>
          <w:rtl/>
        </w:rPr>
        <w:t xml:space="preserve"> </w:t>
      </w:r>
      <w:r w:rsidRPr="002718D1">
        <w:rPr>
          <w:rFonts w:ascii="Calibri" w:hAnsi="Calibri" w:cs="Calibri"/>
          <w:i/>
          <w:iCs/>
          <w:sz w:val="24"/>
          <w:szCs w:val="24"/>
          <w:rtl/>
        </w:rPr>
        <w:t>"תשמור על המקומות הקדושים של כל הדתות".</w:t>
      </w:r>
      <w:r>
        <w:rPr>
          <w:rFonts w:ascii="Calibri" w:hAnsi="Calibri" w:cs="Calibri" w:hint="cs"/>
          <w:sz w:val="24"/>
          <w:szCs w:val="24"/>
          <w:rtl/>
        </w:rPr>
        <w:t xml:space="preserve"> דוד בן גוריון, מציין כי הוא ישמור על כל המקומות הדתיים של כל המיעוטים ולא רק של היהודים. </w:t>
      </w:r>
    </w:p>
    <w:p w14:paraId="177350C2" w14:textId="77777777" w:rsidR="00EF6DE5" w:rsidRPr="00EF6DE5" w:rsidRDefault="00EF6DE5" w:rsidP="00EF6DE5">
      <w:pPr>
        <w:spacing w:line="360" w:lineRule="auto"/>
        <w:rPr>
          <w:rFonts w:ascii="Calibri" w:hAnsi="Calibri" w:cs="Calibri"/>
          <w:b/>
          <w:bCs/>
          <w:color w:val="00B0F0"/>
          <w:sz w:val="24"/>
          <w:szCs w:val="24"/>
          <w:u w:val="single"/>
        </w:rPr>
      </w:pPr>
      <w:r w:rsidRPr="00EF6DE5">
        <w:rPr>
          <w:rFonts w:ascii="Calibri" w:hAnsi="Calibri" w:cs="Calibri"/>
          <w:b/>
          <w:bCs/>
          <w:color w:val="00B0F0"/>
          <w:sz w:val="24"/>
          <w:szCs w:val="24"/>
          <w:u w:val="single"/>
          <w:rtl/>
        </w:rPr>
        <w:t>פנייה לגורמים שונים:</w:t>
      </w:r>
    </w:p>
    <w:p w14:paraId="3DEDD38E" w14:textId="77777777" w:rsidR="00EF6DE5" w:rsidRPr="002718D1" w:rsidRDefault="00EF6DE5" w:rsidP="00EF6DE5">
      <w:pPr>
        <w:spacing w:line="360" w:lineRule="auto"/>
        <w:rPr>
          <w:rFonts w:ascii="Calibri" w:hAnsi="Calibri" w:cs="Calibri"/>
          <w:b/>
          <w:bCs/>
          <w:sz w:val="24"/>
          <w:szCs w:val="24"/>
          <w:u w:val="single"/>
          <w:rtl/>
        </w:rPr>
      </w:pPr>
      <w:r w:rsidRPr="002718D1">
        <w:rPr>
          <w:rFonts w:ascii="Calibri" w:hAnsi="Calibri" w:cs="Calibri"/>
          <w:b/>
          <w:bCs/>
          <w:sz w:val="24"/>
          <w:szCs w:val="24"/>
          <w:u w:val="single"/>
          <w:rtl/>
        </w:rPr>
        <w:t>למי פנו?</w:t>
      </w:r>
    </w:p>
    <w:p w14:paraId="67D9C773" w14:textId="77777777" w:rsidR="00EF6DE5" w:rsidRPr="002718D1" w:rsidRDefault="00EF6DE5" w:rsidP="000C689E">
      <w:pPr>
        <w:pStyle w:val="a3"/>
        <w:numPr>
          <w:ilvl w:val="0"/>
          <w:numId w:val="53"/>
        </w:numPr>
        <w:spacing w:line="360" w:lineRule="auto"/>
        <w:rPr>
          <w:rFonts w:ascii="Calibri" w:hAnsi="Calibri" w:cs="Calibri"/>
          <w:sz w:val="24"/>
          <w:szCs w:val="24"/>
        </w:rPr>
      </w:pPr>
      <w:r w:rsidRPr="002718D1">
        <w:rPr>
          <w:rFonts w:ascii="Calibri" w:hAnsi="Calibri" w:cs="Calibri"/>
          <w:b/>
          <w:bCs/>
          <w:sz w:val="24"/>
          <w:szCs w:val="24"/>
          <w:rtl/>
        </w:rPr>
        <w:t>או"ם</w:t>
      </w:r>
      <w:r w:rsidRPr="002718D1">
        <w:rPr>
          <w:rFonts w:ascii="Calibri" w:hAnsi="Calibri" w:cs="Calibri"/>
          <w:sz w:val="24"/>
          <w:szCs w:val="24"/>
          <w:rtl/>
        </w:rPr>
        <w:t xml:space="preserve"> – </w:t>
      </w:r>
      <w:r>
        <w:rPr>
          <w:rFonts w:ascii="Calibri" w:hAnsi="Calibri" w:cs="Calibri" w:hint="cs"/>
          <w:sz w:val="24"/>
          <w:szCs w:val="24"/>
          <w:rtl/>
        </w:rPr>
        <w:t xml:space="preserve">דוד בן גוריון פונה לאו"ם בבקשה ליצור </w:t>
      </w:r>
      <w:r w:rsidRPr="002718D1">
        <w:rPr>
          <w:rFonts w:ascii="Calibri" w:hAnsi="Calibri" w:cs="Calibri"/>
          <w:sz w:val="24"/>
          <w:szCs w:val="24"/>
          <w:rtl/>
        </w:rPr>
        <w:t>ל</w:t>
      </w:r>
      <w:r>
        <w:rPr>
          <w:rFonts w:ascii="Calibri" w:hAnsi="Calibri" w:cs="Calibri" w:hint="cs"/>
          <w:sz w:val="24"/>
          <w:szCs w:val="24"/>
          <w:rtl/>
        </w:rPr>
        <w:t>\</w:t>
      </w:r>
      <w:r w:rsidRPr="002718D1">
        <w:rPr>
          <w:rFonts w:ascii="Calibri" w:hAnsi="Calibri" w:cs="Calibri"/>
          <w:sz w:val="24"/>
          <w:szCs w:val="24"/>
          <w:rtl/>
        </w:rPr>
        <w:t xml:space="preserve">שיתוף פעולה בהגשמת </w:t>
      </w:r>
      <w:r>
        <w:rPr>
          <w:rFonts w:ascii="Calibri" w:hAnsi="Calibri" w:cs="Calibri" w:hint="cs"/>
          <w:sz w:val="24"/>
          <w:szCs w:val="24"/>
          <w:rtl/>
        </w:rPr>
        <w:t xml:space="preserve">תוכנית החלוקה, </w:t>
      </w:r>
      <w:r w:rsidRPr="002718D1">
        <w:rPr>
          <w:rFonts w:ascii="Calibri" w:hAnsi="Calibri" w:cs="Calibri"/>
          <w:sz w:val="24"/>
          <w:szCs w:val="24"/>
          <w:rtl/>
        </w:rPr>
        <w:t>להקמת אחדות כלכלית בא"י בכללותה ולקבל את ישראל לתוך משפחת העמים.</w:t>
      </w:r>
      <w:r w:rsidRPr="002718D1">
        <w:rPr>
          <w:rFonts w:ascii="Calibri" w:hAnsi="Calibri" w:cs="Calibri"/>
          <w:i/>
          <w:iCs/>
          <w:sz w:val="24"/>
          <w:szCs w:val="24"/>
          <w:rtl/>
        </w:rPr>
        <w:t xml:space="preserve"> "אנו קוראים לאומות המאוחדות לתת יד לעם היהודי..".</w:t>
      </w:r>
    </w:p>
    <w:p w14:paraId="28C570F4" w14:textId="77777777" w:rsidR="00EF6DE5" w:rsidRPr="002718D1" w:rsidRDefault="00EF6DE5" w:rsidP="000C689E">
      <w:pPr>
        <w:pStyle w:val="a3"/>
        <w:numPr>
          <w:ilvl w:val="0"/>
          <w:numId w:val="53"/>
        </w:numPr>
        <w:spacing w:line="360" w:lineRule="auto"/>
        <w:rPr>
          <w:rFonts w:ascii="Calibri" w:hAnsi="Calibri" w:cs="Calibri"/>
          <w:sz w:val="24"/>
          <w:szCs w:val="24"/>
        </w:rPr>
      </w:pPr>
      <w:r w:rsidRPr="002718D1">
        <w:rPr>
          <w:rFonts w:ascii="Calibri" w:hAnsi="Calibri" w:cs="Calibri"/>
          <w:b/>
          <w:bCs/>
          <w:sz w:val="24"/>
          <w:szCs w:val="24"/>
          <w:rtl/>
        </w:rPr>
        <w:t>ערביי ישראל</w:t>
      </w:r>
      <w:r w:rsidRPr="002718D1">
        <w:rPr>
          <w:rFonts w:ascii="Calibri" w:hAnsi="Calibri" w:cs="Calibri"/>
          <w:sz w:val="24"/>
          <w:szCs w:val="24"/>
          <w:rtl/>
        </w:rPr>
        <w:t xml:space="preserve"> –</w:t>
      </w:r>
      <w:r>
        <w:rPr>
          <w:rFonts w:ascii="Calibri" w:hAnsi="Calibri" w:cs="Calibri" w:hint="cs"/>
          <w:sz w:val="24"/>
          <w:szCs w:val="24"/>
          <w:rtl/>
        </w:rPr>
        <w:t xml:space="preserve">פנייה לערביי ישראל במטרה </w:t>
      </w:r>
      <w:r w:rsidRPr="002718D1">
        <w:rPr>
          <w:rFonts w:ascii="Calibri" w:hAnsi="Calibri" w:cs="Calibri"/>
          <w:sz w:val="24"/>
          <w:szCs w:val="24"/>
          <w:rtl/>
        </w:rPr>
        <w:t xml:space="preserve">לשמור על השלום, לקחת חלק בהקמת המדינה, על יסוד אזרחות מלאה ושווה במדינה וייצוג מתאים בכל מוסדותיה. </w:t>
      </w:r>
      <w:r w:rsidRPr="002718D1">
        <w:rPr>
          <w:rFonts w:ascii="Calibri" w:hAnsi="Calibri" w:cs="Calibri"/>
          <w:i/>
          <w:iCs/>
          <w:sz w:val="24"/>
          <w:szCs w:val="24"/>
          <w:rtl/>
        </w:rPr>
        <w:t>"אנו קוראים.. לבני העם הערבי תושבי מדינת ישראל לשמור על השלום.."</w:t>
      </w:r>
    </w:p>
    <w:p w14:paraId="398B02E1" w14:textId="77777777" w:rsidR="00EF6DE5" w:rsidRPr="002718D1" w:rsidRDefault="00EF6DE5" w:rsidP="000C689E">
      <w:pPr>
        <w:pStyle w:val="a3"/>
        <w:numPr>
          <w:ilvl w:val="0"/>
          <w:numId w:val="53"/>
        </w:numPr>
        <w:spacing w:line="360" w:lineRule="auto"/>
        <w:rPr>
          <w:rFonts w:ascii="Calibri" w:hAnsi="Calibri" w:cs="Calibri"/>
          <w:sz w:val="24"/>
          <w:szCs w:val="24"/>
        </w:rPr>
      </w:pPr>
      <w:r w:rsidRPr="002718D1">
        <w:rPr>
          <w:rFonts w:ascii="Calibri" w:hAnsi="Calibri" w:cs="Calibri"/>
          <w:b/>
          <w:bCs/>
          <w:sz w:val="24"/>
          <w:szCs w:val="24"/>
          <w:rtl/>
        </w:rPr>
        <w:t>מדינות שכנות-</w:t>
      </w:r>
      <w:r w:rsidRPr="002718D1">
        <w:rPr>
          <w:rFonts w:ascii="Calibri" w:hAnsi="Calibri" w:cs="Calibri"/>
          <w:sz w:val="24"/>
          <w:szCs w:val="24"/>
          <w:rtl/>
        </w:rPr>
        <w:t xml:space="preserve"> </w:t>
      </w:r>
      <w:r>
        <w:rPr>
          <w:rFonts w:ascii="Calibri" w:hAnsi="Calibri" w:cs="Calibri" w:hint="cs"/>
          <w:sz w:val="24"/>
          <w:szCs w:val="24"/>
          <w:rtl/>
        </w:rPr>
        <w:t>פנייה למדינות השכנות ברצון להושיט</w:t>
      </w:r>
      <w:r w:rsidRPr="002718D1">
        <w:rPr>
          <w:rFonts w:ascii="Calibri" w:hAnsi="Calibri" w:cs="Calibri"/>
          <w:sz w:val="24"/>
          <w:szCs w:val="24"/>
          <w:rtl/>
        </w:rPr>
        <w:t xml:space="preserve"> יד לשלום ושכנות טובה, לשיתוף פעולה במאמץ לקדם את המזרח התיכון כולו. </w:t>
      </w:r>
      <w:r w:rsidRPr="002718D1">
        <w:rPr>
          <w:rFonts w:ascii="Calibri" w:hAnsi="Calibri" w:cs="Calibri"/>
          <w:i/>
          <w:iCs/>
          <w:sz w:val="24"/>
          <w:szCs w:val="24"/>
          <w:rtl/>
        </w:rPr>
        <w:t>"אנו מושיטים יד שלום ושכנות טובה לכל המדינות השכנות ועמיהן".</w:t>
      </w:r>
    </w:p>
    <w:p w14:paraId="24FA3B18" w14:textId="77777777" w:rsidR="00EF6DE5" w:rsidRPr="002718D1" w:rsidRDefault="00EF6DE5" w:rsidP="000C689E">
      <w:pPr>
        <w:pStyle w:val="a3"/>
        <w:numPr>
          <w:ilvl w:val="0"/>
          <w:numId w:val="53"/>
        </w:numPr>
        <w:spacing w:line="360" w:lineRule="auto"/>
        <w:rPr>
          <w:rFonts w:ascii="Calibri" w:hAnsi="Calibri" w:cs="Calibri"/>
          <w:sz w:val="24"/>
          <w:szCs w:val="24"/>
        </w:rPr>
      </w:pPr>
      <w:r w:rsidRPr="002718D1">
        <w:rPr>
          <w:rFonts w:ascii="Calibri" w:hAnsi="Calibri" w:cs="Calibri"/>
          <w:b/>
          <w:bCs/>
          <w:sz w:val="24"/>
          <w:szCs w:val="24"/>
          <w:rtl/>
        </w:rPr>
        <w:t>עם היהודי</w:t>
      </w:r>
      <w:r w:rsidRPr="002718D1">
        <w:rPr>
          <w:rFonts w:ascii="Calibri" w:hAnsi="Calibri" w:cs="Calibri"/>
          <w:sz w:val="24"/>
          <w:szCs w:val="24"/>
          <w:rtl/>
        </w:rPr>
        <w:t xml:space="preserve"> – </w:t>
      </w:r>
      <w:r>
        <w:rPr>
          <w:rFonts w:ascii="Calibri" w:hAnsi="Calibri" w:cs="Calibri" w:hint="cs"/>
          <w:sz w:val="24"/>
          <w:szCs w:val="24"/>
          <w:rtl/>
        </w:rPr>
        <w:t xml:space="preserve">פנייה ליהודי התפוצות בבקשה </w:t>
      </w:r>
      <w:r w:rsidRPr="002718D1">
        <w:rPr>
          <w:rFonts w:ascii="Calibri" w:hAnsi="Calibri" w:cs="Calibri"/>
          <w:sz w:val="24"/>
          <w:szCs w:val="24"/>
          <w:rtl/>
        </w:rPr>
        <w:t xml:space="preserve">להתלכד סביב היישוב היהודי ולסייע במערכת הגדולה על הגשמת שאיפת הדורות לגאולת ישראל. </w:t>
      </w:r>
      <w:r w:rsidRPr="002718D1">
        <w:rPr>
          <w:rFonts w:ascii="Calibri" w:hAnsi="Calibri" w:cs="Calibri"/>
          <w:i/>
          <w:iCs/>
          <w:sz w:val="24"/>
          <w:szCs w:val="24"/>
          <w:rtl/>
        </w:rPr>
        <w:t>"אנו קוראים לעם היהודי בכל התפוצות להתלכד סביב היישוב.."</w:t>
      </w:r>
    </w:p>
    <w:p w14:paraId="2EB9DAE4" w14:textId="77777777" w:rsidR="00EF6DE5" w:rsidRPr="00F731BC" w:rsidRDefault="00EF6DE5" w:rsidP="00EF6DE5">
      <w:pPr>
        <w:spacing w:line="360" w:lineRule="auto"/>
        <w:ind w:left="-52"/>
        <w:rPr>
          <w:rFonts w:ascii="Calibri" w:hAnsi="Calibri" w:cs="Calibri"/>
          <w:sz w:val="24"/>
          <w:szCs w:val="24"/>
          <w:rtl/>
        </w:rPr>
      </w:pPr>
    </w:p>
    <w:p w14:paraId="106C25EB" w14:textId="77777777" w:rsidR="002143B7" w:rsidRDefault="002143B7" w:rsidP="002143B7">
      <w:pPr>
        <w:spacing w:line="360" w:lineRule="auto"/>
        <w:ind w:left="360"/>
        <w:jc w:val="center"/>
        <w:rPr>
          <w:rFonts w:ascii="Calibri" w:hAnsi="Calibri" w:cs="Calibri"/>
          <w:b/>
          <w:bCs/>
          <w:sz w:val="28"/>
          <w:szCs w:val="28"/>
          <w:highlight w:val="lightGray"/>
          <w:u w:val="single"/>
          <w:rtl/>
        </w:rPr>
      </w:pPr>
    </w:p>
    <w:p w14:paraId="20DFDC95" w14:textId="7CACE8CE" w:rsidR="002143B7" w:rsidRPr="002143B7" w:rsidRDefault="002143B7" w:rsidP="002143B7">
      <w:pPr>
        <w:spacing w:line="360" w:lineRule="auto"/>
        <w:ind w:left="360"/>
        <w:jc w:val="center"/>
        <w:rPr>
          <w:rFonts w:ascii="Calibri" w:hAnsi="Calibri" w:cs="Calibri"/>
          <w:b/>
          <w:bCs/>
          <w:sz w:val="28"/>
          <w:szCs w:val="28"/>
          <w:highlight w:val="lightGray"/>
          <w:u w:val="single"/>
          <w:rtl/>
        </w:rPr>
      </w:pPr>
      <w:r w:rsidRPr="002143B7">
        <w:rPr>
          <w:rFonts w:ascii="Calibri" w:hAnsi="Calibri" w:cs="Calibri"/>
          <w:b/>
          <w:bCs/>
          <w:sz w:val="28"/>
          <w:szCs w:val="28"/>
          <w:highlight w:val="lightGray"/>
          <w:u w:val="single"/>
          <w:rtl/>
        </w:rPr>
        <w:t xml:space="preserve">פרק </w:t>
      </w:r>
      <w:r>
        <w:rPr>
          <w:rFonts w:ascii="Calibri" w:hAnsi="Calibri" w:cs="Calibri" w:hint="cs"/>
          <w:b/>
          <w:bCs/>
          <w:sz w:val="28"/>
          <w:szCs w:val="28"/>
          <w:highlight w:val="lightGray"/>
          <w:u w:val="single"/>
          <w:rtl/>
        </w:rPr>
        <w:t>י"ד</w:t>
      </w:r>
      <w:r w:rsidRPr="002143B7">
        <w:rPr>
          <w:rFonts w:ascii="Calibri" w:hAnsi="Calibri" w:cs="Calibri"/>
          <w:b/>
          <w:bCs/>
          <w:sz w:val="28"/>
          <w:szCs w:val="28"/>
          <w:highlight w:val="lightGray"/>
          <w:u w:val="single"/>
          <w:rtl/>
        </w:rPr>
        <w:t>:</w:t>
      </w:r>
    </w:p>
    <w:p w14:paraId="471DF2EE" w14:textId="77777777" w:rsidR="002143B7" w:rsidRPr="002143B7" w:rsidRDefault="002143B7" w:rsidP="002143B7">
      <w:pPr>
        <w:spacing w:line="360" w:lineRule="auto"/>
        <w:jc w:val="center"/>
        <w:rPr>
          <w:rFonts w:ascii="Calibri" w:hAnsi="Calibri" w:cs="Calibri"/>
          <w:b/>
          <w:bCs/>
          <w:sz w:val="24"/>
          <w:szCs w:val="24"/>
        </w:rPr>
      </w:pPr>
      <w:r w:rsidRPr="002143B7">
        <w:rPr>
          <w:rFonts w:ascii="Calibri" w:hAnsi="Calibri" w:cs="Calibri"/>
          <w:b/>
          <w:bCs/>
          <w:sz w:val="24"/>
          <w:szCs w:val="24"/>
          <w:rtl/>
        </w:rPr>
        <w:t>מדינת ישראל והעם היהודי בתפוצות</w:t>
      </w:r>
    </w:p>
    <w:p w14:paraId="62FD7424"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b/>
          <w:bCs/>
          <w:color w:val="0070C0"/>
          <w:sz w:val="24"/>
          <w:szCs w:val="24"/>
          <w:u w:val="single"/>
          <w:rtl/>
        </w:rPr>
        <w:t>ההתחייבות של מדינת ישראל ליהודי התפוצות:</w:t>
      </w:r>
      <w:r w:rsidRPr="002718D1">
        <w:rPr>
          <w:rFonts w:ascii="Calibri" w:hAnsi="Calibri" w:cs="Calibri"/>
          <w:color w:val="0070C0"/>
          <w:sz w:val="24"/>
          <w:szCs w:val="24"/>
          <w:rtl/>
        </w:rPr>
        <w:t xml:space="preserve"> </w:t>
      </w:r>
      <w:r w:rsidRPr="002718D1">
        <w:rPr>
          <w:rFonts w:ascii="Calibri" w:hAnsi="Calibri" w:cs="Calibri"/>
          <w:sz w:val="24"/>
          <w:szCs w:val="24"/>
          <w:rtl/>
        </w:rPr>
        <w:t>במגילת העצמאות ישנם שני אזכורים לעם היהודי בכללותו וכן ליהודי התפוצות בפרט.</w:t>
      </w:r>
    </w:p>
    <w:p w14:paraId="305D878F"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u w:val="single"/>
          <w:rtl/>
        </w:rPr>
        <w:t>האזכור הראשון:</w:t>
      </w:r>
      <w:r w:rsidRPr="002718D1">
        <w:rPr>
          <w:rFonts w:ascii="Calibri" w:hAnsi="Calibri" w:cs="Calibri"/>
          <w:sz w:val="24"/>
          <w:szCs w:val="24"/>
          <w:rtl/>
        </w:rPr>
        <w:t xml:space="preserve"> "השואה שנתחוללה על עם ישראל.... הוכיחה מחדש בעליל את ההכרח בפתרון </w:t>
      </w:r>
      <w:r w:rsidRPr="002718D1">
        <w:rPr>
          <w:rFonts w:ascii="Calibri" w:hAnsi="Calibri" w:cs="Calibri"/>
          <w:sz w:val="24"/>
          <w:szCs w:val="24"/>
          <w:u w:val="single"/>
          <w:rtl/>
        </w:rPr>
        <w:t>בעיית העם היהודי</w:t>
      </w:r>
      <w:r w:rsidRPr="002718D1">
        <w:rPr>
          <w:rFonts w:ascii="Calibri" w:hAnsi="Calibri" w:cs="Calibri"/>
          <w:sz w:val="24"/>
          <w:szCs w:val="24"/>
          <w:rtl/>
        </w:rPr>
        <w:t xml:space="preserve"> מחוסר המולדת והעצמאות... אשר תפתח את לרווה את שערי המולדת </w:t>
      </w:r>
      <w:r w:rsidRPr="002718D1">
        <w:rPr>
          <w:rFonts w:ascii="Calibri" w:hAnsi="Calibri" w:cs="Calibri"/>
          <w:sz w:val="24"/>
          <w:szCs w:val="24"/>
          <w:u w:val="single"/>
          <w:rtl/>
        </w:rPr>
        <w:t>לכל יהודי</w:t>
      </w:r>
      <w:r w:rsidRPr="002718D1">
        <w:rPr>
          <w:rFonts w:ascii="Calibri" w:hAnsi="Calibri" w:cs="Calibri"/>
          <w:sz w:val="24"/>
          <w:szCs w:val="24"/>
          <w:rtl/>
        </w:rPr>
        <w:t>....."</w:t>
      </w:r>
    </w:p>
    <w:p w14:paraId="0F2643CE"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u w:val="single"/>
          <w:rtl/>
        </w:rPr>
        <w:t>האזכור השני:</w:t>
      </w:r>
      <w:r w:rsidRPr="002718D1">
        <w:rPr>
          <w:rFonts w:ascii="Calibri" w:hAnsi="Calibri" w:cs="Calibri"/>
          <w:sz w:val="24"/>
          <w:szCs w:val="24"/>
          <w:rtl/>
        </w:rPr>
        <w:t xml:space="preserve"> "אנו קוראים אל </w:t>
      </w:r>
      <w:r w:rsidRPr="002718D1">
        <w:rPr>
          <w:rFonts w:ascii="Calibri" w:hAnsi="Calibri" w:cs="Calibri"/>
          <w:sz w:val="24"/>
          <w:szCs w:val="24"/>
          <w:u w:val="single"/>
          <w:rtl/>
        </w:rPr>
        <w:t>העם היהודי בכל התפוצות</w:t>
      </w:r>
      <w:r w:rsidRPr="002718D1">
        <w:rPr>
          <w:rFonts w:ascii="Calibri" w:hAnsi="Calibri" w:cs="Calibri"/>
          <w:sz w:val="24"/>
          <w:szCs w:val="24"/>
          <w:rtl/>
        </w:rPr>
        <w:t xml:space="preserve"> להתלכד סביב היישוב בעלייה ובבניין ולעמוד לימינו במערכת הגדולה על הגשת שאיפה הדורות לגאולת ישראל".</w:t>
      </w:r>
    </w:p>
    <w:p w14:paraId="4A03FAEB"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15BDF558" w14:textId="2A82FE81" w:rsidR="002143B7" w:rsidRPr="002718D1" w:rsidRDefault="00F71E5B" w:rsidP="002143B7">
      <w:pPr>
        <w:autoSpaceDE w:val="0"/>
        <w:autoSpaceDN w:val="0"/>
        <w:adjustRightInd w:val="0"/>
        <w:spacing w:after="0" w:line="360" w:lineRule="auto"/>
        <w:rPr>
          <w:rFonts w:ascii="Calibri" w:hAnsi="Calibri" w:cs="Calibri"/>
          <w:sz w:val="24"/>
          <w:szCs w:val="24"/>
          <w:rtl/>
        </w:rPr>
      </w:pPr>
      <w:r w:rsidRPr="00F71E5B">
        <w:rPr>
          <w:rFonts w:ascii="Calibri" w:hAnsi="Calibri" w:cs="Calibri" w:hint="cs"/>
          <w:b/>
          <w:bCs/>
          <w:color w:val="ED7D31" w:themeColor="accent2"/>
          <w:sz w:val="24"/>
          <w:szCs w:val="24"/>
          <w:u w:val="single"/>
          <w:rtl/>
        </w:rPr>
        <w:t>רקע כללי:</w:t>
      </w:r>
      <w:r w:rsidRPr="00F71E5B">
        <w:rPr>
          <w:rFonts w:ascii="Calibri" w:hAnsi="Calibri" w:cs="Calibri" w:hint="cs"/>
          <w:color w:val="ED7D31" w:themeColor="accent2"/>
          <w:sz w:val="24"/>
          <w:szCs w:val="24"/>
          <w:rtl/>
        </w:rPr>
        <w:t xml:space="preserve"> </w:t>
      </w:r>
      <w:r w:rsidR="002143B7" w:rsidRPr="002718D1">
        <w:rPr>
          <w:rFonts w:ascii="Calibri" w:hAnsi="Calibri" w:cs="Calibri"/>
          <w:sz w:val="24"/>
          <w:szCs w:val="24"/>
          <w:rtl/>
        </w:rPr>
        <w:t xml:space="preserve">למרות הקריאה במגילת העצמאות ליהודים לעלות למדינת ישראל, העלייה לא התממשה במלואה. יהודים רבים נשארו בתפוצות. כיום, מספר היהודים בעולם הוא 13 מיליון (כולל ישראל). הקהילה הגדולה ביותר של יהודים אחרי ישראל, היא יהודי ארה"ב שמונה כ-5 מיליון לערך. </w:t>
      </w:r>
    </w:p>
    <w:p w14:paraId="337A00FE"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6A84E9CF"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F71E5B">
        <w:rPr>
          <w:rFonts w:ascii="Calibri" w:hAnsi="Calibri" w:cs="Calibri"/>
          <w:b/>
          <w:bCs/>
          <w:color w:val="5B9BD5" w:themeColor="accent1"/>
          <w:sz w:val="24"/>
          <w:szCs w:val="24"/>
          <w:rtl/>
        </w:rPr>
        <w:t>המחויבות של מדינת ישראל ליהודי התפוצות במגילת העצמאות</w:t>
      </w:r>
      <w:r w:rsidRPr="002718D1">
        <w:rPr>
          <w:rFonts w:ascii="Calibri" w:hAnsi="Calibri" w:cs="Calibri"/>
          <w:sz w:val="24"/>
          <w:szCs w:val="24"/>
          <w:rtl/>
        </w:rPr>
        <w:t xml:space="preserve">, באה לידי ביטוי בתחומים שונים המשקפים את תפיסתה של מדינת ישראל כמדינת לאום של כל העם היהודי, </w:t>
      </w:r>
      <w:r w:rsidRPr="002718D1">
        <w:rPr>
          <w:rFonts w:ascii="Calibri" w:hAnsi="Calibri" w:cs="Calibri"/>
          <w:sz w:val="24"/>
          <w:szCs w:val="24"/>
          <w:u w:val="single"/>
          <w:rtl/>
        </w:rPr>
        <w:t>להלן התחומים:</w:t>
      </w:r>
    </w:p>
    <w:p w14:paraId="464B340F" w14:textId="663FE497" w:rsidR="00F71E5B" w:rsidRPr="00F71E5B" w:rsidRDefault="00F71E5B" w:rsidP="00F71E5B">
      <w:pPr>
        <w:autoSpaceDE w:val="0"/>
        <w:autoSpaceDN w:val="0"/>
        <w:adjustRightInd w:val="0"/>
        <w:spacing w:after="0" w:line="360" w:lineRule="auto"/>
        <w:rPr>
          <w:rFonts w:ascii="Calibri" w:hAnsi="Calibri" w:cs="Calibri"/>
          <w:sz w:val="24"/>
          <w:szCs w:val="24"/>
        </w:rPr>
      </w:pPr>
      <w:r>
        <w:rPr>
          <w:rFonts w:ascii="Calibri" w:hAnsi="Calibri" w:cs="Calibri" w:hint="cs"/>
          <w:b/>
          <w:bCs/>
          <w:sz w:val="24"/>
          <w:szCs w:val="24"/>
          <w:rtl/>
        </w:rPr>
        <w:t>1.</w:t>
      </w:r>
      <w:r w:rsidR="002143B7" w:rsidRPr="00F71E5B">
        <w:rPr>
          <w:rFonts w:ascii="Calibri" w:hAnsi="Calibri" w:cs="Calibri"/>
          <w:b/>
          <w:bCs/>
          <w:sz w:val="24"/>
          <w:szCs w:val="24"/>
          <w:rtl/>
        </w:rPr>
        <w:t xml:space="preserve">חוק השבות </w:t>
      </w:r>
      <w:r w:rsidRPr="00F71E5B">
        <w:rPr>
          <w:rFonts w:ascii="Calibri" w:hAnsi="Calibri" w:cs="Calibri" w:hint="cs"/>
          <w:b/>
          <w:bCs/>
          <w:sz w:val="24"/>
          <w:szCs w:val="24"/>
          <w:rtl/>
        </w:rPr>
        <w:t>וחוק האזרחות</w:t>
      </w:r>
      <w:r w:rsidR="002143B7" w:rsidRPr="00F71E5B">
        <w:rPr>
          <w:rFonts w:ascii="Calibri" w:hAnsi="Calibri" w:cs="Calibri"/>
          <w:sz w:val="24"/>
          <w:szCs w:val="24"/>
          <w:rtl/>
        </w:rPr>
        <w:t xml:space="preserve">– חוק זה קובע כי </w:t>
      </w:r>
      <w:r w:rsidR="002143B7" w:rsidRPr="00F71E5B">
        <w:rPr>
          <w:rFonts w:ascii="Calibri" w:hAnsi="Calibri" w:cs="Calibri"/>
          <w:sz w:val="24"/>
          <w:szCs w:val="24"/>
          <w:u w:val="single"/>
          <w:rtl/>
        </w:rPr>
        <w:t>כל יהודי</w:t>
      </w:r>
      <w:r w:rsidR="002143B7" w:rsidRPr="00F71E5B">
        <w:rPr>
          <w:rFonts w:ascii="Calibri" w:hAnsi="Calibri" w:cs="Calibri"/>
          <w:sz w:val="24"/>
          <w:szCs w:val="24"/>
          <w:rtl/>
        </w:rPr>
        <w:t xml:space="preserve"> זכאי לעלות ארצה (הזכות זו מוקנת גם לילדיו, נכדיו ובני הזוג של היהודי, ילדיו ונכדיו. אלא אם כן היהודי המיר את דתו). החוק מבטא את העיקרון כי לכל יהודי יש חלק ונחלה במדינת ישראל, כי כל יהודי זכאי לחזור למולדתו לא מחסד אלא מתוך זכות, כיוון שהוא חלק מהלאום היהודי. חוק זה, מטרתו לעודד את העלייה של היהודים ארצה ולהקל על קליטתם בארץ. </w:t>
      </w:r>
      <w:r w:rsidR="002143B7" w:rsidRPr="00F71E5B">
        <w:rPr>
          <w:rFonts w:ascii="Calibri" w:hAnsi="Calibri" w:cs="Calibri"/>
          <w:b/>
          <w:bCs/>
          <w:sz w:val="24"/>
          <w:szCs w:val="24"/>
          <w:rtl/>
        </w:rPr>
        <w:t>חוק האזרחות –</w:t>
      </w:r>
      <w:r w:rsidR="002143B7" w:rsidRPr="00F71E5B">
        <w:rPr>
          <w:rFonts w:ascii="Calibri" w:hAnsi="Calibri" w:cs="Calibri"/>
          <w:sz w:val="24"/>
          <w:szCs w:val="24"/>
          <w:rtl/>
        </w:rPr>
        <w:t xml:space="preserve"> קובע כי כל יהודי ששב ארצה זכאי לקבל אזרחות אוטומטית.  "כל העולה לפי חוק השבות ..יהיה לאזרח ישראלי".</w:t>
      </w:r>
    </w:p>
    <w:p w14:paraId="53DE86C4" w14:textId="77777777" w:rsidR="00F71E5B" w:rsidRPr="00F71E5B" w:rsidRDefault="00F71E5B" w:rsidP="00F71E5B">
      <w:pPr>
        <w:pStyle w:val="a3"/>
        <w:autoSpaceDE w:val="0"/>
        <w:autoSpaceDN w:val="0"/>
        <w:adjustRightInd w:val="0"/>
        <w:spacing w:after="0" w:line="360" w:lineRule="auto"/>
        <w:ind w:left="1440"/>
        <w:rPr>
          <w:rFonts w:ascii="Calibri" w:hAnsi="Calibri" w:cs="Calibri"/>
          <w:sz w:val="24"/>
          <w:szCs w:val="24"/>
          <w:rtl/>
        </w:rPr>
      </w:pPr>
    </w:p>
    <w:p w14:paraId="35BBBB96" w14:textId="5013B9BB" w:rsidR="00F71E5B" w:rsidRDefault="00F71E5B" w:rsidP="002143B7">
      <w:pPr>
        <w:autoSpaceDE w:val="0"/>
        <w:autoSpaceDN w:val="0"/>
        <w:adjustRightInd w:val="0"/>
        <w:spacing w:after="0" w:line="360" w:lineRule="auto"/>
        <w:rPr>
          <w:rFonts w:ascii="Calibri" w:hAnsi="Calibri" w:cs="Calibri"/>
          <w:sz w:val="24"/>
          <w:szCs w:val="24"/>
          <w:rtl/>
        </w:rPr>
      </w:pPr>
      <w:r>
        <w:rPr>
          <w:rFonts w:ascii="Calibri" w:hAnsi="Calibri" w:cs="Calibri" w:hint="cs"/>
          <w:b/>
          <w:bCs/>
          <w:sz w:val="24"/>
          <w:szCs w:val="24"/>
          <w:rtl/>
        </w:rPr>
        <w:t>2</w:t>
      </w:r>
      <w:r w:rsidR="002143B7" w:rsidRPr="002718D1">
        <w:rPr>
          <w:rFonts w:ascii="Calibri" w:hAnsi="Calibri" w:cs="Calibri"/>
          <w:b/>
          <w:bCs/>
          <w:sz w:val="24"/>
          <w:szCs w:val="24"/>
          <w:rtl/>
        </w:rPr>
        <w:t>.</w:t>
      </w:r>
      <w:r w:rsidR="002143B7" w:rsidRPr="002718D1">
        <w:rPr>
          <w:rFonts w:ascii="Calibri" w:hAnsi="Calibri" w:cs="Calibri"/>
          <w:sz w:val="24"/>
          <w:szCs w:val="24"/>
          <w:rtl/>
        </w:rPr>
        <w:t xml:space="preserve"> </w:t>
      </w:r>
      <w:r w:rsidR="002143B7" w:rsidRPr="002718D1">
        <w:rPr>
          <w:rFonts w:ascii="Calibri" w:hAnsi="Calibri" w:cs="Calibri"/>
          <w:b/>
          <w:bCs/>
          <w:sz w:val="24"/>
          <w:szCs w:val="24"/>
          <w:rtl/>
        </w:rPr>
        <w:t>שמירה על ביטחונם של יהודי העולם</w:t>
      </w:r>
      <w:r w:rsidR="002143B7" w:rsidRPr="002718D1">
        <w:rPr>
          <w:rFonts w:ascii="Calibri" w:hAnsi="Calibri" w:cs="Calibri"/>
          <w:sz w:val="24"/>
          <w:szCs w:val="24"/>
          <w:rtl/>
        </w:rPr>
        <w:t xml:space="preserve"> –</w:t>
      </w:r>
    </w:p>
    <w:p w14:paraId="01AB5EC6" w14:textId="265F8302" w:rsidR="00F71E5B" w:rsidRDefault="00F71E5B" w:rsidP="002143B7">
      <w:pPr>
        <w:autoSpaceDE w:val="0"/>
        <w:autoSpaceDN w:val="0"/>
        <w:adjustRightInd w:val="0"/>
        <w:spacing w:after="0" w:line="360" w:lineRule="auto"/>
        <w:rPr>
          <w:rFonts w:ascii="Calibri" w:hAnsi="Calibri" w:cs="Calibri"/>
          <w:sz w:val="24"/>
          <w:szCs w:val="24"/>
          <w:rtl/>
        </w:rPr>
      </w:pPr>
      <w:r w:rsidRPr="00F71E5B">
        <w:rPr>
          <w:rFonts w:ascii="Calibri" w:hAnsi="Calibri" w:cs="Calibri" w:hint="cs"/>
          <w:b/>
          <w:bCs/>
          <w:sz w:val="24"/>
          <w:szCs w:val="24"/>
          <w:rtl/>
        </w:rPr>
        <w:t>א.</w:t>
      </w:r>
      <w:r>
        <w:rPr>
          <w:rFonts w:ascii="Calibri" w:hAnsi="Calibri" w:cs="Calibri" w:hint="cs"/>
          <w:sz w:val="24"/>
          <w:szCs w:val="24"/>
          <w:rtl/>
        </w:rPr>
        <w:t xml:space="preserve"> </w:t>
      </w:r>
      <w:r w:rsidR="002143B7" w:rsidRPr="002718D1">
        <w:rPr>
          <w:rFonts w:ascii="Calibri" w:hAnsi="Calibri" w:cs="Calibri"/>
          <w:sz w:val="24"/>
          <w:szCs w:val="24"/>
          <w:rtl/>
        </w:rPr>
        <w:t xml:space="preserve">בישראל נחקק </w:t>
      </w:r>
      <w:r w:rsidR="002143B7" w:rsidRPr="002718D1">
        <w:rPr>
          <w:rFonts w:ascii="Calibri" w:hAnsi="Calibri" w:cs="Calibri"/>
          <w:b/>
          <w:bCs/>
          <w:sz w:val="24"/>
          <w:szCs w:val="24"/>
          <w:rtl/>
        </w:rPr>
        <w:t>חוק בדיני העונשין</w:t>
      </w:r>
      <w:r w:rsidR="002143B7" w:rsidRPr="002718D1">
        <w:rPr>
          <w:rFonts w:ascii="Calibri" w:hAnsi="Calibri" w:cs="Calibri"/>
          <w:sz w:val="24"/>
          <w:szCs w:val="24"/>
          <w:rtl/>
        </w:rPr>
        <w:t xml:space="preserve">, הקובע כי אם בוצעה עבירה כלשהי נגד יהודי או העם היהודי על רקע היותו יהודי, בין אם הפשע נעשה מחוץ לגבולות ישראל ובין אם זה נעשה כנגד יהודי שהוא לא אזרח ישראל. יהיה ניתן לשפוט את הפושע בישראל. חוק זה משקף את המחויבות של מדינת ישראל ליהודים בעולם, אשר מעניק להם ביטחון והגנה נגד גילויי שנאה ופגיעה בהם. </w:t>
      </w:r>
    </w:p>
    <w:p w14:paraId="00A5BDE7" w14:textId="47557AA3" w:rsidR="002143B7" w:rsidRDefault="00F71E5B" w:rsidP="00F71E5B">
      <w:pPr>
        <w:autoSpaceDE w:val="0"/>
        <w:autoSpaceDN w:val="0"/>
        <w:adjustRightInd w:val="0"/>
        <w:spacing w:after="0" w:line="360" w:lineRule="auto"/>
        <w:rPr>
          <w:rFonts w:ascii="Calibri" w:hAnsi="Calibri" w:cs="Calibri"/>
          <w:sz w:val="24"/>
          <w:szCs w:val="24"/>
          <w:rtl/>
        </w:rPr>
      </w:pPr>
      <w:r w:rsidRPr="00F71E5B">
        <w:rPr>
          <w:rFonts w:ascii="Calibri" w:hAnsi="Calibri" w:cs="Calibri" w:hint="cs"/>
          <w:b/>
          <w:bCs/>
          <w:sz w:val="24"/>
          <w:szCs w:val="24"/>
          <w:rtl/>
        </w:rPr>
        <w:t>ב.</w:t>
      </w:r>
      <w:r>
        <w:rPr>
          <w:rFonts w:ascii="Calibri" w:hAnsi="Calibri" w:cs="Calibri" w:hint="cs"/>
          <w:sz w:val="24"/>
          <w:szCs w:val="24"/>
          <w:rtl/>
        </w:rPr>
        <w:t xml:space="preserve"> </w:t>
      </w:r>
      <w:r w:rsidR="002143B7" w:rsidRPr="002718D1">
        <w:rPr>
          <w:rFonts w:ascii="Calibri" w:hAnsi="Calibri" w:cs="Calibri"/>
          <w:sz w:val="24"/>
          <w:szCs w:val="24"/>
          <w:rtl/>
        </w:rPr>
        <w:t xml:space="preserve">ישנו </w:t>
      </w:r>
      <w:r w:rsidR="002143B7" w:rsidRPr="00F71E5B">
        <w:rPr>
          <w:rFonts w:ascii="Calibri" w:hAnsi="Calibri" w:cs="Calibri"/>
          <w:b/>
          <w:bCs/>
          <w:sz w:val="24"/>
          <w:szCs w:val="24"/>
          <w:rtl/>
        </w:rPr>
        <w:t>חוק עשיית דין בנאצים ובעוזריהם</w:t>
      </w:r>
      <w:r w:rsidR="002143B7" w:rsidRPr="002718D1">
        <w:rPr>
          <w:rFonts w:ascii="Calibri" w:hAnsi="Calibri" w:cs="Calibri"/>
          <w:sz w:val="24"/>
          <w:szCs w:val="24"/>
          <w:rtl/>
        </w:rPr>
        <w:t xml:space="preserve"> שנחקק ב-1950, הקובע כי ניתן לשפוט נאצים על מעשי השנאה שנעשו כנגד היהודים. למרות שנעשו מחוץ לתחום השיפוט של ישראל וכן נעשו לפני חקיקת החוק. </w:t>
      </w:r>
    </w:p>
    <w:p w14:paraId="354EA5F1" w14:textId="77777777" w:rsidR="00F71E5B" w:rsidRPr="002718D1" w:rsidRDefault="00F71E5B" w:rsidP="00F71E5B">
      <w:pPr>
        <w:autoSpaceDE w:val="0"/>
        <w:autoSpaceDN w:val="0"/>
        <w:adjustRightInd w:val="0"/>
        <w:spacing w:after="0" w:line="360" w:lineRule="auto"/>
        <w:rPr>
          <w:rFonts w:ascii="Calibri" w:hAnsi="Calibri" w:cs="Calibri"/>
          <w:sz w:val="24"/>
          <w:szCs w:val="24"/>
          <w:rtl/>
        </w:rPr>
      </w:pPr>
    </w:p>
    <w:p w14:paraId="7172F239" w14:textId="7FD8857A" w:rsidR="002143B7" w:rsidRPr="002718D1" w:rsidRDefault="00F71E5B" w:rsidP="002143B7">
      <w:pPr>
        <w:autoSpaceDE w:val="0"/>
        <w:autoSpaceDN w:val="0"/>
        <w:adjustRightInd w:val="0"/>
        <w:spacing w:after="0" w:line="360" w:lineRule="auto"/>
        <w:rPr>
          <w:rFonts w:ascii="Calibri" w:hAnsi="Calibri" w:cs="Calibri"/>
          <w:sz w:val="24"/>
          <w:szCs w:val="24"/>
          <w:rtl/>
        </w:rPr>
      </w:pPr>
      <w:r>
        <w:rPr>
          <w:rFonts w:ascii="Calibri" w:hAnsi="Calibri" w:cs="Calibri" w:hint="cs"/>
          <w:b/>
          <w:bCs/>
          <w:sz w:val="24"/>
          <w:szCs w:val="24"/>
          <w:rtl/>
        </w:rPr>
        <w:t>3</w:t>
      </w:r>
      <w:r w:rsidR="002143B7" w:rsidRPr="002718D1">
        <w:rPr>
          <w:rFonts w:ascii="Calibri" w:hAnsi="Calibri" w:cs="Calibri"/>
          <w:b/>
          <w:bCs/>
          <w:sz w:val="24"/>
          <w:szCs w:val="24"/>
          <w:rtl/>
        </w:rPr>
        <w:t>. מוסדות לחיזוק הזהות והקשר של יהודי התפוצות עם מדינת ישראל</w:t>
      </w:r>
      <w:r w:rsidR="002143B7" w:rsidRPr="002718D1">
        <w:rPr>
          <w:rFonts w:ascii="Calibri" w:hAnsi="Calibri" w:cs="Calibri"/>
          <w:sz w:val="24"/>
          <w:szCs w:val="24"/>
          <w:rtl/>
        </w:rPr>
        <w:t xml:space="preserve"> – בישראל נקבעו מוסדות רשמיים אשר יטפלו בחיזוק הזהות היהודית של יהודי תפוצות העולם ויסייעו להם בעלייה ובקליטה בישראל. לדוגמה:</w:t>
      </w:r>
    </w:p>
    <w:p w14:paraId="61C37476"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5F4A3B">
        <w:rPr>
          <w:rFonts w:ascii="Calibri" w:hAnsi="Calibri" w:cs="Calibri"/>
          <w:b/>
          <w:bCs/>
          <w:sz w:val="24"/>
          <w:szCs w:val="24"/>
          <w:rtl/>
        </w:rPr>
        <w:t>א.</w:t>
      </w:r>
      <w:r w:rsidRPr="002718D1">
        <w:rPr>
          <w:rFonts w:ascii="Calibri" w:hAnsi="Calibri" w:cs="Calibri"/>
          <w:sz w:val="24"/>
          <w:szCs w:val="24"/>
          <w:rtl/>
        </w:rPr>
        <w:t xml:space="preserve"> </w:t>
      </w:r>
      <w:r w:rsidRPr="005F4A3B">
        <w:rPr>
          <w:rFonts w:ascii="Calibri" w:hAnsi="Calibri" w:cs="Calibri"/>
          <w:sz w:val="24"/>
          <w:szCs w:val="24"/>
          <w:u w:val="single"/>
          <w:rtl/>
        </w:rPr>
        <w:t>משרד ההסברה והתפוצות</w:t>
      </w:r>
      <w:r w:rsidRPr="002718D1">
        <w:rPr>
          <w:rFonts w:ascii="Calibri" w:hAnsi="Calibri" w:cs="Calibri"/>
          <w:sz w:val="24"/>
          <w:szCs w:val="24"/>
          <w:rtl/>
        </w:rPr>
        <w:t xml:space="preserve"> – פועל להנחלת חינוך ותרבות יהודיים ברחבי העולם, על ידי הקמת בתי ספר בחו"ל המעניקים חינוך עברי וכן שליחת שליחים לקבילות שונות אשר מלמדים את יהודי התפוצות על המורשת והתרבות היהודית. </w:t>
      </w:r>
    </w:p>
    <w:p w14:paraId="2257ACB5" w14:textId="3FC39126" w:rsidR="002143B7" w:rsidRDefault="002143B7" w:rsidP="002143B7">
      <w:pPr>
        <w:autoSpaceDE w:val="0"/>
        <w:autoSpaceDN w:val="0"/>
        <w:adjustRightInd w:val="0"/>
        <w:spacing w:after="0" w:line="360" w:lineRule="auto"/>
        <w:rPr>
          <w:rFonts w:ascii="Calibri" w:hAnsi="Calibri" w:cs="Calibri"/>
          <w:sz w:val="24"/>
          <w:szCs w:val="24"/>
          <w:rtl/>
        </w:rPr>
      </w:pPr>
      <w:r w:rsidRPr="005F4A3B">
        <w:rPr>
          <w:rFonts w:ascii="Calibri" w:hAnsi="Calibri" w:cs="Calibri"/>
          <w:b/>
          <w:bCs/>
          <w:sz w:val="24"/>
          <w:szCs w:val="24"/>
          <w:rtl/>
        </w:rPr>
        <w:t>ב.</w:t>
      </w:r>
      <w:r w:rsidRPr="002718D1">
        <w:rPr>
          <w:rFonts w:ascii="Calibri" w:hAnsi="Calibri" w:cs="Calibri"/>
          <w:sz w:val="24"/>
          <w:szCs w:val="24"/>
          <w:rtl/>
        </w:rPr>
        <w:t xml:space="preserve"> </w:t>
      </w:r>
      <w:r w:rsidRPr="005F4A3B">
        <w:rPr>
          <w:rFonts w:ascii="Calibri" w:hAnsi="Calibri" w:cs="Calibri"/>
          <w:sz w:val="24"/>
          <w:szCs w:val="24"/>
          <w:u w:val="single"/>
          <w:rtl/>
        </w:rPr>
        <w:t>משרד הקליטה והעלייה</w:t>
      </w:r>
      <w:r w:rsidRPr="002718D1">
        <w:rPr>
          <w:rFonts w:ascii="Calibri" w:hAnsi="Calibri" w:cs="Calibri"/>
          <w:sz w:val="24"/>
          <w:szCs w:val="24"/>
          <w:rtl/>
        </w:rPr>
        <w:t xml:space="preserve"> – פועל לעידוד עלייה של יהודים למדינת ישראל. המשרד מסייע כלכלית לעולם באמצעות מתן סל קליטה, מציאת דיור ולימוד השפה העברית. </w:t>
      </w:r>
    </w:p>
    <w:p w14:paraId="4CA42B02" w14:textId="77777777" w:rsidR="00F71E5B" w:rsidRPr="002718D1" w:rsidRDefault="00F71E5B" w:rsidP="002143B7">
      <w:pPr>
        <w:autoSpaceDE w:val="0"/>
        <w:autoSpaceDN w:val="0"/>
        <w:adjustRightInd w:val="0"/>
        <w:spacing w:after="0" w:line="360" w:lineRule="auto"/>
        <w:rPr>
          <w:rFonts w:ascii="Calibri" w:hAnsi="Calibri" w:cs="Calibri"/>
          <w:sz w:val="24"/>
          <w:szCs w:val="24"/>
          <w:rtl/>
        </w:rPr>
      </w:pPr>
    </w:p>
    <w:p w14:paraId="7F2E5190" w14:textId="5112BB26" w:rsidR="00F71E5B" w:rsidRPr="002718D1" w:rsidRDefault="00F71E5B" w:rsidP="00F71E5B">
      <w:pPr>
        <w:autoSpaceDE w:val="0"/>
        <w:autoSpaceDN w:val="0"/>
        <w:adjustRightInd w:val="0"/>
        <w:spacing w:after="0" w:line="360" w:lineRule="auto"/>
        <w:rPr>
          <w:rFonts w:ascii="Calibri" w:hAnsi="Calibri" w:cs="Calibri"/>
          <w:sz w:val="24"/>
          <w:szCs w:val="24"/>
          <w:rtl/>
        </w:rPr>
      </w:pPr>
      <w:r>
        <w:rPr>
          <w:rFonts w:ascii="Calibri" w:hAnsi="Calibri" w:cs="Calibri" w:hint="cs"/>
          <w:b/>
          <w:bCs/>
          <w:sz w:val="24"/>
          <w:szCs w:val="24"/>
          <w:rtl/>
        </w:rPr>
        <w:t>4</w:t>
      </w:r>
      <w:r w:rsidRPr="00F71E5B">
        <w:rPr>
          <w:rFonts w:ascii="Calibri" w:hAnsi="Calibri" w:cs="Calibri" w:hint="cs"/>
          <w:b/>
          <w:bCs/>
          <w:sz w:val="24"/>
          <w:szCs w:val="24"/>
          <w:rtl/>
        </w:rPr>
        <w:t xml:space="preserve">. </w:t>
      </w:r>
      <w:r w:rsidRPr="002718D1">
        <w:rPr>
          <w:rFonts w:ascii="Calibri" w:hAnsi="Calibri" w:cs="Calibri"/>
          <w:sz w:val="24"/>
          <w:szCs w:val="24"/>
          <w:rtl/>
        </w:rPr>
        <w:t xml:space="preserve">המדינה מתגייסת לעזור ליהודים הנמצאים במצוקה ברחבי העולם, לדוגמה: במבצע משה ובמבצע שלמה, המדינה פעלה כדי להעלות את יהודי אתיופיה לארץ ישראל. </w:t>
      </w:r>
    </w:p>
    <w:p w14:paraId="18896D6E" w14:textId="77777777" w:rsidR="002143B7" w:rsidRPr="002718D1" w:rsidRDefault="002143B7" w:rsidP="002143B7">
      <w:pPr>
        <w:autoSpaceDE w:val="0"/>
        <w:autoSpaceDN w:val="0"/>
        <w:adjustRightInd w:val="0"/>
        <w:spacing w:after="0" w:line="360" w:lineRule="auto"/>
        <w:rPr>
          <w:rFonts w:ascii="Calibri" w:hAnsi="Calibri" w:cs="Calibri"/>
          <w:b/>
          <w:bCs/>
          <w:color w:val="5B9BD5" w:themeColor="accent1"/>
          <w:sz w:val="24"/>
          <w:szCs w:val="24"/>
          <w:u w:val="single"/>
          <w:rtl/>
        </w:rPr>
      </w:pPr>
    </w:p>
    <w:p w14:paraId="6B37C7FC" w14:textId="5AB53A82" w:rsidR="002143B7" w:rsidRPr="002718D1" w:rsidRDefault="009114DD" w:rsidP="002143B7">
      <w:pPr>
        <w:autoSpaceDE w:val="0"/>
        <w:autoSpaceDN w:val="0"/>
        <w:adjustRightInd w:val="0"/>
        <w:spacing w:after="0" w:line="360" w:lineRule="auto"/>
        <w:rPr>
          <w:rFonts w:ascii="Calibri" w:hAnsi="Calibri" w:cs="Calibri"/>
          <w:b/>
          <w:bCs/>
          <w:color w:val="0070C0"/>
          <w:sz w:val="24"/>
          <w:szCs w:val="24"/>
          <w:u w:val="single"/>
          <w:rtl/>
        </w:rPr>
      </w:pPr>
      <w:r>
        <w:rPr>
          <w:rFonts w:ascii="Calibri" w:hAnsi="Calibri" w:cs="Calibri" w:hint="cs"/>
          <w:b/>
          <w:bCs/>
          <w:color w:val="0070C0"/>
          <w:sz w:val="24"/>
          <w:szCs w:val="24"/>
          <w:u w:val="single"/>
          <w:rtl/>
        </w:rPr>
        <w:t>ארגונים הפועלים בחו"ל בקרב יהודי התפוצות למען מדינת ישראל</w:t>
      </w:r>
      <w:r w:rsidR="002143B7" w:rsidRPr="002718D1">
        <w:rPr>
          <w:rFonts w:ascii="Calibri" w:hAnsi="Calibri" w:cs="Calibri"/>
          <w:b/>
          <w:bCs/>
          <w:color w:val="0070C0"/>
          <w:sz w:val="24"/>
          <w:szCs w:val="24"/>
          <w:u w:val="single"/>
          <w:rtl/>
        </w:rPr>
        <w:t>:</w:t>
      </w:r>
    </w:p>
    <w:p w14:paraId="56000322" w14:textId="064B6D66"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rtl/>
        </w:rPr>
        <w:t>מוסדות אלו שייכים לכלל העם היהודי, הם פועלים ליישוב האר</w:t>
      </w:r>
      <w:r w:rsidR="00F71E5B">
        <w:rPr>
          <w:rFonts w:ascii="Calibri" w:hAnsi="Calibri" w:cs="Calibri" w:hint="cs"/>
          <w:sz w:val="24"/>
          <w:szCs w:val="24"/>
          <w:rtl/>
        </w:rPr>
        <w:t>ץ</w:t>
      </w:r>
      <w:r w:rsidRPr="002718D1">
        <w:rPr>
          <w:rFonts w:ascii="Calibri" w:hAnsi="Calibri" w:cs="Calibri"/>
          <w:sz w:val="24"/>
          <w:szCs w:val="24"/>
          <w:rtl/>
        </w:rPr>
        <w:t>, לחינוך יהודי</w:t>
      </w:r>
      <w:r w:rsidR="00F71E5B">
        <w:rPr>
          <w:rFonts w:ascii="Calibri" w:hAnsi="Calibri" w:cs="Calibri" w:hint="cs"/>
          <w:sz w:val="24"/>
          <w:szCs w:val="24"/>
          <w:rtl/>
        </w:rPr>
        <w:t xml:space="preserve">, גם </w:t>
      </w:r>
      <w:r w:rsidRPr="002718D1">
        <w:rPr>
          <w:rFonts w:ascii="Calibri" w:hAnsi="Calibri" w:cs="Calibri"/>
          <w:sz w:val="24"/>
          <w:szCs w:val="24"/>
          <w:rtl/>
        </w:rPr>
        <w:t xml:space="preserve">ליהודים </w:t>
      </w:r>
      <w:r w:rsidR="00F71E5B">
        <w:rPr>
          <w:rFonts w:ascii="Calibri" w:hAnsi="Calibri" w:cs="Calibri" w:hint="cs"/>
          <w:sz w:val="24"/>
          <w:szCs w:val="24"/>
          <w:rtl/>
        </w:rPr>
        <w:t>ב</w:t>
      </w:r>
      <w:r w:rsidRPr="002718D1">
        <w:rPr>
          <w:rFonts w:ascii="Calibri" w:hAnsi="Calibri" w:cs="Calibri"/>
          <w:sz w:val="24"/>
          <w:szCs w:val="24"/>
          <w:rtl/>
        </w:rPr>
        <w:t xml:space="preserve">ארץ </w:t>
      </w:r>
      <w:r w:rsidR="00F71E5B">
        <w:rPr>
          <w:rFonts w:ascii="Calibri" w:hAnsi="Calibri" w:cs="Calibri" w:hint="cs"/>
          <w:sz w:val="24"/>
          <w:szCs w:val="24"/>
          <w:rtl/>
        </w:rPr>
        <w:t>וגם</w:t>
      </w:r>
      <w:r w:rsidRPr="002718D1">
        <w:rPr>
          <w:rFonts w:ascii="Calibri" w:hAnsi="Calibri" w:cs="Calibri"/>
          <w:sz w:val="24"/>
          <w:szCs w:val="24"/>
          <w:rtl/>
        </w:rPr>
        <w:t xml:space="preserve"> בתפוצות. מוסדות אלו הוקמו לפני קום המדינה. בין פעילותם קיימת קליטת עליות יהודית, הפעלת תוכנית תגלית ועוד. </w:t>
      </w:r>
    </w:p>
    <w:p w14:paraId="27D2347A" w14:textId="77777777" w:rsidR="008E75DD"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b/>
          <w:bCs/>
          <w:sz w:val="24"/>
          <w:szCs w:val="24"/>
          <w:rtl/>
        </w:rPr>
        <w:t>א</w:t>
      </w:r>
      <w:r w:rsidRPr="002718D1">
        <w:rPr>
          <w:rFonts w:ascii="Calibri" w:hAnsi="Calibri" w:cs="Calibri"/>
          <w:sz w:val="24"/>
          <w:szCs w:val="24"/>
          <w:rtl/>
        </w:rPr>
        <w:t xml:space="preserve">. </w:t>
      </w:r>
      <w:r w:rsidRPr="002718D1">
        <w:rPr>
          <w:rFonts w:ascii="Calibri" w:hAnsi="Calibri" w:cs="Calibri"/>
          <w:b/>
          <w:bCs/>
          <w:sz w:val="24"/>
          <w:szCs w:val="24"/>
          <w:rtl/>
        </w:rPr>
        <w:t>הסוכנות היהודית</w:t>
      </w:r>
      <w:r w:rsidRPr="002718D1">
        <w:rPr>
          <w:rFonts w:ascii="Calibri" w:hAnsi="Calibri" w:cs="Calibri"/>
          <w:sz w:val="24"/>
          <w:szCs w:val="24"/>
          <w:rtl/>
        </w:rPr>
        <w:t xml:space="preserve"> –</w:t>
      </w:r>
    </w:p>
    <w:p w14:paraId="0A193D7C" w14:textId="5A5324D0" w:rsidR="008E75DD" w:rsidRPr="008E75DD" w:rsidRDefault="008E75DD" w:rsidP="000C689E">
      <w:pPr>
        <w:pStyle w:val="a3"/>
        <w:numPr>
          <w:ilvl w:val="0"/>
          <w:numId w:val="54"/>
        </w:numPr>
        <w:autoSpaceDE w:val="0"/>
        <w:autoSpaceDN w:val="0"/>
        <w:adjustRightInd w:val="0"/>
        <w:spacing w:after="0" w:line="360" w:lineRule="auto"/>
        <w:rPr>
          <w:rFonts w:ascii="Calibri" w:hAnsi="Calibri" w:cs="Calibri"/>
          <w:sz w:val="24"/>
          <w:szCs w:val="24"/>
          <w:rtl/>
        </w:rPr>
      </w:pPr>
      <w:r>
        <w:rPr>
          <w:rFonts w:ascii="Calibri" w:hAnsi="Calibri" w:cs="Calibri" w:hint="cs"/>
          <w:sz w:val="24"/>
          <w:szCs w:val="24"/>
          <w:rtl/>
        </w:rPr>
        <w:t xml:space="preserve">עלייה - </w:t>
      </w:r>
      <w:r w:rsidR="002143B7" w:rsidRPr="008E75DD">
        <w:rPr>
          <w:rFonts w:ascii="Calibri" w:hAnsi="Calibri" w:cs="Calibri"/>
          <w:sz w:val="24"/>
          <w:szCs w:val="24"/>
          <w:rtl/>
        </w:rPr>
        <w:t>פועלת לעידוד עלייה וסיוע לעולים בימיהם הראשונים, באמצעות הקמת מרכזי קליטה, סיוע לחיילים בודדים</w:t>
      </w:r>
      <w:r w:rsidRPr="008E75DD">
        <w:rPr>
          <w:rFonts w:ascii="Calibri" w:hAnsi="Calibri" w:cs="Calibri" w:hint="cs"/>
          <w:sz w:val="24"/>
          <w:szCs w:val="24"/>
          <w:rtl/>
        </w:rPr>
        <w:t>.</w:t>
      </w:r>
    </w:p>
    <w:p w14:paraId="6136C0CD" w14:textId="2A2FF234" w:rsidR="008E75DD" w:rsidRDefault="008E75DD" w:rsidP="000C689E">
      <w:pPr>
        <w:pStyle w:val="a3"/>
        <w:numPr>
          <w:ilvl w:val="0"/>
          <w:numId w:val="54"/>
        </w:numPr>
        <w:autoSpaceDE w:val="0"/>
        <w:autoSpaceDN w:val="0"/>
        <w:adjustRightInd w:val="0"/>
        <w:spacing w:after="0" w:line="360" w:lineRule="auto"/>
        <w:rPr>
          <w:rFonts w:ascii="Calibri" w:hAnsi="Calibri" w:cs="Calibri"/>
          <w:sz w:val="24"/>
          <w:szCs w:val="24"/>
        </w:rPr>
      </w:pPr>
      <w:r>
        <w:rPr>
          <w:rFonts w:ascii="Calibri" w:hAnsi="Calibri" w:cs="Calibri" w:hint="cs"/>
          <w:sz w:val="24"/>
          <w:szCs w:val="24"/>
          <w:rtl/>
        </w:rPr>
        <w:t>חיזוק הקשר</w:t>
      </w:r>
      <w:r w:rsidR="002143B7" w:rsidRPr="008E75DD">
        <w:rPr>
          <w:rFonts w:ascii="Calibri" w:hAnsi="Calibri" w:cs="Calibri"/>
          <w:sz w:val="24"/>
          <w:szCs w:val="24"/>
          <w:rtl/>
        </w:rPr>
        <w:t xml:space="preserve"> – ציוני בקהילות העולם בעיקר לאור הזהות המעורערת שחשים היהודים הצעירים, זאת באמצעות פרויקט תגלית בו צעירים יהודים משתתפים בטיול של מספר ימים עם ישראלים לחיזוק הקשר עם הארץ והעם. ופרויקט </w:t>
      </w:r>
      <w:r>
        <w:rPr>
          <w:rFonts w:ascii="Calibri" w:hAnsi="Calibri" w:cs="Calibri" w:hint="cs"/>
          <w:sz w:val="24"/>
          <w:szCs w:val="24"/>
          <w:rtl/>
        </w:rPr>
        <w:t xml:space="preserve">נעל"ה בו צעירים עולים ללא הוריהם ומכירים את הארץ, במטרה לעודד עלייה של כל המשפחה. </w:t>
      </w:r>
    </w:p>
    <w:p w14:paraId="1DB6B4BE" w14:textId="1FA6F359" w:rsidR="008E75DD" w:rsidRDefault="008E75DD" w:rsidP="000C689E">
      <w:pPr>
        <w:pStyle w:val="a3"/>
        <w:numPr>
          <w:ilvl w:val="0"/>
          <w:numId w:val="54"/>
        </w:numPr>
        <w:autoSpaceDE w:val="0"/>
        <w:autoSpaceDN w:val="0"/>
        <w:adjustRightInd w:val="0"/>
        <w:spacing w:after="0" w:line="360" w:lineRule="auto"/>
        <w:rPr>
          <w:rFonts w:ascii="Calibri" w:hAnsi="Calibri" w:cs="Calibri"/>
          <w:sz w:val="24"/>
          <w:szCs w:val="24"/>
        </w:rPr>
      </w:pPr>
      <w:r>
        <w:rPr>
          <w:rFonts w:ascii="Calibri" w:hAnsi="Calibri" w:cs="Calibri" w:hint="cs"/>
          <w:sz w:val="24"/>
          <w:szCs w:val="24"/>
          <w:rtl/>
        </w:rPr>
        <w:t xml:space="preserve">חינוך יהודי - </w:t>
      </w:r>
      <w:r w:rsidR="002143B7" w:rsidRPr="008E75DD">
        <w:rPr>
          <w:rFonts w:ascii="Calibri" w:hAnsi="Calibri" w:cs="Calibri"/>
          <w:sz w:val="24"/>
          <w:szCs w:val="24"/>
          <w:rtl/>
        </w:rPr>
        <w:t>שולחים מתנדבים ובני שירות</w:t>
      </w:r>
      <w:r w:rsidRPr="008E75DD">
        <w:rPr>
          <w:rFonts w:ascii="Calibri" w:hAnsi="Calibri" w:cs="Calibri" w:hint="cs"/>
          <w:sz w:val="24"/>
          <w:szCs w:val="24"/>
          <w:rtl/>
        </w:rPr>
        <w:t xml:space="preserve"> מישראל </w:t>
      </w:r>
      <w:r>
        <w:rPr>
          <w:rFonts w:ascii="Calibri" w:hAnsi="Calibri" w:cs="Calibri" w:hint="cs"/>
          <w:sz w:val="24"/>
          <w:szCs w:val="24"/>
          <w:rtl/>
        </w:rPr>
        <w:t xml:space="preserve">לתפוצות </w:t>
      </w:r>
      <w:r w:rsidR="002143B7" w:rsidRPr="008E75DD">
        <w:rPr>
          <w:rFonts w:ascii="Calibri" w:hAnsi="Calibri" w:cs="Calibri"/>
          <w:sz w:val="24"/>
          <w:szCs w:val="24"/>
          <w:rtl/>
        </w:rPr>
        <w:t xml:space="preserve">שיפעלו במוסדות חינוך שונים להעברת תכנים, ביצוע הסברה ופעילויות של מורשת העם היהודי, תרבות, לימוד השפה העברית ועוד.  </w:t>
      </w:r>
    </w:p>
    <w:p w14:paraId="6361C492" w14:textId="44F247BB" w:rsidR="002143B7" w:rsidRPr="008E75DD" w:rsidRDefault="002143B7" w:rsidP="008E75DD">
      <w:pPr>
        <w:autoSpaceDE w:val="0"/>
        <w:autoSpaceDN w:val="0"/>
        <w:adjustRightInd w:val="0"/>
        <w:spacing w:after="0" w:line="360" w:lineRule="auto"/>
        <w:rPr>
          <w:rFonts w:ascii="Calibri" w:hAnsi="Calibri" w:cs="Calibri"/>
          <w:sz w:val="24"/>
          <w:szCs w:val="24"/>
          <w:rtl/>
        </w:rPr>
      </w:pPr>
      <w:r w:rsidRPr="008E75DD">
        <w:rPr>
          <w:rFonts w:ascii="Calibri" w:hAnsi="Calibri" w:cs="Calibri"/>
          <w:b/>
          <w:bCs/>
          <w:sz w:val="24"/>
          <w:szCs w:val="24"/>
          <w:rtl/>
        </w:rPr>
        <w:t>ב. ההסתדרות הציונית העולמית-</w:t>
      </w:r>
      <w:r w:rsidRPr="008E75DD">
        <w:rPr>
          <w:rFonts w:ascii="Calibri" w:hAnsi="Calibri" w:cs="Calibri"/>
          <w:sz w:val="24"/>
          <w:szCs w:val="24"/>
          <w:rtl/>
        </w:rPr>
        <w:t xml:space="preserve">  הפעילות שלה מתמקדת בעיקר בעידוד </w:t>
      </w:r>
      <w:r w:rsidR="00F71E5B" w:rsidRPr="008E75DD">
        <w:rPr>
          <w:rFonts w:ascii="Calibri" w:hAnsi="Calibri" w:cs="Calibri" w:hint="cs"/>
          <w:sz w:val="24"/>
          <w:szCs w:val="24"/>
          <w:rtl/>
        </w:rPr>
        <w:t>העלייה,</w:t>
      </w:r>
      <w:r w:rsidRPr="008E75DD">
        <w:rPr>
          <w:rFonts w:ascii="Calibri" w:hAnsi="Calibri" w:cs="Calibri"/>
          <w:sz w:val="24"/>
          <w:szCs w:val="24"/>
        </w:rPr>
        <w:t xml:space="preserve"> </w:t>
      </w:r>
      <w:r w:rsidRPr="008E75DD">
        <w:rPr>
          <w:rFonts w:ascii="Calibri" w:hAnsi="Calibri" w:cs="Calibri"/>
          <w:sz w:val="24"/>
          <w:szCs w:val="24"/>
          <w:rtl/>
        </w:rPr>
        <w:t>בהעמקת הקשר בין מדינת ישראל ויהדות התפוצות, בחינוך ציוני, יהודי התפוצות ומאבק באנטישמיות.</w:t>
      </w:r>
    </w:p>
    <w:p w14:paraId="10ED3342" w14:textId="77777777" w:rsidR="002143B7" w:rsidRPr="002718D1" w:rsidRDefault="002143B7" w:rsidP="002143B7">
      <w:pPr>
        <w:autoSpaceDE w:val="0"/>
        <w:autoSpaceDN w:val="0"/>
        <w:adjustRightInd w:val="0"/>
        <w:spacing w:after="0" w:line="360" w:lineRule="auto"/>
        <w:rPr>
          <w:rFonts w:ascii="Calibri" w:hAnsi="Calibri" w:cs="Calibri"/>
          <w:b/>
          <w:bCs/>
          <w:color w:val="5B9BD5" w:themeColor="accent1"/>
          <w:sz w:val="24"/>
          <w:szCs w:val="24"/>
          <w:u w:val="single"/>
          <w:rtl/>
        </w:rPr>
      </w:pPr>
    </w:p>
    <w:p w14:paraId="76D41A41" w14:textId="77777777" w:rsidR="002143B7" w:rsidRPr="002718D1" w:rsidRDefault="002143B7" w:rsidP="002143B7">
      <w:pPr>
        <w:autoSpaceDE w:val="0"/>
        <w:autoSpaceDN w:val="0"/>
        <w:adjustRightInd w:val="0"/>
        <w:spacing w:after="0" w:line="360" w:lineRule="auto"/>
        <w:rPr>
          <w:rFonts w:ascii="Calibri" w:hAnsi="Calibri" w:cs="Calibri"/>
          <w:b/>
          <w:bCs/>
          <w:color w:val="0070C0"/>
          <w:sz w:val="24"/>
          <w:szCs w:val="24"/>
          <w:u w:val="single"/>
          <w:rtl/>
        </w:rPr>
      </w:pPr>
      <w:r w:rsidRPr="002718D1">
        <w:rPr>
          <w:rFonts w:ascii="Calibri" w:hAnsi="Calibri" w:cs="Calibri"/>
          <w:b/>
          <w:bCs/>
          <w:color w:val="0070C0"/>
          <w:sz w:val="24"/>
          <w:szCs w:val="24"/>
          <w:u w:val="single"/>
          <w:rtl/>
        </w:rPr>
        <w:t>יחסם של יהודי התפוצות אל מדינת ישראל:</w:t>
      </w:r>
    </w:p>
    <w:p w14:paraId="4200210E"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rtl/>
        </w:rPr>
        <w:t xml:space="preserve">ליהודי התפוצות יש קשר וזיקה למדינת ישראל, חלקם מגיעים לביקור וחופשות במדינה ולחלקם יש בני משפחה הגרים בארץ ישראל. אלו החשים זיקה זו פועלים למען המדינה. </w:t>
      </w:r>
    </w:p>
    <w:p w14:paraId="1A00F03A"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b/>
          <w:bCs/>
          <w:sz w:val="24"/>
          <w:szCs w:val="24"/>
          <w:rtl/>
        </w:rPr>
        <w:t>1. זהות –</w:t>
      </w:r>
      <w:r w:rsidRPr="002718D1">
        <w:rPr>
          <w:rFonts w:ascii="Calibri" w:hAnsi="Calibri" w:cs="Calibri"/>
          <w:sz w:val="24"/>
          <w:szCs w:val="24"/>
          <w:rtl/>
        </w:rPr>
        <w:t xml:space="preserve"> רבים מיהודי העולם חשים קרבים והזדהות עם מדינת ישראל, על אף היותם אזרחים לכל דבר במדינותיהם. הזהות של היהודים בעולם מורכבת מ-3 זהויות:</w:t>
      </w:r>
    </w:p>
    <w:p w14:paraId="310CA841"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rtl/>
        </w:rPr>
        <w:t>א. אזרחית – היהודים רואים עצמם כאזרחים נאמנים למדינה בה הם גרים.</w:t>
      </w:r>
    </w:p>
    <w:p w14:paraId="4D9F8E85"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rtl/>
        </w:rPr>
        <w:t>ב. לאומית – הזיקה לעם היהודי, רבים מהם חשים קרבה, שותפות גורל ומחויבות למדינת ישראל וליהודי העולם.</w:t>
      </w:r>
    </w:p>
    <w:p w14:paraId="7D2B5409" w14:textId="77602BFB"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rtl/>
        </w:rPr>
        <w:t>ג. דתית – הזיקה לדת היהודית. ביהדות ישנם 3 זרמים (יילמד בהמשך) רפורמים, קונסרבטיבים ואורתודו</w:t>
      </w:r>
      <w:r w:rsidR="00F71E5B">
        <w:rPr>
          <w:rFonts w:ascii="Calibri" w:hAnsi="Calibri" w:cs="Calibri" w:hint="cs"/>
          <w:sz w:val="24"/>
          <w:szCs w:val="24"/>
          <w:rtl/>
        </w:rPr>
        <w:t>ק</w:t>
      </w:r>
      <w:r w:rsidRPr="002718D1">
        <w:rPr>
          <w:rFonts w:ascii="Calibri" w:hAnsi="Calibri" w:cs="Calibri"/>
          <w:sz w:val="24"/>
          <w:szCs w:val="24"/>
          <w:rtl/>
        </w:rPr>
        <w:t xml:space="preserve">סים. </w:t>
      </w:r>
    </w:p>
    <w:p w14:paraId="0243E7AB" w14:textId="3F842515" w:rsidR="002143B7"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rtl/>
        </w:rPr>
        <w:t>מכיוון והזהות שלהם מורכבת, לא פעם הם חשים קונפליקט בין הזהויות השונות, הם חשים "נאמנות כפולה". לדוגמה: יהונתן פולארד</w:t>
      </w:r>
      <w:r>
        <w:rPr>
          <w:rFonts w:ascii="Calibri" w:hAnsi="Calibri" w:cs="Calibri" w:hint="cs"/>
          <w:sz w:val="24"/>
          <w:szCs w:val="24"/>
          <w:rtl/>
        </w:rPr>
        <w:t>.</w:t>
      </w:r>
    </w:p>
    <w:p w14:paraId="4B8F7BDB" w14:textId="77777777" w:rsidR="00F71E5B" w:rsidRDefault="00F71E5B" w:rsidP="002143B7">
      <w:pPr>
        <w:autoSpaceDE w:val="0"/>
        <w:autoSpaceDN w:val="0"/>
        <w:adjustRightInd w:val="0"/>
        <w:spacing w:after="0" w:line="360" w:lineRule="auto"/>
        <w:rPr>
          <w:rFonts w:ascii="Calibri" w:hAnsi="Calibri" w:cs="Calibri"/>
          <w:sz w:val="24"/>
          <w:szCs w:val="24"/>
          <w:rtl/>
        </w:rPr>
      </w:pPr>
    </w:p>
    <w:p w14:paraId="021B2B1F" w14:textId="3072ADF7" w:rsidR="002143B7" w:rsidRPr="00F71E5B" w:rsidRDefault="00F71E5B" w:rsidP="00F71E5B">
      <w:pPr>
        <w:autoSpaceDE w:val="0"/>
        <w:autoSpaceDN w:val="0"/>
        <w:adjustRightInd w:val="0"/>
        <w:spacing w:after="0" w:line="360" w:lineRule="auto"/>
        <w:rPr>
          <w:rFonts w:ascii="Calibri" w:hAnsi="Calibri" w:cs="Calibri"/>
          <w:sz w:val="24"/>
          <w:szCs w:val="24"/>
          <w:rtl/>
        </w:rPr>
      </w:pPr>
      <w:r>
        <w:rPr>
          <w:rFonts w:ascii="Calibri" w:hAnsi="Calibri" w:cs="Calibri" w:hint="cs"/>
          <w:b/>
          <w:bCs/>
          <w:sz w:val="24"/>
          <w:szCs w:val="24"/>
          <w:rtl/>
        </w:rPr>
        <w:t>2.</w:t>
      </w:r>
      <w:r w:rsidR="002143B7" w:rsidRPr="00F71E5B">
        <w:rPr>
          <w:rFonts w:ascii="Calibri" w:hAnsi="Calibri" w:cs="Calibri"/>
          <w:b/>
          <w:bCs/>
          <w:sz w:val="24"/>
          <w:szCs w:val="24"/>
          <w:rtl/>
        </w:rPr>
        <w:t>תמיכה פוליטית –</w:t>
      </w:r>
      <w:r w:rsidR="002143B7" w:rsidRPr="00F71E5B">
        <w:rPr>
          <w:rFonts w:ascii="Calibri" w:hAnsi="Calibri" w:cs="Calibri"/>
          <w:sz w:val="24"/>
          <w:szCs w:val="24"/>
          <w:rtl/>
        </w:rPr>
        <w:t xml:space="preserve"> על ידי ארגונים ושדולות המשתדלים להשפיע על ממשלותיהם לתמוך בישראל בהקשרים שונים, הם פועלים ליצירת דעת קהל אוהדת למדינת ישראל. בארה"ב ישנה את השדולה היהודית בבתי המחוקקים, אשר פועלה לשם הגנה על מדינת ישראל בדרכים שונות, כגון: ארגון הפגנות, מצעדים למען מדינת ישראל. מעקב אחרי הצעות חוק המוגשות בבתי המחוקקים אשר עלולות לגרום נזק למדינה, הם יוצרים לחץ על חברי הקונגרס למניעת חקיקת הצעות אלו. </w:t>
      </w:r>
    </w:p>
    <w:p w14:paraId="4AD35279" w14:textId="77777777" w:rsidR="00F71E5B" w:rsidRPr="00F71E5B" w:rsidRDefault="00F71E5B" w:rsidP="00F71E5B">
      <w:pPr>
        <w:pStyle w:val="a3"/>
        <w:autoSpaceDE w:val="0"/>
        <w:autoSpaceDN w:val="0"/>
        <w:adjustRightInd w:val="0"/>
        <w:spacing w:after="0" w:line="360" w:lineRule="auto"/>
        <w:ind w:left="360"/>
        <w:rPr>
          <w:rFonts w:ascii="Calibri" w:hAnsi="Calibri" w:cs="Calibri"/>
          <w:sz w:val="24"/>
          <w:szCs w:val="24"/>
          <w:rtl/>
        </w:rPr>
      </w:pPr>
    </w:p>
    <w:p w14:paraId="6751E6E1"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b/>
          <w:bCs/>
          <w:sz w:val="24"/>
          <w:szCs w:val="24"/>
          <w:rtl/>
        </w:rPr>
        <w:t>3. תמיכה כלכלית –</w:t>
      </w:r>
      <w:r w:rsidRPr="002718D1">
        <w:rPr>
          <w:rFonts w:ascii="Calibri" w:hAnsi="Calibri" w:cs="Calibri"/>
          <w:sz w:val="24"/>
          <w:szCs w:val="24"/>
          <w:rtl/>
        </w:rPr>
        <w:t xml:space="preserve"> לאורך השנים תומכת יהדות התפוצות בפעילויות שונות בישראל, הם פועלים באמצעות המגבית היהודית המאוחדת אשר מעניקה תרומות כספיות גדולות למדינה בין אם זה בזמנים קשים בעת מלחמה ובין אם זה באופן שוטף לשיקום שכונות, מלגות לסטודנטים וצרכים שונים כמו ביטחון, חינוך ורווחה. </w:t>
      </w:r>
    </w:p>
    <w:p w14:paraId="4C13336E"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3E73CE27" w14:textId="55873719" w:rsidR="002143B7" w:rsidRPr="00F71E5B" w:rsidRDefault="002143B7" w:rsidP="00F71E5B">
      <w:pPr>
        <w:pStyle w:val="a3"/>
        <w:spacing w:line="360" w:lineRule="auto"/>
        <w:jc w:val="center"/>
        <w:rPr>
          <w:rFonts w:ascii="Calibri" w:hAnsi="Calibri" w:cs="Calibri"/>
          <w:b/>
          <w:bCs/>
          <w:sz w:val="28"/>
          <w:szCs w:val="28"/>
          <w:highlight w:val="lightGray"/>
          <w:u w:val="single"/>
          <w:rtl/>
        </w:rPr>
      </w:pPr>
      <w:r w:rsidRPr="00F71E5B">
        <w:rPr>
          <w:rFonts w:ascii="Calibri" w:hAnsi="Calibri" w:cs="Calibri"/>
          <w:b/>
          <w:bCs/>
          <w:sz w:val="28"/>
          <w:szCs w:val="28"/>
          <w:highlight w:val="lightGray"/>
          <w:u w:val="single"/>
          <w:rtl/>
        </w:rPr>
        <w:t xml:space="preserve">פרק </w:t>
      </w:r>
      <w:r w:rsidR="00F71E5B">
        <w:rPr>
          <w:rFonts w:ascii="Calibri" w:hAnsi="Calibri" w:cs="Calibri" w:hint="cs"/>
          <w:b/>
          <w:bCs/>
          <w:sz w:val="28"/>
          <w:szCs w:val="28"/>
          <w:highlight w:val="lightGray"/>
          <w:u w:val="single"/>
          <w:rtl/>
        </w:rPr>
        <w:t>ט"ו</w:t>
      </w:r>
      <w:r w:rsidRPr="00F71E5B">
        <w:rPr>
          <w:rFonts w:ascii="Calibri" w:hAnsi="Calibri" w:cs="Calibri"/>
          <w:b/>
          <w:bCs/>
          <w:sz w:val="28"/>
          <w:szCs w:val="28"/>
          <w:highlight w:val="lightGray"/>
          <w:u w:val="single"/>
          <w:rtl/>
        </w:rPr>
        <w:t>:</w:t>
      </w:r>
    </w:p>
    <w:p w14:paraId="7BB87246" w14:textId="23750646" w:rsidR="002143B7" w:rsidRDefault="00F71E5B" w:rsidP="002143B7">
      <w:pPr>
        <w:spacing w:after="0" w:line="360" w:lineRule="auto"/>
        <w:jc w:val="center"/>
        <w:rPr>
          <w:rFonts w:ascii="Calibri" w:hAnsi="Calibri" w:cs="Calibri"/>
          <w:b/>
          <w:bCs/>
          <w:sz w:val="24"/>
          <w:szCs w:val="24"/>
          <w:rtl/>
        </w:rPr>
      </w:pPr>
      <w:r>
        <w:rPr>
          <w:rFonts w:ascii="Calibri" w:hAnsi="Calibri" w:cs="Calibri" w:hint="cs"/>
          <w:b/>
          <w:bCs/>
          <w:sz w:val="24"/>
          <w:szCs w:val="24"/>
          <w:rtl/>
        </w:rPr>
        <w:t xml:space="preserve">          </w:t>
      </w:r>
      <w:r w:rsidR="002143B7" w:rsidRPr="00F71E5B">
        <w:rPr>
          <w:rFonts w:ascii="Calibri" w:hAnsi="Calibri" w:cs="Calibri"/>
          <w:b/>
          <w:bCs/>
          <w:sz w:val="24"/>
          <w:szCs w:val="24"/>
          <w:rtl/>
        </w:rPr>
        <w:t>קבוצות המיעוטים</w:t>
      </w:r>
    </w:p>
    <w:p w14:paraId="7A9A0E58" w14:textId="77777777" w:rsidR="00F71E5B" w:rsidRPr="00F71E5B" w:rsidRDefault="00F71E5B" w:rsidP="002143B7">
      <w:pPr>
        <w:spacing w:after="0" w:line="360" w:lineRule="auto"/>
        <w:jc w:val="center"/>
        <w:rPr>
          <w:rFonts w:ascii="Calibri" w:hAnsi="Calibri" w:cs="Calibri"/>
          <w:b/>
          <w:bCs/>
          <w:sz w:val="24"/>
          <w:szCs w:val="24"/>
          <w:rtl/>
        </w:rPr>
      </w:pPr>
    </w:p>
    <w:p w14:paraId="6E04EBE7" w14:textId="5B7E832B" w:rsidR="002143B7" w:rsidRDefault="002143B7" w:rsidP="002143B7">
      <w:pPr>
        <w:spacing w:after="0" w:line="360" w:lineRule="auto"/>
        <w:rPr>
          <w:rFonts w:ascii="Calibri" w:hAnsi="Calibri" w:cs="Calibri"/>
          <w:sz w:val="24"/>
          <w:szCs w:val="24"/>
          <w:rtl/>
        </w:rPr>
      </w:pPr>
      <w:r w:rsidRPr="002718D1">
        <w:rPr>
          <w:rFonts w:ascii="Calibri" w:hAnsi="Calibri" w:cs="Calibri"/>
          <w:b/>
          <w:bCs/>
          <w:sz w:val="24"/>
          <w:szCs w:val="24"/>
          <w:u w:val="single"/>
          <w:rtl/>
        </w:rPr>
        <w:t>מיעוט -</w:t>
      </w:r>
      <w:r w:rsidRPr="002718D1">
        <w:rPr>
          <w:rFonts w:ascii="Calibri" w:hAnsi="Calibri" w:cs="Calibri"/>
          <w:sz w:val="24"/>
          <w:szCs w:val="24"/>
          <w:rtl/>
        </w:rPr>
        <w:t xml:space="preserve"> קבוצה של אנשים בתוך אוכלוסיית הרוב, הנבדלת במאפיינים לאומיים, אתניים, דתיים, תרבותיים, לשוניים ואחרים, כולם או חלקם. </w:t>
      </w:r>
    </w:p>
    <w:p w14:paraId="1F7AFD5D" w14:textId="77777777" w:rsidR="00F71E5B" w:rsidRPr="002718D1" w:rsidRDefault="00F71E5B" w:rsidP="002143B7">
      <w:pPr>
        <w:spacing w:after="0" w:line="360" w:lineRule="auto"/>
        <w:rPr>
          <w:rFonts w:ascii="Calibri" w:hAnsi="Calibri" w:cs="Calibri"/>
          <w:sz w:val="24"/>
          <w:szCs w:val="24"/>
          <w:rtl/>
        </w:rPr>
      </w:pPr>
    </w:p>
    <w:p w14:paraId="4DDADC27" w14:textId="73DE1AC1" w:rsidR="002143B7" w:rsidRDefault="002143B7" w:rsidP="002143B7">
      <w:pPr>
        <w:spacing w:after="0" w:line="360" w:lineRule="auto"/>
        <w:rPr>
          <w:rFonts w:ascii="Calibri" w:hAnsi="Calibri" w:cs="Calibri"/>
          <w:b/>
          <w:bCs/>
          <w:sz w:val="24"/>
          <w:szCs w:val="24"/>
          <w:u w:val="single"/>
          <w:rtl/>
        </w:rPr>
      </w:pPr>
      <w:r w:rsidRPr="002718D1">
        <w:rPr>
          <w:rFonts w:ascii="Calibri" w:hAnsi="Calibri" w:cs="Calibri"/>
          <w:b/>
          <w:bCs/>
          <w:sz w:val="24"/>
          <w:szCs w:val="24"/>
          <w:u w:val="single"/>
          <w:rtl/>
        </w:rPr>
        <w:t>ההיבט הדמוגרפי – סוציולוגי של המיעוטים בישראל:</w:t>
      </w:r>
      <w:r w:rsidR="007B5E23">
        <w:rPr>
          <w:rFonts w:ascii="Calibri" w:hAnsi="Calibri" w:cs="Calibri" w:hint="cs"/>
          <w:b/>
          <w:bCs/>
          <w:sz w:val="24"/>
          <w:szCs w:val="24"/>
          <w:u w:val="single"/>
          <w:rtl/>
        </w:rPr>
        <w:t xml:space="preserve"> </w:t>
      </w:r>
      <w:r w:rsidR="007B5E23" w:rsidRPr="00AF594A">
        <w:rPr>
          <w:rFonts w:ascii="Calibri" w:hAnsi="Calibri" w:cs="Calibri" w:hint="cs"/>
          <w:b/>
          <w:bCs/>
          <w:color w:val="7030A0"/>
          <w:sz w:val="24"/>
          <w:szCs w:val="24"/>
          <w:rtl/>
        </w:rPr>
        <w:t xml:space="preserve">לזכור </w:t>
      </w:r>
      <w:r w:rsidR="00AF594A" w:rsidRPr="00AF594A">
        <w:rPr>
          <w:rFonts w:ascii="Calibri" w:hAnsi="Calibri" w:cs="Calibri" w:hint="cs"/>
          <w:b/>
          <w:bCs/>
          <w:color w:val="7030A0"/>
          <w:sz w:val="24"/>
          <w:szCs w:val="24"/>
          <w:rtl/>
        </w:rPr>
        <w:t>4 מאפיינים לכל מיעוט.</w:t>
      </w:r>
    </w:p>
    <w:p w14:paraId="2F49F846" w14:textId="77777777" w:rsidR="00F71E5B" w:rsidRPr="002718D1" w:rsidRDefault="00F71E5B" w:rsidP="002143B7">
      <w:pPr>
        <w:spacing w:after="0" w:line="360" w:lineRule="auto"/>
        <w:rPr>
          <w:rFonts w:ascii="Calibri" w:hAnsi="Calibri" w:cs="Calibri"/>
          <w:b/>
          <w:bCs/>
          <w:sz w:val="24"/>
          <w:szCs w:val="24"/>
          <w:u w:val="single"/>
          <w:rtl/>
        </w:rPr>
      </w:pPr>
    </w:p>
    <w:p w14:paraId="603C98E9"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b/>
          <w:bCs/>
          <w:color w:val="0070C0"/>
          <w:sz w:val="24"/>
          <w:szCs w:val="24"/>
          <w:u w:val="single"/>
          <w:rtl/>
        </w:rPr>
        <w:t>המיעוט הערבי:</w:t>
      </w:r>
      <w:r w:rsidRPr="002718D1">
        <w:rPr>
          <w:rFonts w:ascii="Calibri" w:hAnsi="Calibri" w:cs="Calibri"/>
          <w:sz w:val="24"/>
          <w:szCs w:val="24"/>
          <w:rtl/>
        </w:rPr>
        <w:t xml:space="preserve">  המיעוט הערבי במדינת ישראל הוא מיעוט לאומי, אתני, תרבותי, דתי ולשוני. </w:t>
      </w:r>
      <w:r w:rsidRPr="005F4A3B">
        <w:rPr>
          <w:rFonts w:ascii="Calibri" w:hAnsi="Calibri" w:cs="Calibri"/>
          <w:b/>
          <w:bCs/>
          <w:sz w:val="24"/>
          <w:szCs w:val="24"/>
          <w:rtl/>
        </w:rPr>
        <w:t>לפני מלחמת העצמאות, הערבים היוו את הרוב באוכלוסיית שטח ישראל, אך בעקבות בריחה של חלקם (ולפי טענתם גירוש) וכן העלייה המוגברת של יהודים ארצה, הם הפכו למיעוט</w:t>
      </w:r>
      <w:r w:rsidRPr="002718D1">
        <w:rPr>
          <w:rFonts w:ascii="Calibri" w:hAnsi="Calibri" w:cs="Calibri"/>
          <w:sz w:val="24"/>
          <w:szCs w:val="24"/>
          <w:rtl/>
        </w:rPr>
        <w:t xml:space="preserve">. כיום, המיעוט הערבי הוא קבוצת הרוב הגדול ביותר מבין קבוצות המיעוט במדינה, </w:t>
      </w:r>
      <w:r w:rsidRPr="005F4A3B">
        <w:rPr>
          <w:rFonts w:ascii="Calibri" w:hAnsi="Calibri" w:cs="Calibri"/>
          <w:b/>
          <w:bCs/>
          <w:sz w:val="24"/>
          <w:szCs w:val="24"/>
          <w:rtl/>
        </w:rPr>
        <w:t>הם מהווים 20% מאזרחי המדינה. כ-90% מהערבים הם מוסלמים ו</w:t>
      </w:r>
      <w:r w:rsidRPr="002718D1">
        <w:rPr>
          <w:rFonts w:ascii="Calibri" w:hAnsi="Calibri" w:cs="Calibri"/>
          <w:sz w:val="24"/>
          <w:szCs w:val="24"/>
          <w:rtl/>
        </w:rPr>
        <w:t xml:space="preserve">מיעוט מתוכם נוצרים. </w:t>
      </w:r>
    </w:p>
    <w:p w14:paraId="0FC30D32" w14:textId="2ADC5FBC" w:rsidR="002143B7" w:rsidRPr="005F4A3B"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rtl/>
        </w:rPr>
        <w:t xml:space="preserve">רוב הערבים </w:t>
      </w:r>
      <w:r w:rsidRPr="005F4A3B">
        <w:rPr>
          <w:rFonts w:ascii="Calibri" w:hAnsi="Calibri" w:cs="Calibri"/>
          <w:b/>
          <w:bCs/>
          <w:sz w:val="24"/>
          <w:szCs w:val="24"/>
          <w:rtl/>
        </w:rPr>
        <w:t>מזדהים עם האומה הערבית הגדולה וחלקם הגדול כפלסטינים</w:t>
      </w:r>
      <w:r w:rsidRPr="002718D1">
        <w:rPr>
          <w:rFonts w:ascii="Calibri" w:hAnsi="Calibri" w:cs="Calibri"/>
          <w:sz w:val="24"/>
          <w:szCs w:val="24"/>
          <w:rtl/>
        </w:rPr>
        <w:t>. לרבים מהם יש משפחות בארצות ערב.</w:t>
      </w:r>
      <w:r>
        <w:rPr>
          <w:rFonts w:ascii="Calibri" w:hAnsi="Calibri" w:cs="Calibri" w:hint="cs"/>
          <w:sz w:val="24"/>
          <w:szCs w:val="24"/>
          <w:rtl/>
        </w:rPr>
        <w:t xml:space="preserve"> </w:t>
      </w:r>
      <w:r w:rsidRPr="005F4A3B">
        <w:rPr>
          <w:rFonts w:ascii="Calibri" w:hAnsi="Calibri" w:cs="Calibri"/>
          <w:b/>
          <w:bCs/>
          <w:sz w:val="24"/>
          <w:szCs w:val="24"/>
          <w:rtl/>
        </w:rPr>
        <w:t>הערבים חיים בכל רחבי הארץ, החל מישובים מעורבים כמו עכו ורמלה וכן בערים נפ</w:t>
      </w:r>
      <w:r w:rsidR="007B5E23">
        <w:rPr>
          <w:rFonts w:ascii="Calibri" w:hAnsi="Calibri" w:cs="Calibri" w:hint="cs"/>
          <w:b/>
          <w:bCs/>
          <w:sz w:val="24"/>
          <w:szCs w:val="24"/>
          <w:rtl/>
        </w:rPr>
        <w:t>ר</w:t>
      </w:r>
      <w:r w:rsidRPr="005F4A3B">
        <w:rPr>
          <w:rFonts w:ascii="Calibri" w:hAnsi="Calibri" w:cs="Calibri"/>
          <w:b/>
          <w:bCs/>
          <w:sz w:val="24"/>
          <w:szCs w:val="24"/>
          <w:rtl/>
        </w:rPr>
        <w:t xml:space="preserve">דות כמו נצרת וסכנין. </w:t>
      </w:r>
    </w:p>
    <w:p w14:paraId="48DDF5E1"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rtl/>
        </w:rPr>
        <w:t>ניתן לזהות בקרב החברה הערבית בישראל מגמות של השתלבות במדינה ובחברה לצד תהליכים של בידול והזדהות עם המאבק הפלסטיני נגד מדינת ישראל.</w:t>
      </w:r>
      <w:r>
        <w:rPr>
          <w:rFonts w:ascii="Calibri" w:hAnsi="Calibri" w:cs="Calibri" w:hint="cs"/>
          <w:sz w:val="24"/>
          <w:szCs w:val="24"/>
          <w:rtl/>
        </w:rPr>
        <w:t xml:space="preserve"> </w:t>
      </w:r>
      <w:r w:rsidRPr="005F4A3B">
        <w:rPr>
          <w:rFonts w:ascii="Calibri" w:hAnsi="Calibri" w:cs="Calibri"/>
          <w:b/>
          <w:bCs/>
          <w:sz w:val="24"/>
          <w:szCs w:val="24"/>
          <w:rtl/>
        </w:rPr>
        <w:t>לערבים אין חובת גיוס לצה"ל</w:t>
      </w:r>
      <w:r w:rsidRPr="002718D1">
        <w:rPr>
          <w:rFonts w:ascii="Calibri" w:hAnsi="Calibri" w:cs="Calibri"/>
          <w:sz w:val="24"/>
          <w:szCs w:val="24"/>
          <w:rtl/>
        </w:rPr>
        <w:t xml:space="preserve">, מכיוון שנתנו להם פטור עקב ההבנה כי אי אפשר להעמיד אותם בקונפליקט להילחם מול אחיהם ובנוסף יש בכך מידה של סיכון וחשש שהם יבגדו או ישתמשו במעמדם בצבא לפעולה נגדית. עם זאת, המדינה מעניקה לערבים אפשרות לבצע שירות לאומי/אזרחי, בכדי שהם יזכו להטבות דומות של משוחררי צה"ל. </w:t>
      </w:r>
    </w:p>
    <w:p w14:paraId="062E93DB"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43EAE73D"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b/>
          <w:bCs/>
          <w:color w:val="0070C0"/>
          <w:sz w:val="24"/>
          <w:szCs w:val="24"/>
          <w:u w:val="single"/>
          <w:rtl/>
        </w:rPr>
        <w:t>המיעוט הבדואי:</w:t>
      </w:r>
      <w:r w:rsidRPr="002718D1">
        <w:rPr>
          <w:rFonts w:ascii="Calibri" w:hAnsi="Calibri" w:cs="Calibri"/>
          <w:sz w:val="24"/>
          <w:szCs w:val="24"/>
          <w:rtl/>
        </w:rPr>
        <w:t xml:space="preserve"> המיעוט הבדואי הוא חלק מהמיעוט הערבי, </w:t>
      </w:r>
      <w:r w:rsidRPr="005F4A3B">
        <w:rPr>
          <w:rFonts w:ascii="Calibri" w:hAnsi="Calibri" w:cs="Calibri"/>
          <w:b/>
          <w:bCs/>
          <w:sz w:val="24"/>
          <w:szCs w:val="24"/>
          <w:rtl/>
        </w:rPr>
        <w:t>הם מהווים 3.5% מאזרחי המדינה, 15% מהבדואים הם מוסלמים</w:t>
      </w:r>
      <w:r w:rsidRPr="002718D1">
        <w:rPr>
          <w:rFonts w:ascii="Calibri" w:hAnsi="Calibri" w:cs="Calibri"/>
          <w:sz w:val="24"/>
          <w:szCs w:val="24"/>
          <w:rtl/>
        </w:rPr>
        <w:t xml:space="preserve">. מרביתם חיים </w:t>
      </w:r>
      <w:r w:rsidRPr="005F4A3B">
        <w:rPr>
          <w:rFonts w:ascii="Calibri" w:hAnsi="Calibri" w:cs="Calibri"/>
          <w:b/>
          <w:bCs/>
          <w:sz w:val="24"/>
          <w:szCs w:val="24"/>
          <w:rtl/>
        </w:rPr>
        <w:t>בפזורה הבדואית שבנגב</w:t>
      </w:r>
      <w:r w:rsidRPr="002718D1">
        <w:rPr>
          <w:rFonts w:ascii="Calibri" w:hAnsi="Calibri" w:cs="Calibri"/>
          <w:sz w:val="24"/>
          <w:szCs w:val="24"/>
          <w:rtl/>
        </w:rPr>
        <w:t xml:space="preserve"> ומעטים מהם בצפון הארץ. מקום המדינה, המיעוט הבדואי עבור שינויים רבים, בעיקר </w:t>
      </w:r>
      <w:r w:rsidRPr="005F4A3B">
        <w:rPr>
          <w:rFonts w:ascii="Calibri" w:hAnsi="Calibri" w:cs="Calibri"/>
          <w:b/>
          <w:bCs/>
          <w:sz w:val="24"/>
          <w:szCs w:val="24"/>
          <w:rtl/>
        </w:rPr>
        <w:t xml:space="preserve">מהפך מחברה </w:t>
      </w:r>
      <w:r>
        <w:rPr>
          <w:rFonts w:ascii="Calibri" w:hAnsi="Calibri" w:cs="Calibri" w:hint="cs"/>
          <w:b/>
          <w:bCs/>
          <w:sz w:val="24"/>
          <w:szCs w:val="24"/>
          <w:rtl/>
        </w:rPr>
        <w:t>חקלאית</w:t>
      </w:r>
      <w:r w:rsidRPr="005F4A3B">
        <w:rPr>
          <w:rFonts w:ascii="Calibri" w:hAnsi="Calibri" w:cs="Calibri"/>
          <w:b/>
          <w:bCs/>
          <w:sz w:val="24"/>
          <w:szCs w:val="24"/>
          <w:rtl/>
        </w:rPr>
        <w:t xml:space="preserve"> למודרנית</w:t>
      </w:r>
      <w:r w:rsidRPr="002718D1">
        <w:rPr>
          <w:rFonts w:ascii="Calibri" w:hAnsi="Calibri" w:cs="Calibri"/>
          <w:sz w:val="24"/>
          <w:szCs w:val="24"/>
          <w:rtl/>
        </w:rPr>
        <w:t xml:space="preserve">. למרות השינויים, </w:t>
      </w:r>
      <w:r w:rsidRPr="005F4A3B">
        <w:rPr>
          <w:rFonts w:ascii="Calibri" w:hAnsi="Calibri" w:cs="Calibri"/>
          <w:b/>
          <w:bCs/>
          <w:sz w:val="24"/>
          <w:szCs w:val="24"/>
          <w:rtl/>
        </w:rPr>
        <w:t>שיעור העוני בקרב הבדואים גבוה</w:t>
      </w:r>
      <w:r w:rsidRPr="002718D1">
        <w:rPr>
          <w:rFonts w:ascii="Calibri" w:hAnsi="Calibri" w:cs="Calibri"/>
          <w:sz w:val="24"/>
          <w:szCs w:val="24"/>
          <w:rtl/>
        </w:rPr>
        <w:t xml:space="preserve"> (פי 7 מהחברה היהודית), בעיקר בשל שיעור השתתפות נמוך בשוק התעסוקה. בנוסף, רבים מהם גרים ביושבים שאינם מוכרים על ידי המדינה ולכן אינם מקבלים תשתיות בסיסיות כמו מים, חשמל, חינוך ועוד.</w:t>
      </w:r>
    </w:p>
    <w:p w14:paraId="25B5EF38"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rtl/>
        </w:rPr>
        <w:t xml:space="preserve">המיעוט הבדואי </w:t>
      </w:r>
      <w:r w:rsidRPr="005F4A3B">
        <w:rPr>
          <w:rFonts w:ascii="Calibri" w:hAnsi="Calibri" w:cs="Calibri"/>
          <w:b/>
          <w:bCs/>
          <w:sz w:val="24"/>
          <w:szCs w:val="24"/>
          <w:rtl/>
        </w:rPr>
        <w:t>אינו מחויב בגיוס לצה"ל, אולם רבים מהם מתגייסים</w:t>
      </w:r>
      <w:r w:rsidRPr="002718D1">
        <w:rPr>
          <w:rFonts w:ascii="Calibri" w:hAnsi="Calibri" w:cs="Calibri"/>
          <w:sz w:val="24"/>
          <w:szCs w:val="24"/>
          <w:rtl/>
        </w:rPr>
        <w:t xml:space="preserve"> ואף יש להם יחידות משלהם כמו גששים והסיור המדברי. </w:t>
      </w:r>
    </w:p>
    <w:p w14:paraId="4FA70BF0"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5681D2CC"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b/>
          <w:bCs/>
          <w:color w:val="0070C0"/>
          <w:sz w:val="24"/>
          <w:szCs w:val="24"/>
          <w:u w:val="single"/>
          <w:rtl/>
        </w:rPr>
        <w:t>המיעוט הנוצרי:</w:t>
      </w:r>
      <w:r w:rsidRPr="002718D1">
        <w:rPr>
          <w:rFonts w:ascii="Calibri" w:hAnsi="Calibri" w:cs="Calibri"/>
          <w:sz w:val="24"/>
          <w:szCs w:val="24"/>
          <w:rtl/>
        </w:rPr>
        <w:t xml:space="preserve"> מיעוט קטן, מהווים 2% מאזרחי המדינה, רוב הנוצרים רשומים בסעיף הלאום כערבים, אולם משנת 2014 ניתנה להם האפשרות לשנות את הלאום שלהם לארמים. המיעוט הנוצרי חי ברמה כלכלית יחסית גבוהה ואף חלקם משרתים בצבא או בשירות לאומי. </w:t>
      </w:r>
    </w:p>
    <w:p w14:paraId="4D80C96E"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60BC5B53"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b/>
          <w:bCs/>
          <w:color w:val="0070C0"/>
          <w:sz w:val="24"/>
          <w:szCs w:val="24"/>
          <w:u w:val="single"/>
          <w:rtl/>
        </w:rPr>
        <w:t>המיעוט הדרוזי:</w:t>
      </w:r>
      <w:r w:rsidRPr="002718D1">
        <w:rPr>
          <w:rFonts w:ascii="Calibri" w:hAnsi="Calibri" w:cs="Calibri"/>
          <w:sz w:val="24"/>
          <w:szCs w:val="24"/>
          <w:rtl/>
        </w:rPr>
        <w:t xml:space="preserve"> מיעוט קטן, </w:t>
      </w:r>
      <w:r w:rsidRPr="005F4A3B">
        <w:rPr>
          <w:rFonts w:ascii="Calibri" w:hAnsi="Calibri" w:cs="Calibri"/>
          <w:b/>
          <w:bCs/>
          <w:sz w:val="24"/>
          <w:szCs w:val="24"/>
          <w:rtl/>
        </w:rPr>
        <w:t>מהווים 2% מאזרחי המדינה</w:t>
      </w:r>
      <w:r w:rsidRPr="002718D1">
        <w:rPr>
          <w:rFonts w:ascii="Calibri" w:hAnsi="Calibri" w:cs="Calibri"/>
          <w:sz w:val="24"/>
          <w:szCs w:val="24"/>
          <w:rtl/>
        </w:rPr>
        <w:t xml:space="preserve">. הדרוזים אינם רואים עצמם כערבים, הדת שלהם היא דרוזית שהנה </w:t>
      </w:r>
      <w:r w:rsidRPr="005F4A3B">
        <w:rPr>
          <w:rFonts w:ascii="Calibri" w:hAnsi="Calibri" w:cs="Calibri"/>
          <w:b/>
          <w:bCs/>
          <w:sz w:val="24"/>
          <w:szCs w:val="24"/>
          <w:rtl/>
        </w:rPr>
        <w:t>דת ייחודית וסודית</w:t>
      </w:r>
      <w:r w:rsidRPr="002718D1">
        <w:rPr>
          <w:rFonts w:ascii="Calibri" w:hAnsi="Calibri" w:cs="Calibri"/>
          <w:sz w:val="24"/>
          <w:szCs w:val="24"/>
          <w:rtl/>
        </w:rPr>
        <w:t xml:space="preserve">. העדה הדרוזית היא עדה סגורה, כלומר לא מקבלת לתוכה אנשים שאינם דרוזים, זה מתבטא באיסור נישואין מחו לעדה, עקרון סודיות של הדת וכו'. לקבוצת </w:t>
      </w:r>
      <w:r w:rsidRPr="005F4A3B">
        <w:rPr>
          <w:rFonts w:ascii="Calibri" w:hAnsi="Calibri" w:cs="Calibri"/>
          <w:b/>
          <w:bCs/>
          <w:sz w:val="24"/>
          <w:szCs w:val="24"/>
          <w:rtl/>
        </w:rPr>
        <w:t>מיעוט זו אין שאיפה לאומית</w:t>
      </w:r>
      <w:r w:rsidRPr="002718D1">
        <w:rPr>
          <w:rFonts w:ascii="Calibri" w:hAnsi="Calibri" w:cs="Calibri"/>
          <w:sz w:val="24"/>
          <w:szCs w:val="24"/>
          <w:rtl/>
        </w:rPr>
        <w:t xml:space="preserve">, כלומר הם נאמנים למדינה בה הם חיים. בימי המנדט הבריטי, הדרוזים החליטו לתמוך ביהודים ונלחמו נגד הערבים במלחמת העצמאות. ב-1956 הוחל עליהם גיוס חובה לצה"ל. שיעור הגיוס שלהם גבוה יותר משיעור הגיוס בחברה היהודית. רבים מהם משרתים ביחידות מובחרות ואף ממשיכים לקבע ונמנים עם הדרג הבכיר. נשים דרוזיות פטור מגיוס לצבא. כיום, </w:t>
      </w:r>
      <w:r w:rsidRPr="005F4A3B">
        <w:rPr>
          <w:rFonts w:ascii="Calibri" w:hAnsi="Calibri" w:cs="Calibri"/>
          <w:b/>
          <w:bCs/>
          <w:sz w:val="24"/>
          <w:szCs w:val="24"/>
          <w:rtl/>
        </w:rPr>
        <w:t>הדרוזים מבקשים להפוך את הגיוס מחובה להתנדבות</w:t>
      </w:r>
      <w:r w:rsidRPr="002718D1">
        <w:rPr>
          <w:rFonts w:ascii="Calibri" w:hAnsi="Calibri" w:cs="Calibri"/>
          <w:sz w:val="24"/>
          <w:szCs w:val="24"/>
          <w:rtl/>
        </w:rPr>
        <w:t xml:space="preserve">, כיוון שלטענתם הם אינם זוכים ליחס שוויוני מהמדינה. הקבוצה הדרוזית, </w:t>
      </w:r>
      <w:r w:rsidRPr="005F4A3B">
        <w:rPr>
          <w:rFonts w:ascii="Calibri" w:hAnsi="Calibri" w:cs="Calibri"/>
          <w:b/>
          <w:bCs/>
          <w:sz w:val="24"/>
          <w:szCs w:val="24"/>
          <w:rtl/>
        </w:rPr>
        <w:t>עוברת תהליכי מודרניזציה רבים, כגון: היחלשות של הדת, עיור</w:t>
      </w:r>
      <w:r w:rsidRPr="002718D1">
        <w:rPr>
          <w:rFonts w:ascii="Calibri" w:hAnsi="Calibri" w:cs="Calibri"/>
          <w:sz w:val="24"/>
          <w:szCs w:val="24"/>
          <w:rtl/>
        </w:rPr>
        <w:t xml:space="preserve"> (מעבר ממגורים בכפר לעיר), שינוי בהנהגה – ישנה הנהגה צעירה ובכללי הם משתלבים בחברה הישראלית בכלל התחומים: תעסוקה, תרבות, פוליטיקה וצבא. </w:t>
      </w:r>
    </w:p>
    <w:p w14:paraId="35085B3D"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rtl/>
        </w:rPr>
        <w:t xml:space="preserve">ישנה </w:t>
      </w:r>
      <w:r w:rsidRPr="005F4A3B">
        <w:rPr>
          <w:rFonts w:ascii="Calibri" w:hAnsi="Calibri" w:cs="Calibri"/>
          <w:b/>
          <w:bCs/>
          <w:sz w:val="24"/>
          <w:szCs w:val="24"/>
          <w:rtl/>
        </w:rPr>
        <w:t>קבוצת קטנה של דרוזים אשר גרים באזור רמת הגולן</w:t>
      </w:r>
      <w:r w:rsidRPr="002718D1">
        <w:rPr>
          <w:rFonts w:ascii="Calibri" w:hAnsi="Calibri" w:cs="Calibri"/>
          <w:sz w:val="24"/>
          <w:szCs w:val="24"/>
          <w:rtl/>
        </w:rPr>
        <w:t xml:space="preserve">, אשר נכנסו תחת השלטון היהודי רק לאחר מלחמת ששת הימים, </w:t>
      </w:r>
      <w:r w:rsidRPr="005F4A3B">
        <w:rPr>
          <w:rFonts w:ascii="Calibri" w:hAnsi="Calibri" w:cs="Calibri"/>
          <w:b/>
          <w:bCs/>
          <w:sz w:val="24"/>
          <w:szCs w:val="24"/>
          <w:rtl/>
        </w:rPr>
        <w:t>קבוצה זו אינה רואה עצמה חלק מהמדינה</w:t>
      </w:r>
      <w:r w:rsidRPr="002718D1">
        <w:rPr>
          <w:rFonts w:ascii="Calibri" w:hAnsi="Calibri" w:cs="Calibri"/>
          <w:sz w:val="24"/>
          <w:szCs w:val="24"/>
          <w:rtl/>
        </w:rPr>
        <w:t xml:space="preserve">, אין להם אזרחות ישראלית והם לא משתתפים בבחירות. </w:t>
      </w:r>
    </w:p>
    <w:p w14:paraId="1CA11611"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6AD85B05" w14:textId="77777777" w:rsidR="002143B7" w:rsidRPr="005F4A3B" w:rsidRDefault="002143B7" w:rsidP="002143B7">
      <w:pPr>
        <w:autoSpaceDE w:val="0"/>
        <w:autoSpaceDN w:val="0"/>
        <w:adjustRightInd w:val="0"/>
        <w:spacing w:after="0" w:line="360" w:lineRule="auto"/>
        <w:rPr>
          <w:rFonts w:ascii="Calibri" w:hAnsi="Calibri" w:cs="Calibri"/>
          <w:b/>
          <w:bCs/>
          <w:sz w:val="24"/>
          <w:szCs w:val="24"/>
          <w:rtl/>
        </w:rPr>
      </w:pPr>
      <w:r w:rsidRPr="002718D1">
        <w:rPr>
          <w:rFonts w:ascii="Calibri" w:hAnsi="Calibri" w:cs="Calibri"/>
          <w:b/>
          <w:bCs/>
          <w:color w:val="0070C0"/>
          <w:sz w:val="24"/>
          <w:szCs w:val="24"/>
          <w:u w:val="single"/>
          <w:rtl/>
        </w:rPr>
        <w:t>המיעוט הצ'רקסי:</w:t>
      </w:r>
      <w:r w:rsidRPr="002718D1">
        <w:rPr>
          <w:rFonts w:ascii="Calibri" w:hAnsi="Calibri" w:cs="Calibri"/>
          <w:sz w:val="24"/>
          <w:szCs w:val="24"/>
          <w:rtl/>
        </w:rPr>
        <w:t xml:space="preserve"> מיעוט זה מונה כ-4000 נפש, כלל חבריה מתגוררים </w:t>
      </w:r>
      <w:r w:rsidRPr="005F4A3B">
        <w:rPr>
          <w:rFonts w:ascii="Calibri" w:hAnsi="Calibri" w:cs="Calibri"/>
          <w:b/>
          <w:bCs/>
          <w:sz w:val="24"/>
          <w:szCs w:val="24"/>
          <w:rtl/>
        </w:rPr>
        <w:t>בכפר קמא ובריחניה</w:t>
      </w:r>
      <w:r w:rsidRPr="002718D1">
        <w:rPr>
          <w:rFonts w:ascii="Calibri" w:hAnsi="Calibri" w:cs="Calibri"/>
          <w:sz w:val="24"/>
          <w:szCs w:val="24"/>
          <w:rtl/>
        </w:rPr>
        <w:t xml:space="preserve">. מבחינה דתית הם מהווין </w:t>
      </w:r>
      <w:r w:rsidRPr="005F4A3B">
        <w:rPr>
          <w:rFonts w:ascii="Calibri" w:hAnsi="Calibri" w:cs="Calibri"/>
          <w:b/>
          <w:bCs/>
          <w:sz w:val="24"/>
          <w:szCs w:val="24"/>
          <w:rtl/>
        </w:rPr>
        <w:t>פלג של האסלאם</w:t>
      </w:r>
      <w:r w:rsidRPr="002718D1">
        <w:rPr>
          <w:rFonts w:ascii="Calibri" w:hAnsi="Calibri" w:cs="Calibri"/>
          <w:sz w:val="24"/>
          <w:szCs w:val="24"/>
          <w:rtl/>
        </w:rPr>
        <w:t>, אך מכל בחינה אחרת הם נבדלים מערבים. מוצאם הוא בהרי קווקז (ליד רוסיה), שפתם אינה ערבי</w:t>
      </w:r>
      <w:r>
        <w:rPr>
          <w:rFonts w:ascii="Calibri" w:hAnsi="Calibri" w:cs="Calibri" w:hint="cs"/>
          <w:sz w:val="24"/>
          <w:szCs w:val="24"/>
          <w:rtl/>
        </w:rPr>
        <w:t>ת</w:t>
      </w:r>
      <w:r w:rsidRPr="002718D1">
        <w:rPr>
          <w:rFonts w:ascii="Calibri" w:hAnsi="Calibri" w:cs="Calibri"/>
          <w:sz w:val="24"/>
          <w:szCs w:val="24"/>
          <w:rtl/>
        </w:rPr>
        <w:t xml:space="preserve"> והם לא רואים עצמם כערבים. </w:t>
      </w:r>
      <w:r w:rsidRPr="005F4A3B">
        <w:rPr>
          <w:rFonts w:ascii="Calibri" w:hAnsi="Calibri" w:cs="Calibri"/>
          <w:b/>
          <w:bCs/>
          <w:sz w:val="24"/>
          <w:szCs w:val="24"/>
          <w:rtl/>
        </w:rPr>
        <w:t xml:space="preserve">מיעוט זה חש נאמנות למדינה ומקבל את מרותה. הם משרתים שירות חובה בצה"ל. </w:t>
      </w:r>
    </w:p>
    <w:p w14:paraId="0928CEA6"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7D8C6548" w14:textId="77777777" w:rsidR="002143B7" w:rsidRPr="002718D1" w:rsidRDefault="002143B7" w:rsidP="002143B7">
      <w:pPr>
        <w:autoSpaceDE w:val="0"/>
        <w:autoSpaceDN w:val="0"/>
        <w:adjustRightInd w:val="0"/>
        <w:spacing w:after="0" w:line="360" w:lineRule="auto"/>
        <w:rPr>
          <w:rFonts w:ascii="Calibri" w:hAnsi="Calibri" w:cs="Calibri"/>
          <w:b/>
          <w:bCs/>
          <w:color w:val="0070C0"/>
          <w:sz w:val="24"/>
          <w:szCs w:val="24"/>
          <w:u w:val="single"/>
          <w:rtl/>
        </w:rPr>
      </w:pPr>
      <w:r w:rsidRPr="002718D1">
        <w:rPr>
          <w:rFonts w:ascii="Calibri" w:hAnsi="Calibri" w:cs="Calibri"/>
          <w:b/>
          <w:bCs/>
          <w:color w:val="0070C0"/>
          <w:sz w:val="24"/>
          <w:szCs w:val="24"/>
          <w:u w:val="single"/>
          <w:rtl/>
        </w:rPr>
        <w:t>מעמד המיעוטים במגילת העצמאות:</w:t>
      </w:r>
    </w:p>
    <w:p w14:paraId="0E167717" w14:textId="77777777" w:rsidR="002143B7" w:rsidRPr="002718D1" w:rsidRDefault="002143B7" w:rsidP="002143B7">
      <w:pPr>
        <w:spacing w:after="0" w:line="360" w:lineRule="auto"/>
        <w:rPr>
          <w:rFonts w:ascii="Calibri" w:hAnsi="Calibri" w:cs="Calibri"/>
          <w:sz w:val="24"/>
          <w:szCs w:val="24"/>
        </w:rPr>
      </w:pPr>
      <w:r w:rsidRPr="002718D1">
        <w:rPr>
          <w:rFonts w:ascii="Calibri" w:hAnsi="Calibri" w:cs="Calibri"/>
          <w:sz w:val="24"/>
          <w:szCs w:val="24"/>
          <w:rtl/>
        </w:rPr>
        <w:t>בהכרזת העצמאות התחייבה מדינת ישראל לשמור על זכויותיהם של כלל אזרחיה:</w:t>
      </w:r>
    </w:p>
    <w:p w14:paraId="02ECBDDC" w14:textId="77777777" w:rsidR="007B5E23" w:rsidRDefault="002143B7" w:rsidP="000C689E">
      <w:pPr>
        <w:pStyle w:val="a3"/>
        <w:numPr>
          <w:ilvl w:val="0"/>
          <w:numId w:val="55"/>
        </w:numPr>
        <w:spacing w:after="0" w:line="360" w:lineRule="auto"/>
        <w:rPr>
          <w:rFonts w:ascii="Calibri" w:hAnsi="Calibri" w:cs="Calibri"/>
          <w:sz w:val="24"/>
          <w:szCs w:val="24"/>
        </w:rPr>
      </w:pPr>
      <w:r w:rsidRPr="007B5E23">
        <w:rPr>
          <w:rFonts w:ascii="Calibri" w:hAnsi="Calibri" w:cs="Calibri"/>
          <w:sz w:val="24"/>
          <w:szCs w:val="24"/>
          <w:rtl/>
        </w:rPr>
        <w:t xml:space="preserve">"מדינת ישראל... תקיים </w:t>
      </w:r>
      <w:r w:rsidRPr="007B5E23">
        <w:rPr>
          <w:rFonts w:ascii="Calibri" w:hAnsi="Calibri" w:cs="Calibri"/>
          <w:b/>
          <w:bCs/>
          <w:sz w:val="24"/>
          <w:szCs w:val="24"/>
          <w:rtl/>
        </w:rPr>
        <w:t>שוויון זכויות חברתי ומדיני גמור לכל אזרחיה</w:t>
      </w:r>
      <w:r w:rsidRPr="007B5E23">
        <w:rPr>
          <w:rFonts w:ascii="Calibri" w:hAnsi="Calibri" w:cs="Calibri"/>
          <w:sz w:val="24"/>
          <w:szCs w:val="24"/>
          <w:rtl/>
        </w:rPr>
        <w:t xml:space="preserve"> בלי הבדל דת ,גזע ומין</w:t>
      </w:r>
      <w:r w:rsidRPr="007B5E23">
        <w:rPr>
          <w:rFonts w:ascii="Calibri" w:hAnsi="Calibri" w:cs="Calibri"/>
          <w:sz w:val="24"/>
          <w:szCs w:val="24"/>
        </w:rPr>
        <w:t>;</w:t>
      </w:r>
      <w:r w:rsidRPr="007B5E23">
        <w:rPr>
          <w:rFonts w:ascii="Calibri" w:hAnsi="Calibri" w:cs="Calibri"/>
          <w:sz w:val="24"/>
          <w:szCs w:val="24"/>
          <w:rtl/>
        </w:rPr>
        <w:t xml:space="preserve"> תבטיח חופש דת, מצפון, לשון, חינוך ותרבות</w:t>
      </w:r>
      <w:r w:rsidR="007B5E23" w:rsidRPr="007B5E23">
        <w:rPr>
          <w:rFonts w:ascii="Calibri" w:hAnsi="Calibri" w:cs="Calibri" w:hint="cs"/>
          <w:sz w:val="24"/>
          <w:szCs w:val="24"/>
          <w:rtl/>
        </w:rPr>
        <w:t>".</w:t>
      </w:r>
    </w:p>
    <w:p w14:paraId="35894D76" w14:textId="77777777" w:rsidR="007B5E23" w:rsidRDefault="007B5E23" w:rsidP="000C689E">
      <w:pPr>
        <w:pStyle w:val="a3"/>
        <w:numPr>
          <w:ilvl w:val="0"/>
          <w:numId w:val="55"/>
        </w:numPr>
        <w:spacing w:after="0" w:line="360" w:lineRule="auto"/>
        <w:rPr>
          <w:rFonts w:ascii="Calibri" w:hAnsi="Calibri" w:cs="Calibri"/>
          <w:sz w:val="24"/>
          <w:szCs w:val="24"/>
        </w:rPr>
      </w:pPr>
      <w:r w:rsidRPr="007B5E23">
        <w:rPr>
          <w:rFonts w:ascii="Calibri" w:hAnsi="Calibri" w:cs="Calibri" w:hint="cs"/>
          <w:sz w:val="24"/>
          <w:szCs w:val="24"/>
          <w:rtl/>
        </w:rPr>
        <w:t>המדינה: "</w:t>
      </w:r>
      <w:r w:rsidR="002143B7" w:rsidRPr="007B5E23">
        <w:rPr>
          <w:rFonts w:ascii="Calibri" w:hAnsi="Calibri" w:cs="Calibri"/>
          <w:sz w:val="24"/>
          <w:szCs w:val="24"/>
          <w:rtl/>
        </w:rPr>
        <w:t xml:space="preserve">תשמור על המקומות הקדושים של כל </w:t>
      </w:r>
      <w:r w:rsidR="002143B7" w:rsidRPr="007B5E23">
        <w:rPr>
          <w:rFonts w:ascii="Calibri" w:hAnsi="Calibri" w:cs="Calibri"/>
          <w:b/>
          <w:bCs/>
          <w:sz w:val="24"/>
          <w:szCs w:val="24"/>
          <w:rtl/>
        </w:rPr>
        <w:t>הדתות</w:t>
      </w:r>
      <w:r w:rsidR="002143B7" w:rsidRPr="007B5E23">
        <w:rPr>
          <w:rFonts w:ascii="Calibri" w:hAnsi="Calibri" w:cs="Calibri"/>
          <w:sz w:val="24"/>
          <w:szCs w:val="24"/>
          <w:rtl/>
        </w:rPr>
        <w:t>".</w:t>
      </w:r>
    </w:p>
    <w:p w14:paraId="4A607C9F" w14:textId="506364AF" w:rsidR="002143B7" w:rsidRPr="007B5E23" w:rsidRDefault="002143B7" w:rsidP="000C689E">
      <w:pPr>
        <w:pStyle w:val="a3"/>
        <w:numPr>
          <w:ilvl w:val="0"/>
          <w:numId w:val="55"/>
        </w:numPr>
        <w:spacing w:after="0" w:line="360" w:lineRule="auto"/>
        <w:rPr>
          <w:rFonts w:ascii="Calibri" w:hAnsi="Calibri" w:cs="Calibri"/>
          <w:sz w:val="24"/>
          <w:szCs w:val="24"/>
          <w:rtl/>
        </w:rPr>
      </w:pPr>
      <w:r w:rsidRPr="007B5E23">
        <w:rPr>
          <w:rFonts w:ascii="Calibri" w:hAnsi="Calibri" w:cs="Calibri"/>
          <w:sz w:val="24"/>
          <w:szCs w:val="24"/>
          <w:rtl/>
        </w:rPr>
        <w:t>קיימת התייחסות ייחודית לערביי המדינה, היא מבטיחה להם:</w:t>
      </w:r>
      <w:r w:rsidR="007B5E23">
        <w:rPr>
          <w:rFonts w:ascii="Calibri" w:hAnsi="Calibri" w:cs="Calibri" w:hint="cs"/>
          <w:sz w:val="24"/>
          <w:szCs w:val="24"/>
          <w:rtl/>
        </w:rPr>
        <w:t xml:space="preserve"> </w:t>
      </w:r>
      <w:r w:rsidRPr="007B5E23">
        <w:rPr>
          <w:rFonts w:ascii="Calibri" w:hAnsi="Calibri" w:cs="Calibri"/>
          <w:sz w:val="24"/>
          <w:szCs w:val="24"/>
          <w:rtl/>
        </w:rPr>
        <w:t>"</w:t>
      </w:r>
      <w:r w:rsidRPr="007B5E23">
        <w:rPr>
          <w:rFonts w:ascii="Calibri" w:hAnsi="Calibri" w:cs="Calibri"/>
          <w:b/>
          <w:bCs/>
          <w:sz w:val="24"/>
          <w:szCs w:val="24"/>
          <w:rtl/>
        </w:rPr>
        <w:t>אזרחות מלאה ושווה</w:t>
      </w:r>
      <w:r w:rsidRPr="007B5E23">
        <w:rPr>
          <w:rFonts w:ascii="Calibri" w:hAnsi="Calibri" w:cs="Calibri"/>
          <w:sz w:val="24"/>
          <w:szCs w:val="24"/>
          <w:rtl/>
        </w:rPr>
        <w:t>...</w:t>
      </w:r>
      <w:r w:rsidRPr="007B5E23">
        <w:rPr>
          <w:rFonts w:ascii="Calibri" w:hAnsi="Calibri" w:cs="Calibri"/>
          <w:b/>
          <w:bCs/>
          <w:sz w:val="24"/>
          <w:szCs w:val="24"/>
          <w:rtl/>
        </w:rPr>
        <w:t>ונציגות</w:t>
      </w:r>
      <w:r w:rsidRPr="007B5E23">
        <w:rPr>
          <w:rFonts w:ascii="Calibri" w:hAnsi="Calibri" w:cs="Calibri"/>
          <w:sz w:val="24"/>
          <w:szCs w:val="24"/>
          <w:rtl/>
        </w:rPr>
        <w:t xml:space="preserve"> מתאימה בכל מוסדותיה".</w:t>
      </w:r>
    </w:p>
    <w:p w14:paraId="7299B52D" w14:textId="77777777" w:rsidR="002143B7" w:rsidRDefault="002143B7" w:rsidP="002143B7">
      <w:pPr>
        <w:spacing w:after="0" w:line="360" w:lineRule="auto"/>
        <w:rPr>
          <w:rFonts w:ascii="Calibri" w:hAnsi="Calibri" w:cs="Calibri"/>
          <w:sz w:val="24"/>
          <w:szCs w:val="24"/>
          <w:rtl/>
        </w:rPr>
      </w:pPr>
    </w:p>
    <w:p w14:paraId="0DC88240" w14:textId="3B56FCC5" w:rsidR="002143B7" w:rsidRPr="005F4A3B" w:rsidRDefault="009114DD" w:rsidP="002143B7">
      <w:pPr>
        <w:spacing w:after="0" w:line="360" w:lineRule="auto"/>
        <w:rPr>
          <w:rFonts w:ascii="Calibri" w:hAnsi="Calibri" w:cs="Calibri"/>
          <w:b/>
          <w:bCs/>
          <w:color w:val="0070C0"/>
          <w:sz w:val="24"/>
          <w:szCs w:val="24"/>
          <w:u w:val="single"/>
          <w:rtl/>
        </w:rPr>
      </w:pPr>
      <w:r>
        <w:rPr>
          <w:rFonts w:ascii="Calibri" w:hAnsi="Calibri" w:cs="Calibri" w:hint="cs"/>
          <w:b/>
          <w:bCs/>
          <w:color w:val="0070C0"/>
          <w:sz w:val="24"/>
          <w:szCs w:val="24"/>
          <w:u w:val="single"/>
          <w:rtl/>
        </w:rPr>
        <w:t xml:space="preserve">ביטויים בהכרה של </w:t>
      </w:r>
      <w:r w:rsidR="002143B7" w:rsidRPr="005F4A3B">
        <w:rPr>
          <w:rFonts w:ascii="Calibri" w:hAnsi="Calibri" w:cs="Calibri"/>
          <w:b/>
          <w:bCs/>
          <w:color w:val="0070C0"/>
          <w:sz w:val="24"/>
          <w:szCs w:val="24"/>
          <w:u w:val="single"/>
          <w:rtl/>
        </w:rPr>
        <w:t xml:space="preserve">מעמד המיעוטים בהיבט </w:t>
      </w:r>
      <w:r w:rsidR="002143B7" w:rsidRPr="00F71E5B">
        <w:rPr>
          <w:rFonts w:ascii="Calibri" w:hAnsi="Calibri" w:cs="Calibri"/>
          <w:b/>
          <w:bCs/>
          <w:color w:val="0070C0"/>
          <w:sz w:val="32"/>
          <w:szCs w:val="32"/>
          <w:u w:val="single"/>
          <w:rtl/>
        </w:rPr>
        <w:t>המוסדי</w:t>
      </w:r>
      <w:r w:rsidR="002143B7" w:rsidRPr="005F4A3B">
        <w:rPr>
          <w:rFonts w:ascii="Calibri" w:hAnsi="Calibri" w:cs="Calibri"/>
          <w:b/>
          <w:bCs/>
          <w:color w:val="0070C0"/>
          <w:sz w:val="24"/>
          <w:szCs w:val="24"/>
          <w:u w:val="single"/>
          <w:rtl/>
        </w:rPr>
        <w:t>:</w:t>
      </w:r>
      <w:r w:rsidR="007B5E23">
        <w:rPr>
          <w:rFonts w:ascii="Calibri" w:hAnsi="Calibri" w:cs="Calibri" w:hint="cs"/>
          <w:b/>
          <w:bCs/>
          <w:color w:val="0070C0"/>
          <w:sz w:val="24"/>
          <w:szCs w:val="24"/>
          <w:u w:val="single"/>
          <w:rtl/>
        </w:rPr>
        <w:t xml:space="preserve"> </w:t>
      </w:r>
      <w:r w:rsidR="007B5E23" w:rsidRPr="007B5E23">
        <w:rPr>
          <w:rFonts w:ascii="Calibri" w:hAnsi="Calibri" w:cs="Calibri" w:hint="cs"/>
          <w:b/>
          <w:bCs/>
          <w:color w:val="7030A0"/>
          <w:sz w:val="24"/>
          <w:szCs w:val="24"/>
          <w:rtl/>
        </w:rPr>
        <w:t>לזכור 3 דוגמאות במידה ושואלים כיצד המעמד מתבטא בהיבט המוסדי</w:t>
      </w:r>
    </w:p>
    <w:p w14:paraId="60399150" w14:textId="77777777" w:rsidR="002143B7" w:rsidRPr="002718D1" w:rsidRDefault="002143B7" w:rsidP="000C689E">
      <w:pPr>
        <w:pStyle w:val="a3"/>
        <w:numPr>
          <w:ilvl w:val="0"/>
          <w:numId w:val="37"/>
        </w:numPr>
        <w:spacing w:after="0" w:line="360" w:lineRule="auto"/>
        <w:rPr>
          <w:rFonts w:ascii="Calibri" w:hAnsi="Calibri" w:cs="Calibri"/>
          <w:sz w:val="24"/>
          <w:szCs w:val="24"/>
        </w:rPr>
      </w:pPr>
      <w:r w:rsidRPr="002718D1">
        <w:rPr>
          <w:rFonts w:ascii="Calibri" w:hAnsi="Calibri" w:cs="Calibri"/>
          <w:b/>
          <w:bCs/>
          <w:sz w:val="24"/>
          <w:szCs w:val="24"/>
          <w:rtl/>
        </w:rPr>
        <w:t>בית דין</w:t>
      </w:r>
      <w:r w:rsidRPr="002718D1">
        <w:rPr>
          <w:rFonts w:ascii="Calibri" w:hAnsi="Calibri" w:cs="Calibri"/>
          <w:sz w:val="24"/>
          <w:szCs w:val="24"/>
          <w:rtl/>
        </w:rPr>
        <w:t xml:space="preserve"> – המעמד האישי של כל אזרח, מנוהל על פי הדין הדתי אליו הוא משתייך. כלומר, בני העדות הלא יהודיות, כפופים לשיפוט הדתי של בתי דין על פי דתם. למוסלמים יש את בי"ד השרעי, לדרוזים יש בתי דין משלהם וכן לנוצרים יש בתי דין כנסייתיים. כלל בתי הדין דנים במעמד האישי שכולל: נישואין, גירושין, מזונות, אחזקת ילדים, ירושה, אימוץ ואפוטרופסות. </w:t>
      </w:r>
    </w:p>
    <w:p w14:paraId="1B888F85" w14:textId="77777777" w:rsidR="002143B7" w:rsidRPr="002718D1" w:rsidRDefault="002143B7" w:rsidP="000C689E">
      <w:pPr>
        <w:pStyle w:val="a3"/>
        <w:numPr>
          <w:ilvl w:val="0"/>
          <w:numId w:val="37"/>
        </w:numPr>
        <w:spacing w:after="0" w:line="360" w:lineRule="auto"/>
        <w:rPr>
          <w:rFonts w:ascii="Calibri" w:hAnsi="Calibri" w:cs="Calibri"/>
          <w:sz w:val="24"/>
          <w:szCs w:val="24"/>
        </w:rPr>
      </w:pPr>
      <w:r w:rsidRPr="002718D1">
        <w:rPr>
          <w:rFonts w:ascii="Calibri" w:hAnsi="Calibri" w:cs="Calibri"/>
          <w:b/>
          <w:bCs/>
          <w:sz w:val="24"/>
          <w:szCs w:val="24"/>
          <w:rtl/>
        </w:rPr>
        <w:t>מוסדות חינוך</w:t>
      </w:r>
      <w:r w:rsidRPr="002718D1">
        <w:rPr>
          <w:rFonts w:ascii="Calibri" w:hAnsi="Calibri" w:cs="Calibri"/>
          <w:sz w:val="24"/>
          <w:szCs w:val="24"/>
          <w:rtl/>
        </w:rPr>
        <w:t xml:space="preserve"> – למיעוטים קיימות מערכות חינוך נפרדות המתנהלות בשפתם, בנוסף, </w:t>
      </w:r>
      <w:r w:rsidRPr="007B5E23">
        <w:rPr>
          <w:rFonts w:ascii="Calibri" w:hAnsi="Calibri" w:cs="Calibri"/>
          <w:b/>
          <w:bCs/>
          <w:sz w:val="24"/>
          <w:szCs w:val="24"/>
          <w:rtl/>
        </w:rPr>
        <w:t>חוק החינוך הממלכתי</w:t>
      </w:r>
      <w:r w:rsidRPr="002718D1">
        <w:rPr>
          <w:rFonts w:ascii="Calibri" w:hAnsi="Calibri" w:cs="Calibri"/>
          <w:sz w:val="24"/>
          <w:szCs w:val="24"/>
          <w:rtl/>
        </w:rPr>
        <w:t xml:space="preserve"> קובע כי בין מטרות החינוך יש לחנך אדם להכיר את שפתו, תרבותו, מורשתו. כמו כן, יש סעיף שמתייחס לכך שעל אדם להכיר את השפה, התרבות והמורשת של האוכלוסייה הערבים </w:t>
      </w:r>
      <w:r>
        <w:rPr>
          <w:rFonts w:ascii="Calibri" w:hAnsi="Calibri" w:cs="Calibri" w:hint="cs"/>
          <w:sz w:val="24"/>
          <w:szCs w:val="24"/>
          <w:rtl/>
        </w:rPr>
        <w:t>ושל שאר הקבוצות.</w:t>
      </w:r>
    </w:p>
    <w:p w14:paraId="60F6928B" w14:textId="77777777" w:rsidR="002143B7" w:rsidRPr="002718D1" w:rsidRDefault="002143B7" w:rsidP="000C689E">
      <w:pPr>
        <w:pStyle w:val="a3"/>
        <w:numPr>
          <w:ilvl w:val="0"/>
          <w:numId w:val="37"/>
        </w:numPr>
        <w:spacing w:after="0" w:line="360" w:lineRule="auto"/>
        <w:rPr>
          <w:rFonts w:ascii="Calibri" w:hAnsi="Calibri" w:cs="Calibri"/>
          <w:sz w:val="24"/>
          <w:szCs w:val="24"/>
        </w:rPr>
      </w:pPr>
      <w:r>
        <w:rPr>
          <w:rFonts w:ascii="Calibri" w:hAnsi="Calibri" w:cs="Calibri" w:hint="cs"/>
          <w:b/>
          <w:bCs/>
          <w:sz w:val="24"/>
          <w:szCs w:val="24"/>
          <w:rtl/>
        </w:rPr>
        <w:t>חופש</w:t>
      </w:r>
      <w:r w:rsidRPr="002718D1">
        <w:rPr>
          <w:rFonts w:ascii="Calibri" w:hAnsi="Calibri" w:cs="Calibri"/>
          <w:b/>
          <w:bCs/>
          <w:sz w:val="24"/>
          <w:szCs w:val="24"/>
          <w:rtl/>
        </w:rPr>
        <w:t xml:space="preserve"> דת</w:t>
      </w:r>
      <w:r w:rsidRPr="002718D1">
        <w:rPr>
          <w:rFonts w:ascii="Calibri" w:hAnsi="Calibri" w:cs="Calibri"/>
          <w:sz w:val="24"/>
          <w:szCs w:val="24"/>
          <w:rtl/>
        </w:rPr>
        <w:t xml:space="preserve"> – החוק מכיר בחופש הדת של קבוצות המיעוט ומאפשר להם לבטא זאת במספר תחומים: </w:t>
      </w:r>
    </w:p>
    <w:p w14:paraId="6E60C54C" w14:textId="77777777" w:rsidR="002143B7" w:rsidRPr="002718D1" w:rsidRDefault="002143B7" w:rsidP="000C689E">
      <w:pPr>
        <w:pStyle w:val="a3"/>
        <w:numPr>
          <w:ilvl w:val="0"/>
          <w:numId w:val="39"/>
        </w:numPr>
        <w:spacing w:after="0" w:line="360" w:lineRule="auto"/>
        <w:rPr>
          <w:rFonts w:ascii="Calibri" w:hAnsi="Calibri" w:cs="Calibri"/>
          <w:sz w:val="24"/>
          <w:szCs w:val="24"/>
        </w:rPr>
      </w:pPr>
      <w:r w:rsidRPr="002718D1">
        <w:rPr>
          <w:rFonts w:ascii="Calibri" w:hAnsi="Calibri" w:cs="Calibri"/>
          <w:b/>
          <w:bCs/>
          <w:sz w:val="24"/>
          <w:szCs w:val="24"/>
          <w:rtl/>
        </w:rPr>
        <w:t>חוק שעות עבודה ומנוחה-</w:t>
      </w:r>
      <w:r w:rsidRPr="002718D1">
        <w:rPr>
          <w:rFonts w:ascii="Calibri" w:hAnsi="Calibri" w:cs="Calibri"/>
          <w:sz w:val="24"/>
          <w:szCs w:val="24"/>
          <w:rtl/>
        </w:rPr>
        <w:t xml:space="preserve"> מכיר בימי החג והמועד של כל הדתות המוכרות על ידי המדינה, כימי מנוחה אפשריים. בנוסף, החוק אוסר אפליית עובד בשל אי רצונו לעבוד ביום המנוחה החופשי שלו (מוסלמים – שישי, נוצרים – ראשון).</w:t>
      </w:r>
    </w:p>
    <w:p w14:paraId="117DD68B" w14:textId="77777777" w:rsidR="002143B7" w:rsidRPr="002718D1" w:rsidRDefault="002143B7" w:rsidP="000C689E">
      <w:pPr>
        <w:pStyle w:val="a3"/>
        <w:numPr>
          <w:ilvl w:val="0"/>
          <w:numId w:val="39"/>
        </w:numPr>
        <w:spacing w:after="0" w:line="360" w:lineRule="auto"/>
        <w:rPr>
          <w:rFonts w:ascii="Calibri" w:hAnsi="Calibri" w:cs="Calibri"/>
          <w:sz w:val="24"/>
          <w:szCs w:val="24"/>
        </w:rPr>
      </w:pPr>
      <w:r w:rsidRPr="002718D1">
        <w:rPr>
          <w:rFonts w:ascii="Calibri" w:hAnsi="Calibri" w:cs="Calibri"/>
          <w:b/>
          <w:bCs/>
          <w:sz w:val="24"/>
          <w:szCs w:val="24"/>
          <w:rtl/>
        </w:rPr>
        <w:t>חוק השמירה על המקומות הקדושים</w:t>
      </w:r>
      <w:r w:rsidRPr="002718D1">
        <w:rPr>
          <w:rFonts w:ascii="Calibri" w:hAnsi="Calibri" w:cs="Calibri"/>
          <w:sz w:val="24"/>
          <w:szCs w:val="24"/>
          <w:rtl/>
        </w:rPr>
        <w:t xml:space="preserve"> – קובע כי המקומות הקדושים לכל הדתות יהיו שמורים מפני פגיעה או חילול.</w:t>
      </w:r>
    </w:p>
    <w:p w14:paraId="239C558F" w14:textId="77777777" w:rsidR="002143B7" w:rsidRPr="002718D1" w:rsidRDefault="002143B7" w:rsidP="000C689E">
      <w:pPr>
        <w:pStyle w:val="a3"/>
        <w:numPr>
          <w:ilvl w:val="0"/>
          <w:numId w:val="39"/>
        </w:numPr>
        <w:spacing w:after="0" w:line="360" w:lineRule="auto"/>
        <w:rPr>
          <w:rFonts w:ascii="Calibri" w:hAnsi="Calibri" w:cs="Calibri"/>
          <w:sz w:val="24"/>
          <w:szCs w:val="24"/>
        </w:rPr>
      </w:pPr>
      <w:r w:rsidRPr="002718D1">
        <w:rPr>
          <w:rFonts w:ascii="Calibri" w:hAnsi="Calibri" w:cs="Calibri"/>
          <w:b/>
          <w:bCs/>
          <w:sz w:val="24"/>
          <w:szCs w:val="24"/>
          <w:rtl/>
        </w:rPr>
        <w:t xml:space="preserve">חוק שוויון הזדמנויות בעבודה </w:t>
      </w:r>
      <w:r w:rsidRPr="002718D1">
        <w:rPr>
          <w:rFonts w:ascii="Calibri" w:hAnsi="Calibri" w:cs="Calibri"/>
          <w:sz w:val="24"/>
          <w:szCs w:val="24"/>
          <w:rtl/>
        </w:rPr>
        <w:t xml:space="preserve">– אוסר על אפליה מטעמים של השתייכות לאומית או דתית. </w:t>
      </w:r>
    </w:p>
    <w:p w14:paraId="3F8B183B" w14:textId="77777777" w:rsidR="002143B7" w:rsidRPr="002718D1" w:rsidRDefault="002143B7" w:rsidP="002143B7">
      <w:pPr>
        <w:spacing w:after="0" w:line="360" w:lineRule="auto"/>
        <w:rPr>
          <w:rFonts w:ascii="Calibri" w:hAnsi="Calibri" w:cs="Calibri"/>
          <w:b/>
          <w:bCs/>
          <w:color w:val="0070C0"/>
          <w:sz w:val="24"/>
          <w:szCs w:val="24"/>
          <w:u w:val="single"/>
          <w:rtl/>
        </w:rPr>
      </w:pPr>
    </w:p>
    <w:p w14:paraId="562D5BA2" w14:textId="254DC614" w:rsidR="002143B7" w:rsidRPr="002718D1" w:rsidRDefault="009114DD" w:rsidP="002143B7">
      <w:pPr>
        <w:spacing w:after="0" w:line="360" w:lineRule="auto"/>
        <w:rPr>
          <w:rFonts w:ascii="Calibri" w:hAnsi="Calibri" w:cs="Calibri"/>
          <w:b/>
          <w:bCs/>
          <w:color w:val="0070C0"/>
          <w:sz w:val="24"/>
          <w:szCs w:val="24"/>
          <w:u w:val="single"/>
          <w:rtl/>
        </w:rPr>
      </w:pPr>
      <w:r>
        <w:rPr>
          <w:rFonts w:ascii="Calibri" w:hAnsi="Calibri" w:cs="Calibri" w:hint="cs"/>
          <w:b/>
          <w:bCs/>
          <w:color w:val="0070C0"/>
          <w:sz w:val="24"/>
          <w:szCs w:val="24"/>
          <w:u w:val="single"/>
          <w:rtl/>
        </w:rPr>
        <w:t xml:space="preserve">ביטוי בהכרה של </w:t>
      </w:r>
      <w:r w:rsidR="002143B7" w:rsidRPr="002718D1">
        <w:rPr>
          <w:rFonts w:ascii="Calibri" w:hAnsi="Calibri" w:cs="Calibri"/>
          <w:b/>
          <w:bCs/>
          <w:color w:val="0070C0"/>
          <w:sz w:val="24"/>
          <w:szCs w:val="24"/>
          <w:u w:val="single"/>
          <w:rtl/>
        </w:rPr>
        <w:t xml:space="preserve">מעמד המיעוטים במרחב </w:t>
      </w:r>
      <w:r w:rsidR="002143B7" w:rsidRPr="00F71E5B">
        <w:rPr>
          <w:rFonts w:ascii="Calibri" w:hAnsi="Calibri" w:cs="Calibri"/>
          <w:b/>
          <w:bCs/>
          <w:color w:val="0070C0"/>
          <w:sz w:val="32"/>
          <w:szCs w:val="32"/>
          <w:u w:val="single"/>
          <w:rtl/>
        </w:rPr>
        <w:t>הציבורי</w:t>
      </w:r>
      <w:r w:rsidR="002143B7" w:rsidRPr="002718D1">
        <w:rPr>
          <w:rFonts w:ascii="Calibri" w:hAnsi="Calibri" w:cs="Calibri"/>
          <w:b/>
          <w:bCs/>
          <w:color w:val="0070C0"/>
          <w:sz w:val="24"/>
          <w:szCs w:val="24"/>
          <w:u w:val="single"/>
          <w:rtl/>
        </w:rPr>
        <w:t>:</w:t>
      </w:r>
    </w:p>
    <w:p w14:paraId="095F9ABD" w14:textId="77777777" w:rsidR="002143B7" w:rsidRPr="007B5E23" w:rsidRDefault="002143B7" w:rsidP="007B5E23">
      <w:pPr>
        <w:spacing w:after="0" w:line="360" w:lineRule="auto"/>
        <w:rPr>
          <w:rFonts w:ascii="Calibri" w:hAnsi="Calibri" w:cs="Calibri"/>
          <w:sz w:val="24"/>
          <w:szCs w:val="24"/>
        </w:rPr>
      </w:pPr>
      <w:r w:rsidRPr="007B5E23">
        <w:rPr>
          <w:rFonts w:ascii="Calibri" w:hAnsi="Calibri" w:cs="Calibri"/>
          <w:b/>
          <w:bCs/>
          <w:sz w:val="24"/>
          <w:szCs w:val="24"/>
          <w:rtl/>
        </w:rPr>
        <w:t>מעמד השפה הערבית בחקיקה –</w:t>
      </w:r>
      <w:r w:rsidRPr="007B5E23">
        <w:rPr>
          <w:rFonts w:ascii="Calibri" w:hAnsi="Calibri" w:cs="Calibri"/>
          <w:sz w:val="24"/>
          <w:szCs w:val="24"/>
          <w:rtl/>
        </w:rPr>
        <w:t xml:space="preserve"> לשפה הערבית יש מעמד רשמי בישראל, אך החקיקה הישראלית אינה עקבית ביחסה לשפה הערבית, יש חוקים המעניקים בלעדיות לשפה העברית ויש כאלו המעניקים מעמד שווה או משני, לדוגמה:</w:t>
      </w:r>
    </w:p>
    <w:p w14:paraId="33BFF511" w14:textId="77777777" w:rsidR="002143B7" w:rsidRPr="002718D1" w:rsidRDefault="002143B7" w:rsidP="000C689E">
      <w:pPr>
        <w:pStyle w:val="a3"/>
        <w:numPr>
          <w:ilvl w:val="0"/>
          <w:numId w:val="38"/>
        </w:numPr>
        <w:spacing w:after="0" w:line="360" w:lineRule="auto"/>
        <w:rPr>
          <w:rFonts w:ascii="Calibri" w:hAnsi="Calibri" w:cs="Calibri"/>
          <w:sz w:val="24"/>
          <w:szCs w:val="24"/>
        </w:rPr>
      </w:pPr>
      <w:r w:rsidRPr="002718D1">
        <w:rPr>
          <w:rFonts w:ascii="Calibri" w:hAnsi="Calibri" w:cs="Calibri"/>
          <w:sz w:val="24"/>
          <w:szCs w:val="24"/>
          <w:rtl/>
        </w:rPr>
        <w:t xml:space="preserve">מעמד </w:t>
      </w:r>
      <w:r w:rsidRPr="002718D1">
        <w:rPr>
          <w:rFonts w:ascii="Calibri" w:hAnsi="Calibri" w:cs="Calibri"/>
          <w:sz w:val="24"/>
          <w:szCs w:val="24"/>
          <w:u w:val="single"/>
          <w:rtl/>
        </w:rPr>
        <w:t>בלעדי</w:t>
      </w:r>
      <w:r w:rsidRPr="002718D1">
        <w:rPr>
          <w:rFonts w:ascii="Calibri" w:hAnsi="Calibri" w:cs="Calibri"/>
          <w:sz w:val="24"/>
          <w:szCs w:val="24"/>
          <w:rtl/>
        </w:rPr>
        <w:t xml:space="preserve"> לשפה העברית –</w:t>
      </w:r>
      <w:r w:rsidRPr="002718D1">
        <w:rPr>
          <w:rFonts w:ascii="Calibri" w:hAnsi="Calibri" w:cs="Calibri"/>
          <w:b/>
          <w:bCs/>
          <w:sz w:val="24"/>
          <w:szCs w:val="24"/>
          <w:rtl/>
        </w:rPr>
        <w:t xml:space="preserve"> חוק סדר דין פלילי </w:t>
      </w:r>
      <w:r w:rsidRPr="002718D1">
        <w:rPr>
          <w:rFonts w:ascii="Calibri" w:hAnsi="Calibri" w:cs="Calibri"/>
          <w:sz w:val="24"/>
          <w:szCs w:val="24"/>
          <w:rtl/>
        </w:rPr>
        <w:t>– קובע כי כל עדות או ראיה שמוגשת לבית המשפט שלא בעברית, חייבת להיות מתורגמת לעברית.</w:t>
      </w:r>
    </w:p>
    <w:p w14:paraId="66294DB0" w14:textId="77777777" w:rsidR="002143B7" w:rsidRPr="002718D1" w:rsidRDefault="002143B7" w:rsidP="000C689E">
      <w:pPr>
        <w:pStyle w:val="a3"/>
        <w:numPr>
          <w:ilvl w:val="0"/>
          <w:numId w:val="38"/>
        </w:numPr>
        <w:spacing w:after="0" w:line="360" w:lineRule="auto"/>
        <w:rPr>
          <w:rFonts w:ascii="Calibri" w:hAnsi="Calibri" w:cs="Calibri"/>
          <w:sz w:val="24"/>
          <w:szCs w:val="24"/>
        </w:rPr>
      </w:pPr>
      <w:r w:rsidRPr="002718D1">
        <w:rPr>
          <w:rFonts w:ascii="Calibri" w:hAnsi="Calibri" w:cs="Calibri"/>
          <w:sz w:val="24"/>
          <w:szCs w:val="24"/>
          <w:rtl/>
        </w:rPr>
        <w:t xml:space="preserve">מעמד </w:t>
      </w:r>
      <w:r w:rsidRPr="002718D1">
        <w:rPr>
          <w:rFonts w:ascii="Calibri" w:hAnsi="Calibri" w:cs="Calibri"/>
          <w:sz w:val="24"/>
          <w:szCs w:val="24"/>
          <w:u w:val="single"/>
          <w:rtl/>
        </w:rPr>
        <w:t>משני</w:t>
      </w:r>
      <w:r w:rsidRPr="002718D1">
        <w:rPr>
          <w:rFonts w:ascii="Calibri" w:hAnsi="Calibri" w:cs="Calibri"/>
          <w:sz w:val="24"/>
          <w:szCs w:val="24"/>
          <w:rtl/>
        </w:rPr>
        <w:t xml:space="preserve"> לשפה הערבית- </w:t>
      </w:r>
      <w:r w:rsidRPr="002718D1">
        <w:rPr>
          <w:rFonts w:ascii="Calibri" w:hAnsi="Calibri" w:cs="Calibri"/>
          <w:b/>
          <w:bCs/>
          <w:sz w:val="24"/>
          <w:szCs w:val="24"/>
          <w:rtl/>
        </w:rPr>
        <w:t>חוק התכנון והבנייה</w:t>
      </w:r>
      <w:r w:rsidRPr="002718D1">
        <w:rPr>
          <w:rFonts w:ascii="Calibri" w:hAnsi="Calibri" w:cs="Calibri"/>
          <w:sz w:val="24"/>
          <w:szCs w:val="24"/>
          <w:rtl/>
        </w:rPr>
        <w:t xml:space="preserve"> – מחייב פרסום תוכניות בנייה בעיתון ערבי רק אם 10% מהתושבים באזור הבנייה הם דוברי ערבית.</w:t>
      </w:r>
    </w:p>
    <w:p w14:paraId="599641D6" w14:textId="074C02C3" w:rsidR="002143B7" w:rsidRDefault="002143B7" w:rsidP="000C689E">
      <w:pPr>
        <w:pStyle w:val="a3"/>
        <w:numPr>
          <w:ilvl w:val="0"/>
          <w:numId w:val="38"/>
        </w:numPr>
        <w:spacing w:after="0" w:line="360" w:lineRule="auto"/>
        <w:rPr>
          <w:rFonts w:ascii="Calibri" w:hAnsi="Calibri" w:cs="Calibri"/>
          <w:sz w:val="24"/>
          <w:szCs w:val="24"/>
        </w:rPr>
      </w:pPr>
      <w:r w:rsidRPr="002718D1">
        <w:rPr>
          <w:rFonts w:ascii="Calibri" w:hAnsi="Calibri" w:cs="Calibri"/>
          <w:sz w:val="24"/>
          <w:szCs w:val="24"/>
          <w:rtl/>
        </w:rPr>
        <w:t xml:space="preserve">מעמד </w:t>
      </w:r>
      <w:r w:rsidRPr="002718D1">
        <w:rPr>
          <w:rFonts w:ascii="Calibri" w:hAnsi="Calibri" w:cs="Calibri"/>
          <w:sz w:val="24"/>
          <w:szCs w:val="24"/>
          <w:u w:val="single"/>
          <w:rtl/>
        </w:rPr>
        <w:t>שווה</w:t>
      </w:r>
      <w:r w:rsidRPr="002718D1">
        <w:rPr>
          <w:rFonts w:ascii="Calibri" w:hAnsi="Calibri" w:cs="Calibri"/>
          <w:sz w:val="24"/>
          <w:szCs w:val="24"/>
          <w:rtl/>
        </w:rPr>
        <w:t xml:space="preserve"> לשפה הערבית – </w:t>
      </w:r>
      <w:r w:rsidRPr="002718D1">
        <w:rPr>
          <w:rFonts w:ascii="Calibri" w:hAnsi="Calibri" w:cs="Calibri"/>
          <w:b/>
          <w:bCs/>
          <w:sz w:val="24"/>
          <w:szCs w:val="24"/>
          <w:rtl/>
        </w:rPr>
        <w:t>חוק שידורי הטלוויזיה מהכנסת</w:t>
      </w:r>
      <w:r w:rsidRPr="002718D1">
        <w:rPr>
          <w:rFonts w:ascii="Calibri" w:hAnsi="Calibri" w:cs="Calibri"/>
          <w:sz w:val="24"/>
          <w:szCs w:val="24"/>
          <w:rtl/>
        </w:rPr>
        <w:t>-קובע כי שידורי הטלוויזיה שמועברים מהכנסת שאינם משודרים בשידור יהיו עם תרגום לערבית.</w:t>
      </w:r>
    </w:p>
    <w:p w14:paraId="0A129D1A" w14:textId="0B64EADA" w:rsidR="007B5E23" w:rsidRDefault="007B5E23" w:rsidP="007B5E23">
      <w:pPr>
        <w:spacing w:after="0" w:line="360" w:lineRule="auto"/>
        <w:rPr>
          <w:rFonts w:ascii="Calibri" w:hAnsi="Calibri" w:cs="Calibri"/>
          <w:sz w:val="24"/>
          <w:szCs w:val="24"/>
          <w:rtl/>
        </w:rPr>
      </w:pPr>
      <w:r w:rsidRPr="007B5E23">
        <w:rPr>
          <w:rFonts w:ascii="Calibri" w:hAnsi="Calibri" w:cs="Calibri" w:hint="cs"/>
          <w:b/>
          <w:bCs/>
          <w:color w:val="FF0000"/>
          <w:sz w:val="24"/>
          <w:szCs w:val="24"/>
          <w:rtl/>
        </w:rPr>
        <w:t xml:space="preserve">שימו לב </w:t>
      </w:r>
      <w:r w:rsidRPr="007B5E23">
        <w:rPr>
          <w:rFonts w:ascii="Calibri" w:hAnsi="Calibri" w:cs="Calibri"/>
          <w:b/>
          <w:bCs/>
          <w:color w:val="FF0000"/>
          <w:sz w:val="24"/>
          <w:szCs w:val="24"/>
          <w:rtl/>
        </w:rPr>
        <w:t>–</w:t>
      </w:r>
      <w:r w:rsidRPr="007B5E23">
        <w:rPr>
          <w:rFonts w:ascii="Calibri" w:hAnsi="Calibri" w:cs="Calibri" w:hint="cs"/>
          <w:color w:val="FF0000"/>
          <w:sz w:val="24"/>
          <w:szCs w:val="24"/>
          <w:rtl/>
        </w:rPr>
        <w:t xml:space="preserve"> </w:t>
      </w:r>
      <w:r>
        <w:rPr>
          <w:rFonts w:ascii="Calibri" w:hAnsi="Calibri" w:cs="Calibri" w:hint="cs"/>
          <w:sz w:val="24"/>
          <w:szCs w:val="24"/>
          <w:rtl/>
        </w:rPr>
        <w:t xml:space="preserve">יש לציין שתוכן זה נכתב לפני שחוקקו את חוק הלאום, חוק הלאום קובע כי עברית היא שפת המדינה הרשמית ולכן הפך את הערבית לשפת משנה שאינה חקוקה באף חוק. </w:t>
      </w:r>
    </w:p>
    <w:p w14:paraId="399270DB" w14:textId="77777777" w:rsidR="007B5E23" w:rsidRPr="007B5E23" w:rsidRDefault="007B5E23" w:rsidP="007B5E23">
      <w:pPr>
        <w:spacing w:after="0" w:line="360" w:lineRule="auto"/>
        <w:rPr>
          <w:rFonts w:ascii="Calibri" w:hAnsi="Calibri" w:cs="Calibri"/>
          <w:sz w:val="24"/>
          <w:szCs w:val="24"/>
          <w:rtl/>
        </w:rPr>
      </w:pPr>
    </w:p>
    <w:p w14:paraId="746893F8" w14:textId="51894970" w:rsidR="002143B7" w:rsidRPr="007B5E23" w:rsidRDefault="002143B7" w:rsidP="002143B7">
      <w:pPr>
        <w:pStyle w:val="a3"/>
        <w:spacing w:line="360" w:lineRule="auto"/>
        <w:jc w:val="center"/>
        <w:rPr>
          <w:rFonts w:ascii="Calibri" w:hAnsi="Calibri" w:cs="Calibri"/>
          <w:b/>
          <w:bCs/>
          <w:sz w:val="28"/>
          <w:szCs w:val="28"/>
          <w:highlight w:val="lightGray"/>
          <w:u w:val="single"/>
          <w:rtl/>
        </w:rPr>
      </w:pPr>
      <w:r w:rsidRPr="007B5E23">
        <w:rPr>
          <w:rFonts w:ascii="Calibri" w:hAnsi="Calibri" w:cs="Calibri"/>
          <w:b/>
          <w:bCs/>
          <w:sz w:val="28"/>
          <w:szCs w:val="28"/>
          <w:highlight w:val="lightGray"/>
          <w:u w:val="single"/>
          <w:rtl/>
        </w:rPr>
        <w:t xml:space="preserve">פרק </w:t>
      </w:r>
      <w:r w:rsidR="007B5E23" w:rsidRPr="007B5E23">
        <w:rPr>
          <w:rFonts w:ascii="Calibri" w:hAnsi="Calibri" w:cs="Calibri" w:hint="cs"/>
          <w:b/>
          <w:bCs/>
          <w:sz w:val="28"/>
          <w:szCs w:val="28"/>
          <w:highlight w:val="lightGray"/>
          <w:u w:val="single"/>
          <w:rtl/>
        </w:rPr>
        <w:t>ט"ז</w:t>
      </w:r>
      <w:r w:rsidR="00AE6949">
        <w:rPr>
          <w:rFonts w:ascii="Calibri" w:hAnsi="Calibri" w:cs="Calibri" w:hint="cs"/>
          <w:b/>
          <w:bCs/>
          <w:sz w:val="28"/>
          <w:szCs w:val="28"/>
          <w:highlight w:val="lightGray"/>
          <w:u w:val="single"/>
          <w:rtl/>
        </w:rPr>
        <w:t>:</w:t>
      </w:r>
    </w:p>
    <w:p w14:paraId="6B017A24" w14:textId="77777777" w:rsidR="002143B7" w:rsidRPr="002718D1" w:rsidRDefault="002143B7" w:rsidP="002143B7">
      <w:pPr>
        <w:autoSpaceDE w:val="0"/>
        <w:autoSpaceDN w:val="0"/>
        <w:adjustRightInd w:val="0"/>
        <w:spacing w:after="0" w:line="360" w:lineRule="auto"/>
        <w:jc w:val="center"/>
        <w:rPr>
          <w:rFonts w:ascii="Calibri" w:hAnsi="Calibri" w:cs="Calibri"/>
          <w:b/>
          <w:bCs/>
          <w:color w:val="5B9BD5" w:themeColor="accent1"/>
          <w:sz w:val="24"/>
          <w:szCs w:val="24"/>
          <w:u w:val="single"/>
          <w:rtl/>
        </w:rPr>
      </w:pPr>
      <w:r w:rsidRPr="002718D1">
        <w:rPr>
          <w:rFonts w:ascii="Calibri" w:hAnsi="Calibri" w:cs="Calibri"/>
          <w:b/>
          <w:bCs/>
          <w:color w:val="5B9BD5" w:themeColor="accent1"/>
          <w:sz w:val="24"/>
          <w:szCs w:val="24"/>
          <w:u w:val="single"/>
          <w:rtl/>
        </w:rPr>
        <w:t>השסע הלאומי:</w:t>
      </w:r>
    </w:p>
    <w:p w14:paraId="32B7AA65" w14:textId="77777777" w:rsidR="002143B7" w:rsidRPr="002718D1" w:rsidRDefault="002143B7" w:rsidP="002143B7">
      <w:pPr>
        <w:spacing w:after="0" w:line="360" w:lineRule="auto"/>
        <w:rPr>
          <w:rFonts w:ascii="Calibri" w:hAnsi="Calibri" w:cs="Calibri"/>
          <w:sz w:val="24"/>
          <w:szCs w:val="24"/>
        </w:rPr>
      </w:pPr>
      <w:r w:rsidRPr="002718D1">
        <w:rPr>
          <w:rFonts w:ascii="Calibri" w:hAnsi="Calibri" w:cs="Calibri"/>
          <w:sz w:val="24"/>
          <w:szCs w:val="24"/>
          <w:rtl/>
        </w:rPr>
        <w:t>שסע לאומי =  המתח (הקונפליקט / קרע) בין מדינת ישראל והיהודים אזרחי מדינת ישראל לבין הערבים אזרחי מדינת ישראל.</w:t>
      </w:r>
    </w:p>
    <w:p w14:paraId="4B10AD26" w14:textId="77777777" w:rsidR="002143B7" w:rsidRPr="002718D1" w:rsidRDefault="002143B7" w:rsidP="002143B7">
      <w:pPr>
        <w:autoSpaceDE w:val="0"/>
        <w:autoSpaceDN w:val="0"/>
        <w:adjustRightInd w:val="0"/>
        <w:spacing w:after="0" w:line="360" w:lineRule="auto"/>
        <w:rPr>
          <w:rFonts w:ascii="Calibri" w:hAnsi="Calibri" w:cs="Calibri"/>
          <w:b/>
          <w:bCs/>
          <w:color w:val="00B0F0"/>
          <w:sz w:val="24"/>
          <w:szCs w:val="24"/>
          <w:u w:val="single"/>
          <w:rtl/>
        </w:rPr>
      </w:pPr>
    </w:p>
    <w:p w14:paraId="59CF5715" w14:textId="3BB7CC5E" w:rsidR="002143B7" w:rsidRDefault="002143B7" w:rsidP="002143B7">
      <w:pPr>
        <w:autoSpaceDE w:val="0"/>
        <w:autoSpaceDN w:val="0"/>
        <w:adjustRightInd w:val="0"/>
        <w:spacing w:after="0" w:line="360" w:lineRule="auto"/>
        <w:rPr>
          <w:rFonts w:ascii="Calibri" w:hAnsi="Calibri" w:cs="Calibri"/>
          <w:b/>
          <w:bCs/>
          <w:color w:val="ED7D31" w:themeColor="accent2"/>
          <w:sz w:val="24"/>
          <w:szCs w:val="24"/>
          <w:u w:val="single"/>
          <w:rtl/>
        </w:rPr>
      </w:pPr>
      <w:r w:rsidRPr="002718D1">
        <w:rPr>
          <w:rFonts w:ascii="Calibri" w:hAnsi="Calibri" w:cs="Calibri"/>
          <w:b/>
          <w:bCs/>
          <w:color w:val="0070C0"/>
          <w:sz w:val="24"/>
          <w:szCs w:val="24"/>
          <w:u w:val="single"/>
          <w:rtl/>
        </w:rPr>
        <w:t>גורמים לשסע הלאומי:</w:t>
      </w:r>
      <w:r w:rsidR="00AE6949">
        <w:rPr>
          <w:rFonts w:ascii="Calibri" w:hAnsi="Calibri" w:cs="Calibri" w:hint="cs"/>
          <w:b/>
          <w:bCs/>
          <w:color w:val="0070C0"/>
          <w:sz w:val="24"/>
          <w:szCs w:val="24"/>
          <w:u w:val="single"/>
          <w:rtl/>
        </w:rPr>
        <w:t xml:space="preserve"> </w:t>
      </w:r>
      <w:r w:rsidR="00AE6949" w:rsidRPr="00AE6949">
        <w:rPr>
          <w:rFonts w:ascii="Calibri" w:hAnsi="Calibri" w:cs="Calibri" w:hint="cs"/>
          <w:b/>
          <w:bCs/>
          <w:color w:val="FF0000"/>
          <w:sz w:val="24"/>
          <w:szCs w:val="24"/>
          <w:rtl/>
        </w:rPr>
        <w:t xml:space="preserve">כשרושמים גורמים </w:t>
      </w:r>
      <w:r w:rsidR="00AE6949" w:rsidRPr="00AE6949">
        <w:rPr>
          <w:rFonts w:ascii="Calibri" w:hAnsi="Calibri" w:cs="Calibri"/>
          <w:b/>
          <w:bCs/>
          <w:color w:val="FF0000"/>
          <w:sz w:val="24"/>
          <w:szCs w:val="24"/>
          <w:rtl/>
        </w:rPr>
        <w:t>–</w:t>
      </w:r>
      <w:r w:rsidR="00AE6949" w:rsidRPr="00AE6949">
        <w:rPr>
          <w:rFonts w:ascii="Calibri" w:hAnsi="Calibri" w:cs="Calibri" w:hint="cs"/>
          <w:b/>
          <w:bCs/>
          <w:color w:val="FF0000"/>
          <w:sz w:val="24"/>
          <w:szCs w:val="24"/>
          <w:rtl/>
        </w:rPr>
        <w:t xml:space="preserve"> תמיד להתייחס לשני הצדדים (מה היהודים אומרים ומה הערבים)</w:t>
      </w:r>
    </w:p>
    <w:p w14:paraId="1527FB6E" w14:textId="77777777" w:rsidR="00AE6949" w:rsidRPr="00AE6949" w:rsidRDefault="00AE6949" w:rsidP="002143B7">
      <w:pPr>
        <w:autoSpaceDE w:val="0"/>
        <w:autoSpaceDN w:val="0"/>
        <w:adjustRightInd w:val="0"/>
        <w:spacing w:after="0" w:line="360" w:lineRule="auto"/>
        <w:rPr>
          <w:rFonts w:ascii="Calibri" w:hAnsi="Calibri" w:cs="Calibri"/>
          <w:b/>
          <w:bCs/>
          <w:color w:val="ED7D31" w:themeColor="accent2"/>
          <w:sz w:val="24"/>
          <w:szCs w:val="24"/>
          <w:u w:val="single"/>
          <w:rtl/>
        </w:rPr>
      </w:pPr>
    </w:p>
    <w:p w14:paraId="024C9706" w14:textId="5E8C161C" w:rsidR="002143B7" w:rsidRDefault="002143B7" w:rsidP="002143B7">
      <w:pPr>
        <w:autoSpaceDE w:val="0"/>
        <w:autoSpaceDN w:val="0"/>
        <w:adjustRightInd w:val="0"/>
        <w:spacing w:after="0" w:line="360" w:lineRule="auto"/>
        <w:rPr>
          <w:rFonts w:ascii="Calibri" w:hAnsi="Calibri" w:cs="Calibri"/>
          <w:sz w:val="24"/>
          <w:szCs w:val="24"/>
          <w:rtl/>
        </w:rPr>
      </w:pPr>
      <w:r w:rsidRPr="00AE6949">
        <w:rPr>
          <w:rFonts w:ascii="Calibri" w:hAnsi="Calibri" w:cs="Calibri"/>
          <w:b/>
          <w:bCs/>
          <w:sz w:val="24"/>
          <w:szCs w:val="24"/>
          <w:rtl/>
        </w:rPr>
        <w:t xml:space="preserve">1. </w:t>
      </w:r>
      <w:r w:rsidRPr="002718D1">
        <w:rPr>
          <w:rFonts w:ascii="Calibri" w:hAnsi="Calibri" w:cs="Calibri"/>
          <w:b/>
          <w:bCs/>
          <w:sz w:val="24"/>
          <w:szCs w:val="24"/>
          <w:rtl/>
        </w:rPr>
        <w:t>היסטורי: הסכסוך היהודי – ערבי והישראלי פלסטיני</w:t>
      </w:r>
      <w:r w:rsidRPr="002718D1">
        <w:rPr>
          <w:rFonts w:ascii="Calibri" w:hAnsi="Calibri" w:cs="Calibri"/>
          <w:sz w:val="24"/>
          <w:szCs w:val="24"/>
          <w:rtl/>
        </w:rPr>
        <w:t xml:space="preserve">. מקור הסכסוך התחיל במאה ה-19, בעוד שבשטח ארץ ישראל חיו רוב ערבי, הגיעו חלוצים יהודיים במטרה ליישב את הארץ והצטרפו למיעוט היהודי במדינה. הסכסוך הגיע לשיאו בהכרזת העצמאות ב1948, כאשר מדינת ישראל הכריזה על עצמאות וכתגובה ערביי ישראל ומדינות ערב פתחו במלחמה, בכדי למנוע את הקמת המדינה. </w:t>
      </w:r>
      <w:r w:rsidRPr="00AE6949">
        <w:rPr>
          <w:rFonts w:ascii="Calibri" w:hAnsi="Calibri" w:cs="Calibri"/>
          <w:b/>
          <w:bCs/>
          <w:sz w:val="24"/>
          <w:szCs w:val="24"/>
          <w:rtl/>
        </w:rPr>
        <w:t>המלחמה הפכה את יחסי הכוחות במדינה מבחינה דמוגרפית, היהודים הפכו להיות רוב במדינה</w:t>
      </w:r>
      <w:r w:rsidRPr="002718D1">
        <w:rPr>
          <w:rFonts w:ascii="Calibri" w:hAnsi="Calibri" w:cs="Calibri"/>
          <w:sz w:val="24"/>
          <w:szCs w:val="24"/>
          <w:rtl/>
        </w:rPr>
        <w:t xml:space="preserve">. זאת בעקבות ההצלחה </w:t>
      </w:r>
      <w:r w:rsidR="00AE6949">
        <w:rPr>
          <w:rFonts w:ascii="Calibri" w:hAnsi="Calibri" w:cs="Calibri" w:hint="cs"/>
          <w:sz w:val="24"/>
          <w:szCs w:val="24"/>
          <w:rtl/>
        </w:rPr>
        <w:t>של</w:t>
      </w:r>
      <w:r w:rsidRPr="002718D1">
        <w:rPr>
          <w:rFonts w:ascii="Calibri" w:hAnsi="Calibri" w:cs="Calibri"/>
          <w:sz w:val="24"/>
          <w:szCs w:val="24"/>
          <w:rtl/>
        </w:rPr>
        <w:t xml:space="preserve"> הלוחמים היהודיים במלחמה, אשר גרמה ל-700 ערביי ישראל לברוח משטח ישראל </w:t>
      </w:r>
      <w:r w:rsidRPr="00AE6949">
        <w:rPr>
          <w:rFonts w:ascii="Calibri" w:hAnsi="Calibri" w:cs="Calibri"/>
          <w:b/>
          <w:bCs/>
          <w:sz w:val="24"/>
          <w:szCs w:val="24"/>
          <w:rtl/>
        </w:rPr>
        <w:t>(</w:t>
      </w:r>
      <w:r w:rsidR="00AE6949" w:rsidRPr="00AE6949">
        <w:rPr>
          <w:rFonts w:ascii="Calibri" w:hAnsi="Calibri" w:cs="Calibri" w:hint="cs"/>
          <w:b/>
          <w:bCs/>
          <w:sz w:val="24"/>
          <w:szCs w:val="24"/>
          <w:rtl/>
        </w:rPr>
        <w:t xml:space="preserve">לפי טענתם </w:t>
      </w:r>
      <w:r w:rsidRPr="00AE6949">
        <w:rPr>
          <w:rFonts w:ascii="Calibri" w:hAnsi="Calibri" w:cs="Calibri"/>
          <w:b/>
          <w:bCs/>
          <w:sz w:val="24"/>
          <w:szCs w:val="24"/>
          <w:rtl/>
        </w:rPr>
        <w:t>חלקם גורשו).</w:t>
      </w:r>
      <w:r w:rsidRPr="002718D1">
        <w:rPr>
          <w:rFonts w:ascii="Calibri" w:hAnsi="Calibri" w:cs="Calibri"/>
          <w:sz w:val="24"/>
          <w:szCs w:val="24"/>
          <w:rtl/>
        </w:rPr>
        <w:t xml:space="preserve"> רבים מהם הפכו לפליטים במדינות ערב אליהם הם ברחו, אותן מדינות לא רצו להכיר בפליטים ולהעניק להם אזרחות. מבחינת היהודים ערביי ישראל גרמו למצב זה במו ידם, כאשר התנגדו לביצוע תוכנית החלוקה וכן בשל הסירוב של המדינות השכנות לקבלן לאחר הבריחה. הערבים שחזרו לשטח </w:t>
      </w:r>
      <w:r w:rsidRPr="00AE6949">
        <w:rPr>
          <w:rFonts w:ascii="Calibri" w:hAnsi="Calibri" w:cs="Calibri"/>
          <w:b/>
          <w:bCs/>
          <w:sz w:val="24"/>
          <w:szCs w:val="24"/>
          <w:rtl/>
        </w:rPr>
        <w:t>קיבלו אזרחות ישראלית</w:t>
      </w:r>
      <w:r w:rsidRPr="002718D1">
        <w:rPr>
          <w:rFonts w:ascii="Calibri" w:hAnsi="Calibri" w:cs="Calibri"/>
          <w:sz w:val="24"/>
          <w:szCs w:val="24"/>
          <w:rtl/>
        </w:rPr>
        <w:t xml:space="preserve"> מידי המדינה, אך מבחינת הזהות הלאומית שלהם הם ח</w:t>
      </w:r>
      <w:r w:rsidRPr="00AE6949">
        <w:rPr>
          <w:rFonts w:ascii="Calibri" w:hAnsi="Calibri" w:cs="Calibri"/>
          <w:b/>
          <w:bCs/>
          <w:sz w:val="24"/>
          <w:szCs w:val="24"/>
          <w:rtl/>
        </w:rPr>
        <w:t xml:space="preserve">שו זיקה ללאום הערבי/ הפלסטיני. </w:t>
      </w:r>
      <w:r w:rsidRPr="002718D1">
        <w:rPr>
          <w:rFonts w:ascii="Calibri" w:hAnsi="Calibri" w:cs="Calibri"/>
          <w:sz w:val="24"/>
          <w:szCs w:val="24"/>
          <w:rtl/>
        </w:rPr>
        <w:t xml:space="preserve">בעקבות הפיכתם למיעוט במדינה בה היו רוב והאילוץ לחיות במדינה בה הם אינו מרגישים כחלק מהלאום שלה העצימה את הסכסוך. נוסף על כך, כאשר הם חזרו הם היו תחת שליטה צבאית ישראלית, </w:t>
      </w:r>
      <w:r w:rsidRPr="00AE6949">
        <w:rPr>
          <w:rFonts w:ascii="Calibri" w:hAnsi="Calibri" w:cs="Calibri"/>
          <w:b/>
          <w:bCs/>
          <w:sz w:val="24"/>
          <w:szCs w:val="24"/>
          <w:rtl/>
        </w:rPr>
        <w:t>הממשל הצבאי</w:t>
      </w:r>
      <w:r w:rsidRPr="002718D1">
        <w:rPr>
          <w:rFonts w:ascii="Calibri" w:hAnsi="Calibri" w:cs="Calibri"/>
          <w:sz w:val="24"/>
          <w:szCs w:val="24"/>
          <w:rtl/>
        </w:rPr>
        <w:t xml:space="preserve"> הגביל להם את חופש העיסוק והתנועה בשל חוסר האמון בהם. כמו כן, </w:t>
      </w:r>
      <w:r w:rsidRPr="00AE6949">
        <w:rPr>
          <w:rFonts w:ascii="Calibri" w:hAnsi="Calibri" w:cs="Calibri"/>
          <w:b/>
          <w:bCs/>
          <w:sz w:val="24"/>
          <w:szCs w:val="24"/>
          <w:rtl/>
        </w:rPr>
        <w:t>שטחים רבים שהיו בבעלות הערבים הופקעו מידם לטובת הקמת ישובים יהודיים</w:t>
      </w:r>
      <w:r w:rsidRPr="002718D1">
        <w:rPr>
          <w:rFonts w:ascii="Calibri" w:hAnsi="Calibri" w:cs="Calibri"/>
          <w:sz w:val="24"/>
          <w:szCs w:val="24"/>
          <w:rtl/>
        </w:rPr>
        <w:t xml:space="preserve">. עם השנים פרצו אינתיפאדות (פעולות אלימות ברחבי הארץ) בכדי לעורר את המודעות של המדינה והעולם לסבלם של ערביי ישראל. מנגד הפעולות שנקטו היהודים להגנה על ביטחון האזרחים שבאה לידי ביטוי בלחימה, הגבלת זכויות ועוד הובילה לתחושות בקרב ערביי ישראל כי המדינה מפלה אותם ומתייחסת אליהם כאזרחים מסוג ב'. </w:t>
      </w:r>
    </w:p>
    <w:p w14:paraId="64A52B92" w14:textId="77777777" w:rsidR="00AE6949" w:rsidRPr="002718D1" w:rsidRDefault="00AE6949" w:rsidP="002143B7">
      <w:pPr>
        <w:autoSpaceDE w:val="0"/>
        <w:autoSpaceDN w:val="0"/>
        <w:adjustRightInd w:val="0"/>
        <w:spacing w:after="0" w:line="360" w:lineRule="auto"/>
        <w:rPr>
          <w:rFonts w:ascii="Calibri" w:hAnsi="Calibri" w:cs="Calibri"/>
          <w:sz w:val="24"/>
          <w:szCs w:val="24"/>
          <w:rtl/>
        </w:rPr>
      </w:pPr>
    </w:p>
    <w:p w14:paraId="4F4A8537" w14:textId="77777777" w:rsidR="002143B7" w:rsidRPr="002718D1" w:rsidRDefault="002143B7" w:rsidP="002143B7">
      <w:pPr>
        <w:autoSpaceDE w:val="0"/>
        <w:autoSpaceDN w:val="0"/>
        <w:adjustRightInd w:val="0"/>
        <w:spacing w:line="360" w:lineRule="auto"/>
        <w:rPr>
          <w:rFonts w:ascii="Calibri" w:hAnsi="Calibri" w:cs="Calibri"/>
          <w:b/>
          <w:bCs/>
          <w:sz w:val="24"/>
          <w:szCs w:val="24"/>
          <w:rtl/>
        </w:rPr>
      </w:pPr>
      <w:r w:rsidRPr="002718D1">
        <w:rPr>
          <w:rFonts w:ascii="Calibri" w:hAnsi="Calibri" w:cs="Calibri"/>
          <w:b/>
          <w:bCs/>
          <w:sz w:val="24"/>
          <w:szCs w:val="24"/>
          <w:rtl/>
        </w:rPr>
        <w:t xml:space="preserve">2. ההתנגשות בין הזהות הלאומית והזהות האזרחית [זהות פלסטינית מול זהות ישראלית]- </w:t>
      </w:r>
      <w:r w:rsidRPr="002718D1">
        <w:rPr>
          <w:rFonts w:ascii="Calibri" w:hAnsi="Calibri" w:cs="Calibri"/>
          <w:sz w:val="24"/>
          <w:szCs w:val="24"/>
          <w:rtl/>
        </w:rPr>
        <w:t>הערבים שנשארו בגבולות מדינת ישראל לאחר מלחמת העצמאות, קיבלו אזרחות ישראלית, והם מחויבים למדינה ולחוקיה ואולם קיים מתח בין זהותם האזרחית הישראלית לבין זהותם הלאומית, והזדהותם התרבותית ,דתית ולאומית עם הלאום הערבי ועם גורל אחיהם הפלסטינים. תמיכה זו של ערביי ישראל באחיהם הגרים בשטחים גורמת לכך שחלק מהציבור היהודי במדינת ישראל חושב שערביי ישראל אינם נאמנים למדינה וכי נאמנותם לאחיהם בשטחים קודמת לנאמנותם למדינה. התנגשות זו הופכת את השסע למורכב ומחריפה אותו.</w:t>
      </w:r>
    </w:p>
    <w:p w14:paraId="78E5661F"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b/>
          <w:bCs/>
          <w:sz w:val="24"/>
          <w:szCs w:val="24"/>
          <w:rtl/>
        </w:rPr>
        <w:t> </w:t>
      </w:r>
    </w:p>
    <w:p w14:paraId="138BAD9F" w14:textId="0CFFB2DA" w:rsidR="002143B7" w:rsidRPr="00AE6949" w:rsidRDefault="00AE6949" w:rsidP="00AE6949">
      <w:pPr>
        <w:autoSpaceDE w:val="0"/>
        <w:autoSpaceDN w:val="0"/>
        <w:adjustRightInd w:val="0"/>
        <w:spacing w:after="0" w:line="360" w:lineRule="auto"/>
        <w:rPr>
          <w:rFonts w:ascii="Calibri" w:hAnsi="Calibri" w:cs="Calibri"/>
          <w:sz w:val="24"/>
          <w:szCs w:val="24"/>
          <w:rtl/>
        </w:rPr>
      </w:pPr>
      <w:r>
        <w:rPr>
          <w:rFonts w:ascii="Calibri" w:hAnsi="Calibri" w:cs="Calibri" w:hint="cs"/>
          <w:b/>
          <w:bCs/>
          <w:sz w:val="24"/>
          <w:szCs w:val="24"/>
          <w:rtl/>
        </w:rPr>
        <w:t xml:space="preserve">3. </w:t>
      </w:r>
      <w:r w:rsidR="002143B7" w:rsidRPr="00AE6949">
        <w:rPr>
          <w:rFonts w:ascii="Calibri" w:hAnsi="Calibri" w:cs="Calibri"/>
          <w:b/>
          <w:bCs/>
          <w:sz w:val="24"/>
          <w:szCs w:val="24"/>
          <w:rtl/>
        </w:rPr>
        <w:t>מדינת ישראל כמדינת לאום יהודית</w:t>
      </w:r>
      <w:r w:rsidR="002143B7" w:rsidRPr="00AE6949">
        <w:rPr>
          <w:rFonts w:ascii="Calibri" w:hAnsi="Calibri" w:cs="Calibri"/>
          <w:sz w:val="24"/>
          <w:szCs w:val="24"/>
          <w:rtl/>
        </w:rPr>
        <w:t xml:space="preserve"> –מדינת ישראל מוגדרת כמדינת הלאום היהודי, הדגש על הלאום היהודי בא לידי </w:t>
      </w:r>
      <w:r w:rsidR="002143B7" w:rsidRPr="00AE6949">
        <w:rPr>
          <w:rFonts w:ascii="Calibri" w:hAnsi="Calibri" w:cs="Calibri"/>
          <w:b/>
          <w:bCs/>
          <w:sz w:val="24"/>
          <w:szCs w:val="24"/>
          <w:rtl/>
        </w:rPr>
        <w:t>ביטוי בחקיקה ובסמלי המדינה</w:t>
      </w:r>
      <w:r w:rsidRPr="00AE6949">
        <w:rPr>
          <w:rFonts w:ascii="Calibri" w:hAnsi="Calibri" w:cs="Calibri" w:hint="cs"/>
          <w:b/>
          <w:bCs/>
          <w:sz w:val="24"/>
          <w:szCs w:val="24"/>
          <w:rtl/>
        </w:rPr>
        <w:t xml:space="preserve"> </w:t>
      </w:r>
      <w:r w:rsidRPr="00AE6949">
        <w:rPr>
          <w:rFonts w:ascii="Calibri" w:hAnsi="Calibri" w:cs="Calibri" w:hint="cs"/>
          <w:b/>
          <w:bCs/>
          <w:color w:val="7030A0"/>
          <w:sz w:val="24"/>
          <w:szCs w:val="24"/>
          <w:rtl/>
        </w:rPr>
        <w:t>(יש לרשום דוגמה מפורטת לכך)</w:t>
      </w:r>
      <w:r w:rsidR="002143B7" w:rsidRPr="00AE6949">
        <w:rPr>
          <w:rFonts w:ascii="Calibri" w:hAnsi="Calibri" w:cs="Calibri"/>
          <w:color w:val="7030A0"/>
          <w:sz w:val="24"/>
          <w:szCs w:val="24"/>
          <w:rtl/>
        </w:rPr>
        <w:t xml:space="preserve">, </w:t>
      </w:r>
      <w:r w:rsidR="002143B7" w:rsidRPr="00AE6949">
        <w:rPr>
          <w:rFonts w:ascii="Calibri" w:hAnsi="Calibri" w:cs="Calibri"/>
          <w:sz w:val="24"/>
          <w:szCs w:val="24"/>
          <w:rtl/>
        </w:rPr>
        <w:t xml:space="preserve">אשר משקפים את הזהות היהודית ללא כל התייחסות למיעוט הערבי. בעקבות כך, הערבים מרגישים כי אינם מזוהים עם מדינת ישראל ואופייה. למרות הגדרת מדינת ישראל כדמוקרטית, ערביי ישראל טוענים כי </w:t>
      </w:r>
      <w:r w:rsidR="002143B7" w:rsidRPr="00AE6949">
        <w:rPr>
          <w:rFonts w:ascii="Calibri" w:hAnsi="Calibri" w:cs="Calibri"/>
          <w:b/>
          <w:bCs/>
          <w:sz w:val="24"/>
          <w:szCs w:val="24"/>
          <w:rtl/>
        </w:rPr>
        <w:t>אינם זוכים ליחס שיווני מהמדינה</w:t>
      </w:r>
      <w:r w:rsidR="002143B7" w:rsidRPr="00AE6949">
        <w:rPr>
          <w:rFonts w:ascii="Calibri" w:hAnsi="Calibri" w:cs="Calibri"/>
          <w:sz w:val="24"/>
          <w:szCs w:val="24"/>
          <w:rtl/>
        </w:rPr>
        <w:t xml:space="preserve">. הדרישה מצד אחד של המדינה מתושביה הערבים לגלות לה נאמנות מבלי שהם באמת יכולים להיות שותפים שווים במדינה המוגדרת כיהודית ומפלה אותם באופן שיטתי. מנגד, הערבים מנסים להפוך את לאומיותה של מדינת ישראל </w:t>
      </w:r>
      <w:r w:rsidR="002143B7" w:rsidRPr="00AE6949">
        <w:rPr>
          <w:rFonts w:ascii="Calibri" w:hAnsi="Calibri" w:cs="Calibri"/>
          <w:b/>
          <w:bCs/>
          <w:sz w:val="24"/>
          <w:szCs w:val="24"/>
          <w:rtl/>
        </w:rPr>
        <w:t>למדינת כלל אזרחיה</w:t>
      </w:r>
      <w:r w:rsidR="002143B7" w:rsidRPr="00AE6949">
        <w:rPr>
          <w:rFonts w:ascii="Calibri" w:hAnsi="Calibri" w:cs="Calibri"/>
          <w:sz w:val="24"/>
          <w:szCs w:val="24"/>
          <w:rtl/>
        </w:rPr>
        <w:t>, בטענה שרק כך יתקיים שוויון בין כולם, אולם היהודים רואים זאת כפעולה חתרנית ועוינת שנועדה על מנת לשלול את זכות הקיום של המדינה היהודית</w:t>
      </w:r>
      <w:r w:rsidRPr="00AE6949">
        <w:rPr>
          <w:rFonts w:ascii="Calibri" w:hAnsi="Calibri" w:cs="Calibri" w:hint="cs"/>
          <w:sz w:val="24"/>
          <w:szCs w:val="24"/>
          <w:rtl/>
        </w:rPr>
        <w:t xml:space="preserve">, ראוי שהמדינה תייצג את הלאום היהודי משום שזה </w:t>
      </w:r>
      <w:r w:rsidRPr="00AE6949">
        <w:rPr>
          <w:rFonts w:ascii="Calibri" w:hAnsi="Calibri" w:cs="Calibri" w:hint="cs"/>
          <w:b/>
          <w:bCs/>
          <w:sz w:val="24"/>
          <w:szCs w:val="24"/>
          <w:rtl/>
        </w:rPr>
        <w:t xml:space="preserve">מדינת לאום אתנית תרבותית. </w:t>
      </w:r>
    </w:p>
    <w:p w14:paraId="4837AF00"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1B416559" w14:textId="475EF6A8" w:rsidR="002143B7" w:rsidRPr="002718D1" w:rsidRDefault="002143B7" w:rsidP="002143B7">
      <w:pPr>
        <w:autoSpaceDE w:val="0"/>
        <w:autoSpaceDN w:val="0"/>
        <w:adjustRightInd w:val="0"/>
        <w:spacing w:after="0" w:line="360" w:lineRule="auto"/>
        <w:rPr>
          <w:rFonts w:ascii="Calibri" w:hAnsi="Calibri" w:cs="Calibri"/>
          <w:b/>
          <w:bCs/>
          <w:color w:val="0070C0"/>
          <w:sz w:val="24"/>
          <w:szCs w:val="24"/>
          <w:u w:val="single"/>
          <w:rtl/>
        </w:rPr>
      </w:pPr>
      <w:r w:rsidRPr="002718D1">
        <w:rPr>
          <w:rFonts w:ascii="Calibri" w:hAnsi="Calibri" w:cs="Calibri"/>
          <w:b/>
          <w:bCs/>
          <w:color w:val="0070C0"/>
          <w:sz w:val="24"/>
          <w:szCs w:val="24"/>
          <w:u w:val="single"/>
          <w:rtl/>
        </w:rPr>
        <w:t>דרכי ביטוי לשסע הלאומי:</w:t>
      </w:r>
      <w:r w:rsidR="00AE6949" w:rsidRPr="00AE6949">
        <w:rPr>
          <w:rFonts w:ascii="Calibri" w:hAnsi="Calibri" w:cs="Calibri" w:hint="cs"/>
          <w:b/>
          <w:bCs/>
          <w:color w:val="7030A0"/>
          <w:sz w:val="24"/>
          <w:szCs w:val="24"/>
          <w:rtl/>
        </w:rPr>
        <w:t xml:space="preserve"> (ניתן לזכור 3, אך מומלץ לזכור הכול)</w:t>
      </w:r>
    </w:p>
    <w:p w14:paraId="1E1E24FA" w14:textId="77777777" w:rsidR="00AE6949" w:rsidRDefault="00AE6949" w:rsidP="000C689E">
      <w:pPr>
        <w:pStyle w:val="a3"/>
        <w:numPr>
          <w:ilvl w:val="0"/>
          <w:numId w:val="36"/>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יחס מפלה וגזעני של חלק מהחברה היהודית כלפי הערבים</w:t>
      </w:r>
      <w:r w:rsidRPr="002718D1">
        <w:rPr>
          <w:rFonts w:ascii="Calibri" w:hAnsi="Calibri" w:cs="Calibri"/>
          <w:sz w:val="24"/>
          <w:szCs w:val="24"/>
          <w:rtl/>
        </w:rPr>
        <w:t xml:space="preserve"> – החברה היהודית נוהגת ביחס מפלה כלפי ערבים בכלל התחומים, בין אם זה בקבלה למקומות עבודה, כניסה למקומות בילוי, אמירת גזעניות, סירוב למגורים משותפים עם ערבים. כל זאת בשל דעות קדומות על אנשים ממוצא ערבי.</w:t>
      </w:r>
    </w:p>
    <w:p w14:paraId="5410A887" w14:textId="77777777" w:rsidR="00AE6949" w:rsidRPr="00AE6949" w:rsidRDefault="00AE6949" w:rsidP="00AE6949">
      <w:pPr>
        <w:pStyle w:val="a3"/>
        <w:autoSpaceDE w:val="0"/>
        <w:autoSpaceDN w:val="0"/>
        <w:adjustRightInd w:val="0"/>
        <w:spacing w:after="0" w:line="360" w:lineRule="auto"/>
        <w:ind w:left="360"/>
        <w:rPr>
          <w:rFonts w:ascii="Calibri" w:hAnsi="Calibri" w:cs="Calibri"/>
          <w:sz w:val="24"/>
          <w:szCs w:val="24"/>
        </w:rPr>
      </w:pPr>
    </w:p>
    <w:p w14:paraId="36D9D2B6" w14:textId="614FF902" w:rsidR="002143B7" w:rsidRDefault="002143B7" w:rsidP="000C689E">
      <w:pPr>
        <w:pStyle w:val="a3"/>
        <w:numPr>
          <w:ilvl w:val="0"/>
          <w:numId w:val="36"/>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סוגיית הקרקעות</w:t>
      </w:r>
      <w:r w:rsidRPr="002718D1">
        <w:rPr>
          <w:rFonts w:ascii="Calibri" w:hAnsi="Calibri" w:cs="Calibri"/>
          <w:sz w:val="24"/>
          <w:szCs w:val="24"/>
          <w:rtl/>
        </w:rPr>
        <w:t xml:space="preserve"> – כחלק מהמאבק על הטריטוריה בשטח ישראל, נחקק חוק נכסי נפקדים הקובע כי כל האדמות שהיו בבעלות ערבים שברחו מאדמותיהם, יועברו לידי המדינה. זאת, במטרה למנוע את הרציפות של ההתיישבות הערבית ולפתח את ההתיישבות היהודית. ערבים רבים ראו זאת כנישול, דבר זה הוביל ליצירת מחסור בקרקעות במגזר הערבי. בנוסף, מדיניות ההתיישבות של קק"ל ומנהל מקרקעי ישראל – קובעת כי חכירת האדמות (השכרתן) תהיה ליהודים בלבד. כלומר, מדיניות זו מפלה לטובה את ההתיישבות היהודית.</w:t>
      </w:r>
    </w:p>
    <w:p w14:paraId="4ED8709C" w14:textId="77777777" w:rsidR="00AE6949" w:rsidRPr="002718D1" w:rsidRDefault="00AE6949" w:rsidP="00AE6949">
      <w:pPr>
        <w:pStyle w:val="a3"/>
        <w:autoSpaceDE w:val="0"/>
        <w:autoSpaceDN w:val="0"/>
        <w:adjustRightInd w:val="0"/>
        <w:spacing w:after="0" w:line="360" w:lineRule="auto"/>
        <w:ind w:left="360"/>
        <w:rPr>
          <w:rFonts w:ascii="Calibri" w:hAnsi="Calibri" w:cs="Calibri"/>
          <w:sz w:val="24"/>
          <w:szCs w:val="24"/>
          <w:rtl/>
        </w:rPr>
      </w:pPr>
    </w:p>
    <w:p w14:paraId="5D755F9D" w14:textId="6064F7D9" w:rsidR="002143B7" w:rsidRDefault="002143B7" w:rsidP="000C689E">
      <w:pPr>
        <w:pStyle w:val="a3"/>
        <w:numPr>
          <w:ilvl w:val="0"/>
          <w:numId w:val="36"/>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חוק מעמד ההסתדרות הציונית העולמית והסוכנות היהודית</w:t>
      </w:r>
      <w:r w:rsidRPr="002718D1">
        <w:rPr>
          <w:rFonts w:ascii="Calibri" w:hAnsi="Calibri" w:cs="Calibri"/>
          <w:sz w:val="24"/>
          <w:szCs w:val="24"/>
          <w:rtl/>
        </w:rPr>
        <w:t xml:space="preserve"> – גופים אלו מעניקים יחס מפלה לטובת היהודים בכך שהם מסייעים להם כלכלית בקליטה ובעלייה ומעניקה להם כספים לשם פיתוח ההתיישבות. </w:t>
      </w:r>
    </w:p>
    <w:p w14:paraId="1C851E3F" w14:textId="77777777" w:rsidR="00AE6949" w:rsidRPr="00AE6949" w:rsidRDefault="00AE6949" w:rsidP="00AE6949">
      <w:pPr>
        <w:autoSpaceDE w:val="0"/>
        <w:autoSpaceDN w:val="0"/>
        <w:adjustRightInd w:val="0"/>
        <w:spacing w:after="0" w:line="360" w:lineRule="auto"/>
        <w:rPr>
          <w:rFonts w:ascii="Calibri" w:hAnsi="Calibri" w:cs="Calibri"/>
          <w:sz w:val="24"/>
          <w:szCs w:val="24"/>
          <w:rtl/>
        </w:rPr>
      </w:pPr>
    </w:p>
    <w:p w14:paraId="7AE1FF85" w14:textId="77777777" w:rsidR="002143B7" w:rsidRPr="002718D1" w:rsidRDefault="002143B7" w:rsidP="000C689E">
      <w:pPr>
        <w:pStyle w:val="a3"/>
        <w:numPr>
          <w:ilvl w:val="0"/>
          <w:numId w:val="36"/>
        </w:numPr>
        <w:autoSpaceDE w:val="0"/>
        <w:autoSpaceDN w:val="0"/>
        <w:adjustRightInd w:val="0"/>
        <w:spacing w:after="0" w:line="360" w:lineRule="auto"/>
        <w:rPr>
          <w:rFonts w:ascii="Calibri" w:hAnsi="Calibri" w:cs="Calibri"/>
          <w:sz w:val="24"/>
          <w:szCs w:val="24"/>
          <w:rtl/>
        </w:rPr>
      </w:pPr>
      <w:r w:rsidRPr="002718D1">
        <w:rPr>
          <w:rFonts w:ascii="Calibri" w:hAnsi="Calibri" w:cs="Calibri"/>
          <w:b/>
          <w:bCs/>
          <w:sz w:val="24"/>
          <w:szCs w:val="24"/>
          <w:rtl/>
        </w:rPr>
        <w:t>חוק שירות ביטחון: פטורים מגיוס לצה"ל-</w:t>
      </w:r>
      <w:r w:rsidRPr="002718D1">
        <w:rPr>
          <w:rFonts w:ascii="Calibri" w:hAnsi="Calibri" w:cs="Calibri"/>
          <w:sz w:val="24"/>
          <w:szCs w:val="24"/>
          <w:rtl/>
        </w:rPr>
        <w:t xml:space="preserve"> החוק קובע כי שר הביטחון מוסמך להעניק פטורים משירות בצה"ל, לערבים ניתן פטור, על ידי זה המדינה יצרה אפליה. משום שיוצאי צבא זכאים להטבות שונות בדמות סיוע ברכישת דירות, עזרה במציאת תעסוקה ועוד. מנגד הערבים לא זכאים לסיוע בתחומים אלה, כלומר הזכויות החברתיות שלהן נפגעות. </w:t>
      </w:r>
    </w:p>
    <w:p w14:paraId="4B148A53" w14:textId="27A8D04B" w:rsidR="002143B7" w:rsidRDefault="002143B7" w:rsidP="000C689E">
      <w:pPr>
        <w:pStyle w:val="a3"/>
        <w:numPr>
          <w:ilvl w:val="0"/>
          <w:numId w:val="36"/>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חוק השבות וחוק האזרחות</w:t>
      </w:r>
      <w:r w:rsidRPr="002718D1">
        <w:rPr>
          <w:rFonts w:ascii="Calibri" w:hAnsi="Calibri" w:cs="Calibri"/>
          <w:sz w:val="24"/>
          <w:szCs w:val="24"/>
          <w:rtl/>
        </w:rPr>
        <w:t xml:space="preserve"> – חוק השבות קובע כי כל יהודי זכאי לעלות ארצה, בנוסף לכך חוק האזרחות קובע כי כל יהודי שעלה זכאי לאזרחות אוטומטית. לפיכך, ישנה אפליה בנושא העלייה והאזרחות שהיא לטובת יהודים. </w:t>
      </w:r>
    </w:p>
    <w:p w14:paraId="124BA511" w14:textId="77777777" w:rsidR="00AE6949" w:rsidRPr="002718D1" w:rsidRDefault="00AE6949" w:rsidP="00AE6949">
      <w:pPr>
        <w:pStyle w:val="a3"/>
        <w:autoSpaceDE w:val="0"/>
        <w:autoSpaceDN w:val="0"/>
        <w:adjustRightInd w:val="0"/>
        <w:spacing w:after="0" w:line="360" w:lineRule="auto"/>
        <w:ind w:left="360"/>
        <w:rPr>
          <w:rFonts w:ascii="Calibri" w:hAnsi="Calibri" w:cs="Calibri"/>
          <w:sz w:val="24"/>
          <w:szCs w:val="24"/>
          <w:rtl/>
        </w:rPr>
      </w:pPr>
    </w:p>
    <w:p w14:paraId="6E0B797A" w14:textId="77777777" w:rsidR="002143B7" w:rsidRPr="002718D1" w:rsidRDefault="002143B7" w:rsidP="000C689E">
      <w:pPr>
        <w:pStyle w:val="a3"/>
        <w:numPr>
          <w:ilvl w:val="0"/>
          <w:numId w:val="36"/>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אי שוויון בתחומים רבים</w:t>
      </w:r>
      <w:r w:rsidRPr="002718D1">
        <w:rPr>
          <w:rFonts w:ascii="Calibri" w:hAnsi="Calibri" w:cs="Calibri"/>
          <w:sz w:val="24"/>
          <w:szCs w:val="24"/>
          <w:rtl/>
        </w:rPr>
        <w:t xml:space="preserve"> – אי השוויון מתבטא בשני תחומים: חינוך ורווחה. </w:t>
      </w:r>
      <w:r w:rsidRPr="002718D1">
        <w:rPr>
          <w:rFonts w:ascii="Calibri" w:hAnsi="Calibri" w:cs="Calibri"/>
          <w:sz w:val="24"/>
          <w:szCs w:val="24"/>
          <w:u w:val="single"/>
          <w:rtl/>
        </w:rPr>
        <w:t>בתחום החינוך</w:t>
      </w:r>
      <w:r w:rsidRPr="002718D1">
        <w:rPr>
          <w:rFonts w:ascii="Calibri" w:hAnsi="Calibri" w:cs="Calibri"/>
          <w:sz w:val="24"/>
          <w:szCs w:val="24"/>
          <w:rtl/>
        </w:rPr>
        <w:t xml:space="preserve">: מערכת החינוך היהודית מקבל תקציבים גדולים ממשרד החינוך לעומת מערכת החינוך הערבית. כידוע, השכלה היא רכיב חשוב המשפיע להמשך חייו של אדם הן מבחינת מעמדו הכלכלי, החברתי, התעסוקתי והפוליטי. על ידי יצירת הפער בחינוך, המדינה מובילה את התלמידים הערבים לנשירה גבוהה מבתי ספר, הישגים נמוכים בבגרות ובכלל בזכאות לבגרות. </w:t>
      </w:r>
    </w:p>
    <w:p w14:paraId="494029AB" w14:textId="7B082C27" w:rsidR="002143B7" w:rsidRDefault="002143B7" w:rsidP="002143B7">
      <w:pPr>
        <w:pStyle w:val="a3"/>
        <w:autoSpaceDE w:val="0"/>
        <w:autoSpaceDN w:val="0"/>
        <w:adjustRightInd w:val="0"/>
        <w:spacing w:after="0" w:line="360" w:lineRule="auto"/>
        <w:ind w:left="360"/>
        <w:rPr>
          <w:rFonts w:ascii="Calibri" w:hAnsi="Calibri" w:cs="Calibri"/>
          <w:sz w:val="24"/>
          <w:szCs w:val="24"/>
          <w:rtl/>
        </w:rPr>
      </w:pPr>
      <w:r w:rsidRPr="002718D1">
        <w:rPr>
          <w:rFonts w:ascii="Calibri" w:hAnsi="Calibri" w:cs="Calibri"/>
          <w:sz w:val="24"/>
          <w:szCs w:val="24"/>
          <w:u w:val="single"/>
          <w:rtl/>
        </w:rPr>
        <w:t>בתחום הרווחה</w:t>
      </w:r>
      <w:r w:rsidRPr="002718D1">
        <w:rPr>
          <w:rFonts w:ascii="Calibri" w:hAnsi="Calibri" w:cs="Calibri"/>
          <w:sz w:val="24"/>
          <w:szCs w:val="24"/>
          <w:rtl/>
        </w:rPr>
        <w:t xml:space="preserve"> – למרות העובדה כי קיים עוני רב במגזר הערבי לעומת היהודי (פי 3), התקציבים המיועדים לרווחה במגזר הערבי נמוך מאוד מהמגזר היהודי. </w:t>
      </w:r>
    </w:p>
    <w:p w14:paraId="0392D01A" w14:textId="77777777" w:rsidR="00AE6949" w:rsidRPr="00AE6949" w:rsidRDefault="00AE6949" w:rsidP="00AE6949">
      <w:pPr>
        <w:autoSpaceDE w:val="0"/>
        <w:autoSpaceDN w:val="0"/>
        <w:adjustRightInd w:val="0"/>
        <w:spacing w:after="0" w:line="360" w:lineRule="auto"/>
        <w:rPr>
          <w:rFonts w:ascii="Calibri" w:hAnsi="Calibri" w:cs="Calibri"/>
          <w:sz w:val="24"/>
          <w:szCs w:val="24"/>
          <w:rtl/>
        </w:rPr>
      </w:pPr>
    </w:p>
    <w:p w14:paraId="5E06B38F" w14:textId="77777777" w:rsidR="00AE6949" w:rsidRPr="002718D1" w:rsidRDefault="00AE6949" w:rsidP="00AE6949">
      <w:pPr>
        <w:pStyle w:val="a3"/>
        <w:autoSpaceDE w:val="0"/>
        <w:autoSpaceDN w:val="0"/>
        <w:adjustRightInd w:val="0"/>
        <w:spacing w:after="0" w:line="360" w:lineRule="auto"/>
        <w:ind w:left="360"/>
        <w:rPr>
          <w:rFonts w:ascii="Calibri" w:hAnsi="Calibri" w:cs="Calibri"/>
          <w:sz w:val="24"/>
          <w:szCs w:val="24"/>
          <w:rtl/>
        </w:rPr>
      </w:pPr>
    </w:p>
    <w:p w14:paraId="24CCEBCD" w14:textId="0DE43F13" w:rsidR="002143B7" w:rsidRPr="002718D1" w:rsidRDefault="002143B7" w:rsidP="002143B7">
      <w:pPr>
        <w:autoSpaceDE w:val="0"/>
        <w:autoSpaceDN w:val="0"/>
        <w:adjustRightInd w:val="0"/>
        <w:spacing w:after="0" w:line="360" w:lineRule="auto"/>
        <w:rPr>
          <w:rFonts w:ascii="Calibri" w:hAnsi="Calibri" w:cs="Calibri"/>
          <w:b/>
          <w:bCs/>
          <w:color w:val="0070C0"/>
          <w:sz w:val="24"/>
          <w:szCs w:val="24"/>
          <w:u w:val="single"/>
          <w:rtl/>
        </w:rPr>
      </w:pPr>
      <w:r w:rsidRPr="002718D1">
        <w:rPr>
          <w:rFonts w:ascii="Calibri" w:hAnsi="Calibri" w:cs="Calibri"/>
          <w:b/>
          <w:bCs/>
          <w:color w:val="0070C0"/>
          <w:sz w:val="24"/>
          <w:szCs w:val="24"/>
          <w:u w:val="single"/>
          <w:rtl/>
        </w:rPr>
        <w:t>דרכי התמודדות עם השסע הלאומי:</w:t>
      </w:r>
      <w:r w:rsidR="00AE6949" w:rsidRPr="00AE6949">
        <w:rPr>
          <w:rFonts w:ascii="Calibri" w:hAnsi="Calibri" w:cs="Calibri" w:hint="cs"/>
          <w:b/>
          <w:bCs/>
          <w:color w:val="7030A0"/>
          <w:sz w:val="24"/>
          <w:szCs w:val="24"/>
          <w:u w:val="single"/>
          <w:rtl/>
        </w:rPr>
        <w:t>(</w:t>
      </w:r>
      <w:r w:rsidR="00AE6949" w:rsidRPr="00AE6949">
        <w:rPr>
          <w:rFonts w:ascii="Calibri" w:hAnsi="Calibri" w:cs="Calibri" w:hint="cs"/>
          <w:b/>
          <w:bCs/>
          <w:color w:val="7030A0"/>
          <w:sz w:val="24"/>
          <w:szCs w:val="24"/>
          <w:rtl/>
        </w:rPr>
        <w:t>ניתן לזכור 3, מומלץ לזכור את התמודדות ע"י שיטת הבחירות)</w:t>
      </w:r>
    </w:p>
    <w:p w14:paraId="55597F44" w14:textId="77777777" w:rsidR="00AE6949" w:rsidRDefault="00AE6949" w:rsidP="000C689E">
      <w:pPr>
        <w:pStyle w:val="a3"/>
        <w:numPr>
          <w:ilvl w:val="0"/>
          <w:numId w:val="35"/>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 xml:space="preserve">דיאלוג ושאיפה למצב של דו קיום בין הקבוצות- </w:t>
      </w:r>
      <w:r w:rsidRPr="002718D1">
        <w:rPr>
          <w:rFonts w:ascii="Calibri" w:hAnsi="Calibri" w:cs="Calibri"/>
          <w:sz w:val="24"/>
          <w:szCs w:val="24"/>
          <w:rtl/>
        </w:rPr>
        <w:t>ערבים ויהודים מקיימים פעילות משותפת בארגונים רבים, כגון: תנועות נוער ארגוני עובדים, אגודות ספורט. במטרה לחזק את הקשר וליצור הידברות שיובילו לצמצום ומיתון המתח בין הקבוצות</w:t>
      </w:r>
      <w:r>
        <w:rPr>
          <w:rFonts w:ascii="Calibri" w:hAnsi="Calibri" w:cs="Calibri" w:hint="cs"/>
          <w:sz w:val="24"/>
          <w:szCs w:val="24"/>
          <w:rtl/>
        </w:rPr>
        <w:t>.</w:t>
      </w:r>
    </w:p>
    <w:p w14:paraId="65744657" w14:textId="77777777" w:rsidR="00AE6949" w:rsidRPr="002718D1" w:rsidRDefault="00AE6949" w:rsidP="00AE6949">
      <w:pPr>
        <w:pStyle w:val="a3"/>
        <w:autoSpaceDE w:val="0"/>
        <w:autoSpaceDN w:val="0"/>
        <w:adjustRightInd w:val="0"/>
        <w:spacing w:after="0" w:line="360" w:lineRule="auto"/>
        <w:ind w:left="360"/>
        <w:rPr>
          <w:rFonts w:ascii="Calibri" w:hAnsi="Calibri" w:cs="Calibri"/>
          <w:sz w:val="24"/>
          <w:szCs w:val="24"/>
          <w:rtl/>
        </w:rPr>
      </w:pPr>
    </w:p>
    <w:p w14:paraId="38BB745D" w14:textId="77777777" w:rsidR="00AE6949" w:rsidRPr="002718D1" w:rsidRDefault="00AE6949" w:rsidP="000C689E">
      <w:pPr>
        <w:pStyle w:val="a3"/>
        <w:numPr>
          <w:ilvl w:val="0"/>
          <w:numId w:val="35"/>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שיטת בחירות יחסית</w:t>
      </w:r>
      <w:r w:rsidRPr="002718D1">
        <w:rPr>
          <w:rFonts w:ascii="Calibri" w:hAnsi="Calibri" w:cs="Calibri"/>
          <w:sz w:val="24"/>
          <w:szCs w:val="24"/>
          <w:rtl/>
        </w:rPr>
        <w:t xml:space="preserve"> – שיטת הבחירות היחסית קובעת כי מספר המנדטים בכנסת ייקבעו באופן יחסי לכמות ההצבעות שמפלגה קיבלה. באמצעות שיטה זו וכן בעזרת אחוז החסימה הנמוך המאפשר למפלגות חדשות לצמוח ולהיכנס לכנסת, מאפשרים ייצוג לכל קבוצה על פי גודלה. הווה אומר שהערבים יכולים באמצעות הבחירות לחזק את הכוח שלהם בכנסת. אולם, ערבים רבים לא משתתפים בבחירות בשל תחושת הניכור למדינה ולכן כוחם לא בא לידי ביטוי בפוליטיקה בהתאם לגודלם באוכלוסייה. </w:t>
      </w:r>
    </w:p>
    <w:p w14:paraId="220C8510" w14:textId="77777777" w:rsidR="00AE6949" w:rsidRPr="00AE6949" w:rsidRDefault="00AE6949" w:rsidP="00AE6949">
      <w:pPr>
        <w:pStyle w:val="a3"/>
        <w:autoSpaceDE w:val="0"/>
        <w:autoSpaceDN w:val="0"/>
        <w:adjustRightInd w:val="0"/>
        <w:spacing w:after="0" w:line="360" w:lineRule="auto"/>
        <w:ind w:left="360"/>
        <w:rPr>
          <w:rFonts w:ascii="Calibri" w:hAnsi="Calibri" w:cs="Calibri"/>
          <w:sz w:val="24"/>
          <w:szCs w:val="24"/>
        </w:rPr>
      </w:pPr>
    </w:p>
    <w:p w14:paraId="647EED43" w14:textId="7C714FBA" w:rsidR="002143B7" w:rsidRDefault="002143B7" w:rsidP="000C689E">
      <w:pPr>
        <w:pStyle w:val="a3"/>
        <w:numPr>
          <w:ilvl w:val="0"/>
          <w:numId w:val="35"/>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 xml:space="preserve">שמירה על זכויות אדם במדינה </w:t>
      </w:r>
      <w:r w:rsidRPr="002718D1">
        <w:rPr>
          <w:rFonts w:ascii="Calibri" w:hAnsi="Calibri" w:cs="Calibri"/>
          <w:sz w:val="24"/>
          <w:szCs w:val="24"/>
          <w:rtl/>
        </w:rPr>
        <w:t>– מדינת ישראל, כפי שצוין, הוקמה כמדינה יהודית ודמוקרטית. כבר מגילת העצמאות מבטיחה שוויון זכויות לכל האזרחים ללא הבדל דת, גזע ומין. ואמנם בחוקים רבים באים עקרונות אלו לידי  ביטוי למשל</w:t>
      </w:r>
      <w:r w:rsidRPr="002718D1">
        <w:rPr>
          <w:rFonts w:ascii="Calibri" w:hAnsi="Calibri" w:cs="Calibri"/>
          <w:sz w:val="24"/>
          <w:szCs w:val="24"/>
        </w:rPr>
        <w:t> </w:t>
      </w:r>
      <w:hyperlink r:id="rId9" w:tgtFrame="_blank" w:history="1">
        <w:r w:rsidRPr="002718D1">
          <w:rPr>
            <w:rFonts w:ascii="Calibri" w:hAnsi="Calibri" w:cs="Calibri"/>
            <w:sz w:val="24"/>
            <w:szCs w:val="24"/>
            <w:rtl/>
          </w:rPr>
          <w:t>בחוק יסוד: כבוד האדם וחירותו</w:t>
        </w:r>
      </w:hyperlink>
      <w:r w:rsidRPr="002718D1">
        <w:rPr>
          <w:rFonts w:ascii="Calibri" w:hAnsi="Calibri" w:cs="Calibri"/>
          <w:b/>
          <w:bCs/>
          <w:sz w:val="24"/>
          <w:szCs w:val="24"/>
        </w:rPr>
        <w:t>, </w:t>
      </w:r>
      <w:hyperlink r:id="rId10" w:tgtFrame="_blank" w:history="1">
        <w:r w:rsidRPr="002718D1">
          <w:rPr>
            <w:rFonts w:ascii="Calibri" w:hAnsi="Calibri" w:cs="Calibri"/>
            <w:sz w:val="24"/>
            <w:szCs w:val="24"/>
            <w:rtl/>
          </w:rPr>
          <w:t>חוק יסוד: חופש העיסוק</w:t>
        </w:r>
      </w:hyperlink>
      <w:r w:rsidRPr="002718D1">
        <w:rPr>
          <w:rFonts w:ascii="Calibri" w:hAnsi="Calibri" w:cs="Calibri"/>
          <w:sz w:val="24"/>
          <w:szCs w:val="24"/>
        </w:rPr>
        <w:t>,</w:t>
      </w:r>
      <w:r w:rsidRPr="002718D1">
        <w:rPr>
          <w:rFonts w:ascii="Calibri" w:hAnsi="Calibri" w:cs="Calibri"/>
          <w:sz w:val="24"/>
          <w:szCs w:val="24"/>
          <w:rtl/>
        </w:rPr>
        <w:t xml:space="preserve"> חוק שוויון הזדמנויות בעבודה – אוסר על מעביד להפלות עובדים או מבקשי עבודה בקבלתם לעבודה ובתנאי העסקתם ופרישתם מטעמים של גיל, מין, נטייה מינית ועוד.</w:t>
      </w:r>
    </w:p>
    <w:p w14:paraId="284D846A" w14:textId="77777777" w:rsidR="00AE6949" w:rsidRPr="002718D1" w:rsidRDefault="00AE6949" w:rsidP="00AE6949">
      <w:pPr>
        <w:pStyle w:val="a3"/>
        <w:autoSpaceDE w:val="0"/>
        <w:autoSpaceDN w:val="0"/>
        <w:adjustRightInd w:val="0"/>
        <w:spacing w:after="0" w:line="360" w:lineRule="auto"/>
        <w:ind w:left="360"/>
        <w:rPr>
          <w:rFonts w:ascii="Calibri" w:hAnsi="Calibri" w:cs="Calibri"/>
          <w:sz w:val="24"/>
          <w:szCs w:val="24"/>
          <w:rtl/>
        </w:rPr>
      </w:pPr>
    </w:p>
    <w:p w14:paraId="746122B7" w14:textId="1960E1B0" w:rsidR="002143B7" w:rsidRDefault="002143B7" w:rsidP="000C689E">
      <w:pPr>
        <w:pStyle w:val="a3"/>
        <w:numPr>
          <w:ilvl w:val="0"/>
          <w:numId w:val="35"/>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הכרה בזכויות קבוצה –</w:t>
      </w:r>
      <w:r w:rsidRPr="002718D1">
        <w:rPr>
          <w:rFonts w:ascii="Calibri" w:hAnsi="Calibri" w:cs="Calibri"/>
          <w:sz w:val="24"/>
          <w:szCs w:val="24"/>
          <w:rtl/>
        </w:rPr>
        <w:t xml:space="preserve"> המדינה מעניקה לערבים חופש לשון – השפה הערבית היא השפה הרשמית השנייה במדינה, ישנם חוקים הנותנים לשפה זו מעמד משני ולעיתים מעמד שווה לשפה העברית. כמו כן, מוענק חופש חינוך – החברה הערבית יכולה להקים מוסדות חינוך אוטונומיות אשר יקבעו את תוכן הלימוד. בנוסף, חופש דת – המדינה מאפשרת את קיומם והפעלתם של מסגדים, מואזין, לבוש ערבי במקומות ציבוריים. </w:t>
      </w:r>
    </w:p>
    <w:p w14:paraId="17DB1DD8" w14:textId="77777777" w:rsidR="00AE6949" w:rsidRPr="00AE6949" w:rsidRDefault="00AE6949" w:rsidP="00AE6949">
      <w:pPr>
        <w:pStyle w:val="a3"/>
        <w:rPr>
          <w:rFonts w:ascii="Calibri" w:hAnsi="Calibri" w:cs="Calibri"/>
          <w:sz w:val="24"/>
          <w:szCs w:val="24"/>
          <w:rtl/>
        </w:rPr>
      </w:pPr>
    </w:p>
    <w:p w14:paraId="34BED416" w14:textId="77777777" w:rsidR="00AE6949" w:rsidRPr="002718D1" w:rsidRDefault="00AE6949" w:rsidP="00AE6949">
      <w:pPr>
        <w:pStyle w:val="a3"/>
        <w:autoSpaceDE w:val="0"/>
        <w:autoSpaceDN w:val="0"/>
        <w:adjustRightInd w:val="0"/>
        <w:spacing w:after="0" w:line="360" w:lineRule="auto"/>
        <w:ind w:left="360"/>
        <w:rPr>
          <w:rFonts w:ascii="Calibri" w:hAnsi="Calibri" w:cs="Calibri"/>
          <w:sz w:val="24"/>
          <w:szCs w:val="24"/>
          <w:rtl/>
        </w:rPr>
      </w:pPr>
    </w:p>
    <w:p w14:paraId="4D7DBE97" w14:textId="77777777" w:rsidR="002143B7" w:rsidRDefault="002143B7" w:rsidP="000C689E">
      <w:pPr>
        <w:pStyle w:val="a3"/>
        <w:numPr>
          <w:ilvl w:val="0"/>
          <w:numId w:val="35"/>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 xml:space="preserve">העדפה מתקנת של המדינה </w:t>
      </w:r>
      <w:r w:rsidRPr="002718D1">
        <w:rPr>
          <w:rFonts w:ascii="Calibri" w:hAnsi="Calibri" w:cs="Calibri"/>
          <w:sz w:val="24"/>
          <w:szCs w:val="24"/>
          <w:rtl/>
        </w:rPr>
        <w:t>– יחס של העדפה מתקנת כלפי האוכלוסייה הערבית שבא לידי ביטוי שני תיקוני חוק:</w:t>
      </w:r>
      <w:r>
        <w:rPr>
          <w:rFonts w:ascii="Calibri" w:hAnsi="Calibri" w:cs="Calibri" w:hint="cs"/>
          <w:sz w:val="24"/>
          <w:szCs w:val="24"/>
          <w:rtl/>
        </w:rPr>
        <w:t xml:space="preserve"> </w:t>
      </w:r>
      <w:r w:rsidRPr="003F5340">
        <w:rPr>
          <w:rFonts w:ascii="Calibri" w:hAnsi="Calibri" w:cs="Calibri"/>
          <w:b/>
          <w:bCs/>
          <w:sz w:val="24"/>
          <w:szCs w:val="24"/>
          <w:rtl/>
        </w:rPr>
        <w:t>א</w:t>
      </w:r>
      <w:r w:rsidRPr="003F5340">
        <w:rPr>
          <w:rFonts w:ascii="Calibri" w:hAnsi="Calibri" w:cs="Calibri"/>
          <w:sz w:val="24"/>
          <w:szCs w:val="24"/>
          <w:rtl/>
        </w:rPr>
        <w:t>.</w:t>
      </w:r>
      <w:r>
        <w:rPr>
          <w:rFonts w:ascii="Calibri" w:hAnsi="Calibri" w:cs="Calibri" w:hint="cs"/>
          <w:sz w:val="24"/>
          <w:szCs w:val="24"/>
          <w:rtl/>
        </w:rPr>
        <w:t xml:space="preserve"> </w:t>
      </w:r>
      <w:r w:rsidRPr="003F5340">
        <w:rPr>
          <w:rFonts w:ascii="Calibri" w:hAnsi="Calibri" w:cs="Calibri"/>
          <w:sz w:val="24"/>
          <w:szCs w:val="24"/>
          <w:rtl/>
        </w:rPr>
        <w:t>חוק שירות מדינה – מחייב את הממשלה לקדם ייצוג הולם של העובדים הערבים בשירות המדינה.</w:t>
      </w:r>
      <w:r>
        <w:rPr>
          <w:rFonts w:ascii="Calibri" w:hAnsi="Calibri" w:cs="Calibri" w:hint="cs"/>
          <w:sz w:val="24"/>
          <w:szCs w:val="24"/>
          <w:rtl/>
        </w:rPr>
        <w:t xml:space="preserve">     </w:t>
      </w:r>
    </w:p>
    <w:p w14:paraId="6C058749" w14:textId="79757BEE" w:rsidR="002143B7" w:rsidRDefault="002143B7" w:rsidP="000C689E">
      <w:pPr>
        <w:pStyle w:val="a3"/>
        <w:numPr>
          <w:ilvl w:val="0"/>
          <w:numId w:val="29"/>
        </w:numPr>
        <w:autoSpaceDE w:val="0"/>
        <w:autoSpaceDN w:val="0"/>
        <w:adjustRightInd w:val="0"/>
        <w:spacing w:after="0" w:line="360" w:lineRule="auto"/>
        <w:rPr>
          <w:rFonts w:ascii="Calibri" w:hAnsi="Calibri" w:cs="Calibri"/>
          <w:sz w:val="24"/>
          <w:szCs w:val="24"/>
          <w:rtl/>
        </w:rPr>
      </w:pPr>
      <w:r w:rsidRPr="003F5340">
        <w:rPr>
          <w:rFonts w:ascii="Calibri" w:hAnsi="Calibri" w:cs="Calibri"/>
          <w:sz w:val="24"/>
          <w:szCs w:val="24"/>
          <w:rtl/>
        </w:rPr>
        <w:t xml:space="preserve">חוק חברות ממשלתיות – מחייב ייצוג הולם של ערבים בדירקטוריון של החברות הממשלתיות. </w:t>
      </w:r>
    </w:p>
    <w:p w14:paraId="7CCDAD12" w14:textId="77777777" w:rsidR="00AE6949" w:rsidRPr="003F5340" w:rsidRDefault="00AE6949" w:rsidP="00AE6949">
      <w:pPr>
        <w:pStyle w:val="a3"/>
        <w:autoSpaceDE w:val="0"/>
        <w:autoSpaceDN w:val="0"/>
        <w:adjustRightInd w:val="0"/>
        <w:spacing w:after="0" w:line="360" w:lineRule="auto"/>
        <w:rPr>
          <w:rFonts w:ascii="Calibri" w:hAnsi="Calibri" w:cs="Calibri"/>
          <w:sz w:val="24"/>
          <w:szCs w:val="24"/>
          <w:rtl/>
        </w:rPr>
      </w:pPr>
    </w:p>
    <w:p w14:paraId="4BCB20A9" w14:textId="77777777" w:rsidR="002143B7" w:rsidRPr="002718D1" w:rsidRDefault="002143B7" w:rsidP="002143B7">
      <w:pPr>
        <w:pStyle w:val="a3"/>
        <w:autoSpaceDE w:val="0"/>
        <w:autoSpaceDN w:val="0"/>
        <w:adjustRightInd w:val="0"/>
        <w:spacing w:after="0" w:line="360" w:lineRule="auto"/>
        <w:ind w:left="360"/>
        <w:rPr>
          <w:rFonts w:ascii="Calibri" w:hAnsi="Calibri" w:cs="Calibri"/>
          <w:sz w:val="24"/>
          <w:szCs w:val="24"/>
          <w:rtl/>
        </w:rPr>
      </w:pPr>
    </w:p>
    <w:p w14:paraId="4AB0DA45" w14:textId="05592629" w:rsidR="002143B7" w:rsidRPr="00AE6949" w:rsidRDefault="002143B7" w:rsidP="002143B7">
      <w:pPr>
        <w:pStyle w:val="a3"/>
        <w:autoSpaceDE w:val="0"/>
        <w:autoSpaceDN w:val="0"/>
        <w:adjustRightInd w:val="0"/>
        <w:spacing w:after="0" w:line="360" w:lineRule="auto"/>
        <w:ind w:left="360"/>
        <w:jc w:val="center"/>
        <w:rPr>
          <w:rFonts w:ascii="Calibri" w:hAnsi="Calibri" w:cs="Calibri"/>
          <w:b/>
          <w:bCs/>
          <w:sz w:val="28"/>
          <w:szCs w:val="28"/>
          <w:highlight w:val="lightGray"/>
          <w:u w:val="single"/>
          <w:rtl/>
        </w:rPr>
      </w:pPr>
      <w:r w:rsidRPr="00AE6949">
        <w:rPr>
          <w:rFonts w:ascii="Calibri" w:hAnsi="Calibri" w:cs="Calibri" w:hint="cs"/>
          <w:b/>
          <w:bCs/>
          <w:sz w:val="28"/>
          <w:szCs w:val="28"/>
          <w:highlight w:val="lightGray"/>
          <w:u w:val="single"/>
          <w:rtl/>
        </w:rPr>
        <w:t>פרק י"</w:t>
      </w:r>
      <w:r w:rsidR="00AE6949">
        <w:rPr>
          <w:rFonts w:ascii="Calibri" w:hAnsi="Calibri" w:cs="Calibri" w:hint="cs"/>
          <w:b/>
          <w:bCs/>
          <w:sz w:val="28"/>
          <w:szCs w:val="28"/>
          <w:highlight w:val="lightGray"/>
          <w:u w:val="single"/>
          <w:rtl/>
        </w:rPr>
        <w:t>ז</w:t>
      </w:r>
    </w:p>
    <w:p w14:paraId="7DB271F6" w14:textId="77777777" w:rsidR="002143B7" w:rsidRPr="00AE6949" w:rsidRDefault="002143B7" w:rsidP="002143B7">
      <w:pPr>
        <w:pStyle w:val="a3"/>
        <w:autoSpaceDE w:val="0"/>
        <w:autoSpaceDN w:val="0"/>
        <w:adjustRightInd w:val="0"/>
        <w:spacing w:after="0" w:line="360" w:lineRule="auto"/>
        <w:ind w:left="360"/>
        <w:jc w:val="center"/>
        <w:rPr>
          <w:rFonts w:ascii="Calibri" w:hAnsi="Calibri" w:cs="Calibri"/>
          <w:sz w:val="24"/>
          <w:szCs w:val="24"/>
        </w:rPr>
      </w:pPr>
      <w:r w:rsidRPr="00AE6949">
        <w:rPr>
          <w:rFonts w:ascii="Calibri" w:hAnsi="Calibri" w:cs="Calibri"/>
          <w:b/>
          <w:bCs/>
          <w:sz w:val="24"/>
          <w:szCs w:val="24"/>
          <w:rtl/>
        </w:rPr>
        <w:t>היסודות החוקתיים של מדינת ישראל:</w:t>
      </w:r>
    </w:p>
    <w:p w14:paraId="41CAF5F5" w14:textId="0A6BD7D3" w:rsidR="002143B7"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b/>
          <w:bCs/>
          <w:sz w:val="24"/>
          <w:szCs w:val="24"/>
          <w:rtl/>
        </w:rPr>
        <w:t>יסודות חוקתיים</w:t>
      </w:r>
      <w:r w:rsidRPr="002718D1">
        <w:rPr>
          <w:rFonts w:ascii="Calibri" w:hAnsi="Calibri" w:cs="Calibri"/>
          <w:sz w:val="24"/>
          <w:szCs w:val="24"/>
          <w:rtl/>
        </w:rPr>
        <w:t xml:space="preserve"> = עקרונות על (כללים, נורמות) המגדירים את רשויות השלטון, סמכויותיהן והיחסים ביניהן, ואת עקרונות היסוד של המדינה, כולל זכויות היסוד המוכרות בה.</w:t>
      </w:r>
    </w:p>
    <w:p w14:paraId="66436A6E" w14:textId="77777777" w:rsidR="00AE6949" w:rsidRPr="002718D1" w:rsidRDefault="00AE6949" w:rsidP="002143B7">
      <w:pPr>
        <w:autoSpaceDE w:val="0"/>
        <w:autoSpaceDN w:val="0"/>
        <w:adjustRightInd w:val="0"/>
        <w:spacing w:after="0" w:line="360" w:lineRule="auto"/>
        <w:rPr>
          <w:rFonts w:ascii="Calibri" w:hAnsi="Calibri" w:cs="Calibri"/>
          <w:sz w:val="24"/>
          <w:szCs w:val="24"/>
          <w:rtl/>
        </w:rPr>
      </w:pPr>
    </w:p>
    <w:p w14:paraId="224AA121" w14:textId="53D3FDC9" w:rsidR="002143B7" w:rsidRPr="00AE6949" w:rsidRDefault="00AE6949" w:rsidP="000C689E">
      <w:pPr>
        <w:pStyle w:val="a3"/>
        <w:numPr>
          <w:ilvl w:val="0"/>
          <w:numId w:val="56"/>
        </w:numPr>
        <w:autoSpaceDE w:val="0"/>
        <w:autoSpaceDN w:val="0"/>
        <w:adjustRightInd w:val="0"/>
        <w:spacing w:after="0" w:line="360" w:lineRule="auto"/>
        <w:rPr>
          <w:rFonts w:ascii="Calibri" w:hAnsi="Calibri" w:cs="Calibri"/>
          <w:b/>
          <w:bCs/>
          <w:color w:val="0070C0"/>
          <w:sz w:val="24"/>
          <w:szCs w:val="24"/>
          <w:u w:val="single"/>
          <w:rtl/>
        </w:rPr>
      </w:pPr>
      <w:r>
        <w:rPr>
          <w:rFonts w:ascii="Calibri" w:hAnsi="Calibri" w:cs="Calibri" w:hint="cs"/>
          <w:b/>
          <w:bCs/>
          <w:color w:val="0070C0"/>
          <w:sz w:val="24"/>
          <w:szCs w:val="24"/>
          <w:u w:val="single"/>
          <w:rtl/>
        </w:rPr>
        <w:t xml:space="preserve">יסוד חוקתי - </w:t>
      </w:r>
      <w:r w:rsidR="002143B7" w:rsidRPr="00AE6949">
        <w:rPr>
          <w:rFonts w:ascii="Calibri" w:hAnsi="Calibri" w:cs="Calibri"/>
          <w:b/>
          <w:bCs/>
          <w:color w:val="0070C0"/>
          <w:sz w:val="24"/>
          <w:szCs w:val="24"/>
          <w:u w:val="single"/>
          <w:rtl/>
        </w:rPr>
        <w:t>מגילת העצמאות:</w:t>
      </w:r>
    </w:p>
    <w:p w14:paraId="241442C3" w14:textId="700190A7" w:rsidR="002143B7" w:rsidRPr="002718D1" w:rsidRDefault="002143B7" w:rsidP="002143B7">
      <w:pPr>
        <w:autoSpaceDE w:val="0"/>
        <w:autoSpaceDN w:val="0"/>
        <w:adjustRightInd w:val="0"/>
        <w:spacing w:after="0" w:line="360" w:lineRule="auto"/>
        <w:rPr>
          <w:rFonts w:ascii="Calibri" w:hAnsi="Calibri" w:cs="Calibri"/>
          <w:sz w:val="24"/>
          <w:szCs w:val="24"/>
          <w:rtl/>
        </w:rPr>
      </w:pPr>
      <w:r w:rsidRPr="00934042">
        <w:rPr>
          <w:rFonts w:ascii="Calibri" w:hAnsi="Calibri" w:cs="Calibri"/>
          <w:sz w:val="24"/>
          <w:szCs w:val="24"/>
          <w:rtl/>
        </w:rPr>
        <w:t>מגילת העצמאות היא מסמך הצהרתי שקובע את אופייה של מדינת ישראל כמדינה יהודית ודמוקרטית, אשר מבטאת את עקרונותיה</w:t>
      </w:r>
      <w:r w:rsidRPr="002718D1">
        <w:rPr>
          <w:rFonts w:ascii="Calibri" w:hAnsi="Calibri" w:cs="Calibri"/>
          <w:b/>
          <w:bCs/>
          <w:sz w:val="24"/>
          <w:szCs w:val="24"/>
          <w:rtl/>
        </w:rPr>
        <w:t>. אך היא אינה חוקה והיא אף אינה חוק מחייב</w:t>
      </w:r>
      <w:r w:rsidRPr="002718D1">
        <w:rPr>
          <w:rFonts w:ascii="Calibri" w:hAnsi="Calibri" w:cs="Calibri"/>
          <w:sz w:val="24"/>
          <w:szCs w:val="24"/>
          <w:rtl/>
        </w:rPr>
        <w:t xml:space="preserve">, אך עם השנים נקבע כי </w:t>
      </w:r>
      <w:r w:rsidRPr="002718D1">
        <w:rPr>
          <w:rFonts w:ascii="Calibri" w:hAnsi="Calibri" w:cs="Calibri"/>
          <w:b/>
          <w:bCs/>
          <w:sz w:val="24"/>
          <w:szCs w:val="24"/>
          <w:rtl/>
        </w:rPr>
        <w:t>מגילת העצמאות מהווה מסמך יסוד בעל חשיבות ערכית ומשפטית שמבטא את חזון המדינה ואת עיקרי אמונתו של העם</w:t>
      </w:r>
      <w:r w:rsidRPr="002718D1">
        <w:rPr>
          <w:rFonts w:ascii="Calibri" w:hAnsi="Calibri" w:cs="Calibri"/>
          <w:sz w:val="24"/>
          <w:szCs w:val="24"/>
          <w:rtl/>
        </w:rPr>
        <w:t xml:space="preserve">. פעמים רבות, </w:t>
      </w:r>
      <w:r w:rsidRPr="002718D1">
        <w:rPr>
          <w:rFonts w:ascii="Calibri" w:hAnsi="Calibri" w:cs="Calibri"/>
          <w:b/>
          <w:bCs/>
          <w:sz w:val="24"/>
          <w:szCs w:val="24"/>
          <w:rtl/>
        </w:rPr>
        <w:t>המגילה משמשת ככלי פרשני לבימ"ש וכ</w:t>
      </w:r>
      <w:r w:rsidR="00934042">
        <w:rPr>
          <w:rFonts w:ascii="Calibri" w:hAnsi="Calibri" w:cs="Calibri" w:hint="cs"/>
          <w:b/>
          <w:bCs/>
          <w:sz w:val="24"/>
          <w:szCs w:val="24"/>
          <w:rtl/>
        </w:rPr>
        <w:t>ל</w:t>
      </w:r>
      <w:r w:rsidRPr="002718D1">
        <w:rPr>
          <w:rFonts w:ascii="Calibri" w:hAnsi="Calibri" w:cs="Calibri"/>
          <w:b/>
          <w:bCs/>
          <w:sz w:val="24"/>
          <w:szCs w:val="24"/>
          <w:rtl/>
        </w:rPr>
        <w:t xml:space="preserve">י מנחה לפעילותיהן של הרשויות השונות, </w:t>
      </w:r>
      <w:r w:rsidRPr="002718D1">
        <w:rPr>
          <w:rFonts w:ascii="Calibri" w:hAnsi="Calibri" w:cs="Calibri"/>
          <w:sz w:val="24"/>
          <w:szCs w:val="24"/>
          <w:rtl/>
        </w:rPr>
        <w:t xml:space="preserve">לדוגמה: </w:t>
      </w:r>
      <w:r w:rsidRPr="00C31F94">
        <w:rPr>
          <w:rFonts w:ascii="Calibri" w:hAnsi="Calibri" w:cs="Calibri"/>
          <w:sz w:val="24"/>
          <w:szCs w:val="24"/>
          <w:rtl/>
        </w:rPr>
        <w:t xml:space="preserve">הרשות השופטת – כאשר אין חוק ברור של הכנסת, בית המשפט יעדיף פירוש שמתיישב עם עקרונות ההכרזה. </w:t>
      </w:r>
    </w:p>
    <w:p w14:paraId="3851E92A" w14:textId="77777777" w:rsidR="002143B7" w:rsidRPr="002718D1" w:rsidRDefault="002143B7" w:rsidP="002143B7">
      <w:pPr>
        <w:autoSpaceDE w:val="0"/>
        <w:autoSpaceDN w:val="0"/>
        <w:adjustRightInd w:val="0"/>
        <w:spacing w:after="0" w:line="360" w:lineRule="auto"/>
        <w:rPr>
          <w:rFonts w:ascii="Calibri" w:hAnsi="Calibri" w:cs="Calibri"/>
          <w:b/>
          <w:bCs/>
          <w:sz w:val="24"/>
          <w:szCs w:val="24"/>
          <w:rtl/>
        </w:rPr>
      </w:pPr>
      <w:r w:rsidRPr="002718D1">
        <w:rPr>
          <w:rFonts w:ascii="Calibri" w:hAnsi="Calibri" w:cs="Calibri"/>
          <w:sz w:val="24"/>
          <w:szCs w:val="24"/>
          <w:rtl/>
        </w:rPr>
        <w:t xml:space="preserve">למרות מעמדה החשוב של המגילה, </w:t>
      </w:r>
      <w:r w:rsidRPr="002718D1">
        <w:rPr>
          <w:rFonts w:ascii="Calibri" w:hAnsi="Calibri" w:cs="Calibri"/>
          <w:b/>
          <w:bCs/>
          <w:sz w:val="24"/>
          <w:szCs w:val="24"/>
          <w:rtl/>
        </w:rPr>
        <w:t>במצבים בהם ערכים המוזכרים במגילה מתנגשים עם חוק מפורש – החוק גובר</w:t>
      </w:r>
      <w:r w:rsidRPr="002718D1">
        <w:rPr>
          <w:rFonts w:ascii="Calibri" w:hAnsi="Calibri" w:cs="Calibri"/>
          <w:sz w:val="24"/>
          <w:szCs w:val="24"/>
          <w:rtl/>
        </w:rPr>
        <w:t>.</w:t>
      </w:r>
      <w:r w:rsidRPr="002718D1">
        <w:rPr>
          <w:rFonts w:ascii="Calibri" w:hAnsi="Calibri" w:cs="Calibri"/>
          <w:color w:val="4F4F4F"/>
          <w:sz w:val="24"/>
          <w:szCs w:val="24"/>
          <w:shd w:val="clear" w:color="auto" w:fill="FFFFFF"/>
          <w:rtl/>
        </w:rPr>
        <w:t xml:space="preserve"> </w:t>
      </w:r>
      <w:r w:rsidRPr="002718D1">
        <w:rPr>
          <w:rFonts w:ascii="Calibri" w:hAnsi="Calibri" w:cs="Calibri"/>
          <w:sz w:val="24"/>
          <w:szCs w:val="24"/>
          <w:rtl/>
        </w:rPr>
        <w:t xml:space="preserve">מעמדה המשפטי של ההכרזה התחזק מאז שנכנס לתוקף תיקון לחוקי היסוד הקובע שהם </w:t>
      </w:r>
      <w:r w:rsidRPr="00934042">
        <w:rPr>
          <w:rFonts w:ascii="Calibri" w:hAnsi="Calibri" w:cs="Calibri"/>
          <w:b/>
          <w:bCs/>
          <w:sz w:val="24"/>
          <w:szCs w:val="24"/>
          <w:rtl/>
        </w:rPr>
        <w:t xml:space="preserve">"יכובדו ברוח העקרונות שבהכרזה על הקמת מדינת ישראל". </w:t>
      </w:r>
      <w:r w:rsidRPr="002718D1">
        <w:rPr>
          <w:rFonts w:ascii="Calibri" w:hAnsi="Calibri" w:cs="Calibri"/>
          <w:sz w:val="24"/>
          <w:szCs w:val="24"/>
          <w:rtl/>
        </w:rPr>
        <w:t xml:space="preserve">אולם, הגישה הרווחת היא </w:t>
      </w:r>
      <w:r w:rsidRPr="002718D1">
        <w:rPr>
          <w:rFonts w:ascii="Calibri" w:hAnsi="Calibri" w:cs="Calibri"/>
          <w:b/>
          <w:bCs/>
          <w:sz w:val="24"/>
          <w:szCs w:val="24"/>
          <w:rtl/>
        </w:rPr>
        <w:t>כי המגילה מהווה מקור הרשאה ומקור פרשני.</w:t>
      </w:r>
    </w:p>
    <w:p w14:paraId="396ABE2F" w14:textId="3E66598E" w:rsidR="002143B7" w:rsidRDefault="002143B7" w:rsidP="002143B7">
      <w:pPr>
        <w:autoSpaceDE w:val="0"/>
        <w:autoSpaceDN w:val="0"/>
        <w:adjustRightInd w:val="0"/>
        <w:spacing w:after="0" w:line="360" w:lineRule="auto"/>
        <w:rPr>
          <w:rFonts w:ascii="Calibri" w:hAnsi="Calibri" w:cs="Calibri"/>
          <w:b/>
          <w:bCs/>
          <w:sz w:val="24"/>
          <w:szCs w:val="24"/>
          <w:rtl/>
        </w:rPr>
      </w:pPr>
    </w:p>
    <w:p w14:paraId="77867213" w14:textId="77777777" w:rsidR="00934042" w:rsidRPr="002718D1" w:rsidRDefault="00934042" w:rsidP="002143B7">
      <w:pPr>
        <w:autoSpaceDE w:val="0"/>
        <w:autoSpaceDN w:val="0"/>
        <w:adjustRightInd w:val="0"/>
        <w:spacing w:after="0" w:line="360" w:lineRule="auto"/>
        <w:rPr>
          <w:rFonts w:ascii="Calibri" w:hAnsi="Calibri" w:cs="Calibri"/>
          <w:b/>
          <w:bCs/>
          <w:sz w:val="24"/>
          <w:szCs w:val="24"/>
          <w:rtl/>
        </w:rPr>
      </w:pPr>
    </w:p>
    <w:p w14:paraId="4F0EE751" w14:textId="085FD49F" w:rsidR="002143B7" w:rsidRDefault="002143B7" w:rsidP="002143B7">
      <w:pPr>
        <w:autoSpaceDE w:val="0"/>
        <w:autoSpaceDN w:val="0"/>
        <w:adjustRightInd w:val="0"/>
        <w:spacing w:after="0" w:line="360" w:lineRule="auto"/>
        <w:jc w:val="both"/>
        <w:rPr>
          <w:rFonts w:ascii="Calibri" w:hAnsi="Calibri" w:cs="Calibri"/>
          <w:sz w:val="24"/>
          <w:szCs w:val="24"/>
          <w:rtl/>
        </w:rPr>
      </w:pPr>
      <w:r w:rsidRPr="00934042">
        <w:rPr>
          <w:rFonts w:ascii="Calibri" w:hAnsi="Calibri" w:cs="Calibri"/>
          <w:b/>
          <w:bCs/>
          <w:color w:val="ED7D31" w:themeColor="accent2"/>
          <w:sz w:val="24"/>
          <w:szCs w:val="24"/>
          <w:u w:val="single"/>
          <w:rtl/>
        </w:rPr>
        <w:t>הרקע לחקיקת חוקי יסוד</w:t>
      </w:r>
      <w:r w:rsidR="00473E35">
        <w:rPr>
          <w:rFonts w:ascii="Calibri" w:hAnsi="Calibri" w:cs="Calibri" w:hint="cs"/>
          <w:b/>
          <w:bCs/>
          <w:color w:val="ED7D31" w:themeColor="accent2"/>
          <w:sz w:val="24"/>
          <w:szCs w:val="24"/>
          <w:u w:val="single"/>
          <w:rtl/>
        </w:rPr>
        <w:t>- רקע כללי</w:t>
      </w:r>
      <w:r w:rsidRPr="00934042">
        <w:rPr>
          <w:rFonts w:ascii="Calibri" w:hAnsi="Calibri" w:cs="Calibri"/>
          <w:b/>
          <w:bCs/>
          <w:color w:val="ED7D31" w:themeColor="accent2"/>
          <w:sz w:val="24"/>
          <w:szCs w:val="24"/>
          <w:u w:val="single"/>
          <w:rtl/>
        </w:rPr>
        <w:t xml:space="preserve">: </w:t>
      </w:r>
      <w:r w:rsidRPr="00934042">
        <w:rPr>
          <w:rFonts w:ascii="Calibri" w:hAnsi="Calibri" w:cs="Calibri"/>
          <w:color w:val="ED7D31" w:themeColor="accent2"/>
          <w:sz w:val="24"/>
          <w:szCs w:val="24"/>
          <w:rtl/>
        </w:rPr>
        <w:t xml:space="preserve"> </w:t>
      </w:r>
      <w:r w:rsidRPr="002718D1">
        <w:rPr>
          <w:rFonts w:ascii="Calibri" w:hAnsi="Calibri" w:cs="Calibri"/>
          <w:sz w:val="24"/>
          <w:szCs w:val="24"/>
          <w:rtl/>
        </w:rPr>
        <w:t xml:space="preserve">במגילת העצמאות נקבע כי בתוך מספר חודשים יתקיימו בחירות לאספה המכוננת, שתפקידה יהיה לכונן חוקה. הבחירות אכן התקיימו ונוצרה אספה מכוננת ששינתה את שמה לכנסת. הכנסת הראשונה קיימה מספר דיונים בעניין החוקה, </w:t>
      </w:r>
      <w:r w:rsidRPr="00934042">
        <w:rPr>
          <w:rFonts w:ascii="Calibri" w:hAnsi="Calibri" w:cs="Calibri"/>
          <w:sz w:val="24"/>
          <w:szCs w:val="24"/>
          <w:rtl/>
        </w:rPr>
        <w:t>אלו שתמכו בכינון אמרו כי חייבים לפעול לפי הדרישה במגילת העצמאות ולכונן חוקה, כמו כן, חוקה מהווה הגנה לזכויות אדם ואזרח ובנוסף לכל המדינות הדמוקרטיות יש חוקה. למרות התמיכה, התגלעו מחלוקות רבים שמנעו את כינונה</w:t>
      </w:r>
      <w:r w:rsidR="00473E35">
        <w:rPr>
          <w:rFonts w:ascii="Calibri" w:hAnsi="Calibri" w:cs="Calibri" w:hint="cs"/>
          <w:sz w:val="24"/>
          <w:szCs w:val="24"/>
          <w:rtl/>
        </w:rPr>
        <w:t>, המתנגדים אמרו כי לא כל היהודים נמצאים כאן ולכן אי אפשר ליצור מסמך בעל חשיבות כזאת שיקבע גם עבורם את העתיד. חלק טענו כי יש עדיין מחלוקת בעניין דת ומדינה, הדתיים רצו מדינה דתית והחילונית כזאת שמופרדת מכל היבט דתי.</w:t>
      </w:r>
    </w:p>
    <w:p w14:paraId="39F54C6E" w14:textId="77777777" w:rsidR="00473E35" w:rsidRPr="002718D1" w:rsidRDefault="00473E35" w:rsidP="002143B7">
      <w:pPr>
        <w:autoSpaceDE w:val="0"/>
        <w:autoSpaceDN w:val="0"/>
        <w:adjustRightInd w:val="0"/>
        <w:spacing w:after="0" w:line="360" w:lineRule="auto"/>
        <w:jc w:val="both"/>
        <w:rPr>
          <w:rFonts w:ascii="Calibri" w:hAnsi="Calibri" w:cs="Calibri"/>
          <w:sz w:val="24"/>
          <w:szCs w:val="24"/>
        </w:rPr>
      </w:pPr>
    </w:p>
    <w:p w14:paraId="09CCEAE4" w14:textId="77777777" w:rsidR="002143B7" w:rsidRPr="002718D1" w:rsidRDefault="002143B7" w:rsidP="002143B7">
      <w:pPr>
        <w:autoSpaceDE w:val="0"/>
        <w:autoSpaceDN w:val="0"/>
        <w:adjustRightInd w:val="0"/>
        <w:spacing w:after="0" w:line="360" w:lineRule="auto"/>
        <w:jc w:val="both"/>
        <w:rPr>
          <w:rFonts w:ascii="Calibri" w:hAnsi="Calibri" w:cs="Calibri"/>
          <w:b/>
          <w:bCs/>
          <w:color w:val="0070C0"/>
          <w:sz w:val="24"/>
          <w:szCs w:val="24"/>
          <w:u w:val="single"/>
          <w:rtl/>
        </w:rPr>
      </w:pPr>
      <w:r w:rsidRPr="002718D1">
        <w:rPr>
          <w:rFonts w:ascii="Calibri" w:hAnsi="Calibri" w:cs="Calibri"/>
          <w:b/>
          <w:bCs/>
          <w:color w:val="0070C0"/>
          <w:sz w:val="24"/>
          <w:szCs w:val="24"/>
          <w:u w:val="single"/>
          <w:rtl/>
        </w:rPr>
        <w:t>פשרת הררי:</w:t>
      </w:r>
    </w:p>
    <w:p w14:paraId="155BE5DA" w14:textId="5F6C882A" w:rsidR="002143B7" w:rsidRPr="002718D1" w:rsidRDefault="002143B7" w:rsidP="002143B7">
      <w:pPr>
        <w:autoSpaceDE w:val="0"/>
        <w:autoSpaceDN w:val="0"/>
        <w:adjustRightInd w:val="0"/>
        <w:spacing w:after="0" w:line="360" w:lineRule="auto"/>
        <w:jc w:val="both"/>
        <w:rPr>
          <w:rFonts w:ascii="Calibri" w:hAnsi="Calibri" w:cs="Calibri"/>
          <w:sz w:val="24"/>
          <w:szCs w:val="24"/>
          <w:rtl/>
        </w:rPr>
      </w:pPr>
      <w:r w:rsidRPr="002718D1">
        <w:rPr>
          <w:rFonts w:ascii="Calibri" w:hAnsi="Calibri" w:cs="Calibri"/>
          <w:sz w:val="24"/>
          <w:szCs w:val="24"/>
          <w:rtl/>
        </w:rPr>
        <w:t xml:space="preserve">בעקבות המחלוקות שמנעו את כינון החוקה, הוחלט על קבלת </w:t>
      </w:r>
      <w:r w:rsidRPr="002718D1">
        <w:rPr>
          <w:rFonts w:ascii="Calibri" w:hAnsi="Calibri" w:cs="Calibri"/>
          <w:b/>
          <w:bCs/>
          <w:sz w:val="24"/>
          <w:szCs w:val="24"/>
          <w:rtl/>
        </w:rPr>
        <w:t>"פשרת הררי"</w:t>
      </w:r>
      <w:r w:rsidRPr="002718D1">
        <w:rPr>
          <w:rFonts w:ascii="Calibri" w:hAnsi="Calibri" w:cs="Calibri"/>
          <w:sz w:val="24"/>
          <w:szCs w:val="24"/>
          <w:rtl/>
        </w:rPr>
        <w:t xml:space="preserve"> – הצעת חוק של ח"כ הררי (1950) שה</w:t>
      </w:r>
      <w:r w:rsidR="00473E35">
        <w:rPr>
          <w:rFonts w:ascii="Calibri" w:hAnsi="Calibri" w:cs="Calibri" w:hint="cs"/>
          <w:sz w:val="24"/>
          <w:szCs w:val="24"/>
          <w:rtl/>
        </w:rPr>
        <w:t>י</w:t>
      </w:r>
      <w:r w:rsidRPr="002718D1">
        <w:rPr>
          <w:rFonts w:ascii="Calibri" w:hAnsi="Calibri" w:cs="Calibri"/>
          <w:sz w:val="24"/>
          <w:szCs w:val="24"/>
          <w:rtl/>
        </w:rPr>
        <w:t xml:space="preserve">וותה פשרה בין מתנגדי ותומכי החוקה, במסגרת פרשה זו נקבע כי הכנסת תטיל על ועדת חוקה, חוק ומשפט להכין </w:t>
      </w:r>
      <w:r w:rsidRPr="002718D1">
        <w:rPr>
          <w:rFonts w:ascii="Calibri" w:hAnsi="Calibri" w:cs="Calibri"/>
          <w:b/>
          <w:bCs/>
          <w:sz w:val="24"/>
          <w:szCs w:val="24"/>
          <w:rtl/>
        </w:rPr>
        <w:t>הצעה לחוקה של המדינה, על ידי חקיקת חוקי יסוד בשלבים כבסיס לחוקה</w:t>
      </w:r>
      <w:r w:rsidRPr="002718D1">
        <w:rPr>
          <w:rFonts w:ascii="Calibri" w:hAnsi="Calibri" w:cs="Calibri"/>
          <w:sz w:val="24"/>
          <w:szCs w:val="24"/>
          <w:rtl/>
        </w:rPr>
        <w:t xml:space="preserve">. </w:t>
      </w:r>
      <w:r w:rsidRPr="002718D1">
        <w:rPr>
          <w:rFonts w:ascii="Calibri" w:hAnsi="Calibri" w:cs="Calibri"/>
          <w:b/>
          <w:bCs/>
          <w:sz w:val="24"/>
          <w:szCs w:val="24"/>
          <w:rtl/>
        </w:rPr>
        <w:t>החוקה תהיה בנויה פרקים פרקים, כאשר כל פרק יהווה חוק יסוד בפני עצמו ולבסוף כל הפרקים יתאחדו לחוקה אחת</w:t>
      </w:r>
      <w:r w:rsidRPr="002718D1">
        <w:rPr>
          <w:rFonts w:ascii="Calibri" w:hAnsi="Calibri" w:cs="Calibri"/>
          <w:sz w:val="24"/>
          <w:szCs w:val="24"/>
          <w:rtl/>
        </w:rPr>
        <w:t xml:space="preserve">. בקביעה זו לא נאמר מה יהיה המעמד החוקתי של חוקי היסוד ומה לוח הזמנים שיש לקבעם. </w:t>
      </w:r>
    </w:p>
    <w:p w14:paraId="018D9871" w14:textId="77777777" w:rsidR="002143B7" w:rsidRPr="002718D1" w:rsidRDefault="002143B7" w:rsidP="002143B7">
      <w:pPr>
        <w:autoSpaceDE w:val="0"/>
        <w:autoSpaceDN w:val="0"/>
        <w:adjustRightInd w:val="0"/>
        <w:spacing w:after="0" w:line="360" w:lineRule="auto"/>
        <w:jc w:val="both"/>
        <w:rPr>
          <w:rFonts w:ascii="Calibri" w:hAnsi="Calibri" w:cs="Calibri"/>
          <w:sz w:val="24"/>
          <w:szCs w:val="24"/>
          <w:rtl/>
        </w:rPr>
      </w:pPr>
    </w:p>
    <w:p w14:paraId="301DDC07" w14:textId="6E0FD138" w:rsidR="002143B7" w:rsidRPr="00473E35" w:rsidRDefault="00473E35" w:rsidP="000C689E">
      <w:pPr>
        <w:pStyle w:val="a3"/>
        <w:numPr>
          <w:ilvl w:val="0"/>
          <w:numId w:val="56"/>
        </w:numPr>
        <w:autoSpaceDE w:val="0"/>
        <w:autoSpaceDN w:val="0"/>
        <w:adjustRightInd w:val="0"/>
        <w:spacing w:after="0" w:line="360" w:lineRule="auto"/>
        <w:rPr>
          <w:rFonts w:ascii="Calibri" w:hAnsi="Calibri" w:cs="Calibri"/>
          <w:color w:val="0070C0"/>
          <w:sz w:val="24"/>
          <w:szCs w:val="24"/>
          <w:u w:val="single"/>
          <w:rtl/>
        </w:rPr>
      </w:pPr>
      <w:r>
        <w:rPr>
          <w:rFonts w:ascii="Calibri" w:hAnsi="Calibri" w:cs="Calibri" w:hint="cs"/>
          <w:b/>
          <w:bCs/>
          <w:color w:val="0070C0"/>
          <w:sz w:val="24"/>
          <w:szCs w:val="24"/>
          <w:u w:val="single"/>
          <w:rtl/>
        </w:rPr>
        <w:t xml:space="preserve">יסוד חוקתי - </w:t>
      </w:r>
      <w:r w:rsidR="002143B7" w:rsidRPr="00473E35">
        <w:rPr>
          <w:rFonts w:ascii="Calibri" w:hAnsi="Calibri" w:cs="Calibri"/>
          <w:b/>
          <w:bCs/>
          <w:color w:val="0070C0"/>
          <w:sz w:val="24"/>
          <w:szCs w:val="24"/>
          <w:u w:val="single"/>
          <w:rtl/>
        </w:rPr>
        <w:t>חוקי יסוד:</w:t>
      </w:r>
    </w:p>
    <w:p w14:paraId="03793D7B" w14:textId="60B26C74" w:rsidR="009114DD" w:rsidRPr="009114DD" w:rsidRDefault="009114DD" w:rsidP="00473E35">
      <w:pPr>
        <w:autoSpaceDE w:val="0"/>
        <w:autoSpaceDN w:val="0"/>
        <w:adjustRightInd w:val="0"/>
        <w:spacing w:after="0" w:line="360" w:lineRule="auto"/>
        <w:rPr>
          <w:rFonts w:ascii="Calibri" w:hAnsi="Calibri" w:cs="Calibri"/>
          <w:sz w:val="24"/>
          <w:szCs w:val="24"/>
          <w:rtl/>
        </w:rPr>
      </w:pPr>
      <w:r w:rsidRPr="009114DD">
        <w:rPr>
          <w:rFonts w:ascii="Calibri" w:hAnsi="Calibri" w:cs="Calibri" w:hint="cs"/>
          <w:b/>
          <w:bCs/>
          <w:sz w:val="24"/>
          <w:szCs w:val="24"/>
          <w:rtl/>
        </w:rPr>
        <w:t>חוקי יסוד ותפקידם:</w:t>
      </w:r>
      <w:r>
        <w:rPr>
          <w:rFonts w:ascii="Calibri" w:hAnsi="Calibri" w:cs="Calibri" w:hint="cs"/>
          <w:sz w:val="24"/>
          <w:szCs w:val="24"/>
          <w:rtl/>
        </w:rPr>
        <w:t xml:space="preserve"> </w:t>
      </w:r>
      <w:r w:rsidR="002143B7" w:rsidRPr="002718D1">
        <w:rPr>
          <w:rFonts w:ascii="Calibri" w:hAnsi="Calibri" w:cs="Calibri"/>
          <w:sz w:val="24"/>
          <w:szCs w:val="24"/>
          <w:rtl/>
        </w:rPr>
        <w:t>חוקי יסוד מהווים את פרקי החוקה העתידית לפי פשרת הררי . משנת 1958 ועד שנת 201</w:t>
      </w:r>
      <w:r w:rsidR="00473E35">
        <w:rPr>
          <w:rFonts w:ascii="Calibri" w:hAnsi="Calibri" w:cs="Calibri" w:hint="cs"/>
          <w:sz w:val="24"/>
          <w:szCs w:val="24"/>
          <w:rtl/>
        </w:rPr>
        <w:t>9</w:t>
      </w:r>
      <w:r w:rsidR="002143B7" w:rsidRPr="002718D1">
        <w:rPr>
          <w:rFonts w:ascii="Calibri" w:hAnsi="Calibri" w:cs="Calibri"/>
          <w:sz w:val="24"/>
          <w:szCs w:val="24"/>
          <w:rtl/>
        </w:rPr>
        <w:t xml:space="preserve">, מדינת ישראל חוקקה </w:t>
      </w:r>
      <w:r w:rsidR="002143B7">
        <w:rPr>
          <w:rFonts w:ascii="Calibri" w:hAnsi="Calibri" w:cs="Calibri" w:hint="cs"/>
          <w:sz w:val="24"/>
          <w:szCs w:val="24"/>
          <w:rtl/>
        </w:rPr>
        <w:t>14</w:t>
      </w:r>
      <w:r w:rsidR="002143B7" w:rsidRPr="002718D1">
        <w:rPr>
          <w:rFonts w:ascii="Calibri" w:hAnsi="Calibri" w:cs="Calibri"/>
          <w:sz w:val="24"/>
          <w:szCs w:val="24"/>
          <w:rtl/>
        </w:rPr>
        <w:t xml:space="preserve"> חוקי יסוד</w:t>
      </w:r>
      <w:r>
        <w:rPr>
          <w:rFonts w:ascii="Calibri" w:hAnsi="Calibri" w:cs="Calibri" w:hint="cs"/>
          <w:sz w:val="24"/>
          <w:szCs w:val="24"/>
          <w:rtl/>
        </w:rPr>
        <w:t>. לחוקי יסוד יש מעמד חוקתי</w:t>
      </w:r>
      <w:r w:rsidR="00482CB8">
        <w:rPr>
          <w:rFonts w:ascii="Calibri" w:hAnsi="Calibri" w:cs="Calibri" w:hint="cs"/>
          <w:sz w:val="24"/>
          <w:szCs w:val="24"/>
          <w:rtl/>
        </w:rPr>
        <w:t xml:space="preserve"> (יש סעיפים בחלק מהחוקים שקשה לשנות) ותפקידם</w:t>
      </w:r>
      <w:r>
        <w:rPr>
          <w:rFonts w:ascii="Calibri" w:hAnsi="Calibri" w:cs="Calibri" w:hint="cs"/>
          <w:sz w:val="24"/>
          <w:szCs w:val="24"/>
          <w:rtl/>
        </w:rPr>
        <w:t xml:space="preserve"> להנחות את השלטון</w:t>
      </w:r>
      <w:r w:rsidR="00482CB8">
        <w:rPr>
          <w:rFonts w:ascii="Calibri" w:hAnsi="Calibri" w:cs="Calibri" w:hint="cs"/>
          <w:sz w:val="24"/>
          <w:szCs w:val="24"/>
          <w:rtl/>
        </w:rPr>
        <w:t>.</w:t>
      </w:r>
      <w:r>
        <w:rPr>
          <w:rFonts w:ascii="Calibri" w:hAnsi="Calibri" w:cs="Calibri" w:hint="cs"/>
          <w:sz w:val="24"/>
          <w:szCs w:val="24"/>
          <w:rtl/>
        </w:rPr>
        <w:t xml:space="preserve"> חוקי היסוד שונים מחוקים רגילים במספר מאפיינים: צורה, מעמד ותוכן. החוקים נוגעים לנושאים חוקתיים כמו מבנה השלטון, זכויות ועקרונות המדינה. יש מחלוקת לעניין חוקי היסוד האם הם מהווים חוקה, בשנת 1995 קבע ביהמ"ש העליון כי הם בעלי מעמד חוקתי. </w:t>
      </w:r>
    </w:p>
    <w:p w14:paraId="5523A47F" w14:textId="77777777" w:rsidR="009114DD" w:rsidRDefault="009114DD" w:rsidP="00473E35">
      <w:pPr>
        <w:autoSpaceDE w:val="0"/>
        <w:autoSpaceDN w:val="0"/>
        <w:adjustRightInd w:val="0"/>
        <w:spacing w:after="0" w:line="360" w:lineRule="auto"/>
        <w:rPr>
          <w:rFonts w:ascii="Calibri" w:hAnsi="Calibri" w:cs="Calibri"/>
          <w:b/>
          <w:bCs/>
          <w:sz w:val="24"/>
          <w:szCs w:val="24"/>
          <w:u w:val="single"/>
          <w:rtl/>
        </w:rPr>
      </w:pPr>
    </w:p>
    <w:p w14:paraId="3523162B" w14:textId="77777777" w:rsidR="009114DD" w:rsidRDefault="009114DD" w:rsidP="00473E35">
      <w:pPr>
        <w:autoSpaceDE w:val="0"/>
        <w:autoSpaceDN w:val="0"/>
        <w:adjustRightInd w:val="0"/>
        <w:spacing w:after="0" w:line="360" w:lineRule="auto"/>
        <w:rPr>
          <w:rFonts w:ascii="Calibri" w:hAnsi="Calibri" w:cs="Calibri"/>
          <w:b/>
          <w:bCs/>
          <w:sz w:val="24"/>
          <w:szCs w:val="24"/>
          <w:u w:val="single"/>
          <w:rtl/>
        </w:rPr>
      </w:pPr>
    </w:p>
    <w:p w14:paraId="4BC9598C" w14:textId="536A6EA2" w:rsidR="002143B7" w:rsidRPr="002718D1" w:rsidRDefault="002143B7" w:rsidP="00473E35">
      <w:pPr>
        <w:autoSpaceDE w:val="0"/>
        <w:autoSpaceDN w:val="0"/>
        <w:adjustRightInd w:val="0"/>
        <w:spacing w:after="0" w:line="360" w:lineRule="auto"/>
        <w:rPr>
          <w:rFonts w:ascii="Calibri" w:hAnsi="Calibri" w:cs="Calibri"/>
          <w:sz w:val="24"/>
          <w:szCs w:val="24"/>
        </w:rPr>
      </w:pPr>
      <w:r w:rsidRPr="00473E35">
        <w:rPr>
          <w:rFonts w:ascii="Calibri" w:hAnsi="Calibri" w:cs="Calibri"/>
          <w:b/>
          <w:bCs/>
          <w:sz w:val="24"/>
          <w:szCs w:val="24"/>
          <w:u w:val="single"/>
          <w:rtl/>
        </w:rPr>
        <w:t>חוקים אלה שונים מחוק רגיל</w:t>
      </w:r>
      <w:r w:rsidR="00473E35" w:rsidRPr="00473E35">
        <w:rPr>
          <w:rFonts w:ascii="Calibri" w:hAnsi="Calibri" w:cs="Calibri" w:hint="cs"/>
          <w:b/>
          <w:bCs/>
          <w:sz w:val="24"/>
          <w:szCs w:val="24"/>
          <w:u w:val="single"/>
          <w:rtl/>
        </w:rPr>
        <w:t>, להלן ההבדלים:</w:t>
      </w:r>
      <w:r w:rsidRPr="002718D1">
        <w:rPr>
          <w:rFonts w:ascii="Calibri" w:hAnsi="Calibri" w:cs="Calibri"/>
          <w:b/>
          <w:bCs/>
          <w:sz w:val="24"/>
          <w:szCs w:val="24"/>
          <w:rtl/>
        </w:rPr>
        <w:t xml:space="preserve"> </w:t>
      </w:r>
    </w:p>
    <w:p w14:paraId="0AA16A9C" w14:textId="485D8796" w:rsidR="002143B7" w:rsidRPr="002718D1" w:rsidRDefault="00473E35" w:rsidP="002143B7">
      <w:pPr>
        <w:autoSpaceDE w:val="0"/>
        <w:autoSpaceDN w:val="0"/>
        <w:adjustRightInd w:val="0"/>
        <w:spacing w:after="0" w:line="360" w:lineRule="auto"/>
        <w:rPr>
          <w:rFonts w:ascii="Calibri" w:hAnsi="Calibri" w:cs="Calibri"/>
          <w:sz w:val="24"/>
          <w:szCs w:val="24"/>
          <w:rtl/>
        </w:rPr>
      </w:pPr>
      <w:r w:rsidRPr="00C31F94">
        <w:rPr>
          <w:rFonts w:ascii="Calibri" w:hAnsi="Calibri" w:cs="Calibri" w:hint="cs"/>
          <w:b/>
          <w:bCs/>
          <w:color w:val="7030A0"/>
          <w:sz w:val="24"/>
          <w:szCs w:val="24"/>
          <w:rtl/>
        </w:rPr>
        <w:t xml:space="preserve"> </w:t>
      </w:r>
      <w:r w:rsidR="002143B7" w:rsidRPr="00C31F94">
        <w:rPr>
          <w:rFonts w:ascii="Calibri" w:hAnsi="Calibri" w:cs="Calibri" w:hint="cs"/>
          <w:b/>
          <w:bCs/>
          <w:color w:val="7030A0"/>
          <w:sz w:val="24"/>
          <w:szCs w:val="24"/>
          <w:rtl/>
        </w:rPr>
        <w:t>(יש לרשום את כל הסעיפים כולל תתי הסעיפים אם שואלים הבדלים בין חוק רגיל לחוק יסוד)</w:t>
      </w:r>
    </w:p>
    <w:p w14:paraId="6D838C2E" w14:textId="77777777" w:rsidR="002143B7" w:rsidRPr="00473E35" w:rsidRDefault="002143B7" w:rsidP="000C689E">
      <w:pPr>
        <w:pStyle w:val="a3"/>
        <w:numPr>
          <w:ilvl w:val="0"/>
          <w:numId w:val="41"/>
        </w:numPr>
        <w:autoSpaceDE w:val="0"/>
        <w:autoSpaceDN w:val="0"/>
        <w:adjustRightInd w:val="0"/>
        <w:spacing w:after="0" w:line="360" w:lineRule="auto"/>
        <w:rPr>
          <w:rFonts w:ascii="Calibri" w:hAnsi="Calibri" w:cs="Calibri"/>
          <w:b/>
          <w:bCs/>
          <w:color w:val="5B9BD5" w:themeColor="accent1"/>
          <w:sz w:val="24"/>
          <w:szCs w:val="24"/>
        </w:rPr>
      </w:pPr>
      <w:r w:rsidRPr="00473E35">
        <w:rPr>
          <w:rFonts w:ascii="Calibri" w:hAnsi="Calibri" w:cs="Calibri"/>
          <w:b/>
          <w:bCs/>
          <w:color w:val="5B9BD5" w:themeColor="accent1"/>
          <w:sz w:val="24"/>
          <w:szCs w:val="24"/>
          <w:u w:val="single"/>
          <w:rtl/>
        </w:rPr>
        <w:t>צורה</w:t>
      </w:r>
      <w:r w:rsidRPr="00473E35">
        <w:rPr>
          <w:rFonts w:ascii="Calibri" w:hAnsi="Calibri" w:cs="Calibri"/>
          <w:b/>
          <w:bCs/>
          <w:color w:val="5B9BD5" w:themeColor="accent1"/>
          <w:sz w:val="24"/>
          <w:szCs w:val="24"/>
          <w:rtl/>
        </w:rPr>
        <w:t xml:space="preserve">: </w:t>
      </w:r>
    </w:p>
    <w:p w14:paraId="6AA5B2AD" w14:textId="56B5773E" w:rsidR="002143B7" w:rsidRPr="002718D1" w:rsidRDefault="002143B7" w:rsidP="000C689E">
      <w:pPr>
        <w:pStyle w:val="a3"/>
        <w:numPr>
          <w:ilvl w:val="0"/>
          <w:numId w:val="46"/>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 xml:space="preserve">בכותרת של החוק רשום "חוק יסוד". </w:t>
      </w:r>
      <w:r w:rsidR="00473E35">
        <w:rPr>
          <w:rFonts w:ascii="Calibri" w:hAnsi="Calibri" w:cs="Calibri" w:hint="cs"/>
          <w:sz w:val="24"/>
          <w:szCs w:val="24"/>
          <w:rtl/>
        </w:rPr>
        <w:t>בחוקים רגילים אין כותרת.</w:t>
      </w:r>
    </w:p>
    <w:p w14:paraId="71C47B53" w14:textId="76952993" w:rsidR="002143B7" w:rsidRPr="002718D1" w:rsidRDefault="002143B7" w:rsidP="000C689E">
      <w:pPr>
        <w:pStyle w:val="a3"/>
        <w:numPr>
          <w:ilvl w:val="0"/>
          <w:numId w:val="46"/>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היעדר ציון שנת חקיקה – המשמעות היא שהחוקים הם על זמניים</w:t>
      </w:r>
      <w:r w:rsidR="00473E35">
        <w:rPr>
          <w:rFonts w:ascii="Calibri" w:hAnsi="Calibri" w:cs="Calibri" w:hint="cs"/>
          <w:sz w:val="24"/>
          <w:szCs w:val="24"/>
          <w:rtl/>
        </w:rPr>
        <w:t xml:space="preserve"> וכדי שחוקים עתידיים לא יבטלו אותם</w:t>
      </w:r>
      <w:r w:rsidRPr="002718D1">
        <w:rPr>
          <w:rFonts w:ascii="Calibri" w:hAnsi="Calibri" w:cs="Calibri"/>
          <w:sz w:val="24"/>
          <w:szCs w:val="24"/>
          <w:rtl/>
        </w:rPr>
        <w:t xml:space="preserve">, לעומת החוקים הרגיל בהם רשום את השנה בה נחקק החוק. </w:t>
      </w:r>
    </w:p>
    <w:p w14:paraId="19BC0F3F" w14:textId="0AB282D5" w:rsidR="002143B7" w:rsidRPr="002718D1" w:rsidRDefault="002143B7" w:rsidP="000C689E">
      <w:pPr>
        <w:pStyle w:val="a3"/>
        <w:numPr>
          <w:ilvl w:val="0"/>
          <w:numId w:val="46"/>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הניסוח כוללני</w:t>
      </w:r>
      <w:r w:rsidR="00473E35">
        <w:rPr>
          <w:rFonts w:ascii="Calibri" w:hAnsi="Calibri" w:cs="Calibri" w:hint="cs"/>
          <w:sz w:val="24"/>
          <w:szCs w:val="24"/>
          <w:rtl/>
        </w:rPr>
        <w:t xml:space="preserve"> </w:t>
      </w:r>
      <w:r w:rsidR="00473E35">
        <w:rPr>
          <w:rFonts w:ascii="Calibri" w:hAnsi="Calibri" w:cs="Calibri"/>
          <w:sz w:val="24"/>
          <w:szCs w:val="24"/>
          <w:rtl/>
        </w:rPr>
        <w:t>–</w:t>
      </w:r>
      <w:r w:rsidR="00473E35">
        <w:rPr>
          <w:rFonts w:ascii="Calibri" w:hAnsi="Calibri" w:cs="Calibri" w:hint="cs"/>
          <w:sz w:val="24"/>
          <w:szCs w:val="24"/>
          <w:rtl/>
        </w:rPr>
        <w:t xml:space="preserve"> בחוק יסוד אין תיאור מפורט ואילו בחוק רגיל יש.</w:t>
      </w:r>
    </w:p>
    <w:p w14:paraId="5EA1B389" w14:textId="77777777" w:rsidR="002143B7" w:rsidRPr="002718D1" w:rsidRDefault="002143B7" w:rsidP="002143B7">
      <w:pPr>
        <w:autoSpaceDE w:val="0"/>
        <w:autoSpaceDN w:val="0"/>
        <w:adjustRightInd w:val="0"/>
        <w:spacing w:after="0" w:line="360" w:lineRule="auto"/>
        <w:rPr>
          <w:rFonts w:ascii="Calibri" w:hAnsi="Calibri" w:cs="Calibri"/>
          <w:sz w:val="24"/>
          <w:szCs w:val="24"/>
        </w:rPr>
      </w:pPr>
    </w:p>
    <w:p w14:paraId="7C716BD4" w14:textId="482076AF" w:rsidR="002143B7" w:rsidRDefault="002143B7" w:rsidP="000C689E">
      <w:pPr>
        <w:pStyle w:val="a3"/>
        <w:numPr>
          <w:ilvl w:val="0"/>
          <w:numId w:val="41"/>
        </w:numPr>
        <w:autoSpaceDE w:val="0"/>
        <w:autoSpaceDN w:val="0"/>
        <w:adjustRightInd w:val="0"/>
        <w:spacing w:after="0" w:line="360" w:lineRule="auto"/>
        <w:rPr>
          <w:rFonts w:ascii="Calibri" w:hAnsi="Calibri" w:cs="Calibri"/>
          <w:sz w:val="24"/>
          <w:szCs w:val="24"/>
        </w:rPr>
      </w:pPr>
      <w:r w:rsidRPr="00473E35">
        <w:rPr>
          <w:rFonts w:ascii="Calibri" w:hAnsi="Calibri" w:cs="Calibri"/>
          <w:b/>
          <w:bCs/>
          <w:color w:val="5B9BD5" w:themeColor="accent1"/>
          <w:sz w:val="24"/>
          <w:szCs w:val="24"/>
          <w:u w:val="single"/>
          <w:rtl/>
        </w:rPr>
        <w:t>תוכן:</w:t>
      </w:r>
      <w:r w:rsidRPr="00473E35">
        <w:rPr>
          <w:rFonts w:ascii="Calibri" w:hAnsi="Calibri" w:cs="Calibri"/>
          <w:color w:val="5B9BD5" w:themeColor="accent1"/>
          <w:sz w:val="24"/>
          <w:szCs w:val="24"/>
          <w:rtl/>
        </w:rPr>
        <w:t xml:space="preserve"> </w:t>
      </w:r>
      <w:r w:rsidRPr="002718D1">
        <w:rPr>
          <w:rFonts w:ascii="Calibri" w:hAnsi="Calibri" w:cs="Calibri"/>
          <w:sz w:val="24"/>
          <w:szCs w:val="24"/>
          <w:rtl/>
        </w:rPr>
        <w:t xml:space="preserve">חוקי היסוד עוסקים בהסדר המשטר הדמוקרטי, בניהול הרשויות השונות ובאופייה היהודי של המדינה. </w:t>
      </w:r>
      <w:r w:rsidR="00473E35">
        <w:rPr>
          <w:rFonts w:ascii="Calibri" w:hAnsi="Calibri" w:cs="Calibri" w:hint="cs"/>
          <w:sz w:val="24"/>
          <w:szCs w:val="24"/>
          <w:rtl/>
        </w:rPr>
        <w:t xml:space="preserve">כלומר הם עוסקים בעניינים שנמצאים בחוקה, </w:t>
      </w:r>
      <w:r w:rsidR="00473E35" w:rsidRPr="00473E35">
        <w:rPr>
          <w:rFonts w:ascii="Calibri" w:hAnsi="Calibri" w:cs="Calibri" w:hint="cs"/>
          <w:sz w:val="24"/>
          <w:szCs w:val="24"/>
          <w:u w:val="single"/>
          <w:rtl/>
        </w:rPr>
        <w:t>להלן הנושאים:</w:t>
      </w:r>
      <w:r w:rsidR="00473E35">
        <w:rPr>
          <w:rFonts w:ascii="Calibri" w:hAnsi="Calibri" w:cs="Calibri" w:hint="cs"/>
          <w:sz w:val="24"/>
          <w:szCs w:val="24"/>
          <w:rtl/>
        </w:rPr>
        <w:t xml:space="preserve"> </w:t>
      </w:r>
      <w:r w:rsidR="00473E35" w:rsidRPr="00473E35">
        <w:rPr>
          <w:rFonts w:ascii="Calibri" w:hAnsi="Calibri" w:cs="Calibri" w:hint="cs"/>
          <w:b/>
          <w:bCs/>
          <w:color w:val="7030A0"/>
          <w:sz w:val="24"/>
          <w:szCs w:val="24"/>
          <w:rtl/>
        </w:rPr>
        <w:t>ממליצה לרשום דוגמה של חוק תחת כל נושא</w:t>
      </w:r>
    </w:p>
    <w:p w14:paraId="520C742D" w14:textId="4F36CB85" w:rsidR="00473E35" w:rsidRPr="002718D1" w:rsidRDefault="00473E35" w:rsidP="000C689E">
      <w:pPr>
        <w:pStyle w:val="a3"/>
        <w:numPr>
          <w:ilvl w:val="0"/>
          <w:numId w:val="57"/>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עקרונות יסוד של המדינה</w:t>
      </w:r>
      <w:r>
        <w:rPr>
          <w:rFonts w:ascii="Calibri" w:hAnsi="Calibri" w:cs="Calibri" w:hint="cs"/>
          <w:sz w:val="24"/>
          <w:szCs w:val="24"/>
          <w:rtl/>
        </w:rPr>
        <w:t xml:space="preserve"> ואופיה. </w:t>
      </w:r>
      <w:r w:rsidRPr="00473E35">
        <w:rPr>
          <w:rFonts w:ascii="Calibri" w:hAnsi="Calibri" w:cs="Calibri" w:hint="cs"/>
          <w:b/>
          <w:bCs/>
          <w:color w:val="ED7D31" w:themeColor="accent2"/>
          <w:sz w:val="24"/>
          <w:szCs w:val="24"/>
          <w:rtl/>
        </w:rPr>
        <w:t xml:space="preserve">לדוג': חוק יסוד משאל עם או חוק יסוד מדינת ישראל </w:t>
      </w:r>
      <w:r w:rsidRPr="00473E35">
        <w:rPr>
          <w:rFonts w:ascii="Calibri" w:hAnsi="Calibri" w:cs="Calibri"/>
          <w:b/>
          <w:bCs/>
          <w:color w:val="ED7D31" w:themeColor="accent2"/>
          <w:sz w:val="24"/>
          <w:szCs w:val="24"/>
          <w:rtl/>
        </w:rPr>
        <w:t>–</w:t>
      </w:r>
      <w:r w:rsidRPr="00473E35">
        <w:rPr>
          <w:rFonts w:ascii="Calibri" w:hAnsi="Calibri" w:cs="Calibri" w:hint="cs"/>
          <w:b/>
          <w:bCs/>
          <w:color w:val="ED7D31" w:themeColor="accent2"/>
          <w:sz w:val="24"/>
          <w:szCs w:val="24"/>
          <w:rtl/>
        </w:rPr>
        <w:t xml:space="preserve"> מדינת הלאום של העם היהודי.</w:t>
      </w:r>
    </w:p>
    <w:p w14:paraId="42D1D344" w14:textId="0D9A9093" w:rsidR="00473E35" w:rsidRPr="00473E35" w:rsidRDefault="00473E35" w:rsidP="000C689E">
      <w:pPr>
        <w:pStyle w:val="a3"/>
        <w:numPr>
          <w:ilvl w:val="0"/>
          <w:numId w:val="57"/>
        </w:numPr>
        <w:autoSpaceDE w:val="0"/>
        <w:autoSpaceDN w:val="0"/>
        <w:adjustRightInd w:val="0"/>
        <w:spacing w:after="0" w:line="360" w:lineRule="auto"/>
        <w:rPr>
          <w:rFonts w:ascii="Calibri" w:hAnsi="Calibri" w:cs="Calibri"/>
          <w:b/>
          <w:bCs/>
          <w:color w:val="ED7D31" w:themeColor="accent2"/>
          <w:sz w:val="24"/>
          <w:szCs w:val="24"/>
        </w:rPr>
      </w:pPr>
      <w:r w:rsidRPr="002718D1">
        <w:rPr>
          <w:rFonts w:ascii="Calibri" w:hAnsi="Calibri" w:cs="Calibri"/>
          <w:sz w:val="24"/>
          <w:szCs w:val="24"/>
          <w:rtl/>
        </w:rPr>
        <w:t>מבנה השלטון</w:t>
      </w:r>
      <w:r>
        <w:rPr>
          <w:rFonts w:ascii="Calibri" w:hAnsi="Calibri" w:cs="Calibri" w:hint="cs"/>
          <w:sz w:val="24"/>
          <w:szCs w:val="24"/>
          <w:rtl/>
        </w:rPr>
        <w:t xml:space="preserve"> וחלוקת הסמכויות. </w:t>
      </w:r>
      <w:r w:rsidRPr="00473E35">
        <w:rPr>
          <w:rFonts w:ascii="Calibri" w:hAnsi="Calibri" w:cs="Calibri" w:hint="cs"/>
          <w:b/>
          <w:bCs/>
          <w:color w:val="ED7D31" w:themeColor="accent2"/>
          <w:sz w:val="24"/>
          <w:szCs w:val="24"/>
          <w:rtl/>
        </w:rPr>
        <w:t>לדוג': חוק יסוד הממשלה, חוק יסוד הכנסת.</w:t>
      </w:r>
    </w:p>
    <w:p w14:paraId="06A2A748" w14:textId="50A622E9" w:rsidR="00473E35" w:rsidRPr="00473E35" w:rsidRDefault="00473E35" w:rsidP="000C689E">
      <w:pPr>
        <w:pStyle w:val="a3"/>
        <w:numPr>
          <w:ilvl w:val="0"/>
          <w:numId w:val="57"/>
        </w:numPr>
        <w:autoSpaceDE w:val="0"/>
        <w:autoSpaceDN w:val="0"/>
        <w:adjustRightInd w:val="0"/>
        <w:spacing w:after="0" w:line="360" w:lineRule="auto"/>
        <w:rPr>
          <w:rFonts w:ascii="Calibri" w:hAnsi="Calibri" w:cs="Calibri"/>
          <w:b/>
          <w:bCs/>
          <w:color w:val="ED7D31" w:themeColor="accent2"/>
          <w:sz w:val="24"/>
          <w:szCs w:val="24"/>
        </w:rPr>
      </w:pPr>
      <w:r w:rsidRPr="002718D1">
        <w:rPr>
          <w:rFonts w:ascii="Calibri" w:hAnsi="Calibri" w:cs="Calibri"/>
          <w:sz w:val="24"/>
          <w:szCs w:val="24"/>
          <w:rtl/>
        </w:rPr>
        <w:t>הכרה והגנה על זכויות האדם והאזרח.</w:t>
      </w:r>
      <w:r>
        <w:rPr>
          <w:rFonts w:ascii="Calibri" w:hAnsi="Calibri" w:cs="Calibri" w:hint="cs"/>
          <w:sz w:val="24"/>
          <w:szCs w:val="24"/>
          <w:rtl/>
        </w:rPr>
        <w:t xml:space="preserve"> </w:t>
      </w:r>
      <w:r w:rsidRPr="00473E35">
        <w:rPr>
          <w:rFonts w:ascii="Calibri" w:hAnsi="Calibri" w:cs="Calibri" w:hint="cs"/>
          <w:b/>
          <w:bCs/>
          <w:color w:val="ED7D31" w:themeColor="accent2"/>
          <w:sz w:val="24"/>
          <w:szCs w:val="24"/>
          <w:rtl/>
        </w:rPr>
        <w:t>לדוג': חוק יסוד חופש העיסוק או חוק יסוד כבוד האדם וחירותו.</w:t>
      </w:r>
    </w:p>
    <w:p w14:paraId="78F8A9D6" w14:textId="77777777" w:rsidR="00473E35" w:rsidRPr="002718D1" w:rsidRDefault="00473E35" w:rsidP="00473E35">
      <w:pPr>
        <w:pStyle w:val="a3"/>
        <w:autoSpaceDE w:val="0"/>
        <w:autoSpaceDN w:val="0"/>
        <w:adjustRightInd w:val="0"/>
        <w:spacing w:after="0" w:line="360" w:lineRule="auto"/>
        <w:ind w:left="360"/>
        <w:rPr>
          <w:rFonts w:ascii="Calibri" w:hAnsi="Calibri" w:cs="Calibri"/>
          <w:sz w:val="24"/>
          <w:szCs w:val="24"/>
        </w:rPr>
      </w:pPr>
    </w:p>
    <w:p w14:paraId="264294C9" w14:textId="77777777" w:rsidR="002143B7" w:rsidRPr="002718D1" w:rsidRDefault="002143B7" w:rsidP="002143B7">
      <w:pPr>
        <w:pStyle w:val="a3"/>
        <w:autoSpaceDE w:val="0"/>
        <w:autoSpaceDN w:val="0"/>
        <w:adjustRightInd w:val="0"/>
        <w:spacing w:after="0" w:line="360" w:lineRule="auto"/>
        <w:ind w:left="360"/>
        <w:rPr>
          <w:rFonts w:ascii="Calibri" w:hAnsi="Calibri" w:cs="Calibri"/>
          <w:sz w:val="24"/>
          <w:szCs w:val="24"/>
        </w:rPr>
      </w:pPr>
    </w:p>
    <w:p w14:paraId="200A5D07" w14:textId="1D7979EB" w:rsidR="00473E35" w:rsidRPr="00473E35" w:rsidRDefault="002143B7" w:rsidP="000C689E">
      <w:pPr>
        <w:pStyle w:val="a3"/>
        <w:numPr>
          <w:ilvl w:val="0"/>
          <w:numId w:val="41"/>
        </w:numPr>
        <w:autoSpaceDE w:val="0"/>
        <w:autoSpaceDN w:val="0"/>
        <w:adjustRightInd w:val="0"/>
        <w:spacing w:after="0" w:line="360" w:lineRule="auto"/>
        <w:rPr>
          <w:rFonts w:ascii="Calibri" w:hAnsi="Calibri" w:cs="Calibri"/>
          <w:sz w:val="24"/>
          <w:szCs w:val="24"/>
        </w:rPr>
      </w:pPr>
      <w:r w:rsidRPr="00473E35">
        <w:rPr>
          <w:rFonts w:ascii="Calibri" w:hAnsi="Calibri" w:cs="Calibri"/>
          <w:b/>
          <w:bCs/>
          <w:color w:val="5B9BD5" w:themeColor="accent1"/>
          <w:sz w:val="24"/>
          <w:szCs w:val="24"/>
          <w:u w:val="single"/>
          <w:rtl/>
        </w:rPr>
        <w:t>מעמד</w:t>
      </w:r>
      <w:r w:rsidRPr="00473E35">
        <w:rPr>
          <w:rFonts w:ascii="Calibri" w:hAnsi="Calibri" w:cs="Calibri"/>
          <w:color w:val="5B9BD5" w:themeColor="accent1"/>
          <w:sz w:val="24"/>
          <w:szCs w:val="24"/>
          <w:rtl/>
        </w:rPr>
        <w:t xml:space="preserve">: </w:t>
      </w:r>
      <w:r w:rsidRPr="002718D1">
        <w:rPr>
          <w:rFonts w:ascii="Calibri" w:hAnsi="Calibri" w:cs="Calibri"/>
          <w:sz w:val="24"/>
          <w:szCs w:val="24"/>
          <w:rtl/>
        </w:rPr>
        <w:t xml:space="preserve">המעמד של </w:t>
      </w:r>
      <w:r w:rsidR="00473E35" w:rsidRPr="00473E35">
        <w:rPr>
          <w:rFonts w:ascii="Calibri" w:hAnsi="Calibri" w:cs="Calibri" w:hint="cs"/>
          <w:b/>
          <w:bCs/>
          <w:sz w:val="24"/>
          <w:szCs w:val="24"/>
          <w:u w:val="single"/>
          <w:rtl/>
        </w:rPr>
        <w:t>חלק מסעיפים</w:t>
      </w:r>
      <w:r w:rsidR="00473E35">
        <w:rPr>
          <w:rFonts w:ascii="Calibri" w:hAnsi="Calibri" w:cs="Calibri" w:hint="cs"/>
          <w:sz w:val="24"/>
          <w:szCs w:val="24"/>
          <w:rtl/>
        </w:rPr>
        <w:t xml:space="preserve"> ב</w:t>
      </w:r>
      <w:r w:rsidRPr="002718D1">
        <w:rPr>
          <w:rFonts w:ascii="Calibri" w:hAnsi="Calibri" w:cs="Calibri"/>
          <w:sz w:val="24"/>
          <w:szCs w:val="24"/>
          <w:rtl/>
        </w:rPr>
        <w:t xml:space="preserve">חוקי יסוד הוא </w:t>
      </w:r>
      <w:r w:rsidRPr="00473E35">
        <w:rPr>
          <w:rFonts w:ascii="Calibri" w:hAnsi="Calibri" w:cs="Calibri"/>
          <w:b/>
          <w:bCs/>
          <w:sz w:val="24"/>
          <w:szCs w:val="24"/>
          <w:rtl/>
        </w:rPr>
        <w:t>גבוה</w:t>
      </w:r>
      <w:r w:rsidRPr="002718D1">
        <w:rPr>
          <w:rFonts w:ascii="Calibri" w:hAnsi="Calibri" w:cs="Calibri"/>
          <w:sz w:val="24"/>
          <w:szCs w:val="24"/>
          <w:rtl/>
        </w:rPr>
        <w:t xml:space="preserve"> יותר משל חוקים רגילים,</w:t>
      </w:r>
      <w:r w:rsidR="00473E35">
        <w:rPr>
          <w:rFonts w:ascii="Calibri" w:hAnsi="Calibri" w:cs="Calibri" w:hint="cs"/>
          <w:sz w:val="24"/>
          <w:szCs w:val="24"/>
          <w:rtl/>
        </w:rPr>
        <w:t xml:space="preserve"> המעמד מתבטא ב-3 דברים:</w:t>
      </w:r>
    </w:p>
    <w:p w14:paraId="32A75243" w14:textId="01C988F9" w:rsidR="00473E35" w:rsidRPr="00473E35" w:rsidRDefault="00473E35" w:rsidP="000C689E">
      <w:pPr>
        <w:pStyle w:val="a3"/>
        <w:numPr>
          <w:ilvl w:val="0"/>
          <w:numId w:val="58"/>
        </w:numPr>
        <w:autoSpaceDE w:val="0"/>
        <w:autoSpaceDN w:val="0"/>
        <w:adjustRightInd w:val="0"/>
        <w:spacing w:after="0" w:line="360" w:lineRule="auto"/>
        <w:ind w:left="360"/>
        <w:rPr>
          <w:rFonts w:ascii="Calibri" w:hAnsi="Calibri" w:cs="Calibri"/>
          <w:sz w:val="24"/>
          <w:szCs w:val="24"/>
        </w:rPr>
      </w:pPr>
      <w:r w:rsidRPr="00473E35">
        <w:rPr>
          <w:rFonts w:ascii="Calibri" w:hAnsi="Calibri" w:cs="Calibri" w:hint="cs"/>
          <w:sz w:val="24"/>
          <w:szCs w:val="24"/>
          <w:u w:val="single"/>
          <w:rtl/>
        </w:rPr>
        <w:t>יציבות</w:t>
      </w:r>
      <w:r>
        <w:rPr>
          <w:rFonts w:ascii="Calibri" w:hAnsi="Calibri" w:cs="Calibri" w:hint="cs"/>
          <w:sz w:val="24"/>
          <w:szCs w:val="24"/>
          <w:rtl/>
        </w:rPr>
        <w:t xml:space="preserve"> </w:t>
      </w:r>
      <w:r>
        <w:rPr>
          <w:rFonts w:ascii="Calibri" w:hAnsi="Calibri" w:cs="Calibri"/>
          <w:sz w:val="24"/>
          <w:szCs w:val="24"/>
          <w:rtl/>
        </w:rPr>
        <w:t>–</w:t>
      </w:r>
      <w:r>
        <w:rPr>
          <w:rFonts w:ascii="Calibri" w:hAnsi="Calibri" w:cs="Calibri" w:hint="cs"/>
          <w:sz w:val="24"/>
          <w:szCs w:val="24"/>
          <w:rtl/>
        </w:rPr>
        <w:t xml:space="preserve"> בזמן מצב חירום, לממשלה יש אפשרות לחוקק חקיקת חירום שיכולה לסתור חוקים של הכנסת. אבל יש חוקי יסוד מסוימים שלא ניתן לסתור אותם גם בזמן מצב חירום, לדוג': חוק יסוד הכנסת.</w:t>
      </w:r>
    </w:p>
    <w:p w14:paraId="2CFE7994" w14:textId="035CD03D" w:rsidR="00473E35" w:rsidRPr="000F0119" w:rsidRDefault="002143B7" w:rsidP="000C689E">
      <w:pPr>
        <w:pStyle w:val="a3"/>
        <w:numPr>
          <w:ilvl w:val="0"/>
          <w:numId w:val="58"/>
        </w:numPr>
        <w:autoSpaceDE w:val="0"/>
        <w:autoSpaceDN w:val="0"/>
        <w:adjustRightInd w:val="0"/>
        <w:spacing w:after="0" w:line="360" w:lineRule="auto"/>
        <w:ind w:left="360"/>
        <w:rPr>
          <w:rFonts w:ascii="Calibri" w:hAnsi="Calibri" w:cs="Calibri"/>
          <w:sz w:val="24"/>
          <w:szCs w:val="24"/>
        </w:rPr>
      </w:pPr>
      <w:r w:rsidRPr="002718D1">
        <w:rPr>
          <w:rFonts w:ascii="Calibri" w:hAnsi="Calibri" w:cs="Calibri"/>
          <w:sz w:val="24"/>
          <w:szCs w:val="24"/>
          <w:u w:val="single"/>
          <w:rtl/>
        </w:rPr>
        <w:t>שריון פורמלי</w:t>
      </w:r>
      <w:r w:rsidRPr="002718D1">
        <w:rPr>
          <w:rFonts w:ascii="Calibri" w:hAnsi="Calibri" w:cs="Calibri"/>
          <w:sz w:val="24"/>
          <w:szCs w:val="24"/>
          <w:rtl/>
        </w:rPr>
        <w:t xml:space="preserve"> – נועד להגן על החוק מפני המחוקק עצמו. הרשות המחוקקת משתנה ולכן ייתכן וירצו לערוך שינויים בחוקים. </w:t>
      </w:r>
      <w:r w:rsidRPr="002718D1">
        <w:rPr>
          <w:rFonts w:ascii="Calibri" w:hAnsi="Calibri" w:cs="Calibri"/>
          <w:b/>
          <w:bCs/>
          <w:sz w:val="24"/>
          <w:szCs w:val="24"/>
          <w:rtl/>
        </w:rPr>
        <w:t xml:space="preserve">על כן נקבע כי </w:t>
      </w:r>
      <w:r w:rsidRPr="000F0119">
        <w:rPr>
          <w:rFonts w:ascii="Calibri" w:hAnsi="Calibri" w:cs="Calibri"/>
          <w:b/>
          <w:bCs/>
          <w:sz w:val="24"/>
          <w:szCs w:val="24"/>
          <w:u w:val="single"/>
          <w:rtl/>
        </w:rPr>
        <w:t>ישנם סעיפים</w:t>
      </w:r>
      <w:r w:rsidRPr="002718D1">
        <w:rPr>
          <w:rFonts w:ascii="Calibri" w:hAnsi="Calibri" w:cs="Calibri"/>
          <w:b/>
          <w:bCs/>
          <w:sz w:val="24"/>
          <w:szCs w:val="24"/>
          <w:rtl/>
        </w:rPr>
        <w:t xml:space="preserve"> בתוך החוקים </w:t>
      </w:r>
      <w:r w:rsidRPr="000F0119">
        <w:rPr>
          <w:rFonts w:ascii="Calibri" w:hAnsi="Calibri" w:cs="Calibri"/>
          <w:sz w:val="24"/>
          <w:szCs w:val="24"/>
          <w:rtl/>
        </w:rPr>
        <w:t xml:space="preserve">אשר על מנת לשנות אותם נדרש רוב מיוחד של חברי כנסת </w:t>
      </w:r>
      <w:r w:rsidR="000F0119">
        <w:rPr>
          <w:rFonts w:ascii="Calibri" w:hAnsi="Calibri" w:cs="Calibri" w:hint="cs"/>
          <w:sz w:val="24"/>
          <w:szCs w:val="24"/>
          <w:rtl/>
        </w:rPr>
        <w:t>-</w:t>
      </w:r>
      <w:r w:rsidRPr="000F0119">
        <w:rPr>
          <w:rFonts w:ascii="Calibri" w:hAnsi="Calibri" w:cs="Calibri"/>
          <w:sz w:val="24"/>
          <w:szCs w:val="24"/>
          <w:rtl/>
        </w:rPr>
        <w:t>רוב מוחלט</w:t>
      </w:r>
      <w:r w:rsidR="000F0119">
        <w:rPr>
          <w:rFonts w:ascii="Calibri" w:hAnsi="Calibri" w:cs="Calibri" w:hint="cs"/>
          <w:sz w:val="24"/>
          <w:szCs w:val="24"/>
          <w:rtl/>
        </w:rPr>
        <w:t xml:space="preserve"> (60 ומעלה)</w:t>
      </w:r>
      <w:r w:rsidRPr="000F0119">
        <w:rPr>
          <w:rFonts w:ascii="Calibri" w:hAnsi="Calibri" w:cs="Calibri"/>
          <w:sz w:val="24"/>
          <w:szCs w:val="24"/>
          <w:rtl/>
        </w:rPr>
        <w:t xml:space="preserve"> </w:t>
      </w:r>
      <w:r w:rsidRPr="000F0119">
        <w:rPr>
          <w:rFonts w:ascii="Calibri" w:hAnsi="Calibri" w:cs="Calibri"/>
          <w:sz w:val="24"/>
          <w:szCs w:val="24"/>
          <w:u w:val="single"/>
          <w:rtl/>
        </w:rPr>
        <w:t>או</w:t>
      </w:r>
      <w:r w:rsidRPr="000F0119">
        <w:rPr>
          <w:rFonts w:ascii="Calibri" w:hAnsi="Calibri" w:cs="Calibri"/>
          <w:sz w:val="24"/>
          <w:szCs w:val="24"/>
          <w:rtl/>
        </w:rPr>
        <w:t xml:space="preserve"> מיוחד</w:t>
      </w:r>
      <w:r w:rsidR="000F0119">
        <w:rPr>
          <w:rFonts w:ascii="Calibri" w:hAnsi="Calibri" w:cs="Calibri" w:hint="cs"/>
          <w:sz w:val="24"/>
          <w:szCs w:val="24"/>
          <w:rtl/>
        </w:rPr>
        <w:t>(80 ומעלה)</w:t>
      </w:r>
      <w:r w:rsidRPr="000F0119">
        <w:rPr>
          <w:rFonts w:ascii="Calibri" w:hAnsi="Calibri" w:cs="Calibri"/>
          <w:sz w:val="24"/>
          <w:szCs w:val="24"/>
          <w:rtl/>
        </w:rPr>
        <w:t>.</w:t>
      </w:r>
    </w:p>
    <w:p w14:paraId="66CC10D0" w14:textId="6090C549" w:rsidR="002143B7" w:rsidRPr="00473E35" w:rsidRDefault="002143B7" w:rsidP="000C689E">
      <w:pPr>
        <w:pStyle w:val="a3"/>
        <w:numPr>
          <w:ilvl w:val="0"/>
          <w:numId w:val="58"/>
        </w:numPr>
        <w:autoSpaceDE w:val="0"/>
        <w:autoSpaceDN w:val="0"/>
        <w:adjustRightInd w:val="0"/>
        <w:spacing w:after="0" w:line="360" w:lineRule="auto"/>
        <w:ind w:left="360"/>
        <w:rPr>
          <w:rFonts w:ascii="Calibri" w:hAnsi="Calibri" w:cs="Calibri"/>
          <w:sz w:val="24"/>
          <w:szCs w:val="24"/>
        </w:rPr>
      </w:pPr>
      <w:r w:rsidRPr="00473E35">
        <w:rPr>
          <w:rFonts w:ascii="Calibri" w:hAnsi="Calibri" w:cs="Calibri"/>
          <w:sz w:val="24"/>
          <w:szCs w:val="24"/>
          <w:u w:val="single"/>
          <w:rtl/>
        </w:rPr>
        <w:t>פסקת הגבלה</w:t>
      </w:r>
      <w:r w:rsidRPr="00473E35">
        <w:rPr>
          <w:rFonts w:ascii="Calibri" w:hAnsi="Calibri" w:cs="Calibri"/>
          <w:sz w:val="24"/>
          <w:szCs w:val="24"/>
          <w:rtl/>
        </w:rPr>
        <w:t xml:space="preserve"> – </w:t>
      </w:r>
      <w:r w:rsidRPr="00473E35">
        <w:rPr>
          <w:rFonts w:ascii="Calibri" w:hAnsi="Calibri" w:cs="Calibri"/>
          <w:b/>
          <w:bCs/>
          <w:sz w:val="24"/>
          <w:szCs w:val="24"/>
          <w:rtl/>
        </w:rPr>
        <w:t>רלוונטית רק לחוק יסוד כבוד האדם וחירותו וחוק יסוד חופש העיסוק, אין לחוקק חוק שבתוכנו סותר את תוכן חוק יסוד</w:t>
      </w:r>
      <w:r w:rsidR="000F0119">
        <w:rPr>
          <w:rFonts w:ascii="Calibri" w:hAnsi="Calibri" w:cs="Calibri" w:hint="cs"/>
          <w:sz w:val="24"/>
          <w:szCs w:val="24"/>
          <w:rtl/>
        </w:rPr>
        <w:t xml:space="preserve"> </w:t>
      </w:r>
      <w:r w:rsidR="000F0119" w:rsidRPr="000F0119">
        <w:rPr>
          <w:rFonts w:ascii="Calibri" w:hAnsi="Calibri" w:cs="Calibri" w:hint="cs"/>
          <w:b/>
          <w:bCs/>
          <w:sz w:val="24"/>
          <w:szCs w:val="24"/>
          <w:rtl/>
        </w:rPr>
        <w:t>אלו</w:t>
      </w:r>
      <w:r w:rsidRPr="00473E35">
        <w:rPr>
          <w:rFonts w:ascii="Calibri" w:hAnsi="Calibri" w:cs="Calibri"/>
          <w:sz w:val="24"/>
          <w:szCs w:val="24"/>
          <w:rtl/>
        </w:rPr>
        <w:t xml:space="preserve">- כאשר רוצים לחוקק חוק שסותר את העקרונות הכתובים בחוקי יסוד אלו, </w:t>
      </w:r>
      <w:r w:rsidRPr="00473E35">
        <w:rPr>
          <w:rFonts w:ascii="Calibri" w:hAnsi="Calibri" w:cs="Calibri"/>
          <w:b/>
          <w:bCs/>
          <w:sz w:val="24"/>
          <w:szCs w:val="24"/>
          <w:rtl/>
        </w:rPr>
        <w:t>נדרש לראות האם החוק מקיים את התנאים של פסקת ההגבלה</w:t>
      </w:r>
      <w:r w:rsidRPr="00473E35">
        <w:rPr>
          <w:rFonts w:ascii="Calibri" w:hAnsi="Calibri" w:cs="Calibri"/>
          <w:sz w:val="24"/>
          <w:szCs w:val="24"/>
          <w:rtl/>
        </w:rPr>
        <w:t>, כלומר שהחוק שנחקק יתקבל רק בתנאי שהוא עומד ב</w:t>
      </w:r>
      <w:r w:rsidR="000F0119">
        <w:rPr>
          <w:rFonts w:ascii="Calibri" w:hAnsi="Calibri" w:cs="Calibri" w:hint="cs"/>
          <w:sz w:val="24"/>
          <w:szCs w:val="24"/>
          <w:rtl/>
        </w:rPr>
        <w:t>ארבעת</w:t>
      </w:r>
      <w:r w:rsidRPr="00473E35">
        <w:rPr>
          <w:rFonts w:ascii="Calibri" w:hAnsi="Calibri" w:cs="Calibri"/>
          <w:sz w:val="24"/>
          <w:szCs w:val="24"/>
          <w:rtl/>
        </w:rPr>
        <w:t xml:space="preserve"> תנאים – א. הפגיעה נעשית מכוח חוק ב. החוק הולם את ערכיה של מדינת ישראל ג.</w:t>
      </w:r>
      <w:r w:rsidR="000F0119">
        <w:rPr>
          <w:rFonts w:ascii="Calibri" w:hAnsi="Calibri" w:cs="Calibri" w:hint="cs"/>
          <w:sz w:val="24"/>
          <w:szCs w:val="24"/>
          <w:rtl/>
        </w:rPr>
        <w:t xml:space="preserve"> </w:t>
      </w:r>
      <w:r w:rsidRPr="00473E35">
        <w:rPr>
          <w:rFonts w:ascii="Calibri" w:hAnsi="Calibri" w:cs="Calibri"/>
          <w:sz w:val="24"/>
          <w:szCs w:val="24"/>
          <w:rtl/>
        </w:rPr>
        <w:t>החוק נועד לתכלית ראויה ד. הפגיעה בזכויות היא מידתית</w:t>
      </w:r>
      <w:r w:rsidR="000F0119">
        <w:rPr>
          <w:rFonts w:ascii="Calibri" w:hAnsi="Calibri" w:cs="Calibri" w:hint="cs"/>
          <w:sz w:val="24"/>
          <w:szCs w:val="24"/>
          <w:rtl/>
        </w:rPr>
        <w:t>.</w:t>
      </w:r>
      <w:r w:rsidRPr="00473E35">
        <w:rPr>
          <w:rFonts w:ascii="Calibri" w:hAnsi="Calibri" w:cs="Calibri"/>
          <w:sz w:val="24"/>
          <w:szCs w:val="24"/>
          <w:rtl/>
        </w:rPr>
        <w:t xml:space="preserve"> </w:t>
      </w:r>
    </w:p>
    <w:p w14:paraId="3DADEAAE" w14:textId="219CBCAF" w:rsidR="002143B7" w:rsidRDefault="002143B7" w:rsidP="002143B7">
      <w:pPr>
        <w:autoSpaceDE w:val="0"/>
        <w:autoSpaceDN w:val="0"/>
        <w:adjustRightInd w:val="0"/>
        <w:spacing w:after="0" w:line="360" w:lineRule="auto"/>
        <w:rPr>
          <w:rFonts w:ascii="Calibri" w:hAnsi="Calibri" w:cs="Calibri"/>
          <w:sz w:val="24"/>
          <w:szCs w:val="24"/>
          <w:rtl/>
        </w:rPr>
      </w:pPr>
    </w:p>
    <w:p w14:paraId="5A31985C" w14:textId="3F605C87" w:rsidR="00E91F04" w:rsidRDefault="00E91F04" w:rsidP="00E91F04">
      <w:pPr>
        <w:autoSpaceDE w:val="0"/>
        <w:autoSpaceDN w:val="0"/>
        <w:adjustRightInd w:val="0"/>
        <w:spacing w:after="0" w:line="360" w:lineRule="auto"/>
        <w:rPr>
          <w:rFonts w:ascii="Calibri" w:hAnsi="Calibri" w:cs="Calibri"/>
          <w:b/>
          <w:bCs/>
          <w:color w:val="FF0000"/>
          <w:sz w:val="24"/>
          <w:szCs w:val="24"/>
          <w:rtl/>
        </w:rPr>
      </w:pPr>
      <w:r w:rsidRPr="00E91F04">
        <w:rPr>
          <w:rFonts w:ascii="Calibri" w:hAnsi="Calibri" w:cs="Calibri" w:hint="cs"/>
          <w:b/>
          <w:bCs/>
          <w:color w:val="FF0000"/>
          <w:sz w:val="24"/>
          <w:szCs w:val="24"/>
          <w:rtl/>
        </w:rPr>
        <w:t xml:space="preserve">שימו לב </w:t>
      </w:r>
      <w:r w:rsidRPr="00E91F04">
        <w:rPr>
          <w:rFonts w:ascii="Calibri" w:hAnsi="Calibri" w:cs="Calibri"/>
          <w:b/>
          <w:bCs/>
          <w:color w:val="FF0000"/>
          <w:sz w:val="24"/>
          <w:szCs w:val="24"/>
          <w:rtl/>
        </w:rPr>
        <w:t>–</w:t>
      </w:r>
      <w:r w:rsidRPr="00E91F04">
        <w:rPr>
          <w:rFonts w:ascii="Calibri" w:hAnsi="Calibri" w:cs="Calibri" w:hint="cs"/>
          <w:b/>
          <w:bCs/>
          <w:color w:val="FF0000"/>
          <w:sz w:val="24"/>
          <w:szCs w:val="24"/>
          <w:rtl/>
        </w:rPr>
        <w:t xml:space="preserve"> אין לזכור את כל חוקי היסוד, רק את ההגדרה של אלו הקשורים לזכויות אדם(פירוט למטה). במידה ושאולים ציין והצג איזה ח"י מופיע בקטע -האפשרויות היחידות זה כבוד האדם או חופש העיסוק. </w:t>
      </w:r>
    </w:p>
    <w:p w14:paraId="6ECA7F3B" w14:textId="77777777" w:rsidR="00E91F04" w:rsidRPr="00E91F04" w:rsidRDefault="00E91F04" w:rsidP="00E91F04">
      <w:pPr>
        <w:autoSpaceDE w:val="0"/>
        <w:autoSpaceDN w:val="0"/>
        <w:adjustRightInd w:val="0"/>
        <w:spacing w:after="0" w:line="360" w:lineRule="auto"/>
        <w:rPr>
          <w:rFonts w:ascii="Calibri" w:hAnsi="Calibri" w:cs="Calibri"/>
          <w:b/>
          <w:bCs/>
          <w:color w:val="FF0000"/>
          <w:sz w:val="24"/>
          <w:szCs w:val="24"/>
          <w:rtl/>
        </w:rPr>
      </w:pPr>
    </w:p>
    <w:p w14:paraId="5410FD5C" w14:textId="2CED75BC" w:rsidR="002143B7" w:rsidRPr="002718D1"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b/>
          <w:bCs/>
          <w:color w:val="0070C0"/>
          <w:sz w:val="24"/>
          <w:szCs w:val="24"/>
          <w:u w:val="single"/>
          <w:rtl/>
        </w:rPr>
        <w:t>חוק יסוד כבוד האדם וחירותו וחוק יסוד חופש העיסוק</w:t>
      </w:r>
      <w:r w:rsidRPr="002718D1">
        <w:rPr>
          <w:rFonts w:ascii="Calibri" w:hAnsi="Calibri" w:cs="Calibri"/>
          <w:sz w:val="24"/>
          <w:szCs w:val="24"/>
          <w:rtl/>
        </w:rPr>
        <w:t xml:space="preserve">: </w:t>
      </w:r>
    </w:p>
    <w:p w14:paraId="2AD49EB2" w14:textId="4B09AC4B" w:rsidR="002143B7" w:rsidRPr="002718D1" w:rsidRDefault="002143B7" w:rsidP="002143B7">
      <w:pPr>
        <w:autoSpaceDE w:val="0"/>
        <w:autoSpaceDN w:val="0"/>
        <w:adjustRightInd w:val="0"/>
        <w:spacing w:after="0" w:line="360" w:lineRule="auto"/>
        <w:rPr>
          <w:rFonts w:ascii="Calibri" w:hAnsi="Calibri" w:cs="Calibri"/>
          <w:sz w:val="24"/>
          <w:szCs w:val="24"/>
          <w:rtl/>
        </w:rPr>
      </w:pPr>
      <w:r w:rsidRPr="00F40023">
        <w:rPr>
          <w:rFonts w:ascii="Calibri" w:hAnsi="Calibri" w:cs="Calibri"/>
          <w:b/>
          <w:bCs/>
          <w:sz w:val="24"/>
          <w:szCs w:val="24"/>
          <w:u w:val="single"/>
          <w:rtl/>
        </w:rPr>
        <w:t>חוק יסוד כבוד האדם וחירותו –</w:t>
      </w:r>
      <w:r w:rsidRPr="002718D1">
        <w:rPr>
          <w:rFonts w:ascii="Calibri" w:hAnsi="Calibri" w:cs="Calibri"/>
          <w:sz w:val="24"/>
          <w:szCs w:val="24"/>
          <w:u w:val="single"/>
          <w:rtl/>
        </w:rPr>
        <w:t xml:space="preserve"> </w:t>
      </w:r>
      <w:r w:rsidRPr="002718D1">
        <w:rPr>
          <w:rFonts w:ascii="Calibri" w:hAnsi="Calibri" w:cs="Calibri"/>
          <w:sz w:val="24"/>
          <w:szCs w:val="24"/>
          <w:rtl/>
        </w:rPr>
        <w:t>התקבל בשנת 1992, מפרט את זכויות היסוד של האדם בישראל שכוללות את: חיים ביטחון ושלמות הגוף, קניין, תנועה, כבוד ופרטיות</w:t>
      </w:r>
      <w:r w:rsidRPr="000F0119">
        <w:rPr>
          <w:rFonts w:ascii="Calibri" w:hAnsi="Calibri" w:cs="Calibri"/>
          <w:sz w:val="24"/>
          <w:szCs w:val="24"/>
          <w:rtl/>
        </w:rPr>
        <w:t>.</w:t>
      </w:r>
      <w:r w:rsidR="000F0119" w:rsidRPr="000F0119">
        <w:rPr>
          <w:rFonts w:ascii="Calibri" w:hAnsi="Calibri" w:cs="Calibri" w:hint="cs"/>
          <w:b/>
          <w:bCs/>
          <w:color w:val="7030A0"/>
          <w:sz w:val="24"/>
          <w:szCs w:val="24"/>
          <w:rtl/>
        </w:rPr>
        <w:t xml:space="preserve"> (יש לציין 2 בהגדרה)</w:t>
      </w:r>
      <w:r w:rsidRPr="000F0119">
        <w:rPr>
          <w:rFonts w:ascii="Calibri" w:hAnsi="Calibri" w:cs="Calibri"/>
          <w:color w:val="7030A0"/>
          <w:sz w:val="24"/>
          <w:szCs w:val="24"/>
          <w:rtl/>
        </w:rPr>
        <w:t xml:space="preserve"> </w:t>
      </w:r>
      <w:r w:rsidRPr="002718D1">
        <w:rPr>
          <w:rFonts w:ascii="Calibri" w:hAnsi="Calibri" w:cs="Calibri"/>
          <w:sz w:val="24"/>
          <w:szCs w:val="24"/>
          <w:rtl/>
        </w:rPr>
        <w:t xml:space="preserve">לחוק זה יש מעמד חשוב בשל פסקת ההגבלה – הקובעת כי חוק שסותר את כבוד האדם וחירותו ימשיך להתקיים רק אם הוא עומד בתנאי פסקת ההגבלה "הולם את ערכיה של מדינת ישראל ונועד לתכלית ראויה" ופגיעתו בזכות זו מידתית. </w:t>
      </w:r>
      <w:r w:rsidR="000F0119" w:rsidRPr="002718D1">
        <w:rPr>
          <w:rFonts w:ascii="Calibri" w:hAnsi="Calibri" w:cs="Calibri" w:hint="cs"/>
          <w:sz w:val="24"/>
          <w:szCs w:val="24"/>
          <w:rtl/>
        </w:rPr>
        <w:t>הסוגיי</w:t>
      </w:r>
      <w:r w:rsidR="000F0119" w:rsidRPr="002718D1">
        <w:rPr>
          <w:rFonts w:ascii="Calibri" w:hAnsi="Calibri" w:cs="Calibri" w:hint="eastAsia"/>
          <w:sz w:val="24"/>
          <w:szCs w:val="24"/>
          <w:rtl/>
        </w:rPr>
        <w:t>ה</w:t>
      </w:r>
      <w:r w:rsidRPr="002718D1">
        <w:rPr>
          <w:rFonts w:ascii="Calibri" w:hAnsi="Calibri" w:cs="Calibri"/>
          <w:sz w:val="24"/>
          <w:szCs w:val="24"/>
          <w:rtl/>
        </w:rPr>
        <w:t xml:space="preserve"> של פרשנות החוק והשימוש שבימ"ש עושה בו כדי לפסול חוקים, עומדת במחלוקת ציבורית. </w:t>
      </w:r>
    </w:p>
    <w:p w14:paraId="39D8D833" w14:textId="202409E8" w:rsidR="002143B7" w:rsidRDefault="002143B7" w:rsidP="002143B7">
      <w:pPr>
        <w:autoSpaceDE w:val="0"/>
        <w:autoSpaceDN w:val="0"/>
        <w:adjustRightInd w:val="0"/>
        <w:spacing w:after="0" w:line="360" w:lineRule="auto"/>
        <w:rPr>
          <w:rFonts w:ascii="Calibri" w:hAnsi="Calibri" w:cs="Calibri"/>
          <w:sz w:val="24"/>
          <w:szCs w:val="24"/>
          <w:rtl/>
        </w:rPr>
      </w:pPr>
      <w:r w:rsidRPr="00F40023">
        <w:rPr>
          <w:rFonts w:ascii="Calibri" w:hAnsi="Calibri" w:cs="Calibri"/>
          <w:b/>
          <w:bCs/>
          <w:sz w:val="24"/>
          <w:szCs w:val="24"/>
          <w:u w:val="single"/>
          <w:rtl/>
        </w:rPr>
        <w:t>חוק יסוד חופש העיסוק –</w:t>
      </w:r>
      <w:r w:rsidRPr="002718D1">
        <w:rPr>
          <w:rFonts w:ascii="Calibri" w:hAnsi="Calibri" w:cs="Calibri"/>
          <w:sz w:val="24"/>
          <w:szCs w:val="24"/>
          <w:rtl/>
        </w:rPr>
        <w:t xml:space="preserve"> התקבל בשנת 1992, החוק מבטיח את חופש העיסוק של כל אדם לעבוד בכל משלח יד שירצה, בכפוף להכשרה הנדרשת. וכן שלא תהיה קיימת פגיעה בפרנסתו. גם לחוק זה יש מעמד חשוב בשל פסקת ההגבלה. בנוסף, לחוק זה יש את </w:t>
      </w:r>
      <w:r w:rsidRPr="002718D1">
        <w:rPr>
          <w:rFonts w:ascii="Calibri" w:hAnsi="Calibri" w:cs="Calibri"/>
          <w:b/>
          <w:bCs/>
          <w:sz w:val="24"/>
          <w:szCs w:val="24"/>
          <w:rtl/>
        </w:rPr>
        <w:t>פסקת ההתגברות</w:t>
      </w:r>
      <w:r w:rsidRPr="002718D1">
        <w:rPr>
          <w:rFonts w:ascii="Calibri" w:hAnsi="Calibri" w:cs="Calibri"/>
          <w:sz w:val="24"/>
          <w:szCs w:val="24"/>
          <w:rtl/>
        </w:rPr>
        <w:t xml:space="preserve"> – </w:t>
      </w:r>
      <w:r w:rsidRPr="00F40023">
        <w:rPr>
          <w:rFonts w:ascii="Calibri" w:hAnsi="Calibri" w:cs="Calibri"/>
          <w:sz w:val="24"/>
          <w:szCs w:val="24"/>
          <w:rtl/>
        </w:rPr>
        <w:t>ניתן לכנסת לחוקק לזמן קצוב חוק הסותר חוק זה גם ללא התקיימות תנאי פסקת ההגבלה</w:t>
      </w:r>
      <w:r w:rsidR="00E91F04">
        <w:rPr>
          <w:rFonts w:ascii="Calibri" w:hAnsi="Calibri" w:cs="Calibri" w:hint="cs"/>
          <w:sz w:val="24"/>
          <w:szCs w:val="24"/>
          <w:rtl/>
        </w:rPr>
        <w:t xml:space="preserve"> ולזמן של 4 שנים בלבד. </w:t>
      </w:r>
    </w:p>
    <w:p w14:paraId="4EEAE595"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3E896B8E" w14:textId="77777777" w:rsidR="00E91F04" w:rsidRDefault="002143B7" w:rsidP="00E91F04">
      <w:pPr>
        <w:autoSpaceDE w:val="0"/>
        <w:autoSpaceDN w:val="0"/>
        <w:adjustRightInd w:val="0"/>
        <w:spacing w:after="0" w:line="360" w:lineRule="auto"/>
        <w:rPr>
          <w:rFonts w:ascii="Calibri" w:hAnsi="Calibri" w:cs="Calibri"/>
          <w:sz w:val="24"/>
          <w:szCs w:val="24"/>
          <w:rtl/>
        </w:rPr>
      </w:pPr>
      <w:r w:rsidRPr="002718D1">
        <w:rPr>
          <w:rFonts w:ascii="Calibri" w:hAnsi="Calibri" w:cs="Calibri"/>
          <w:b/>
          <w:bCs/>
          <w:sz w:val="24"/>
          <w:szCs w:val="24"/>
          <w:rtl/>
        </w:rPr>
        <w:t>מהפכה חוקתית</w:t>
      </w:r>
      <w:r w:rsidRPr="002718D1">
        <w:rPr>
          <w:rFonts w:ascii="Calibri" w:hAnsi="Calibri" w:cs="Calibri"/>
          <w:sz w:val="24"/>
          <w:szCs w:val="24"/>
          <w:rtl/>
        </w:rPr>
        <w:t xml:space="preserve"> – מהפכה זו מתקיימת כאשר מדינה הופכת מדמוקרטיה פרלמנטרית שבה לחוק הפרלמנט יש עליונות, לדמוקרטיה חוקתית שבה לבימ"ש קיימת האפשרות לפסול חוקים הנוגדים את חוק היסוד. כלומר, הרשות השופטת גוברת על הרשות המחוקקת. </w:t>
      </w:r>
      <w:r w:rsidRPr="002718D1">
        <w:rPr>
          <w:rFonts w:ascii="Calibri" w:hAnsi="Calibri" w:cs="Calibri"/>
          <w:b/>
          <w:bCs/>
          <w:sz w:val="24"/>
          <w:szCs w:val="24"/>
          <w:rtl/>
        </w:rPr>
        <w:t>בפס"ד מזרחי</w:t>
      </w:r>
      <w:r w:rsidRPr="002718D1">
        <w:rPr>
          <w:rFonts w:ascii="Calibri" w:hAnsi="Calibri" w:cs="Calibri"/>
          <w:sz w:val="24"/>
          <w:szCs w:val="24"/>
          <w:rtl/>
        </w:rPr>
        <w:t xml:space="preserve"> </w:t>
      </w:r>
      <w:r w:rsidRPr="002718D1">
        <w:rPr>
          <w:rFonts w:ascii="Calibri" w:hAnsi="Calibri" w:cs="Calibri"/>
          <w:b/>
          <w:bCs/>
          <w:sz w:val="24"/>
          <w:szCs w:val="24"/>
          <w:rtl/>
        </w:rPr>
        <w:t>– נקבע כי חוק היסוד כבוד אדם וחירותו וחופש העיסוק גוברים על חוקים רגילים וכן כלל חוקי היסודי גוברים על חוקים רגילים</w:t>
      </w:r>
      <w:r w:rsidRPr="002718D1">
        <w:rPr>
          <w:rFonts w:ascii="Calibri" w:hAnsi="Calibri" w:cs="Calibri"/>
          <w:sz w:val="24"/>
          <w:szCs w:val="24"/>
          <w:rtl/>
        </w:rPr>
        <w:t xml:space="preserve">. החל מפסק דין זה, הוחלט כי לרשות השופטת סמכות לבטל את החוקים של </w:t>
      </w:r>
    </w:p>
    <w:p w14:paraId="68533E07" w14:textId="77777777" w:rsidR="00E91F04" w:rsidRDefault="00E91F04" w:rsidP="00E91F04">
      <w:pPr>
        <w:autoSpaceDE w:val="0"/>
        <w:autoSpaceDN w:val="0"/>
        <w:adjustRightInd w:val="0"/>
        <w:spacing w:after="0" w:line="360" w:lineRule="auto"/>
        <w:rPr>
          <w:rFonts w:ascii="Calibri" w:hAnsi="Calibri" w:cs="Calibri"/>
          <w:sz w:val="24"/>
          <w:szCs w:val="24"/>
          <w:rtl/>
        </w:rPr>
      </w:pPr>
    </w:p>
    <w:p w14:paraId="05F14E05" w14:textId="1CC59646" w:rsidR="002143B7" w:rsidRPr="00E91F04" w:rsidRDefault="00E91F04" w:rsidP="000C689E">
      <w:pPr>
        <w:pStyle w:val="a3"/>
        <w:numPr>
          <w:ilvl w:val="0"/>
          <w:numId w:val="56"/>
        </w:numPr>
        <w:autoSpaceDE w:val="0"/>
        <w:autoSpaceDN w:val="0"/>
        <w:adjustRightInd w:val="0"/>
        <w:spacing w:after="0" w:line="360" w:lineRule="auto"/>
        <w:rPr>
          <w:rFonts w:ascii="Calibri" w:hAnsi="Calibri" w:cs="Calibri"/>
          <w:sz w:val="24"/>
          <w:szCs w:val="24"/>
          <w:rtl/>
        </w:rPr>
      </w:pPr>
      <w:r w:rsidRPr="00E91F04">
        <w:rPr>
          <w:rFonts w:ascii="Calibri" w:hAnsi="Calibri" w:cs="Calibri" w:hint="cs"/>
          <w:b/>
          <w:bCs/>
          <w:color w:val="5B9BD5" w:themeColor="accent1"/>
          <w:sz w:val="24"/>
          <w:szCs w:val="24"/>
          <w:u w:val="single"/>
          <w:rtl/>
        </w:rPr>
        <w:t xml:space="preserve">יסוד חוקתי - </w:t>
      </w:r>
      <w:r w:rsidRPr="00E91F04">
        <w:rPr>
          <w:rFonts w:ascii="Calibri" w:hAnsi="Calibri" w:cs="Calibri"/>
          <w:b/>
          <w:bCs/>
          <w:color w:val="5B9BD5" w:themeColor="accent1"/>
          <w:sz w:val="24"/>
          <w:szCs w:val="24"/>
          <w:u w:val="single"/>
          <w:rtl/>
        </w:rPr>
        <w:t xml:space="preserve"> </w:t>
      </w:r>
      <w:r w:rsidR="002143B7" w:rsidRPr="00E91F04">
        <w:rPr>
          <w:rFonts w:ascii="Calibri" w:hAnsi="Calibri" w:cs="Calibri"/>
          <w:b/>
          <w:bCs/>
          <w:color w:val="5B9BD5" w:themeColor="accent1"/>
          <w:sz w:val="24"/>
          <w:szCs w:val="24"/>
          <w:u w:val="single"/>
          <w:rtl/>
        </w:rPr>
        <w:t>חוק השבות</w:t>
      </w:r>
      <w:r w:rsidRPr="00E91F04">
        <w:rPr>
          <w:rFonts w:ascii="Calibri" w:hAnsi="Calibri" w:cs="Calibri" w:hint="cs"/>
          <w:b/>
          <w:bCs/>
          <w:color w:val="5B9BD5" w:themeColor="accent1"/>
          <w:sz w:val="24"/>
          <w:szCs w:val="24"/>
          <w:u w:val="single"/>
          <w:rtl/>
        </w:rPr>
        <w:t>:</w:t>
      </w:r>
    </w:p>
    <w:p w14:paraId="154AD0CA" w14:textId="77AA0C36" w:rsidR="002143B7" w:rsidRPr="002718D1" w:rsidRDefault="002143B7" w:rsidP="002143B7">
      <w:pPr>
        <w:pStyle w:val="NormalWeb"/>
        <w:bidi/>
        <w:spacing w:before="0" w:beforeAutospacing="0" w:after="0" w:afterAutospacing="0" w:line="360" w:lineRule="auto"/>
        <w:ind w:right="40"/>
        <w:rPr>
          <w:rFonts w:ascii="Calibri" w:eastAsiaTheme="minorHAnsi" w:hAnsi="Calibri" w:cs="Calibri"/>
        </w:rPr>
      </w:pPr>
      <w:r w:rsidRPr="002718D1">
        <w:rPr>
          <w:rFonts w:ascii="Calibri" w:eastAsiaTheme="minorHAnsi" w:hAnsi="Calibri" w:cs="Calibri"/>
          <w:rtl/>
        </w:rPr>
        <w:t xml:space="preserve">בישראל יש חוקים אחדים שאין להם מעמד של חוק יסוד, אבל הם בעלי </w:t>
      </w:r>
      <w:r w:rsidRPr="002718D1">
        <w:rPr>
          <w:rFonts w:ascii="Calibri" w:eastAsiaTheme="minorHAnsi" w:hAnsi="Calibri" w:cs="Calibri"/>
          <w:b/>
          <w:bCs/>
          <w:rtl/>
        </w:rPr>
        <w:t>תוכן חוקתי</w:t>
      </w:r>
      <w:r w:rsidRPr="002718D1">
        <w:rPr>
          <w:rFonts w:ascii="Calibri" w:eastAsiaTheme="minorHAnsi" w:hAnsi="Calibri" w:cs="Calibri"/>
          <w:rtl/>
        </w:rPr>
        <w:t>, שכן הם מבטאים את אופייה של המדינה כמדינה יהודית ודמוקרטית</w:t>
      </w:r>
      <w:r w:rsidR="00E91F04">
        <w:rPr>
          <w:rFonts w:ascii="Calibri" w:eastAsiaTheme="minorHAnsi" w:hAnsi="Calibri" w:cs="Calibri" w:hint="cs"/>
          <w:rtl/>
        </w:rPr>
        <w:t xml:space="preserve">. הראשון הוא חוק השבות. </w:t>
      </w:r>
    </w:p>
    <w:p w14:paraId="723886FC" w14:textId="51A360F0" w:rsidR="002143B7" w:rsidRDefault="002143B7" w:rsidP="002143B7">
      <w:pPr>
        <w:autoSpaceDE w:val="0"/>
        <w:autoSpaceDN w:val="0"/>
        <w:adjustRightInd w:val="0"/>
        <w:spacing w:after="0" w:line="360" w:lineRule="auto"/>
        <w:rPr>
          <w:rFonts w:ascii="Calibri" w:hAnsi="Calibri" w:cs="Calibri"/>
          <w:b/>
          <w:bCs/>
          <w:sz w:val="24"/>
          <w:szCs w:val="24"/>
          <w:rtl/>
        </w:rPr>
      </w:pPr>
      <w:r w:rsidRPr="00F40023">
        <w:rPr>
          <w:rFonts w:ascii="Calibri" w:hAnsi="Calibri" w:cs="Calibri"/>
          <w:b/>
          <w:bCs/>
          <w:color w:val="5B9BD5" w:themeColor="accent1"/>
          <w:sz w:val="24"/>
          <w:szCs w:val="24"/>
          <w:u w:val="single"/>
          <w:rtl/>
        </w:rPr>
        <w:t>חוק השבות –</w:t>
      </w:r>
      <w:r w:rsidRPr="00F40023">
        <w:rPr>
          <w:rFonts w:ascii="Calibri" w:hAnsi="Calibri" w:cs="Calibri"/>
          <w:color w:val="5B9BD5" w:themeColor="accent1"/>
          <w:sz w:val="24"/>
          <w:szCs w:val="24"/>
          <w:u w:val="single"/>
          <w:rtl/>
        </w:rPr>
        <w:t xml:space="preserve"> </w:t>
      </w:r>
      <w:r w:rsidRPr="00F40023">
        <w:rPr>
          <w:rFonts w:ascii="Calibri" w:hAnsi="Calibri" w:cs="Calibri"/>
          <w:sz w:val="24"/>
          <w:szCs w:val="24"/>
          <w:rtl/>
        </w:rPr>
        <w:t xml:space="preserve">חוק משנת 1950, חוק השבות מכיר בזכותו של כל יהודי לעלות לישראל ולהשתקע בה. החוק קובע </w:t>
      </w:r>
      <w:r w:rsidRPr="00F40023">
        <w:rPr>
          <w:rFonts w:ascii="Calibri" w:hAnsi="Calibri" w:cs="Calibri"/>
          <w:b/>
          <w:bCs/>
          <w:sz w:val="24"/>
          <w:szCs w:val="24"/>
          <w:rtl/>
        </w:rPr>
        <w:t>"כי כל יהודי זכאי לעלות ארצה</w:t>
      </w:r>
      <w:r w:rsidRPr="00F40023">
        <w:rPr>
          <w:rFonts w:ascii="Calibri" w:hAnsi="Calibri" w:cs="Calibri"/>
          <w:sz w:val="24"/>
          <w:szCs w:val="24"/>
        </w:rPr>
        <w:t xml:space="preserve"> </w:t>
      </w:r>
      <w:r w:rsidRPr="00F40023">
        <w:rPr>
          <w:rFonts w:ascii="Calibri" w:hAnsi="Calibri" w:cs="Calibri"/>
          <w:b/>
          <w:bCs/>
          <w:sz w:val="24"/>
          <w:szCs w:val="24"/>
        </w:rPr>
        <w:t>"</w:t>
      </w:r>
      <w:r w:rsidRPr="00F40023">
        <w:rPr>
          <w:rFonts w:ascii="Calibri" w:hAnsi="Calibri" w:cs="Calibri"/>
          <w:sz w:val="24"/>
          <w:szCs w:val="24"/>
          <w:rtl/>
        </w:rPr>
        <w:t>החוק חל גם על בני משפחתו הלא-יהודיים של יהודי. כך, יכולים לעלות לישראל ולחיות בה גם בת זוגו של היהודי, ילדיו ובני זוגם ונכדיו ובני זוגם(אם כי הם לא נרשמים כיהודיים). לחוק השבות אין מעמד של חוק יסוד, אבל הוא</w:t>
      </w:r>
      <w:r w:rsidRPr="00F40023">
        <w:rPr>
          <w:rFonts w:ascii="Calibri" w:hAnsi="Calibri" w:cs="Calibri"/>
          <w:b/>
          <w:bCs/>
          <w:sz w:val="24"/>
          <w:szCs w:val="24"/>
          <w:rtl/>
        </w:rPr>
        <w:t xml:space="preserve"> בעל תוכן חוקתי, </w:t>
      </w:r>
      <w:r w:rsidRPr="00F40023">
        <w:rPr>
          <w:rFonts w:ascii="Calibri" w:hAnsi="Calibri" w:cs="Calibri"/>
          <w:sz w:val="24"/>
          <w:szCs w:val="24"/>
          <w:rtl/>
        </w:rPr>
        <w:t>הוא</w:t>
      </w:r>
      <w:r w:rsidRPr="00F40023">
        <w:rPr>
          <w:rFonts w:ascii="Calibri" w:hAnsi="Calibri" w:cs="Calibri"/>
          <w:b/>
          <w:bCs/>
          <w:sz w:val="24"/>
          <w:szCs w:val="24"/>
          <w:rtl/>
        </w:rPr>
        <w:t xml:space="preserve"> </w:t>
      </w:r>
      <w:r w:rsidRPr="00F40023">
        <w:rPr>
          <w:rFonts w:ascii="Calibri" w:hAnsi="Calibri" w:cs="Calibri"/>
          <w:sz w:val="24"/>
          <w:szCs w:val="24"/>
          <w:rtl/>
        </w:rPr>
        <w:t xml:space="preserve">מדגיש את היותה של מדינת ישראל מדינת לאום יהודית, המעניקה מעמד מיוחד לבני הלאום היהודי ומאפשרת לכל יהודי הרוצה בכך לעלות לישראל. </w:t>
      </w:r>
    </w:p>
    <w:p w14:paraId="03CAB1A1" w14:textId="77777777" w:rsidR="00E91F04" w:rsidRPr="00F40023" w:rsidRDefault="00E91F04" w:rsidP="002143B7">
      <w:pPr>
        <w:autoSpaceDE w:val="0"/>
        <w:autoSpaceDN w:val="0"/>
        <w:adjustRightInd w:val="0"/>
        <w:spacing w:after="0" w:line="360" w:lineRule="auto"/>
        <w:rPr>
          <w:rFonts w:ascii="Calibri" w:hAnsi="Calibri" w:cs="Calibri"/>
          <w:b/>
          <w:bCs/>
          <w:sz w:val="24"/>
          <w:szCs w:val="24"/>
          <w:rtl/>
        </w:rPr>
      </w:pPr>
    </w:p>
    <w:p w14:paraId="0716D2C7" w14:textId="279253E9"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11A0CFD9" w14:textId="77777777" w:rsidR="002143B7" w:rsidRPr="00F40023" w:rsidRDefault="002143B7" w:rsidP="002143B7">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rtl/>
        </w:rPr>
        <w:t>סביב חוק השבות וסעיפיו התעוררו במהלך השנים מספר ויכוחים ומחלוקות</w:t>
      </w:r>
      <w:r>
        <w:rPr>
          <w:rFonts w:ascii="Calibri" w:hAnsi="Calibri" w:cs="Calibri" w:hint="cs"/>
          <w:sz w:val="24"/>
          <w:szCs w:val="24"/>
          <w:rtl/>
        </w:rPr>
        <w:t xml:space="preserve">, </w:t>
      </w:r>
      <w:r w:rsidRPr="00F40023">
        <w:rPr>
          <w:rFonts w:ascii="Calibri" w:hAnsi="Calibri" w:cs="Calibri"/>
          <w:b/>
          <w:bCs/>
          <w:sz w:val="24"/>
          <w:szCs w:val="24"/>
          <w:u w:val="single"/>
          <w:rtl/>
        </w:rPr>
        <w:t xml:space="preserve">פירוט הסוגיות העולות מחוק זה: </w:t>
      </w:r>
    </w:p>
    <w:p w14:paraId="1F7E9C62" w14:textId="77777777" w:rsidR="00E91F04" w:rsidRDefault="002143B7" w:rsidP="000C689E">
      <w:pPr>
        <w:pStyle w:val="a3"/>
        <w:numPr>
          <w:ilvl w:val="0"/>
          <w:numId w:val="42"/>
        </w:numPr>
        <w:autoSpaceDE w:val="0"/>
        <w:autoSpaceDN w:val="0"/>
        <w:adjustRightInd w:val="0"/>
        <w:spacing w:after="0" w:line="360" w:lineRule="auto"/>
        <w:ind w:left="360"/>
        <w:rPr>
          <w:rFonts w:ascii="Calibri" w:hAnsi="Calibri" w:cs="Calibri"/>
          <w:sz w:val="24"/>
          <w:szCs w:val="24"/>
        </w:rPr>
      </w:pPr>
      <w:r w:rsidRPr="002718D1">
        <w:rPr>
          <w:rFonts w:ascii="Calibri" w:hAnsi="Calibri" w:cs="Calibri"/>
          <w:b/>
          <w:bCs/>
          <w:color w:val="0070C0"/>
          <w:sz w:val="24"/>
          <w:szCs w:val="24"/>
          <w:rtl/>
        </w:rPr>
        <w:t xml:space="preserve">סוגיית מיהו יהודי </w:t>
      </w:r>
      <w:r w:rsidRPr="002718D1">
        <w:rPr>
          <w:rFonts w:ascii="Calibri" w:hAnsi="Calibri" w:cs="Calibri"/>
          <w:b/>
          <w:bCs/>
          <w:sz w:val="24"/>
          <w:szCs w:val="24"/>
          <w:rtl/>
        </w:rPr>
        <w:t>–</w:t>
      </w:r>
      <w:r w:rsidRPr="002718D1">
        <w:rPr>
          <w:rFonts w:ascii="Calibri" w:hAnsi="Calibri" w:cs="Calibri"/>
          <w:sz w:val="24"/>
          <w:szCs w:val="24"/>
          <w:rtl/>
        </w:rPr>
        <w:t xml:space="preserve"> כאשר חוקקו את החוק לא הגדירו </w:t>
      </w:r>
      <w:r w:rsidRPr="00E91F04">
        <w:rPr>
          <w:rFonts w:ascii="Calibri" w:hAnsi="Calibri" w:cs="Calibri"/>
          <w:b/>
          <w:bCs/>
          <w:sz w:val="24"/>
          <w:szCs w:val="24"/>
          <w:rtl/>
        </w:rPr>
        <w:t>מיהו יהודי</w:t>
      </w:r>
      <w:r w:rsidRPr="002718D1">
        <w:rPr>
          <w:rFonts w:ascii="Calibri" w:hAnsi="Calibri" w:cs="Calibri"/>
          <w:sz w:val="24"/>
          <w:szCs w:val="24"/>
          <w:rtl/>
        </w:rPr>
        <w:t xml:space="preserve">, על פי ההגדרה הדתית האורתודוקסית יהודי הוא מי שנולד לאם עברייה או שנתגייר ואינו בן דת אחרת. (הגיור צריך להיות אורתודוקסי הכולל ברית מילה, טבילה, קבלת עול מצוות, לימוד יהדות). אולם, ישנם המגדירים יהודים כי מי שכל אחד מהוריו יהודי או מי שקיבל חינוך יהודי או מגדיר עצמו כך. לאור העובדה שלא היה הגדרה חוקית בעניין, התאפשרה גמישות במתן זכאות לשבות או ברישום במרשם האוכלוסין. </w:t>
      </w:r>
      <w:r w:rsidRPr="002718D1">
        <w:rPr>
          <w:rFonts w:ascii="Calibri" w:hAnsi="Calibri" w:cs="Calibri"/>
          <w:sz w:val="24"/>
          <w:szCs w:val="24"/>
          <w:u w:val="single"/>
          <w:rtl/>
        </w:rPr>
        <w:t>בנושא זה התקיימו שני עתירות חשובות בבג"ץ שהובילו לתיקון החוק:</w:t>
      </w:r>
      <w:r>
        <w:rPr>
          <w:rFonts w:ascii="Calibri" w:hAnsi="Calibri" w:cs="Calibri" w:hint="cs"/>
          <w:sz w:val="24"/>
          <w:szCs w:val="24"/>
          <w:rtl/>
        </w:rPr>
        <w:t xml:space="preserve"> רופאייזן ושליט.</w:t>
      </w:r>
      <w:r w:rsidRPr="00F40023">
        <w:rPr>
          <w:rFonts w:ascii="Calibri" w:hAnsi="Calibri" w:cs="Calibri" w:hint="cs"/>
          <w:b/>
          <w:bCs/>
          <w:sz w:val="24"/>
          <w:szCs w:val="24"/>
          <w:rtl/>
        </w:rPr>
        <w:t xml:space="preserve"> הן</w:t>
      </w:r>
      <w:r>
        <w:rPr>
          <w:rFonts w:ascii="Calibri" w:hAnsi="Calibri" w:cs="Calibri" w:hint="cs"/>
          <w:sz w:val="24"/>
          <w:szCs w:val="24"/>
          <w:rtl/>
        </w:rPr>
        <w:t xml:space="preserve"> </w:t>
      </w:r>
      <w:r w:rsidRPr="00F40023">
        <w:rPr>
          <w:rFonts w:ascii="Calibri" w:hAnsi="Calibri" w:cs="Calibri"/>
          <w:b/>
          <w:bCs/>
          <w:sz w:val="24"/>
          <w:szCs w:val="24"/>
          <w:rtl/>
        </w:rPr>
        <w:t>הוביל</w:t>
      </w:r>
      <w:r>
        <w:rPr>
          <w:rFonts w:ascii="Calibri" w:hAnsi="Calibri" w:cs="Calibri" w:hint="cs"/>
          <w:b/>
          <w:bCs/>
          <w:sz w:val="24"/>
          <w:szCs w:val="24"/>
          <w:rtl/>
        </w:rPr>
        <w:t>ו</w:t>
      </w:r>
      <w:r w:rsidRPr="00F40023">
        <w:rPr>
          <w:rFonts w:ascii="Calibri" w:hAnsi="Calibri" w:cs="Calibri"/>
          <w:b/>
          <w:bCs/>
          <w:sz w:val="24"/>
          <w:szCs w:val="24"/>
          <w:rtl/>
        </w:rPr>
        <w:t xml:space="preserve"> לתיקון חוק השבות לעניין הגדרת מיהו יהודי, נקבעה ההגדרה של הדת האורתודוקסית.</w:t>
      </w:r>
      <w:r w:rsidRPr="00F40023">
        <w:rPr>
          <w:rFonts w:ascii="Calibri" w:hAnsi="Calibri" w:cs="Calibri"/>
          <w:sz w:val="24"/>
          <w:szCs w:val="24"/>
          <w:rtl/>
        </w:rPr>
        <w:t xml:space="preserve"> כמו כן, נרשם </w:t>
      </w:r>
      <w:r w:rsidRPr="00F40023">
        <w:rPr>
          <w:rFonts w:ascii="Calibri" w:hAnsi="Calibri" w:cs="Calibri"/>
          <w:b/>
          <w:bCs/>
          <w:sz w:val="24"/>
          <w:szCs w:val="24"/>
          <w:rtl/>
        </w:rPr>
        <w:t>שאם אדם המיר את דתו מרצון הוא לא זכאי לזכות השיבה</w:t>
      </w:r>
      <w:r w:rsidRPr="00F40023">
        <w:rPr>
          <w:rFonts w:ascii="Calibri" w:hAnsi="Calibri" w:cs="Calibri"/>
          <w:sz w:val="24"/>
          <w:szCs w:val="24"/>
          <w:rtl/>
        </w:rPr>
        <w:t xml:space="preserve">. </w:t>
      </w:r>
    </w:p>
    <w:p w14:paraId="1BAB68A8" w14:textId="77777777" w:rsidR="00E91F04" w:rsidRDefault="00E91F04" w:rsidP="00E91F04">
      <w:pPr>
        <w:pStyle w:val="a3"/>
        <w:autoSpaceDE w:val="0"/>
        <w:autoSpaceDN w:val="0"/>
        <w:adjustRightInd w:val="0"/>
        <w:spacing w:after="0" w:line="360" w:lineRule="auto"/>
        <w:ind w:left="360"/>
        <w:rPr>
          <w:rFonts w:ascii="Calibri" w:hAnsi="Calibri" w:cs="Calibri"/>
          <w:sz w:val="24"/>
          <w:szCs w:val="24"/>
          <w:u w:val="single"/>
          <w:rtl/>
        </w:rPr>
      </w:pPr>
      <w:r w:rsidRPr="00E91F04">
        <w:rPr>
          <w:rFonts w:ascii="Calibri" w:hAnsi="Calibri" w:cs="Calibri"/>
          <w:sz w:val="24"/>
          <w:szCs w:val="24"/>
          <w:u w:val="single"/>
          <w:rtl/>
        </w:rPr>
        <w:t>בשנת 1970 תוקן החוק ונוספו לו הסעיפים הבאים:</w:t>
      </w:r>
    </w:p>
    <w:p w14:paraId="2A63A537" w14:textId="72FF83CF" w:rsidR="00E91F04" w:rsidRDefault="00E91F04" w:rsidP="00E91F04">
      <w:pPr>
        <w:pStyle w:val="a3"/>
        <w:autoSpaceDE w:val="0"/>
        <w:autoSpaceDN w:val="0"/>
        <w:adjustRightInd w:val="0"/>
        <w:spacing w:after="0" w:line="360" w:lineRule="auto"/>
        <w:ind w:left="360"/>
        <w:rPr>
          <w:rFonts w:ascii="Calibri" w:hAnsi="Calibri" w:cs="Calibri"/>
          <w:sz w:val="24"/>
          <w:szCs w:val="24"/>
          <w:rtl/>
        </w:rPr>
      </w:pPr>
      <w:r w:rsidRPr="00E91F04">
        <w:rPr>
          <w:rFonts w:ascii="Calibri" w:hAnsi="Calibri" w:cs="Calibri"/>
          <w:sz w:val="24"/>
          <w:szCs w:val="24"/>
          <w:rtl/>
        </w:rPr>
        <w:t>סעיף 4ב' המגדיר מיהו יהודי לצורך חוק זה – "</w:t>
      </w:r>
      <w:r w:rsidRPr="00E91F04">
        <w:rPr>
          <w:rFonts w:ascii="Calibri" w:hAnsi="Calibri" w:cs="Calibri"/>
          <w:b/>
          <w:bCs/>
          <w:sz w:val="24"/>
          <w:szCs w:val="24"/>
          <w:rtl/>
        </w:rPr>
        <w:t xml:space="preserve">מי שנולד לאם </w:t>
      </w:r>
      <w:r w:rsidRPr="00E91F04">
        <w:rPr>
          <w:rFonts w:ascii="Calibri" w:hAnsi="Calibri" w:cs="Calibri" w:hint="cs"/>
          <w:b/>
          <w:bCs/>
          <w:sz w:val="24"/>
          <w:szCs w:val="24"/>
          <w:rtl/>
        </w:rPr>
        <w:t>יהודיי</w:t>
      </w:r>
      <w:r w:rsidRPr="00E91F04">
        <w:rPr>
          <w:rFonts w:ascii="Calibri" w:hAnsi="Calibri" w:cs="Calibri" w:hint="eastAsia"/>
          <w:b/>
          <w:bCs/>
          <w:sz w:val="24"/>
          <w:szCs w:val="24"/>
          <w:rtl/>
        </w:rPr>
        <w:t>ה</w:t>
      </w:r>
      <w:r w:rsidRPr="00E91F04">
        <w:rPr>
          <w:rFonts w:ascii="Calibri" w:hAnsi="Calibri" w:cs="Calibri"/>
          <w:b/>
          <w:bCs/>
          <w:sz w:val="24"/>
          <w:szCs w:val="24"/>
          <w:rtl/>
        </w:rPr>
        <w:t xml:space="preserve"> או נתגייר ואינו בן דת אחרת"</w:t>
      </w:r>
      <w:r w:rsidRPr="00E91F04">
        <w:rPr>
          <w:rFonts w:ascii="Calibri" w:hAnsi="Calibri" w:cs="Calibri"/>
          <w:sz w:val="24"/>
          <w:szCs w:val="24"/>
          <w:rtl/>
        </w:rPr>
        <w:t xml:space="preserve"> </w:t>
      </w:r>
    </w:p>
    <w:p w14:paraId="055A56F1" w14:textId="757F2963" w:rsidR="00E91F04" w:rsidRPr="00E91F04" w:rsidRDefault="00E91F04" w:rsidP="00E91F04">
      <w:pPr>
        <w:pStyle w:val="a3"/>
        <w:autoSpaceDE w:val="0"/>
        <w:autoSpaceDN w:val="0"/>
        <w:adjustRightInd w:val="0"/>
        <w:spacing w:after="0" w:line="360" w:lineRule="auto"/>
        <w:ind w:left="360"/>
        <w:rPr>
          <w:rFonts w:ascii="Calibri" w:hAnsi="Calibri" w:cs="Calibri"/>
          <w:sz w:val="24"/>
          <w:szCs w:val="24"/>
          <w:rtl/>
        </w:rPr>
      </w:pPr>
      <w:r w:rsidRPr="00E91F04">
        <w:rPr>
          <w:rFonts w:ascii="Calibri" w:hAnsi="Calibri" w:cs="Calibri"/>
          <w:sz w:val="24"/>
          <w:szCs w:val="24"/>
          <w:rtl/>
        </w:rPr>
        <w:t xml:space="preserve">סעיף 4א'  המבהיר מי זכאי לעלות לישראל מכח חוק זה - מקנה זכות עליה </w:t>
      </w:r>
      <w:r w:rsidRPr="00E91F04">
        <w:rPr>
          <w:rFonts w:ascii="Calibri" w:hAnsi="Calibri" w:cs="Calibri"/>
          <w:b/>
          <w:bCs/>
          <w:sz w:val="24"/>
          <w:szCs w:val="24"/>
          <w:rtl/>
        </w:rPr>
        <w:t>לבני משפחתו של יהודי, עד דרגה של נכד/ה ובן/ת זוגו/ה.</w:t>
      </w:r>
    </w:p>
    <w:p w14:paraId="138601BB" w14:textId="77777777" w:rsidR="00E91F04" w:rsidRPr="00F40023" w:rsidRDefault="00E91F04" w:rsidP="00E91F04">
      <w:pPr>
        <w:pStyle w:val="a3"/>
        <w:autoSpaceDE w:val="0"/>
        <w:autoSpaceDN w:val="0"/>
        <w:adjustRightInd w:val="0"/>
        <w:spacing w:after="0" w:line="360" w:lineRule="auto"/>
        <w:ind w:left="360"/>
        <w:rPr>
          <w:rFonts w:ascii="Calibri" w:hAnsi="Calibri" w:cs="Calibri"/>
          <w:sz w:val="24"/>
          <w:szCs w:val="24"/>
          <w:rtl/>
        </w:rPr>
      </w:pPr>
    </w:p>
    <w:p w14:paraId="31BD8971" w14:textId="77777777" w:rsidR="002143B7" w:rsidRPr="002718D1" w:rsidRDefault="002143B7" w:rsidP="002143B7">
      <w:pPr>
        <w:pStyle w:val="a3"/>
        <w:autoSpaceDE w:val="0"/>
        <w:autoSpaceDN w:val="0"/>
        <w:adjustRightInd w:val="0"/>
        <w:spacing w:after="0" w:line="360" w:lineRule="auto"/>
        <w:ind w:left="360"/>
        <w:rPr>
          <w:rFonts w:ascii="Calibri" w:hAnsi="Calibri" w:cs="Calibri"/>
          <w:sz w:val="24"/>
          <w:szCs w:val="24"/>
          <w:rtl/>
        </w:rPr>
      </w:pPr>
    </w:p>
    <w:p w14:paraId="11F708E7" w14:textId="33BBFA8F" w:rsidR="002143B7" w:rsidRPr="00E91F04" w:rsidRDefault="002143B7" w:rsidP="000C689E">
      <w:pPr>
        <w:pStyle w:val="a3"/>
        <w:numPr>
          <w:ilvl w:val="0"/>
          <w:numId w:val="42"/>
        </w:numPr>
        <w:autoSpaceDE w:val="0"/>
        <w:autoSpaceDN w:val="0"/>
        <w:adjustRightInd w:val="0"/>
        <w:spacing w:after="0" w:line="360" w:lineRule="auto"/>
        <w:ind w:left="360"/>
        <w:rPr>
          <w:rFonts w:ascii="Calibri" w:hAnsi="Calibri" w:cs="Calibri"/>
          <w:sz w:val="24"/>
          <w:szCs w:val="24"/>
          <w:rtl/>
        </w:rPr>
      </w:pPr>
      <w:r w:rsidRPr="002718D1">
        <w:rPr>
          <w:rFonts w:ascii="Calibri" w:hAnsi="Calibri" w:cs="Calibri"/>
          <w:b/>
          <w:bCs/>
          <w:color w:val="0070C0"/>
          <w:sz w:val="24"/>
          <w:szCs w:val="24"/>
          <w:rtl/>
        </w:rPr>
        <w:t xml:space="preserve">סוגיית הגיור- </w:t>
      </w:r>
      <w:r w:rsidRPr="002718D1">
        <w:rPr>
          <w:rFonts w:ascii="Calibri" w:hAnsi="Calibri" w:cs="Calibri"/>
          <w:sz w:val="24"/>
          <w:szCs w:val="24"/>
          <w:rtl/>
        </w:rPr>
        <w:t xml:space="preserve">גם התיקון החדש, לא סיים את המחלוקת סביב </w:t>
      </w:r>
      <w:r w:rsidR="00E91F04" w:rsidRPr="002718D1">
        <w:rPr>
          <w:rFonts w:ascii="Calibri" w:hAnsi="Calibri" w:cs="Calibri" w:hint="cs"/>
          <w:sz w:val="24"/>
          <w:szCs w:val="24"/>
          <w:rtl/>
        </w:rPr>
        <w:t>הסוגיי</w:t>
      </w:r>
      <w:r w:rsidR="00E91F04" w:rsidRPr="002718D1">
        <w:rPr>
          <w:rFonts w:ascii="Calibri" w:hAnsi="Calibri" w:cs="Calibri" w:hint="eastAsia"/>
          <w:sz w:val="24"/>
          <w:szCs w:val="24"/>
          <w:rtl/>
        </w:rPr>
        <w:t>ה</w:t>
      </w:r>
      <w:r w:rsidRPr="002718D1">
        <w:rPr>
          <w:rFonts w:ascii="Calibri" w:hAnsi="Calibri" w:cs="Calibri"/>
          <w:sz w:val="24"/>
          <w:szCs w:val="24"/>
          <w:rtl/>
        </w:rPr>
        <w:t xml:space="preserve"> מיהו יהודי, עדיין יש את השאלה סביב עניין הגיור. </w:t>
      </w:r>
      <w:r w:rsidR="00E91F04">
        <w:rPr>
          <w:rFonts w:ascii="Calibri" w:hAnsi="Calibri" w:cs="Calibri" w:hint="cs"/>
          <w:sz w:val="24"/>
          <w:szCs w:val="24"/>
          <w:rtl/>
        </w:rPr>
        <w:t xml:space="preserve">רשום "או שנתגייר" </w:t>
      </w:r>
      <w:r w:rsidR="00E91F04">
        <w:rPr>
          <w:rFonts w:ascii="Calibri" w:hAnsi="Calibri" w:cs="Calibri"/>
          <w:sz w:val="24"/>
          <w:szCs w:val="24"/>
          <w:rtl/>
        </w:rPr>
        <w:t>–</w:t>
      </w:r>
      <w:r w:rsidR="00E91F04">
        <w:rPr>
          <w:rFonts w:ascii="Calibri" w:hAnsi="Calibri" w:cs="Calibri" w:hint="cs"/>
          <w:sz w:val="24"/>
          <w:szCs w:val="24"/>
          <w:rtl/>
        </w:rPr>
        <w:t xml:space="preserve"> </w:t>
      </w:r>
      <w:r w:rsidR="00E91F04" w:rsidRPr="00E91F04">
        <w:rPr>
          <w:rFonts w:ascii="Calibri" w:hAnsi="Calibri" w:cs="Calibri" w:hint="cs"/>
          <w:b/>
          <w:bCs/>
          <w:sz w:val="24"/>
          <w:szCs w:val="24"/>
          <w:rtl/>
        </w:rPr>
        <w:t>לאיזה גיור התכוונו?</w:t>
      </w:r>
      <w:r w:rsidRPr="00E91F04">
        <w:rPr>
          <w:rFonts w:ascii="Calibri" w:hAnsi="Calibri" w:cs="Calibri"/>
          <w:b/>
          <w:bCs/>
          <w:sz w:val="24"/>
          <w:szCs w:val="24"/>
          <w:rtl/>
        </w:rPr>
        <w:t>.</w:t>
      </w:r>
      <w:r w:rsidRPr="002718D1">
        <w:rPr>
          <w:rFonts w:ascii="Calibri" w:hAnsi="Calibri" w:cs="Calibri"/>
          <w:sz w:val="24"/>
          <w:szCs w:val="24"/>
          <w:rtl/>
        </w:rPr>
        <w:t xml:space="preserve"> </w:t>
      </w:r>
      <w:r w:rsidR="00E91F04" w:rsidRPr="002718D1">
        <w:rPr>
          <w:rFonts w:ascii="Calibri" w:hAnsi="Calibri" w:cs="Calibri" w:hint="cs"/>
          <w:sz w:val="24"/>
          <w:szCs w:val="24"/>
          <w:rtl/>
        </w:rPr>
        <w:t>הסוגיי</w:t>
      </w:r>
      <w:r w:rsidR="00E91F04" w:rsidRPr="002718D1">
        <w:rPr>
          <w:rFonts w:ascii="Calibri" w:hAnsi="Calibri" w:cs="Calibri" w:hint="eastAsia"/>
          <w:sz w:val="24"/>
          <w:szCs w:val="24"/>
          <w:rtl/>
        </w:rPr>
        <w:t>ה</w:t>
      </w:r>
      <w:r w:rsidRPr="002718D1">
        <w:rPr>
          <w:rFonts w:ascii="Calibri" w:hAnsi="Calibri" w:cs="Calibri"/>
          <w:sz w:val="24"/>
          <w:szCs w:val="24"/>
          <w:rtl/>
        </w:rPr>
        <w:t xml:space="preserve"> הזו נדונה בבימ"ש שקבע כי כל סוגי הגיור תקפים</w:t>
      </w:r>
      <w:r w:rsidR="00E91F04">
        <w:rPr>
          <w:rFonts w:ascii="Calibri" w:hAnsi="Calibri" w:cs="Calibri" w:hint="cs"/>
          <w:sz w:val="24"/>
          <w:szCs w:val="24"/>
          <w:rtl/>
        </w:rPr>
        <w:t xml:space="preserve">. </w:t>
      </w:r>
      <w:r w:rsidRPr="00E91F04">
        <w:rPr>
          <w:rFonts w:ascii="Calibri" w:hAnsi="Calibri" w:cs="Calibri"/>
          <w:sz w:val="24"/>
          <w:szCs w:val="24"/>
          <w:rtl/>
        </w:rPr>
        <w:t xml:space="preserve">בוויכוח זה באות לידי ביטוי הגישות השונות לגבי אופייה היהודי של המדינה. האורתודוכסים אינם מרוצים מהגדרה זו והם מבקשים להוסיף למלה "נתגייר" את המילה "כהלכה" כלומר – גיור אורתודוכסי. בכך מבקשים האורתודוכסים למנוע כניסה לארץ של מי שהתגייר בחו"ל בגיור שאינו אורתודוכסי (רפורמי או קונסרבטיבי). </w:t>
      </w:r>
    </w:p>
    <w:p w14:paraId="4D1D3D4A" w14:textId="77777777" w:rsidR="002143B7" w:rsidRPr="002718D1" w:rsidRDefault="002143B7" w:rsidP="002143B7">
      <w:pPr>
        <w:pStyle w:val="a3"/>
        <w:autoSpaceDE w:val="0"/>
        <w:autoSpaceDN w:val="0"/>
        <w:adjustRightInd w:val="0"/>
        <w:spacing w:after="0" w:line="360" w:lineRule="auto"/>
        <w:ind w:left="360"/>
        <w:rPr>
          <w:rFonts w:ascii="Calibri" w:hAnsi="Calibri" w:cs="Calibri"/>
          <w:sz w:val="24"/>
          <w:szCs w:val="24"/>
          <w:rtl/>
        </w:rPr>
      </w:pPr>
    </w:p>
    <w:p w14:paraId="75C522A3" w14:textId="735132E2" w:rsidR="002143B7" w:rsidRPr="002718D1" w:rsidRDefault="002143B7" w:rsidP="000C689E">
      <w:pPr>
        <w:pStyle w:val="a3"/>
        <w:numPr>
          <w:ilvl w:val="0"/>
          <w:numId w:val="42"/>
        </w:numPr>
        <w:autoSpaceDE w:val="0"/>
        <w:autoSpaceDN w:val="0"/>
        <w:adjustRightInd w:val="0"/>
        <w:spacing w:after="0" w:line="360" w:lineRule="auto"/>
        <w:rPr>
          <w:rFonts w:ascii="Calibri" w:hAnsi="Calibri" w:cs="Calibri"/>
          <w:sz w:val="24"/>
          <w:szCs w:val="24"/>
        </w:rPr>
      </w:pPr>
      <w:r w:rsidRPr="002718D1">
        <w:rPr>
          <w:rFonts w:ascii="Calibri" w:hAnsi="Calibri" w:cs="Calibri"/>
          <w:b/>
          <w:bCs/>
          <w:color w:val="0070C0"/>
          <w:sz w:val="24"/>
          <w:szCs w:val="24"/>
          <w:rtl/>
        </w:rPr>
        <w:t>סוגיית העדפת יהודים על פני לא יהודיים בחוק השבות –</w:t>
      </w:r>
      <w:r w:rsidRPr="00F40023">
        <w:rPr>
          <w:rFonts w:ascii="Calibri" w:hAnsi="Calibri" w:cs="Calibri"/>
          <w:color w:val="0070C0"/>
          <w:sz w:val="24"/>
          <w:szCs w:val="24"/>
          <w:rtl/>
        </w:rPr>
        <w:t xml:space="preserve"> </w:t>
      </w:r>
      <w:r w:rsidRPr="002718D1">
        <w:rPr>
          <w:rFonts w:ascii="Calibri" w:hAnsi="Calibri" w:cs="Calibri"/>
          <w:sz w:val="24"/>
          <w:szCs w:val="24"/>
          <w:rtl/>
        </w:rPr>
        <w:t>חוק השבות מכיר בזכותם של יהודים, בני זוגם, בניהם ונכדיהם של יהודים ובני זוגם גם אם אינם יהודים לעלות ארצה. חוק זה מאפיין את היותה של מדינת ישראל מדינה יהודית. אולם, האם מדינת ישראל כמדינה דמוקרטית המחויבת לממש את עקרון השוויון לכלל אזרחיה, רשאית לחוקק חוק שמבדיל בין יהודים ללא יהודים במובן של העדפתם בנוגע לעלייה למדינה</w:t>
      </w:r>
      <w:r>
        <w:rPr>
          <w:rFonts w:ascii="Calibri" w:hAnsi="Calibri" w:cs="Calibri" w:hint="cs"/>
          <w:sz w:val="24"/>
          <w:szCs w:val="24"/>
          <w:rtl/>
        </w:rPr>
        <w:t xml:space="preserve">. היהודים טוענים כי זה חוק </w:t>
      </w:r>
      <w:r w:rsidRPr="00E91F04">
        <w:rPr>
          <w:rFonts w:ascii="Calibri" w:hAnsi="Calibri" w:cs="Calibri" w:hint="cs"/>
          <w:b/>
          <w:bCs/>
          <w:sz w:val="24"/>
          <w:szCs w:val="24"/>
          <w:rtl/>
        </w:rPr>
        <w:t>מבחין</w:t>
      </w:r>
      <w:r>
        <w:rPr>
          <w:rFonts w:ascii="Calibri" w:hAnsi="Calibri" w:cs="Calibri" w:hint="cs"/>
          <w:sz w:val="24"/>
          <w:szCs w:val="24"/>
          <w:rtl/>
        </w:rPr>
        <w:t xml:space="preserve"> משום שמדינת ישראל היא מדינת הלאום היהודי ולכן זכותם ליצור התיישבות יהודית, מנגד הערבים טוענים כי</w:t>
      </w:r>
      <w:r w:rsidR="00E91F04">
        <w:rPr>
          <w:rFonts w:ascii="Calibri" w:hAnsi="Calibri" w:cs="Calibri" w:hint="cs"/>
          <w:sz w:val="24"/>
          <w:szCs w:val="24"/>
          <w:rtl/>
        </w:rPr>
        <w:t xml:space="preserve"> חוק זה </w:t>
      </w:r>
      <w:r w:rsidR="00E91F04" w:rsidRPr="00E91F04">
        <w:rPr>
          <w:rFonts w:ascii="Calibri" w:hAnsi="Calibri" w:cs="Calibri" w:hint="cs"/>
          <w:b/>
          <w:bCs/>
          <w:sz w:val="24"/>
          <w:szCs w:val="24"/>
          <w:rtl/>
        </w:rPr>
        <w:t>מפלה</w:t>
      </w:r>
      <w:r w:rsidR="00E91F04">
        <w:rPr>
          <w:rFonts w:ascii="Calibri" w:hAnsi="Calibri" w:cs="Calibri" w:hint="cs"/>
          <w:sz w:val="24"/>
          <w:szCs w:val="24"/>
          <w:rtl/>
        </w:rPr>
        <w:t>, משום ש</w:t>
      </w:r>
      <w:r>
        <w:rPr>
          <w:rFonts w:ascii="Calibri" w:hAnsi="Calibri" w:cs="Calibri" w:hint="cs"/>
          <w:sz w:val="24"/>
          <w:szCs w:val="24"/>
          <w:rtl/>
        </w:rPr>
        <w:t xml:space="preserve">בהכרזת נאמר שהמדינה היא דמוקרטית ולפי חוק זה מתייחסים אליהם כאזרחים סוג ב'. </w:t>
      </w:r>
    </w:p>
    <w:p w14:paraId="26CEB07E"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62558D31" w14:textId="77777777" w:rsidR="002143B7" w:rsidRPr="002718D1" w:rsidRDefault="002143B7" w:rsidP="002143B7">
      <w:pPr>
        <w:autoSpaceDE w:val="0"/>
        <w:autoSpaceDN w:val="0"/>
        <w:adjustRightInd w:val="0"/>
        <w:spacing w:after="0" w:line="360" w:lineRule="auto"/>
        <w:rPr>
          <w:rFonts w:ascii="Calibri" w:hAnsi="Calibri" w:cs="Calibri"/>
          <w:sz w:val="24"/>
          <w:szCs w:val="24"/>
          <w:rtl/>
        </w:rPr>
      </w:pPr>
    </w:p>
    <w:p w14:paraId="0242448A" w14:textId="1F042DA8" w:rsidR="002143B7" w:rsidRPr="00906A86" w:rsidRDefault="00E91F04" w:rsidP="000C689E">
      <w:pPr>
        <w:pStyle w:val="a3"/>
        <w:numPr>
          <w:ilvl w:val="0"/>
          <w:numId w:val="56"/>
        </w:numPr>
        <w:autoSpaceDE w:val="0"/>
        <w:autoSpaceDN w:val="0"/>
        <w:adjustRightInd w:val="0"/>
        <w:spacing w:after="0" w:line="360" w:lineRule="auto"/>
        <w:rPr>
          <w:rFonts w:ascii="Calibri" w:hAnsi="Calibri" w:cs="Calibri"/>
          <w:sz w:val="24"/>
          <w:szCs w:val="24"/>
          <w:u w:val="single"/>
          <w:rtl/>
        </w:rPr>
      </w:pPr>
      <w:r>
        <w:rPr>
          <w:rFonts w:ascii="Calibri" w:hAnsi="Calibri" w:cs="Calibri" w:hint="cs"/>
          <w:b/>
          <w:bCs/>
          <w:color w:val="0070C0"/>
          <w:sz w:val="24"/>
          <w:szCs w:val="24"/>
          <w:u w:val="single"/>
          <w:rtl/>
        </w:rPr>
        <w:t xml:space="preserve">יסוד חוקתי: </w:t>
      </w:r>
      <w:r w:rsidR="002143B7" w:rsidRPr="00E91F04">
        <w:rPr>
          <w:rFonts w:ascii="Calibri" w:hAnsi="Calibri" w:cs="Calibri"/>
          <w:b/>
          <w:bCs/>
          <w:color w:val="0070C0"/>
          <w:sz w:val="24"/>
          <w:szCs w:val="24"/>
          <w:u w:val="single"/>
          <w:rtl/>
        </w:rPr>
        <w:t>חוק האזרחות</w:t>
      </w:r>
      <w:r w:rsidR="00906A86">
        <w:rPr>
          <w:rFonts w:ascii="Calibri" w:hAnsi="Calibri" w:cs="Calibri" w:hint="cs"/>
          <w:sz w:val="24"/>
          <w:szCs w:val="24"/>
          <w:u w:val="single"/>
          <w:rtl/>
        </w:rPr>
        <w:t xml:space="preserve"> </w:t>
      </w:r>
      <w:r w:rsidR="00906A86" w:rsidRPr="00906A86">
        <w:rPr>
          <w:rFonts w:ascii="Calibri" w:hAnsi="Calibri" w:cs="Calibri" w:hint="cs"/>
          <w:b/>
          <w:bCs/>
          <w:color w:val="7030A0"/>
          <w:sz w:val="24"/>
          <w:szCs w:val="24"/>
          <w:u w:val="single"/>
          <w:rtl/>
        </w:rPr>
        <w:t>(מומלץ לזכור הכול)</w:t>
      </w:r>
    </w:p>
    <w:p w14:paraId="434C0B58" w14:textId="1C5ACEC7" w:rsidR="002143B7" w:rsidRPr="002718D1" w:rsidRDefault="00E91F04" w:rsidP="002143B7">
      <w:pPr>
        <w:autoSpaceDE w:val="0"/>
        <w:autoSpaceDN w:val="0"/>
        <w:adjustRightInd w:val="0"/>
        <w:spacing w:after="0" w:line="360" w:lineRule="auto"/>
        <w:rPr>
          <w:rFonts w:ascii="Calibri" w:hAnsi="Calibri" w:cs="Calibri"/>
          <w:sz w:val="24"/>
          <w:szCs w:val="24"/>
          <w:rtl/>
        </w:rPr>
      </w:pPr>
      <w:r w:rsidRPr="00E91F04">
        <w:rPr>
          <w:rFonts w:ascii="Calibri" w:hAnsi="Calibri" w:cs="Calibri" w:hint="cs"/>
          <w:sz w:val="24"/>
          <w:szCs w:val="24"/>
          <w:rtl/>
        </w:rPr>
        <w:t>ה</w:t>
      </w:r>
      <w:r w:rsidR="002143B7" w:rsidRPr="002718D1">
        <w:rPr>
          <w:rFonts w:ascii="Calibri" w:hAnsi="Calibri" w:cs="Calibri"/>
          <w:sz w:val="24"/>
          <w:szCs w:val="24"/>
          <w:rtl/>
        </w:rPr>
        <w:t>חוק המגדיר את הדרכים השונות לקבלת אזרחות ישראלית</w:t>
      </w:r>
      <w:r>
        <w:rPr>
          <w:rFonts w:ascii="Calibri" w:hAnsi="Calibri" w:cs="Calibri" w:hint="cs"/>
          <w:sz w:val="24"/>
          <w:szCs w:val="24"/>
          <w:rtl/>
        </w:rPr>
        <w:t xml:space="preserve">. </w:t>
      </w:r>
      <w:r w:rsidR="002143B7" w:rsidRPr="002718D1">
        <w:rPr>
          <w:rFonts w:ascii="Calibri" w:hAnsi="Calibri" w:cs="Calibri"/>
          <w:sz w:val="24"/>
          <w:szCs w:val="24"/>
          <w:rtl/>
        </w:rPr>
        <w:t>חוק זה נובע מתפיסת היסוד של מדינת ישראל כמדינת הלאום של כל יהודי העולם ולכן מקנה אזרחות אוטומטית לכל מי שעולה לארץ מכוח חוק השבות.</w:t>
      </w:r>
    </w:p>
    <w:p w14:paraId="575C0510" w14:textId="0BDD36FF" w:rsidR="002143B7" w:rsidRPr="002718D1" w:rsidRDefault="002143B7" w:rsidP="002143B7">
      <w:pPr>
        <w:autoSpaceDE w:val="0"/>
        <w:autoSpaceDN w:val="0"/>
        <w:adjustRightInd w:val="0"/>
        <w:spacing w:after="0" w:line="360" w:lineRule="auto"/>
        <w:rPr>
          <w:rFonts w:ascii="Calibri" w:hAnsi="Calibri" w:cs="Calibri"/>
          <w:b/>
          <w:bCs/>
          <w:sz w:val="24"/>
          <w:szCs w:val="24"/>
          <w:u w:val="single"/>
          <w:rtl/>
        </w:rPr>
      </w:pPr>
      <w:r w:rsidRPr="002718D1">
        <w:rPr>
          <w:rFonts w:ascii="Calibri" w:hAnsi="Calibri" w:cs="Calibri"/>
          <w:b/>
          <w:bCs/>
          <w:sz w:val="24"/>
          <w:szCs w:val="24"/>
          <w:u w:val="single"/>
          <w:rtl/>
        </w:rPr>
        <w:t xml:space="preserve">חוק האזרחות קובע שבע </w:t>
      </w:r>
      <w:r w:rsidR="00000344">
        <w:rPr>
          <w:rFonts w:ascii="Calibri" w:hAnsi="Calibri" w:cs="Calibri" w:hint="cs"/>
          <w:b/>
          <w:bCs/>
          <w:sz w:val="24"/>
          <w:szCs w:val="24"/>
          <w:u w:val="single"/>
          <w:rtl/>
        </w:rPr>
        <w:t>תנאים לקבלת</w:t>
      </w:r>
      <w:r w:rsidRPr="002718D1">
        <w:rPr>
          <w:rFonts w:ascii="Calibri" w:hAnsi="Calibri" w:cs="Calibri"/>
          <w:b/>
          <w:bCs/>
          <w:sz w:val="24"/>
          <w:szCs w:val="24"/>
          <w:u w:val="single"/>
          <w:rtl/>
        </w:rPr>
        <w:t xml:space="preserve"> אזרחות בישראל:</w:t>
      </w:r>
    </w:p>
    <w:p w14:paraId="003B1C58" w14:textId="3114FE9C" w:rsidR="002143B7" w:rsidRPr="002718D1" w:rsidRDefault="002143B7" w:rsidP="000C689E">
      <w:pPr>
        <w:pStyle w:val="a3"/>
        <w:numPr>
          <w:ilvl w:val="0"/>
          <w:numId w:val="43"/>
        </w:numPr>
        <w:autoSpaceDE w:val="0"/>
        <w:autoSpaceDN w:val="0"/>
        <w:adjustRightInd w:val="0"/>
        <w:spacing w:after="0" w:line="360" w:lineRule="auto"/>
        <w:ind w:left="-40" w:hanging="357"/>
        <w:rPr>
          <w:rFonts w:ascii="Calibri" w:hAnsi="Calibri" w:cs="Calibri"/>
          <w:sz w:val="24"/>
          <w:szCs w:val="24"/>
        </w:rPr>
      </w:pPr>
      <w:r w:rsidRPr="00E91F04">
        <w:rPr>
          <w:rFonts w:ascii="Calibri" w:hAnsi="Calibri" w:cs="Calibri"/>
          <w:b/>
          <w:bCs/>
          <w:color w:val="5B9BD5" w:themeColor="accent1"/>
          <w:sz w:val="24"/>
          <w:szCs w:val="24"/>
          <w:rtl/>
        </w:rPr>
        <w:t>מכוח שבות</w:t>
      </w:r>
      <w:r w:rsidRPr="00E91F04">
        <w:rPr>
          <w:rFonts w:ascii="Calibri" w:hAnsi="Calibri" w:cs="Calibri"/>
          <w:color w:val="5B9BD5" w:themeColor="accent1"/>
          <w:sz w:val="24"/>
          <w:szCs w:val="24"/>
          <w:rtl/>
        </w:rPr>
        <w:t xml:space="preserve"> </w:t>
      </w:r>
      <w:r w:rsidRPr="002718D1">
        <w:rPr>
          <w:rFonts w:ascii="Calibri" w:hAnsi="Calibri" w:cs="Calibri"/>
          <w:sz w:val="24"/>
          <w:szCs w:val="24"/>
          <w:rtl/>
        </w:rPr>
        <w:t xml:space="preserve">– חוק השבות קובע את הזכות של כל יהודי לעלות לארץ ולהשתקע בה. חוק האזרחות מעניק אזרחות אוטומטית למי שחל עליו חוק השבות מיום עלייתו לארץ. תנאי זה חל רק על יהודים שעלו לארץ </w:t>
      </w:r>
      <w:r w:rsidR="00E91F04">
        <w:rPr>
          <w:rFonts w:ascii="Calibri" w:hAnsi="Calibri" w:cs="Calibri" w:hint="cs"/>
          <w:sz w:val="24"/>
          <w:szCs w:val="24"/>
          <w:rtl/>
        </w:rPr>
        <w:t xml:space="preserve">וקיבלו מכוח חוק השבות תעודת עולה. </w:t>
      </w:r>
    </w:p>
    <w:p w14:paraId="76BB1429" w14:textId="44789197" w:rsidR="002143B7" w:rsidRPr="002718D1" w:rsidRDefault="002143B7" w:rsidP="000C689E">
      <w:pPr>
        <w:pStyle w:val="a3"/>
        <w:numPr>
          <w:ilvl w:val="0"/>
          <w:numId w:val="43"/>
        </w:numPr>
        <w:autoSpaceDE w:val="0"/>
        <w:autoSpaceDN w:val="0"/>
        <w:adjustRightInd w:val="0"/>
        <w:spacing w:after="0" w:line="360" w:lineRule="auto"/>
        <w:ind w:left="-40" w:hanging="357"/>
        <w:rPr>
          <w:rFonts w:ascii="Calibri" w:hAnsi="Calibri" w:cs="Calibri"/>
          <w:sz w:val="24"/>
          <w:szCs w:val="24"/>
        </w:rPr>
      </w:pPr>
      <w:r w:rsidRPr="00E91F04">
        <w:rPr>
          <w:rFonts w:ascii="Calibri" w:hAnsi="Calibri" w:cs="Calibri"/>
          <w:b/>
          <w:bCs/>
          <w:color w:val="5B9BD5" w:themeColor="accent1"/>
          <w:sz w:val="24"/>
          <w:szCs w:val="24"/>
          <w:rtl/>
        </w:rPr>
        <w:t>מכוח ישיבה בארץ</w:t>
      </w:r>
      <w:r w:rsidRPr="00E91F04">
        <w:rPr>
          <w:rFonts w:ascii="Calibri" w:hAnsi="Calibri" w:cs="Calibri"/>
          <w:color w:val="5B9BD5" w:themeColor="accent1"/>
          <w:sz w:val="24"/>
          <w:szCs w:val="24"/>
          <w:rtl/>
        </w:rPr>
        <w:t xml:space="preserve"> </w:t>
      </w:r>
      <w:r w:rsidRPr="002718D1">
        <w:rPr>
          <w:rFonts w:ascii="Calibri" w:hAnsi="Calibri" w:cs="Calibri"/>
          <w:sz w:val="24"/>
          <w:szCs w:val="24"/>
          <w:rtl/>
        </w:rPr>
        <w:t xml:space="preserve">– </w:t>
      </w:r>
      <w:r w:rsidR="00E91F04">
        <w:rPr>
          <w:rFonts w:ascii="Calibri" w:hAnsi="Calibri" w:cs="Calibri" w:hint="cs"/>
          <w:sz w:val="24"/>
          <w:szCs w:val="24"/>
          <w:rtl/>
        </w:rPr>
        <w:t xml:space="preserve">החוק מתייחס ללא יהודים (ערבים, דרוזים וכו'), שחיו במדינת ישראל בתום מלחמת העצמאות. והיו רשומים במרשם האוכלוסין של השנים 1950 ו-1980. </w:t>
      </w:r>
    </w:p>
    <w:p w14:paraId="020171F2" w14:textId="607618C8" w:rsidR="002143B7" w:rsidRPr="002718D1" w:rsidRDefault="002143B7" w:rsidP="000C689E">
      <w:pPr>
        <w:pStyle w:val="a3"/>
        <w:numPr>
          <w:ilvl w:val="0"/>
          <w:numId w:val="43"/>
        </w:numPr>
        <w:autoSpaceDE w:val="0"/>
        <w:autoSpaceDN w:val="0"/>
        <w:adjustRightInd w:val="0"/>
        <w:spacing w:after="0" w:line="360" w:lineRule="auto"/>
        <w:ind w:left="0"/>
        <w:rPr>
          <w:rFonts w:ascii="Calibri" w:hAnsi="Calibri" w:cs="Calibri"/>
          <w:sz w:val="24"/>
          <w:szCs w:val="24"/>
        </w:rPr>
      </w:pPr>
      <w:r w:rsidRPr="00E91F04">
        <w:rPr>
          <w:rFonts w:ascii="Calibri" w:hAnsi="Calibri" w:cs="Calibri"/>
          <w:b/>
          <w:bCs/>
          <w:color w:val="5B9BD5" w:themeColor="accent1"/>
          <w:sz w:val="24"/>
          <w:szCs w:val="24"/>
          <w:rtl/>
        </w:rPr>
        <w:t xml:space="preserve">מכוח לידה </w:t>
      </w:r>
      <w:r w:rsidRPr="002718D1">
        <w:rPr>
          <w:rFonts w:ascii="Calibri" w:hAnsi="Calibri" w:cs="Calibri"/>
          <w:b/>
          <w:bCs/>
          <w:sz w:val="24"/>
          <w:szCs w:val="24"/>
          <w:rtl/>
        </w:rPr>
        <w:t>-</w:t>
      </w:r>
      <w:r w:rsidRPr="002718D1">
        <w:rPr>
          <w:rFonts w:ascii="Calibri" w:hAnsi="Calibri" w:cs="Calibri"/>
          <w:sz w:val="24"/>
          <w:szCs w:val="24"/>
          <w:rtl/>
        </w:rPr>
        <w:t xml:space="preserve">  א. מי שנולד </w:t>
      </w:r>
      <w:r w:rsidRPr="00E91F04">
        <w:rPr>
          <w:rFonts w:ascii="Calibri" w:hAnsi="Calibri" w:cs="Calibri"/>
          <w:b/>
          <w:bCs/>
          <w:sz w:val="24"/>
          <w:szCs w:val="24"/>
          <w:rtl/>
        </w:rPr>
        <w:t>בישראל</w:t>
      </w:r>
      <w:r w:rsidRPr="002718D1">
        <w:rPr>
          <w:rFonts w:ascii="Calibri" w:hAnsi="Calibri" w:cs="Calibri"/>
          <w:sz w:val="24"/>
          <w:szCs w:val="24"/>
          <w:rtl/>
        </w:rPr>
        <w:t xml:space="preserve"> לאב או אם בעלי אזרחות ישראלית. ב. מי שנולד </w:t>
      </w:r>
      <w:r w:rsidRPr="00E91F04">
        <w:rPr>
          <w:rFonts w:ascii="Calibri" w:hAnsi="Calibri" w:cs="Calibri"/>
          <w:b/>
          <w:bCs/>
          <w:sz w:val="24"/>
          <w:szCs w:val="24"/>
          <w:rtl/>
        </w:rPr>
        <w:t>מחוץ לישראל</w:t>
      </w:r>
      <w:r w:rsidRPr="002718D1">
        <w:rPr>
          <w:rFonts w:ascii="Calibri" w:hAnsi="Calibri" w:cs="Calibri"/>
          <w:sz w:val="24"/>
          <w:szCs w:val="24"/>
          <w:rtl/>
        </w:rPr>
        <w:t xml:space="preserve"> זכאי לאזרחות ישראלית- ניתנת רק לדור </w:t>
      </w:r>
      <w:r w:rsidRPr="00E91F04">
        <w:rPr>
          <w:rFonts w:ascii="Calibri" w:hAnsi="Calibri" w:cs="Calibri"/>
          <w:b/>
          <w:bCs/>
          <w:sz w:val="24"/>
          <w:szCs w:val="24"/>
          <w:rtl/>
        </w:rPr>
        <w:t>אחד</w:t>
      </w:r>
      <w:r w:rsidRPr="002718D1">
        <w:rPr>
          <w:rFonts w:ascii="Calibri" w:hAnsi="Calibri" w:cs="Calibri"/>
          <w:sz w:val="24"/>
          <w:szCs w:val="24"/>
          <w:rtl/>
        </w:rPr>
        <w:t xml:space="preserve">. כלומר דין הדם מצטמצם כאן לדור הבנים בלבד כלפי מי שנולד מחוץ לישראל. </w:t>
      </w:r>
    </w:p>
    <w:p w14:paraId="0C7CF4F5" w14:textId="2BAB73FC" w:rsidR="002143B7" w:rsidRPr="002718D1" w:rsidRDefault="002143B7" w:rsidP="000C689E">
      <w:pPr>
        <w:pStyle w:val="a3"/>
        <w:numPr>
          <w:ilvl w:val="0"/>
          <w:numId w:val="43"/>
        </w:numPr>
        <w:autoSpaceDE w:val="0"/>
        <w:autoSpaceDN w:val="0"/>
        <w:adjustRightInd w:val="0"/>
        <w:spacing w:after="0" w:line="360" w:lineRule="auto"/>
        <w:ind w:left="0"/>
        <w:rPr>
          <w:rFonts w:ascii="Calibri" w:hAnsi="Calibri" w:cs="Calibri"/>
          <w:sz w:val="24"/>
          <w:szCs w:val="24"/>
        </w:rPr>
      </w:pPr>
      <w:r w:rsidRPr="00E91F04">
        <w:rPr>
          <w:rFonts w:ascii="Calibri" w:hAnsi="Calibri" w:cs="Calibri"/>
          <w:b/>
          <w:bCs/>
          <w:color w:val="5B9BD5" w:themeColor="accent1"/>
          <w:sz w:val="24"/>
          <w:szCs w:val="24"/>
          <w:rtl/>
        </w:rPr>
        <w:t xml:space="preserve">מכוח לידה וישיבה בארץ </w:t>
      </w:r>
      <w:r w:rsidRPr="002718D1">
        <w:rPr>
          <w:rFonts w:ascii="Calibri" w:hAnsi="Calibri" w:cs="Calibri"/>
          <w:b/>
          <w:bCs/>
          <w:sz w:val="24"/>
          <w:szCs w:val="24"/>
          <w:rtl/>
        </w:rPr>
        <w:t>–</w:t>
      </w:r>
      <w:r w:rsidRPr="002718D1">
        <w:rPr>
          <w:rFonts w:ascii="Calibri" w:hAnsi="Calibri" w:cs="Calibri"/>
          <w:sz w:val="24"/>
          <w:szCs w:val="24"/>
          <w:rtl/>
        </w:rPr>
        <w:t xml:space="preserve"> תושבי ישראל שנולדו לאחר קום המדינה ולא הייתה להם מעולם שום אזרחות, זכאים בתאני שהיו תושבים 5 שנים ברציפות ובתנאי שהגישו בקשה לקבל אזרחות בתקופה של גיל 18-21. </w:t>
      </w:r>
    </w:p>
    <w:p w14:paraId="30CE1CA5" w14:textId="77777777" w:rsidR="002143B7" w:rsidRPr="002718D1" w:rsidRDefault="002143B7" w:rsidP="000C689E">
      <w:pPr>
        <w:pStyle w:val="a3"/>
        <w:numPr>
          <w:ilvl w:val="0"/>
          <w:numId w:val="43"/>
        </w:numPr>
        <w:autoSpaceDE w:val="0"/>
        <w:autoSpaceDN w:val="0"/>
        <w:adjustRightInd w:val="0"/>
        <w:spacing w:after="0" w:line="360" w:lineRule="auto"/>
        <w:ind w:left="0"/>
        <w:rPr>
          <w:rFonts w:ascii="Calibri" w:hAnsi="Calibri" w:cs="Calibri"/>
          <w:sz w:val="24"/>
          <w:szCs w:val="24"/>
        </w:rPr>
      </w:pPr>
      <w:r w:rsidRPr="00E91F04">
        <w:rPr>
          <w:rFonts w:ascii="Calibri" w:hAnsi="Calibri" w:cs="Calibri"/>
          <w:b/>
          <w:bCs/>
          <w:color w:val="5B9BD5" w:themeColor="accent1"/>
          <w:sz w:val="24"/>
          <w:szCs w:val="24"/>
          <w:rtl/>
        </w:rPr>
        <w:t>מכוח האימוץ</w:t>
      </w:r>
      <w:r w:rsidRPr="00E91F04">
        <w:rPr>
          <w:rFonts w:ascii="Calibri" w:hAnsi="Calibri" w:cs="Calibri"/>
          <w:color w:val="5B9BD5" w:themeColor="accent1"/>
          <w:sz w:val="24"/>
          <w:szCs w:val="24"/>
          <w:rtl/>
        </w:rPr>
        <w:t xml:space="preserve"> </w:t>
      </w:r>
      <w:r w:rsidRPr="002718D1">
        <w:rPr>
          <w:rFonts w:ascii="Calibri" w:hAnsi="Calibri" w:cs="Calibri"/>
          <w:sz w:val="24"/>
          <w:szCs w:val="24"/>
          <w:rtl/>
        </w:rPr>
        <w:t>– קטין שאינו אזרח ישראלי, שאומץ על ידי הורים ישראלים זכאי לאזרחות.</w:t>
      </w:r>
    </w:p>
    <w:p w14:paraId="6E2DB4E7" w14:textId="77777777" w:rsidR="002143B7" w:rsidRPr="002718D1" w:rsidRDefault="002143B7" w:rsidP="000C689E">
      <w:pPr>
        <w:pStyle w:val="a3"/>
        <w:numPr>
          <w:ilvl w:val="0"/>
          <w:numId w:val="43"/>
        </w:numPr>
        <w:autoSpaceDE w:val="0"/>
        <w:autoSpaceDN w:val="0"/>
        <w:adjustRightInd w:val="0"/>
        <w:spacing w:after="0" w:line="360" w:lineRule="auto"/>
        <w:ind w:left="0"/>
        <w:rPr>
          <w:rFonts w:ascii="Calibri" w:hAnsi="Calibri" w:cs="Calibri"/>
          <w:sz w:val="24"/>
          <w:szCs w:val="24"/>
        </w:rPr>
      </w:pPr>
      <w:r w:rsidRPr="00E91F04">
        <w:rPr>
          <w:rFonts w:ascii="Calibri" w:hAnsi="Calibri" w:cs="Calibri"/>
          <w:b/>
          <w:bCs/>
          <w:color w:val="5B9BD5" w:themeColor="accent1"/>
          <w:sz w:val="24"/>
          <w:szCs w:val="24"/>
          <w:rtl/>
        </w:rPr>
        <w:t>מכוח התאזרחות</w:t>
      </w:r>
      <w:r w:rsidRPr="00E91F04">
        <w:rPr>
          <w:rFonts w:ascii="Calibri" w:hAnsi="Calibri" w:cs="Calibri"/>
          <w:color w:val="5B9BD5" w:themeColor="accent1"/>
          <w:sz w:val="24"/>
          <w:szCs w:val="24"/>
          <w:rtl/>
        </w:rPr>
        <w:t xml:space="preserve"> </w:t>
      </w:r>
      <w:r w:rsidRPr="002718D1">
        <w:rPr>
          <w:rFonts w:ascii="Calibri" w:hAnsi="Calibri" w:cs="Calibri"/>
          <w:sz w:val="24"/>
          <w:szCs w:val="24"/>
          <w:rtl/>
        </w:rPr>
        <w:t>– אדם שאינו אזרח ישראל ומבקש להתאזרח, נדרש לעמוד בתנאים הבאים:</w:t>
      </w:r>
      <w:r>
        <w:rPr>
          <w:rFonts w:ascii="Calibri" w:hAnsi="Calibri" w:cs="Calibri" w:hint="cs"/>
          <w:sz w:val="24"/>
          <w:szCs w:val="24"/>
          <w:rtl/>
        </w:rPr>
        <w:t xml:space="preserve"> </w:t>
      </w:r>
      <w:r w:rsidRPr="00AB5F3E">
        <w:rPr>
          <w:rFonts w:ascii="Calibri" w:hAnsi="Calibri" w:cs="Calibri" w:hint="cs"/>
          <w:b/>
          <w:bCs/>
          <w:color w:val="7030A0"/>
          <w:sz w:val="24"/>
          <w:szCs w:val="24"/>
          <w:rtl/>
        </w:rPr>
        <w:t>(לזכור לפחות 3)</w:t>
      </w:r>
    </w:p>
    <w:p w14:paraId="6A82041B" w14:textId="77777777" w:rsidR="002143B7" w:rsidRPr="002718D1" w:rsidRDefault="002143B7" w:rsidP="000C689E">
      <w:pPr>
        <w:pStyle w:val="a3"/>
        <w:numPr>
          <w:ilvl w:val="0"/>
          <w:numId w:val="44"/>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נמצא בישראל</w:t>
      </w:r>
    </w:p>
    <w:p w14:paraId="18E45D8C" w14:textId="77777777" w:rsidR="002143B7" w:rsidRPr="002718D1" w:rsidRDefault="002143B7" w:rsidP="000C689E">
      <w:pPr>
        <w:pStyle w:val="a3"/>
        <w:numPr>
          <w:ilvl w:val="0"/>
          <w:numId w:val="44"/>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היה בישראל 3 שנים מתוך 5 שנים שקדמו למועד הגשת בקשת האזרחות</w:t>
      </w:r>
    </w:p>
    <w:p w14:paraId="0BE58041" w14:textId="77777777" w:rsidR="002143B7" w:rsidRPr="002718D1" w:rsidRDefault="002143B7" w:rsidP="000C689E">
      <w:pPr>
        <w:pStyle w:val="a3"/>
        <w:numPr>
          <w:ilvl w:val="0"/>
          <w:numId w:val="44"/>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זכאי לשבת בישראל ישיבת קבע</w:t>
      </w:r>
    </w:p>
    <w:p w14:paraId="7E760085" w14:textId="77777777" w:rsidR="002143B7" w:rsidRPr="002718D1" w:rsidRDefault="002143B7" w:rsidP="000C689E">
      <w:pPr>
        <w:pStyle w:val="a3"/>
        <w:numPr>
          <w:ilvl w:val="0"/>
          <w:numId w:val="44"/>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השתקע בישראל או שיש בכוונתו להשתקע בה</w:t>
      </w:r>
    </w:p>
    <w:p w14:paraId="0FFEF664" w14:textId="77777777" w:rsidR="002143B7" w:rsidRPr="002718D1" w:rsidRDefault="002143B7" w:rsidP="000C689E">
      <w:pPr>
        <w:pStyle w:val="a3"/>
        <w:numPr>
          <w:ilvl w:val="0"/>
          <w:numId w:val="44"/>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יודע ידיעת מה את השפה העברית</w:t>
      </w:r>
    </w:p>
    <w:p w14:paraId="433F0869" w14:textId="77777777" w:rsidR="002143B7" w:rsidRPr="002718D1" w:rsidRDefault="002143B7" w:rsidP="000C689E">
      <w:pPr>
        <w:pStyle w:val="a3"/>
        <w:numPr>
          <w:ilvl w:val="0"/>
          <w:numId w:val="44"/>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ויתר על אזרחותו הקודמת או הוכיח שיחדל להיות אזרח חוץ כאשר יהיה אזרח ישראלי</w:t>
      </w:r>
    </w:p>
    <w:p w14:paraId="643272D1" w14:textId="77777777" w:rsidR="002143B7" w:rsidRPr="002718D1" w:rsidRDefault="002143B7" w:rsidP="000C689E">
      <w:pPr>
        <w:pStyle w:val="a3"/>
        <w:numPr>
          <w:ilvl w:val="0"/>
          <w:numId w:val="44"/>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יצהיר "אני מצהיר שאהיה אזרח נאמן למדינת ישראל..."</w:t>
      </w:r>
    </w:p>
    <w:p w14:paraId="0484E207" w14:textId="6AEC4962" w:rsidR="002143B7" w:rsidRPr="002718D1" w:rsidRDefault="002143B7" w:rsidP="000C689E">
      <w:pPr>
        <w:pStyle w:val="a3"/>
        <w:numPr>
          <w:ilvl w:val="0"/>
          <w:numId w:val="43"/>
        </w:numPr>
        <w:autoSpaceDE w:val="0"/>
        <w:autoSpaceDN w:val="0"/>
        <w:adjustRightInd w:val="0"/>
        <w:spacing w:after="0" w:line="360" w:lineRule="auto"/>
        <w:ind w:left="0"/>
        <w:rPr>
          <w:rFonts w:ascii="Calibri" w:hAnsi="Calibri" w:cs="Calibri"/>
          <w:sz w:val="24"/>
          <w:szCs w:val="24"/>
          <w:rtl/>
        </w:rPr>
      </w:pPr>
      <w:r w:rsidRPr="002718D1">
        <w:rPr>
          <w:rFonts w:ascii="Calibri" w:hAnsi="Calibri" w:cs="Calibri"/>
          <w:b/>
          <w:bCs/>
          <w:sz w:val="24"/>
          <w:szCs w:val="24"/>
          <w:rtl/>
        </w:rPr>
        <w:t>מכוח ההענקה</w:t>
      </w:r>
      <w:r w:rsidRPr="002718D1">
        <w:rPr>
          <w:rFonts w:ascii="Calibri" w:hAnsi="Calibri" w:cs="Calibri"/>
          <w:sz w:val="24"/>
          <w:szCs w:val="24"/>
          <w:rtl/>
        </w:rPr>
        <w:t xml:space="preserve"> – שר הפנים רשאי להעניק אזרחות ישראלית לקטין על פי בקשת הוריו, וכן לתושב ישראל הנמצא בישראל והשר משוכנע שהוא מזדהה עם מדינת ישראל ויעדיה, וכן אם הוא או בן משפחתו שירתו שירות פעיל בצה"ל או פעלו פעולה של ממש לקידום ענייני המדינה. כמו כן, רשאי שר הפנים להעניק אזרחות לבן זוג זר של אזרח ישראלי.  בנוסף, </w:t>
      </w:r>
      <w:r w:rsidRPr="00E91F04">
        <w:rPr>
          <w:rFonts w:ascii="Calibri" w:hAnsi="Calibri" w:cs="Calibri"/>
          <w:b/>
          <w:bCs/>
          <w:sz w:val="24"/>
          <w:szCs w:val="24"/>
          <w:rtl/>
        </w:rPr>
        <w:t>במקרה בו המדינה מעוניינת מסיבות שונות להעניק אזרחות לאדם מסוים</w:t>
      </w:r>
      <w:r w:rsidR="00E91F04" w:rsidRPr="00E91F04">
        <w:rPr>
          <w:rFonts w:ascii="Calibri" w:hAnsi="Calibri" w:cs="Calibri" w:hint="cs"/>
          <w:b/>
          <w:bCs/>
          <w:sz w:val="24"/>
          <w:szCs w:val="24"/>
          <w:rtl/>
        </w:rPr>
        <w:t xml:space="preserve"> בשל תרומות למדינה</w:t>
      </w:r>
      <w:r w:rsidRPr="00E91F04">
        <w:rPr>
          <w:rFonts w:ascii="Calibri" w:hAnsi="Calibri" w:cs="Calibri"/>
          <w:b/>
          <w:bCs/>
          <w:sz w:val="24"/>
          <w:szCs w:val="24"/>
          <w:rtl/>
        </w:rPr>
        <w:t>,</w:t>
      </w:r>
      <w:r w:rsidRPr="002718D1">
        <w:rPr>
          <w:rFonts w:ascii="Calibri" w:hAnsi="Calibri" w:cs="Calibri"/>
          <w:sz w:val="24"/>
          <w:szCs w:val="24"/>
          <w:rtl/>
        </w:rPr>
        <w:t xml:space="preserve"> דוגמת חסידי אומות העולם או דרוזים שהגיעו לארץ עם קום המדינה כדי להצטרף לכוח ההגנה ולצה"ל. </w:t>
      </w:r>
    </w:p>
    <w:p w14:paraId="4EF85C12" w14:textId="401BA62D" w:rsidR="00EF6DE5" w:rsidRDefault="00EF6DE5" w:rsidP="001D790D">
      <w:pPr>
        <w:spacing w:line="360" w:lineRule="auto"/>
        <w:rPr>
          <w:rFonts w:ascii="Calibri" w:hAnsi="Calibri" w:cs="Calibri"/>
          <w:b/>
          <w:bCs/>
          <w:sz w:val="24"/>
          <w:szCs w:val="24"/>
          <w:rtl/>
        </w:rPr>
      </w:pPr>
    </w:p>
    <w:p w14:paraId="6FB2B763" w14:textId="4C4460F0" w:rsidR="00DE2140" w:rsidRPr="00DE2140" w:rsidRDefault="00DE2140" w:rsidP="00DE2140">
      <w:pPr>
        <w:pStyle w:val="a3"/>
        <w:autoSpaceDE w:val="0"/>
        <w:autoSpaceDN w:val="0"/>
        <w:adjustRightInd w:val="0"/>
        <w:spacing w:after="0" w:line="360" w:lineRule="auto"/>
        <w:ind w:left="360"/>
        <w:jc w:val="center"/>
        <w:rPr>
          <w:rFonts w:ascii="Calibri" w:hAnsi="Calibri" w:cs="Calibri"/>
          <w:b/>
          <w:bCs/>
          <w:sz w:val="28"/>
          <w:szCs w:val="28"/>
          <w:rtl/>
        </w:rPr>
      </w:pPr>
      <w:r w:rsidRPr="00DE2140">
        <w:rPr>
          <w:rFonts w:ascii="Calibri" w:hAnsi="Calibri" w:cs="Calibri" w:hint="cs"/>
          <w:b/>
          <w:bCs/>
          <w:sz w:val="28"/>
          <w:szCs w:val="28"/>
          <w:rtl/>
        </w:rPr>
        <w:t>פרק י"ח</w:t>
      </w:r>
    </w:p>
    <w:p w14:paraId="36324913" w14:textId="77777777" w:rsidR="00DE2140" w:rsidRPr="002718D1" w:rsidRDefault="00DE2140" w:rsidP="00DE2140">
      <w:pPr>
        <w:autoSpaceDE w:val="0"/>
        <w:autoSpaceDN w:val="0"/>
        <w:adjustRightInd w:val="0"/>
        <w:spacing w:after="0" w:line="360" w:lineRule="auto"/>
        <w:jc w:val="center"/>
        <w:rPr>
          <w:rFonts w:ascii="Calibri" w:hAnsi="Calibri" w:cs="Calibri"/>
          <w:b/>
          <w:bCs/>
          <w:color w:val="5B9BD5" w:themeColor="accent1"/>
          <w:sz w:val="24"/>
          <w:szCs w:val="24"/>
          <w:u w:val="single"/>
          <w:rtl/>
        </w:rPr>
      </w:pPr>
      <w:r w:rsidRPr="002718D1">
        <w:rPr>
          <w:rFonts w:ascii="Calibri" w:hAnsi="Calibri" w:cs="Calibri"/>
          <w:b/>
          <w:bCs/>
          <w:color w:val="5B9BD5" w:themeColor="accent1"/>
          <w:sz w:val="24"/>
          <w:szCs w:val="24"/>
          <w:u w:val="single"/>
          <w:rtl/>
        </w:rPr>
        <w:t>הרשות המחוקקת</w:t>
      </w:r>
    </w:p>
    <w:p w14:paraId="422A3E56" w14:textId="2256BCF4" w:rsidR="00DE2140" w:rsidRPr="002718D1" w:rsidRDefault="00950DE1" w:rsidP="00DE2140">
      <w:pPr>
        <w:autoSpaceDE w:val="0"/>
        <w:autoSpaceDN w:val="0"/>
        <w:adjustRightInd w:val="0"/>
        <w:spacing w:after="0" w:line="360" w:lineRule="auto"/>
        <w:rPr>
          <w:rFonts w:ascii="Calibri" w:hAnsi="Calibri" w:cs="Calibri"/>
          <w:sz w:val="24"/>
          <w:szCs w:val="24"/>
          <w:rtl/>
        </w:rPr>
      </w:pPr>
      <w:r w:rsidRPr="00950DE1">
        <w:rPr>
          <w:rFonts w:ascii="Calibri" w:hAnsi="Calibri" w:cs="Calibri" w:hint="cs"/>
          <w:b/>
          <w:bCs/>
          <w:color w:val="C45911" w:themeColor="accent2" w:themeShade="BF"/>
          <w:sz w:val="24"/>
          <w:szCs w:val="24"/>
          <w:u w:val="single"/>
          <w:rtl/>
        </w:rPr>
        <w:t>רקע כללי:</w:t>
      </w:r>
      <w:r w:rsidR="00DE2140" w:rsidRPr="00950DE1">
        <w:rPr>
          <w:rFonts w:ascii="Calibri" w:hAnsi="Calibri" w:cs="Calibri" w:hint="cs"/>
          <w:color w:val="C45911" w:themeColor="accent2" w:themeShade="BF"/>
          <w:sz w:val="24"/>
          <w:szCs w:val="24"/>
          <w:rtl/>
        </w:rPr>
        <w:t xml:space="preserve"> </w:t>
      </w:r>
      <w:r w:rsidR="00DE2140" w:rsidRPr="002718D1">
        <w:rPr>
          <w:rFonts w:ascii="Calibri" w:hAnsi="Calibri" w:cs="Calibri"/>
          <w:sz w:val="24"/>
          <w:szCs w:val="24"/>
          <w:rtl/>
        </w:rPr>
        <w:t>הכנסת הוא בית הנבחרים של המדינה והיא מונה 120 חברים, חברי הכנסת הם נציגי ציבור האזרחים. קיומה של הכנסת מושתת על עקרו</w:t>
      </w:r>
      <w:r>
        <w:rPr>
          <w:rFonts w:ascii="Calibri" w:hAnsi="Calibri" w:cs="Calibri" w:hint="cs"/>
          <w:sz w:val="24"/>
          <w:szCs w:val="24"/>
          <w:rtl/>
        </w:rPr>
        <w:t>ן</w:t>
      </w:r>
      <w:r w:rsidR="00DE2140" w:rsidRPr="002718D1">
        <w:rPr>
          <w:rFonts w:ascii="Calibri" w:hAnsi="Calibri" w:cs="Calibri"/>
          <w:sz w:val="24"/>
          <w:szCs w:val="24"/>
          <w:rtl/>
        </w:rPr>
        <w:t xml:space="preserve"> שלטון העם, לפיה הם יקיימו שלטון שישמור על זכויותיהם וייצג את האינטרסים של</w:t>
      </w:r>
      <w:r>
        <w:rPr>
          <w:rFonts w:ascii="Calibri" w:hAnsi="Calibri" w:cs="Calibri" w:hint="cs"/>
          <w:sz w:val="24"/>
          <w:szCs w:val="24"/>
          <w:rtl/>
        </w:rPr>
        <w:t xml:space="preserve"> האזרחים</w:t>
      </w:r>
      <w:r w:rsidR="00DE2140" w:rsidRPr="002718D1">
        <w:rPr>
          <w:rFonts w:ascii="Calibri" w:hAnsi="Calibri" w:cs="Calibri"/>
          <w:sz w:val="24"/>
          <w:szCs w:val="24"/>
          <w:rtl/>
        </w:rPr>
        <w:t>. בשל תוקפה כנציגת העם, לכנסת יש סמכות עליונה ביחס לשתי הרשויות האחרות – הרשות השופטת כפופה לחוקים ולחוקי היסוד שמחוקקת הכנסת והרשות המבצעת נשענת על אמון הכנסת ותלויה בתמיכתה. הבחירות לכנסת נעשות כל 4 שנים.</w:t>
      </w:r>
    </w:p>
    <w:p w14:paraId="69A63A50" w14:textId="77777777" w:rsidR="00DE2140" w:rsidRPr="002718D1" w:rsidRDefault="00DE2140" w:rsidP="00DE2140">
      <w:pPr>
        <w:autoSpaceDE w:val="0"/>
        <w:autoSpaceDN w:val="0"/>
        <w:adjustRightInd w:val="0"/>
        <w:spacing w:after="0" w:line="360" w:lineRule="auto"/>
        <w:rPr>
          <w:rFonts w:ascii="Calibri" w:hAnsi="Calibri" w:cs="Calibri"/>
          <w:sz w:val="24"/>
          <w:szCs w:val="24"/>
          <w:u w:val="single"/>
          <w:rtl/>
        </w:rPr>
      </w:pPr>
    </w:p>
    <w:p w14:paraId="2917FD6F" w14:textId="7FA99082" w:rsidR="00DE2140" w:rsidRPr="002718D1" w:rsidRDefault="00DE2140" w:rsidP="00DE2140">
      <w:pPr>
        <w:autoSpaceDE w:val="0"/>
        <w:autoSpaceDN w:val="0"/>
        <w:adjustRightInd w:val="0"/>
        <w:spacing w:after="0" w:line="360" w:lineRule="auto"/>
        <w:rPr>
          <w:rFonts w:ascii="Calibri" w:hAnsi="Calibri" w:cs="Calibri"/>
          <w:b/>
          <w:bCs/>
          <w:color w:val="5B9BD5" w:themeColor="accent1"/>
          <w:sz w:val="24"/>
          <w:szCs w:val="24"/>
          <w:u w:val="single"/>
          <w:rtl/>
        </w:rPr>
      </w:pPr>
      <w:r w:rsidRPr="00967021">
        <w:rPr>
          <w:rFonts w:ascii="Calibri" w:hAnsi="Calibri" w:cs="Calibri"/>
          <w:b/>
          <w:bCs/>
          <w:color w:val="5B9BD5" w:themeColor="accent1"/>
          <w:sz w:val="28"/>
          <w:szCs w:val="28"/>
          <w:u w:val="single"/>
          <w:rtl/>
        </w:rPr>
        <w:t xml:space="preserve">תפקידי הכנסת: </w:t>
      </w:r>
      <w:r w:rsidRPr="002718D1">
        <w:rPr>
          <w:rFonts w:ascii="Calibri" w:hAnsi="Calibri" w:cs="Calibri"/>
          <w:sz w:val="24"/>
          <w:szCs w:val="24"/>
          <w:rtl/>
        </w:rPr>
        <w:t xml:space="preserve">קיצור </w:t>
      </w:r>
      <w:r w:rsidRPr="002718D1">
        <w:rPr>
          <w:rFonts w:ascii="Calibri" w:hAnsi="Calibri" w:cs="Calibri"/>
          <w:b/>
          <w:bCs/>
          <w:sz w:val="24"/>
          <w:szCs w:val="24"/>
          <w:rtl/>
        </w:rPr>
        <w:t>כי"ף מח"ר</w:t>
      </w:r>
      <w:r w:rsidRPr="002718D1">
        <w:rPr>
          <w:rFonts w:ascii="Calibri" w:hAnsi="Calibri" w:cs="Calibri"/>
          <w:sz w:val="24"/>
          <w:szCs w:val="24"/>
          <w:rtl/>
        </w:rPr>
        <w:t xml:space="preserve"> (כינון, ייצוג, פיקוח ובקרה, </w:t>
      </w:r>
      <w:r w:rsidR="00967021">
        <w:rPr>
          <w:rFonts w:ascii="Calibri" w:hAnsi="Calibri" w:cs="Calibri" w:hint="cs"/>
          <w:sz w:val="24"/>
          <w:szCs w:val="24"/>
          <w:rtl/>
        </w:rPr>
        <w:t>מינוי</w:t>
      </w:r>
      <w:r w:rsidRPr="002718D1">
        <w:rPr>
          <w:rFonts w:ascii="Calibri" w:hAnsi="Calibri" w:cs="Calibri"/>
          <w:sz w:val="24"/>
          <w:szCs w:val="24"/>
          <w:rtl/>
        </w:rPr>
        <w:t>, חקיקה, רשות מכוננת)</w:t>
      </w:r>
      <w:r w:rsidR="00967021" w:rsidRPr="00967021">
        <w:rPr>
          <w:rFonts w:ascii="Calibri" w:hAnsi="Calibri" w:cs="Calibri" w:hint="cs"/>
          <w:b/>
          <w:bCs/>
          <w:color w:val="7030A0"/>
          <w:sz w:val="24"/>
          <w:szCs w:val="24"/>
          <w:rtl/>
        </w:rPr>
        <w:t xml:space="preserve"> יש לזכור הכול</w:t>
      </w:r>
    </w:p>
    <w:p w14:paraId="18625428" w14:textId="06AD8B20" w:rsidR="00DE2140" w:rsidRPr="002718D1" w:rsidRDefault="00DE2140" w:rsidP="00DE2140">
      <w:pPr>
        <w:pStyle w:val="a3"/>
        <w:numPr>
          <w:ilvl w:val="0"/>
          <w:numId w:val="59"/>
        </w:numPr>
        <w:autoSpaceDE w:val="0"/>
        <w:autoSpaceDN w:val="0"/>
        <w:adjustRightInd w:val="0"/>
        <w:spacing w:after="0" w:line="360" w:lineRule="auto"/>
        <w:rPr>
          <w:rFonts w:ascii="Calibri" w:hAnsi="Calibri" w:cs="Calibri"/>
          <w:sz w:val="24"/>
          <w:szCs w:val="24"/>
        </w:rPr>
      </w:pPr>
      <w:r w:rsidRPr="00967021">
        <w:rPr>
          <w:rFonts w:ascii="Calibri" w:hAnsi="Calibri" w:cs="Calibri"/>
          <w:b/>
          <w:bCs/>
          <w:color w:val="FF66CC"/>
          <w:sz w:val="24"/>
          <w:szCs w:val="24"/>
          <w:rtl/>
        </w:rPr>
        <w:t>ייצוגיות</w:t>
      </w:r>
      <w:r w:rsidRPr="00967021">
        <w:rPr>
          <w:rFonts w:ascii="Calibri" w:hAnsi="Calibri" w:cs="Calibri"/>
          <w:color w:val="FF66CC"/>
          <w:sz w:val="24"/>
          <w:szCs w:val="24"/>
          <w:rtl/>
        </w:rPr>
        <w:t xml:space="preserve"> –</w:t>
      </w:r>
      <w:r w:rsidRPr="002718D1">
        <w:rPr>
          <w:rFonts w:ascii="Calibri" w:hAnsi="Calibri" w:cs="Calibri"/>
          <w:sz w:val="24"/>
          <w:szCs w:val="24"/>
          <w:rtl/>
        </w:rPr>
        <w:t xml:space="preserve"> חוק יסוד</w:t>
      </w:r>
      <w:r w:rsidR="00967021">
        <w:rPr>
          <w:rFonts w:ascii="Calibri" w:hAnsi="Calibri" w:cs="Calibri" w:hint="cs"/>
          <w:sz w:val="24"/>
          <w:szCs w:val="24"/>
          <w:rtl/>
        </w:rPr>
        <w:t>:</w:t>
      </w:r>
      <w:r w:rsidRPr="002718D1">
        <w:rPr>
          <w:rFonts w:ascii="Calibri" w:hAnsi="Calibri" w:cs="Calibri"/>
          <w:sz w:val="24"/>
          <w:szCs w:val="24"/>
          <w:rtl/>
        </w:rPr>
        <w:t xml:space="preserve"> הכנסת</w:t>
      </w:r>
      <w:r w:rsidR="00967021">
        <w:rPr>
          <w:rFonts w:ascii="Calibri" w:hAnsi="Calibri" w:cs="Calibri" w:hint="cs"/>
          <w:sz w:val="24"/>
          <w:szCs w:val="24"/>
          <w:rtl/>
        </w:rPr>
        <w:t>,</w:t>
      </w:r>
      <w:r w:rsidRPr="002718D1">
        <w:rPr>
          <w:rFonts w:ascii="Calibri" w:hAnsi="Calibri" w:cs="Calibri"/>
          <w:sz w:val="24"/>
          <w:szCs w:val="24"/>
          <w:rtl/>
        </w:rPr>
        <w:t xml:space="preserve"> מגדיר את הכנסת כבית הנבחרים של המדינה, הכנסת מונה 120 חברים המחולקים למפלגות. </w:t>
      </w:r>
      <w:r w:rsidRPr="002718D1">
        <w:rPr>
          <w:rFonts w:ascii="Calibri" w:hAnsi="Calibri" w:cs="Calibri"/>
          <w:b/>
          <w:bCs/>
          <w:sz w:val="24"/>
          <w:szCs w:val="24"/>
          <w:rtl/>
        </w:rPr>
        <w:t>הביטוי לעקרון שלטון העם הוא בכך שחבר הכנסת נבחר לייצג את ציבור בוחריו ואת רוב תפקידו (לפעול למען אינטרס בוחריו על ידי קיום דיונים, הגשת הצעות חוק) אשר הוא מבצע כנציגם.</w:t>
      </w:r>
      <w:r w:rsidRPr="002718D1">
        <w:rPr>
          <w:rFonts w:ascii="Calibri" w:hAnsi="Calibri" w:cs="Calibri"/>
          <w:sz w:val="24"/>
          <w:szCs w:val="24"/>
          <w:rtl/>
        </w:rPr>
        <w:t xml:space="preserve"> </w:t>
      </w:r>
      <w:r w:rsidRPr="002718D1">
        <w:rPr>
          <w:rFonts w:ascii="Calibri" w:hAnsi="Calibri" w:cs="Calibri"/>
          <w:b/>
          <w:bCs/>
          <w:sz w:val="24"/>
          <w:szCs w:val="24"/>
          <w:rtl/>
        </w:rPr>
        <w:t>הביטוי לפלורליזם</w:t>
      </w:r>
      <w:r w:rsidRPr="002718D1">
        <w:rPr>
          <w:rFonts w:ascii="Calibri" w:hAnsi="Calibri" w:cs="Calibri"/>
          <w:sz w:val="24"/>
          <w:szCs w:val="24"/>
          <w:rtl/>
        </w:rPr>
        <w:t xml:space="preserve"> משתקף בכך שיש מגוון של חברי כנסת המייצגים קבוצות שונות מהחברה הישראלית. גודל המפלגה מייצג את גודל האוכלוסייה התומכת בה. </w:t>
      </w:r>
    </w:p>
    <w:p w14:paraId="0F434B4A" w14:textId="749FCEC7" w:rsidR="00DE2140" w:rsidRPr="002718D1" w:rsidRDefault="00DE2140" w:rsidP="00DE2140">
      <w:pPr>
        <w:pStyle w:val="a3"/>
        <w:numPr>
          <w:ilvl w:val="0"/>
          <w:numId w:val="59"/>
        </w:numPr>
        <w:autoSpaceDE w:val="0"/>
        <w:autoSpaceDN w:val="0"/>
        <w:adjustRightInd w:val="0"/>
        <w:spacing w:after="0" w:line="360" w:lineRule="auto"/>
        <w:rPr>
          <w:rFonts w:ascii="Calibri" w:hAnsi="Calibri" w:cs="Calibri"/>
          <w:sz w:val="24"/>
          <w:szCs w:val="24"/>
        </w:rPr>
      </w:pPr>
      <w:r w:rsidRPr="002718D1">
        <w:rPr>
          <w:rFonts w:ascii="Calibri" w:hAnsi="Calibri" w:cs="Calibri"/>
          <w:b/>
          <w:bCs/>
          <w:color w:val="CC0099"/>
          <w:sz w:val="24"/>
          <w:szCs w:val="24"/>
          <w:rtl/>
        </w:rPr>
        <w:t>חקיקה</w:t>
      </w:r>
      <w:r w:rsidRPr="002718D1">
        <w:rPr>
          <w:rFonts w:ascii="Calibri" w:hAnsi="Calibri" w:cs="Calibri"/>
          <w:sz w:val="24"/>
          <w:szCs w:val="24"/>
          <w:rtl/>
        </w:rPr>
        <w:t xml:space="preserve"> – הכנסת היא </w:t>
      </w:r>
      <w:r w:rsidRPr="002718D1">
        <w:rPr>
          <w:rFonts w:ascii="Calibri" w:hAnsi="Calibri" w:cs="Calibri"/>
          <w:b/>
          <w:bCs/>
          <w:sz w:val="24"/>
          <w:szCs w:val="24"/>
          <w:rtl/>
        </w:rPr>
        <w:t>הרשות המוסמכת לחוקק חוקים, הקובעים את דרכי ההתנהגות ואת סדרי השלטון במדינה. החוקים מחייבים את האזרחים ואת שלוש הרשויות</w:t>
      </w:r>
      <w:r w:rsidRPr="002718D1">
        <w:rPr>
          <w:rFonts w:ascii="Calibri" w:hAnsi="Calibri" w:cs="Calibri"/>
          <w:sz w:val="24"/>
          <w:szCs w:val="24"/>
          <w:rtl/>
        </w:rPr>
        <w:t xml:space="preserve">. החקיקה בכנסת נקראת </w:t>
      </w:r>
      <w:r w:rsidRPr="002718D1">
        <w:rPr>
          <w:rFonts w:ascii="Calibri" w:hAnsi="Calibri" w:cs="Calibri"/>
          <w:b/>
          <w:bCs/>
          <w:sz w:val="24"/>
          <w:szCs w:val="24"/>
          <w:rtl/>
        </w:rPr>
        <w:t>חקיקה ראשית</w:t>
      </w:r>
      <w:r w:rsidRPr="002718D1">
        <w:rPr>
          <w:rFonts w:ascii="Calibri" w:hAnsi="Calibri" w:cs="Calibri"/>
          <w:sz w:val="24"/>
          <w:szCs w:val="24"/>
          <w:rtl/>
        </w:rPr>
        <w:t xml:space="preserve">, עליה מוסיפים חקיקה משנית(תקנות וצווים) </w:t>
      </w:r>
      <w:r w:rsidR="00967021">
        <w:rPr>
          <w:rFonts w:ascii="Calibri" w:hAnsi="Calibri" w:cs="Calibri" w:hint="cs"/>
          <w:sz w:val="24"/>
          <w:szCs w:val="24"/>
          <w:rtl/>
        </w:rPr>
        <w:t xml:space="preserve">של הממשלה, </w:t>
      </w:r>
      <w:r w:rsidRPr="002718D1">
        <w:rPr>
          <w:rFonts w:ascii="Calibri" w:hAnsi="Calibri" w:cs="Calibri"/>
          <w:sz w:val="24"/>
          <w:szCs w:val="24"/>
          <w:rtl/>
        </w:rPr>
        <w:t>אשר משלי</w:t>
      </w:r>
      <w:r>
        <w:rPr>
          <w:rFonts w:ascii="Calibri" w:hAnsi="Calibri" w:cs="Calibri" w:hint="cs"/>
          <w:sz w:val="24"/>
          <w:szCs w:val="24"/>
          <w:rtl/>
        </w:rPr>
        <w:t>מה</w:t>
      </w:r>
      <w:r w:rsidRPr="002718D1">
        <w:rPr>
          <w:rFonts w:ascii="Calibri" w:hAnsi="Calibri" w:cs="Calibri"/>
          <w:sz w:val="24"/>
          <w:szCs w:val="24"/>
          <w:rtl/>
        </w:rPr>
        <w:t xml:space="preserve"> את החקיקה הראשית. </w:t>
      </w:r>
      <w:r w:rsidRPr="002718D1">
        <w:rPr>
          <w:rFonts w:ascii="Calibri" w:hAnsi="Calibri" w:cs="Calibri"/>
          <w:b/>
          <w:bCs/>
          <w:sz w:val="24"/>
          <w:szCs w:val="24"/>
          <w:rtl/>
        </w:rPr>
        <w:t>חקיקה משנית לא יכול</w:t>
      </w:r>
      <w:r w:rsidR="00967021">
        <w:rPr>
          <w:rFonts w:ascii="Calibri" w:hAnsi="Calibri" w:cs="Calibri" w:hint="cs"/>
          <w:b/>
          <w:bCs/>
          <w:sz w:val="24"/>
          <w:szCs w:val="24"/>
          <w:rtl/>
        </w:rPr>
        <w:t>ה</w:t>
      </w:r>
      <w:r w:rsidRPr="002718D1">
        <w:rPr>
          <w:rFonts w:ascii="Calibri" w:hAnsi="Calibri" w:cs="Calibri"/>
          <w:b/>
          <w:bCs/>
          <w:sz w:val="24"/>
          <w:szCs w:val="24"/>
          <w:rtl/>
        </w:rPr>
        <w:t xml:space="preserve"> לסתור חקיקה ראשית</w:t>
      </w:r>
      <w:r w:rsidRPr="002718D1">
        <w:rPr>
          <w:rFonts w:ascii="Calibri" w:hAnsi="Calibri" w:cs="Calibri"/>
          <w:sz w:val="24"/>
          <w:szCs w:val="24"/>
          <w:rtl/>
        </w:rPr>
        <w:t xml:space="preserve">. בנוסף, היא מחוקקת </w:t>
      </w:r>
      <w:r w:rsidRPr="002718D1">
        <w:rPr>
          <w:rFonts w:ascii="Calibri" w:hAnsi="Calibri" w:cs="Calibri"/>
          <w:b/>
          <w:bCs/>
          <w:sz w:val="24"/>
          <w:szCs w:val="24"/>
          <w:rtl/>
        </w:rPr>
        <w:t>חוקי יסוד</w:t>
      </w:r>
      <w:r w:rsidRPr="002718D1">
        <w:rPr>
          <w:rFonts w:ascii="Calibri" w:hAnsi="Calibri" w:cs="Calibri"/>
          <w:sz w:val="24"/>
          <w:szCs w:val="24"/>
          <w:rtl/>
        </w:rPr>
        <w:t xml:space="preserve"> שהם בעלי העליונות הגבוהה ביותר. כמו כן, ח"כ או ועדות הכנסת רשאים לעלות </w:t>
      </w:r>
      <w:r w:rsidRPr="002718D1">
        <w:rPr>
          <w:rFonts w:ascii="Calibri" w:hAnsi="Calibri" w:cs="Calibri"/>
          <w:b/>
          <w:bCs/>
          <w:sz w:val="24"/>
          <w:szCs w:val="24"/>
          <w:rtl/>
        </w:rPr>
        <w:t>הצעות חוק פרטיות</w:t>
      </w:r>
      <w:r w:rsidRPr="002718D1">
        <w:rPr>
          <w:rFonts w:ascii="Calibri" w:hAnsi="Calibri" w:cs="Calibri"/>
          <w:sz w:val="24"/>
          <w:szCs w:val="24"/>
          <w:rtl/>
        </w:rPr>
        <w:t>.</w:t>
      </w:r>
    </w:p>
    <w:p w14:paraId="23AC17AC" w14:textId="77777777" w:rsidR="00DE2140" w:rsidRPr="002718D1" w:rsidRDefault="00DE2140" w:rsidP="00DE2140">
      <w:pPr>
        <w:pStyle w:val="a3"/>
        <w:numPr>
          <w:ilvl w:val="0"/>
          <w:numId w:val="59"/>
        </w:numPr>
        <w:autoSpaceDE w:val="0"/>
        <w:autoSpaceDN w:val="0"/>
        <w:adjustRightInd w:val="0"/>
        <w:spacing w:after="0" w:line="360" w:lineRule="auto"/>
        <w:rPr>
          <w:rFonts w:ascii="Calibri" w:hAnsi="Calibri" w:cs="Calibri"/>
          <w:sz w:val="24"/>
          <w:szCs w:val="24"/>
        </w:rPr>
      </w:pPr>
      <w:r w:rsidRPr="002718D1">
        <w:rPr>
          <w:rFonts w:ascii="Calibri" w:hAnsi="Calibri" w:cs="Calibri"/>
          <w:b/>
          <w:bCs/>
          <w:color w:val="CC0099"/>
          <w:sz w:val="24"/>
          <w:szCs w:val="24"/>
          <w:rtl/>
        </w:rPr>
        <w:t>רשות מכוננת</w:t>
      </w:r>
      <w:r w:rsidRPr="002718D1">
        <w:rPr>
          <w:rFonts w:ascii="Calibri" w:hAnsi="Calibri" w:cs="Calibri"/>
          <w:b/>
          <w:bCs/>
          <w:sz w:val="24"/>
          <w:szCs w:val="24"/>
          <w:rtl/>
        </w:rPr>
        <w:t xml:space="preserve"> –</w:t>
      </w:r>
      <w:r w:rsidRPr="002718D1">
        <w:rPr>
          <w:rFonts w:ascii="Calibri" w:hAnsi="Calibri" w:cs="Calibri"/>
          <w:sz w:val="24"/>
          <w:szCs w:val="24"/>
          <w:rtl/>
        </w:rPr>
        <w:t xml:space="preserve"> בהכרזת העצמאות נקבע כי הכנסת </w:t>
      </w:r>
      <w:r w:rsidRPr="00AB5F3E">
        <w:rPr>
          <w:rFonts w:ascii="Calibri" w:hAnsi="Calibri" w:cs="Calibri"/>
          <w:b/>
          <w:bCs/>
          <w:sz w:val="24"/>
          <w:szCs w:val="24"/>
          <w:rtl/>
        </w:rPr>
        <w:t>שתיבחר בבחירות תכונן חוקה</w:t>
      </w:r>
      <w:r w:rsidRPr="002718D1">
        <w:rPr>
          <w:rFonts w:ascii="Calibri" w:hAnsi="Calibri" w:cs="Calibri"/>
          <w:sz w:val="24"/>
          <w:szCs w:val="24"/>
          <w:rtl/>
        </w:rPr>
        <w:t xml:space="preserve">. תפקידה של הכנסת לחוקק חוקה, כל עוד אין חוקה, </w:t>
      </w:r>
      <w:r w:rsidRPr="00AB5F3E">
        <w:rPr>
          <w:rFonts w:ascii="Calibri" w:hAnsi="Calibri" w:cs="Calibri"/>
          <w:b/>
          <w:bCs/>
          <w:sz w:val="24"/>
          <w:szCs w:val="24"/>
          <w:rtl/>
        </w:rPr>
        <w:t>התפקיד נעשה על ידי חקיקת חוקי יסוד שמהווים פרקים בחוקה העתידית</w:t>
      </w:r>
      <w:r w:rsidRPr="002718D1">
        <w:rPr>
          <w:rFonts w:ascii="Calibri" w:hAnsi="Calibri" w:cs="Calibri"/>
          <w:sz w:val="24"/>
          <w:szCs w:val="24"/>
          <w:rtl/>
        </w:rPr>
        <w:t xml:space="preserve">. חוקים אלו נחקקים באופן רגיל, על אף שיטת החקיקה הרגילה, בימ"ש העליון קבע כי יש לתת להם מעמד עליון. בשל מחלוקת בנושא בין הצדדים השונים בחברה לא נחקקה עדיין חוקה בישראל. </w:t>
      </w:r>
    </w:p>
    <w:p w14:paraId="1C14E765" w14:textId="4347B16C" w:rsidR="00DE2140" w:rsidRPr="002718D1" w:rsidRDefault="00DE2140" w:rsidP="00DE2140">
      <w:pPr>
        <w:pStyle w:val="a3"/>
        <w:numPr>
          <w:ilvl w:val="0"/>
          <w:numId w:val="59"/>
        </w:numPr>
        <w:autoSpaceDE w:val="0"/>
        <w:autoSpaceDN w:val="0"/>
        <w:adjustRightInd w:val="0"/>
        <w:spacing w:after="0" w:line="360" w:lineRule="auto"/>
        <w:rPr>
          <w:rFonts w:ascii="Calibri" w:hAnsi="Calibri" w:cs="Calibri"/>
          <w:sz w:val="24"/>
          <w:szCs w:val="24"/>
        </w:rPr>
      </w:pPr>
      <w:r w:rsidRPr="002718D1">
        <w:rPr>
          <w:rFonts w:ascii="Calibri" w:hAnsi="Calibri" w:cs="Calibri"/>
          <w:b/>
          <w:bCs/>
          <w:color w:val="CC0099"/>
          <w:sz w:val="24"/>
          <w:szCs w:val="24"/>
          <w:rtl/>
        </w:rPr>
        <w:t>כינון ממשלה</w:t>
      </w:r>
      <w:r w:rsidRPr="002718D1">
        <w:rPr>
          <w:rFonts w:ascii="Calibri" w:hAnsi="Calibri" w:cs="Calibri"/>
          <w:sz w:val="24"/>
          <w:szCs w:val="24"/>
          <w:rtl/>
        </w:rPr>
        <w:t xml:space="preserve"> – </w:t>
      </w:r>
      <w:r w:rsidR="00967021">
        <w:rPr>
          <w:rFonts w:ascii="Calibri" w:hAnsi="Calibri" w:cs="Calibri" w:hint="cs"/>
          <w:sz w:val="24"/>
          <w:szCs w:val="24"/>
          <w:rtl/>
        </w:rPr>
        <w:t xml:space="preserve">הכנסת היא זאת שאחראית להקים ממשלה, לאחר הבחירות הנשיא ממנה את אחד מראשי המפלגות להרכיב ממשלה (בד"כ זה ראש המפלגה שקיבלה את מרב הקולות). אך זה נתון לשיקול דעתו וכן על-פי המלצותיהם של שאר ראשי המפלגות. ניתן להרכיב את הממשלה תוך 28 יום ולקבל הארכה של 14 יום במידת הצורך. הכנסת </w:t>
      </w:r>
      <w:r w:rsidR="00597E6C">
        <w:rPr>
          <w:rFonts w:ascii="Calibri" w:hAnsi="Calibri" w:cs="Calibri" w:hint="cs"/>
          <w:sz w:val="24"/>
          <w:szCs w:val="24"/>
          <w:rtl/>
        </w:rPr>
        <w:t>יכולה לגרום גם להפלת הממשלה על ידי הצבעת אי אמון (</w:t>
      </w:r>
      <w:r w:rsidR="00597E6C" w:rsidRPr="00597E6C">
        <w:rPr>
          <w:rFonts w:ascii="Calibri" w:hAnsi="Calibri" w:cs="Calibri" w:hint="cs"/>
          <w:color w:val="ED7D31" w:themeColor="accent2"/>
          <w:sz w:val="24"/>
          <w:szCs w:val="24"/>
          <w:rtl/>
        </w:rPr>
        <w:t>הסבר בהמשך</w:t>
      </w:r>
      <w:r w:rsidR="00597E6C">
        <w:rPr>
          <w:rFonts w:ascii="Calibri" w:hAnsi="Calibri" w:cs="Calibri" w:hint="cs"/>
          <w:sz w:val="24"/>
          <w:szCs w:val="24"/>
          <w:rtl/>
        </w:rPr>
        <w:t>).</w:t>
      </w:r>
    </w:p>
    <w:p w14:paraId="68FDD339" w14:textId="75717399" w:rsidR="00DE2140" w:rsidRPr="002718D1" w:rsidRDefault="00DE2140" w:rsidP="00DE2140">
      <w:pPr>
        <w:pStyle w:val="a3"/>
        <w:numPr>
          <w:ilvl w:val="0"/>
          <w:numId w:val="59"/>
        </w:numPr>
        <w:autoSpaceDE w:val="0"/>
        <w:autoSpaceDN w:val="0"/>
        <w:adjustRightInd w:val="0"/>
        <w:spacing w:after="0" w:line="360" w:lineRule="auto"/>
        <w:rPr>
          <w:rFonts w:ascii="Calibri" w:hAnsi="Calibri" w:cs="Calibri"/>
          <w:sz w:val="24"/>
          <w:szCs w:val="24"/>
        </w:rPr>
      </w:pPr>
      <w:r w:rsidRPr="002718D1">
        <w:rPr>
          <w:rFonts w:ascii="Calibri" w:hAnsi="Calibri" w:cs="Calibri"/>
          <w:b/>
          <w:bCs/>
          <w:color w:val="CC0099"/>
          <w:sz w:val="24"/>
          <w:szCs w:val="24"/>
          <w:rtl/>
        </w:rPr>
        <w:t>ביקורת ופיקוח</w:t>
      </w:r>
      <w:r w:rsidRPr="002718D1">
        <w:rPr>
          <w:rFonts w:ascii="Calibri" w:hAnsi="Calibri" w:cs="Calibri"/>
          <w:sz w:val="24"/>
          <w:szCs w:val="24"/>
          <w:rtl/>
        </w:rPr>
        <w:t xml:space="preserve"> – </w:t>
      </w:r>
      <w:r w:rsidR="00967021">
        <w:rPr>
          <w:rFonts w:ascii="Calibri" w:hAnsi="Calibri" w:cs="Calibri" w:hint="cs"/>
          <w:sz w:val="24"/>
          <w:szCs w:val="24"/>
          <w:rtl/>
        </w:rPr>
        <w:t>האופוזיצי</w:t>
      </w:r>
      <w:r w:rsidR="00967021">
        <w:rPr>
          <w:rFonts w:ascii="Calibri" w:hAnsi="Calibri" w:cs="Calibri" w:hint="eastAsia"/>
          <w:sz w:val="24"/>
          <w:szCs w:val="24"/>
          <w:rtl/>
        </w:rPr>
        <w:t>ה</w:t>
      </w:r>
      <w:r w:rsidR="00967021">
        <w:rPr>
          <w:rFonts w:ascii="Calibri" w:hAnsi="Calibri" w:cs="Calibri" w:hint="cs"/>
          <w:sz w:val="24"/>
          <w:szCs w:val="24"/>
          <w:rtl/>
        </w:rPr>
        <w:t xml:space="preserve"> מבצעת </w:t>
      </w:r>
      <w:r w:rsidRPr="002718D1">
        <w:rPr>
          <w:rFonts w:ascii="Calibri" w:hAnsi="Calibri" w:cs="Calibri"/>
          <w:sz w:val="24"/>
          <w:szCs w:val="24"/>
          <w:rtl/>
        </w:rPr>
        <w:t xml:space="preserve">פיקוח על פעילות הממשלה </w:t>
      </w:r>
      <w:r w:rsidR="00597E6C">
        <w:rPr>
          <w:rFonts w:ascii="Calibri" w:hAnsi="Calibri" w:cs="Calibri"/>
          <w:sz w:val="24"/>
          <w:szCs w:val="24"/>
          <w:rtl/>
        </w:rPr>
        <w:t>–</w:t>
      </w:r>
      <w:r w:rsidR="00597E6C">
        <w:rPr>
          <w:rFonts w:ascii="Calibri" w:hAnsi="Calibri" w:cs="Calibri" w:hint="cs"/>
          <w:sz w:val="24"/>
          <w:szCs w:val="24"/>
          <w:rtl/>
        </w:rPr>
        <w:t xml:space="preserve"> היא מנגנון פיקוח פורמלי (רשמי), היא עושה זאת </w:t>
      </w:r>
      <w:r w:rsidRPr="002718D1">
        <w:rPr>
          <w:rFonts w:ascii="Calibri" w:hAnsi="Calibri" w:cs="Calibri"/>
          <w:sz w:val="24"/>
          <w:szCs w:val="24"/>
          <w:rtl/>
        </w:rPr>
        <w:t xml:space="preserve">באמצעות מנגנונים שונים, </w:t>
      </w:r>
      <w:r w:rsidRPr="002718D1">
        <w:rPr>
          <w:rFonts w:ascii="Calibri" w:hAnsi="Calibri" w:cs="Calibri"/>
          <w:b/>
          <w:bCs/>
          <w:sz w:val="24"/>
          <w:szCs w:val="24"/>
          <w:u w:val="single"/>
          <w:rtl/>
        </w:rPr>
        <w:t xml:space="preserve">להלן הכלים העומדים לרשותה של </w:t>
      </w:r>
      <w:r w:rsidR="00967021">
        <w:rPr>
          <w:rFonts w:ascii="Calibri" w:hAnsi="Calibri" w:cs="Calibri" w:hint="cs"/>
          <w:b/>
          <w:bCs/>
          <w:sz w:val="24"/>
          <w:szCs w:val="24"/>
          <w:u w:val="single"/>
          <w:rtl/>
        </w:rPr>
        <w:t>האופזיציה</w:t>
      </w:r>
      <w:r w:rsidRPr="002718D1">
        <w:rPr>
          <w:rFonts w:ascii="Calibri" w:hAnsi="Calibri" w:cs="Calibri"/>
          <w:sz w:val="24"/>
          <w:szCs w:val="24"/>
          <w:rtl/>
        </w:rPr>
        <w:t>:</w:t>
      </w:r>
      <w:r>
        <w:rPr>
          <w:rFonts w:ascii="Calibri" w:hAnsi="Calibri" w:cs="Calibri" w:hint="cs"/>
          <w:sz w:val="24"/>
          <w:szCs w:val="24"/>
          <w:rtl/>
        </w:rPr>
        <w:t xml:space="preserve"> </w:t>
      </w:r>
      <w:r w:rsidRPr="00AB5F3E">
        <w:rPr>
          <w:rFonts w:ascii="Calibri" w:hAnsi="Calibri" w:cs="Calibri" w:hint="cs"/>
          <w:b/>
          <w:bCs/>
          <w:color w:val="7030A0"/>
          <w:sz w:val="24"/>
          <w:szCs w:val="24"/>
          <w:rtl/>
        </w:rPr>
        <w:t>(לזכור שניים)</w:t>
      </w:r>
    </w:p>
    <w:p w14:paraId="6C9D211F" w14:textId="0AF14A17" w:rsidR="00DE2140" w:rsidRPr="002718D1" w:rsidRDefault="00DE2140" w:rsidP="00DE2140">
      <w:pPr>
        <w:pStyle w:val="a3"/>
        <w:numPr>
          <w:ilvl w:val="0"/>
          <w:numId w:val="60"/>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u w:val="single"/>
          <w:rtl/>
        </w:rPr>
        <w:t>הצבעת אי אימון</w:t>
      </w:r>
      <w:r w:rsidRPr="002718D1">
        <w:rPr>
          <w:rFonts w:ascii="Calibri" w:hAnsi="Calibri" w:cs="Calibri"/>
          <w:sz w:val="24"/>
          <w:szCs w:val="24"/>
          <w:rtl/>
        </w:rPr>
        <w:t xml:space="preserve"> – הכנסת יכולה להצביע על אי אמון בממשלה ובמקרה שיש רוב של 61 ח"כ</w:t>
      </w:r>
      <w:r w:rsidR="00597E6C">
        <w:rPr>
          <w:rFonts w:ascii="Calibri" w:hAnsi="Calibri" w:cs="Calibri" w:hint="cs"/>
          <w:sz w:val="24"/>
          <w:szCs w:val="24"/>
          <w:rtl/>
        </w:rPr>
        <w:t xml:space="preserve"> שתומכים במועמד חלופי לראש הממשלה</w:t>
      </w:r>
      <w:r w:rsidRPr="002718D1">
        <w:rPr>
          <w:rFonts w:ascii="Calibri" w:hAnsi="Calibri" w:cs="Calibri"/>
          <w:sz w:val="24"/>
          <w:szCs w:val="24"/>
          <w:rtl/>
        </w:rPr>
        <w:t xml:space="preserve">, </w:t>
      </w:r>
      <w:r w:rsidR="00597E6C">
        <w:rPr>
          <w:rFonts w:ascii="Calibri" w:hAnsi="Calibri" w:cs="Calibri" w:hint="cs"/>
          <w:sz w:val="24"/>
          <w:szCs w:val="24"/>
          <w:rtl/>
        </w:rPr>
        <w:t>היא</w:t>
      </w:r>
      <w:r w:rsidRPr="002718D1">
        <w:rPr>
          <w:rFonts w:ascii="Calibri" w:hAnsi="Calibri" w:cs="Calibri"/>
          <w:sz w:val="24"/>
          <w:szCs w:val="24"/>
          <w:rtl/>
        </w:rPr>
        <w:t xml:space="preserve"> תתפרק. נדרש להוכיח </w:t>
      </w:r>
      <w:r>
        <w:rPr>
          <w:rFonts w:ascii="Calibri" w:hAnsi="Calibri" w:cs="Calibri" w:hint="cs"/>
          <w:sz w:val="24"/>
          <w:szCs w:val="24"/>
          <w:rtl/>
        </w:rPr>
        <w:t>כ</w:t>
      </w:r>
      <w:r w:rsidRPr="002718D1">
        <w:rPr>
          <w:rFonts w:ascii="Calibri" w:hAnsi="Calibri" w:cs="Calibri"/>
          <w:sz w:val="24"/>
          <w:szCs w:val="24"/>
          <w:rtl/>
        </w:rPr>
        <w:t>י קיימת ממשלה חלופית</w:t>
      </w:r>
      <w:r>
        <w:rPr>
          <w:rFonts w:ascii="Calibri" w:hAnsi="Calibri" w:cs="Calibri" w:hint="cs"/>
          <w:sz w:val="24"/>
          <w:szCs w:val="24"/>
          <w:rtl/>
        </w:rPr>
        <w:t>.</w:t>
      </w:r>
    </w:p>
    <w:p w14:paraId="630CA649" w14:textId="1E225E47" w:rsidR="00DE2140" w:rsidRPr="002718D1" w:rsidRDefault="00597E6C" w:rsidP="00DE2140">
      <w:pPr>
        <w:pStyle w:val="a3"/>
        <w:numPr>
          <w:ilvl w:val="0"/>
          <w:numId w:val="60"/>
        </w:numPr>
        <w:autoSpaceDE w:val="0"/>
        <w:autoSpaceDN w:val="0"/>
        <w:adjustRightInd w:val="0"/>
        <w:spacing w:after="0" w:line="360" w:lineRule="auto"/>
        <w:rPr>
          <w:rFonts w:ascii="Calibri" w:hAnsi="Calibri" w:cs="Calibri"/>
          <w:sz w:val="24"/>
          <w:szCs w:val="24"/>
        </w:rPr>
      </w:pPr>
      <w:r>
        <w:rPr>
          <w:rFonts w:ascii="Calibri" w:hAnsi="Calibri" w:cs="Calibri" w:hint="cs"/>
          <w:sz w:val="24"/>
          <w:szCs w:val="24"/>
          <w:u w:val="single"/>
          <w:rtl/>
        </w:rPr>
        <w:t>חוק</w:t>
      </w:r>
      <w:r w:rsidR="00DE2140" w:rsidRPr="002718D1">
        <w:rPr>
          <w:rFonts w:ascii="Calibri" w:hAnsi="Calibri" w:cs="Calibri"/>
          <w:sz w:val="24"/>
          <w:szCs w:val="24"/>
          <w:u w:val="single"/>
          <w:rtl/>
        </w:rPr>
        <w:t xml:space="preserve"> </w:t>
      </w:r>
      <w:r>
        <w:rPr>
          <w:rFonts w:ascii="Calibri" w:hAnsi="Calibri" w:cs="Calibri" w:hint="cs"/>
          <w:sz w:val="24"/>
          <w:szCs w:val="24"/>
          <w:u w:val="single"/>
          <w:rtl/>
        </w:rPr>
        <w:t>ה</w:t>
      </w:r>
      <w:r w:rsidR="00DE2140" w:rsidRPr="002718D1">
        <w:rPr>
          <w:rFonts w:ascii="Calibri" w:hAnsi="Calibri" w:cs="Calibri"/>
          <w:sz w:val="24"/>
          <w:szCs w:val="24"/>
          <w:u w:val="single"/>
          <w:rtl/>
        </w:rPr>
        <w:t>תקציב-</w:t>
      </w:r>
      <w:r w:rsidR="00DE2140" w:rsidRPr="002718D1">
        <w:rPr>
          <w:rFonts w:ascii="Calibri" w:hAnsi="Calibri" w:cs="Calibri"/>
          <w:sz w:val="24"/>
          <w:szCs w:val="24"/>
          <w:rtl/>
        </w:rPr>
        <w:t xml:space="preserve"> </w:t>
      </w:r>
      <w:r>
        <w:rPr>
          <w:rFonts w:ascii="Calibri" w:hAnsi="Calibri" w:cs="Calibri" w:hint="cs"/>
          <w:sz w:val="24"/>
          <w:szCs w:val="24"/>
          <w:rtl/>
        </w:rPr>
        <w:t xml:space="preserve">חוק תקציב המדינה קובע את התקציב של המדינה (חלוקת הכסף לתחומים שונים), לשנה אחת. לאחר הכנת מסמך חלוקת הכסף, עורכים הצבעה לאישור התקציב במליאה. אם החוק לא עובר עד שלושה חודשים מתחילת שנה לועזית. הממשלה נופלת. אי אישור הצעת חוק התקציב שווה להצבעת אי אמון בממשלה. יש לציין כי חלוקת התקציב חייבת להיעשות אך ורק לגופים של הממשלה ועליה להיות שוויונית ויחסית. </w:t>
      </w:r>
    </w:p>
    <w:p w14:paraId="77541A74" w14:textId="16CBCFFD" w:rsidR="00DE2140" w:rsidRPr="002718D1" w:rsidRDefault="00DE2140" w:rsidP="00DE2140">
      <w:pPr>
        <w:pStyle w:val="a3"/>
        <w:numPr>
          <w:ilvl w:val="0"/>
          <w:numId w:val="60"/>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u w:val="single"/>
          <w:rtl/>
        </w:rPr>
        <w:t>שאילתא</w:t>
      </w:r>
      <w:r w:rsidRPr="002718D1">
        <w:rPr>
          <w:rFonts w:ascii="Calibri" w:hAnsi="Calibri" w:cs="Calibri"/>
          <w:sz w:val="24"/>
          <w:szCs w:val="24"/>
          <w:rtl/>
        </w:rPr>
        <w:t xml:space="preserve"> </w:t>
      </w:r>
      <w:r>
        <w:rPr>
          <w:rFonts w:ascii="Calibri" w:hAnsi="Calibri" w:cs="Calibri" w:hint="cs"/>
          <w:sz w:val="24"/>
          <w:szCs w:val="24"/>
          <w:rtl/>
        </w:rPr>
        <w:t>-</w:t>
      </w:r>
      <w:r w:rsidRPr="002718D1">
        <w:rPr>
          <w:rFonts w:ascii="Calibri" w:hAnsi="Calibri" w:cs="Calibri"/>
          <w:sz w:val="24"/>
          <w:szCs w:val="24"/>
          <w:rtl/>
        </w:rPr>
        <w:t xml:space="preserve"> בקשה של ח"כ לקבל מידע משר מסוים בנוגע לביצוע או אי ביצוע פעולה מסוימת. השר חייב להשיב על השאלה תוך 21 יום מיום הגשתה.  </w:t>
      </w:r>
    </w:p>
    <w:p w14:paraId="7087CF78" w14:textId="4E5D5ADF" w:rsidR="00DE2140" w:rsidRPr="002718D1" w:rsidRDefault="00DE2140" w:rsidP="00DE2140">
      <w:pPr>
        <w:pStyle w:val="a3"/>
        <w:numPr>
          <w:ilvl w:val="0"/>
          <w:numId w:val="60"/>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u w:val="single"/>
          <w:rtl/>
        </w:rPr>
        <w:t>הצעה לסדר היום –</w:t>
      </w:r>
      <w:r w:rsidRPr="002718D1">
        <w:rPr>
          <w:rFonts w:ascii="Calibri" w:hAnsi="Calibri" w:cs="Calibri"/>
          <w:sz w:val="24"/>
          <w:szCs w:val="24"/>
          <w:rtl/>
        </w:rPr>
        <w:t xml:space="preserve"> ח"כ רשאי להציע ליו"ר הכנסת לכלול בסדר היום </w:t>
      </w:r>
      <w:r w:rsidR="00597E6C">
        <w:rPr>
          <w:rFonts w:ascii="Calibri" w:hAnsi="Calibri" w:cs="Calibri" w:hint="cs"/>
          <w:sz w:val="24"/>
          <w:szCs w:val="24"/>
          <w:rtl/>
        </w:rPr>
        <w:t>ב</w:t>
      </w:r>
      <w:r w:rsidRPr="002718D1">
        <w:rPr>
          <w:rFonts w:ascii="Calibri" w:hAnsi="Calibri" w:cs="Calibri"/>
          <w:sz w:val="24"/>
          <w:szCs w:val="24"/>
          <w:rtl/>
        </w:rPr>
        <w:t xml:space="preserve">מליאה עניין מסוים הנוגע למדיניות הממשלה ותפקודה. כלי זה מאפשר לעורר תשומת לב ציבורית לפעילות הממשלה. </w:t>
      </w:r>
    </w:p>
    <w:p w14:paraId="6FF1D076" w14:textId="77777777" w:rsidR="00597E6C" w:rsidRPr="00597E6C" w:rsidRDefault="00597E6C" w:rsidP="00597E6C">
      <w:pPr>
        <w:pStyle w:val="a3"/>
        <w:autoSpaceDE w:val="0"/>
        <w:autoSpaceDN w:val="0"/>
        <w:adjustRightInd w:val="0"/>
        <w:spacing w:after="0" w:line="360" w:lineRule="auto"/>
        <w:rPr>
          <w:rFonts w:ascii="Calibri" w:hAnsi="Calibri" w:cs="Calibri"/>
          <w:sz w:val="24"/>
          <w:szCs w:val="24"/>
        </w:rPr>
      </w:pPr>
    </w:p>
    <w:p w14:paraId="1E0C1AE5" w14:textId="6E73EA56" w:rsidR="00DE2140" w:rsidRPr="002718D1" w:rsidRDefault="00DE2140" w:rsidP="00DE2140">
      <w:pPr>
        <w:pStyle w:val="a3"/>
        <w:numPr>
          <w:ilvl w:val="0"/>
          <w:numId w:val="59"/>
        </w:numPr>
        <w:autoSpaceDE w:val="0"/>
        <w:autoSpaceDN w:val="0"/>
        <w:adjustRightInd w:val="0"/>
        <w:spacing w:after="0" w:line="360" w:lineRule="auto"/>
        <w:rPr>
          <w:rFonts w:ascii="Calibri" w:hAnsi="Calibri" w:cs="Calibri"/>
          <w:sz w:val="24"/>
          <w:szCs w:val="24"/>
        </w:rPr>
      </w:pPr>
      <w:r w:rsidRPr="002718D1">
        <w:rPr>
          <w:rFonts w:ascii="Calibri" w:hAnsi="Calibri" w:cs="Calibri"/>
          <w:b/>
          <w:bCs/>
          <w:color w:val="CC0099"/>
          <w:sz w:val="24"/>
          <w:szCs w:val="24"/>
          <w:rtl/>
        </w:rPr>
        <w:t>בחירת בעלי תפקידים</w:t>
      </w:r>
      <w:r w:rsidRPr="002718D1">
        <w:rPr>
          <w:rFonts w:ascii="Calibri" w:hAnsi="Calibri" w:cs="Calibri"/>
          <w:sz w:val="24"/>
          <w:szCs w:val="24"/>
          <w:rtl/>
        </w:rPr>
        <w:t xml:space="preserve"> – הכנסת היא שממנה את </w:t>
      </w:r>
      <w:r w:rsidRPr="00AB5F3E">
        <w:rPr>
          <w:rFonts w:ascii="Calibri" w:hAnsi="Calibri" w:cs="Calibri"/>
          <w:b/>
          <w:bCs/>
          <w:sz w:val="24"/>
          <w:szCs w:val="24"/>
          <w:rtl/>
        </w:rPr>
        <w:t>נשיא המדינה</w:t>
      </w:r>
      <w:r w:rsidRPr="002718D1">
        <w:rPr>
          <w:rFonts w:ascii="Calibri" w:hAnsi="Calibri" w:cs="Calibri"/>
          <w:sz w:val="24"/>
          <w:szCs w:val="24"/>
          <w:rtl/>
        </w:rPr>
        <w:t xml:space="preserve"> (ברוב מיוחד של 80 קולות</w:t>
      </w:r>
      <w:r w:rsidRPr="002718D1">
        <w:rPr>
          <w:rFonts w:ascii="Calibri" w:hAnsi="Calibri" w:cs="Calibri"/>
          <w:sz w:val="24"/>
          <w:szCs w:val="24"/>
        </w:rPr>
        <w:t>(</w:t>
      </w:r>
      <w:r w:rsidRPr="002718D1">
        <w:rPr>
          <w:rFonts w:ascii="Calibri" w:hAnsi="Calibri" w:cs="Calibri"/>
          <w:sz w:val="24"/>
          <w:szCs w:val="24"/>
          <w:rtl/>
        </w:rPr>
        <w:t xml:space="preserve"> </w:t>
      </w:r>
      <w:r w:rsidRPr="00AB5F3E">
        <w:rPr>
          <w:rFonts w:ascii="Calibri" w:hAnsi="Calibri" w:cs="Calibri"/>
          <w:b/>
          <w:bCs/>
          <w:sz w:val="24"/>
          <w:szCs w:val="24"/>
          <w:rtl/>
        </w:rPr>
        <w:t xml:space="preserve">ומבקר המדינה </w:t>
      </w:r>
      <w:r w:rsidRPr="002718D1">
        <w:rPr>
          <w:rFonts w:ascii="Calibri" w:hAnsi="Calibri" w:cs="Calibri"/>
          <w:sz w:val="24"/>
          <w:szCs w:val="24"/>
          <w:rtl/>
        </w:rPr>
        <w:t xml:space="preserve">(ברוב מוחלט של 61 קולות). </w:t>
      </w:r>
      <w:r>
        <w:rPr>
          <w:rFonts w:ascii="Calibri" w:hAnsi="Calibri" w:cs="Calibri" w:hint="cs"/>
          <w:sz w:val="24"/>
          <w:szCs w:val="24"/>
          <w:rtl/>
        </w:rPr>
        <w:t>בהצבעה חשאית.</w:t>
      </w:r>
    </w:p>
    <w:p w14:paraId="517077CA" w14:textId="77777777" w:rsidR="00DE2140" w:rsidRPr="002718D1" w:rsidRDefault="00DE2140" w:rsidP="00DE2140">
      <w:pPr>
        <w:autoSpaceDE w:val="0"/>
        <w:autoSpaceDN w:val="0"/>
        <w:adjustRightInd w:val="0"/>
        <w:spacing w:after="0" w:line="360" w:lineRule="auto"/>
        <w:ind w:left="360"/>
        <w:rPr>
          <w:rFonts w:ascii="Calibri" w:hAnsi="Calibri" w:cs="Calibri"/>
          <w:color w:val="5B9BD5" w:themeColor="accent1"/>
          <w:sz w:val="24"/>
          <w:szCs w:val="24"/>
          <w:u w:val="single"/>
          <w:rtl/>
        </w:rPr>
      </w:pPr>
    </w:p>
    <w:p w14:paraId="62B06DDA" w14:textId="519D677D" w:rsidR="00DE2140" w:rsidRDefault="00597E6C" w:rsidP="00DE2140">
      <w:pPr>
        <w:autoSpaceDE w:val="0"/>
        <w:autoSpaceDN w:val="0"/>
        <w:adjustRightInd w:val="0"/>
        <w:spacing w:after="0" w:line="360" w:lineRule="auto"/>
        <w:rPr>
          <w:rFonts w:ascii="Calibri" w:hAnsi="Calibri" w:cs="Calibri"/>
          <w:sz w:val="24"/>
          <w:szCs w:val="24"/>
          <w:rtl/>
        </w:rPr>
      </w:pPr>
      <w:r w:rsidRPr="00597E6C">
        <w:rPr>
          <w:rFonts w:ascii="Calibri" w:hAnsi="Calibri" w:cs="Calibri" w:hint="cs"/>
          <w:b/>
          <w:bCs/>
          <w:color w:val="ED7D31" w:themeColor="accent2"/>
          <w:sz w:val="24"/>
          <w:szCs w:val="24"/>
          <w:u w:val="single"/>
          <w:rtl/>
        </w:rPr>
        <w:t xml:space="preserve">רקע כללי: </w:t>
      </w:r>
      <w:r w:rsidR="00DE2140" w:rsidRPr="002718D1">
        <w:rPr>
          <w:rFonts w:ascii="Calibri" w:hAnsi="Calibri" w:cs="Calibri"/>
          <w:b/>
          <w:bCs/>
          <w:color w:val="5B9BD5" w:themeColor="accent1"/>
          <w:sz w:val="24"/>
          <w:szCs w:val="24"/>
          <w:u w:val="single"/>
          <w:rtl/>
        </w:rPr>
        <w:t>מבנה הכנסת</w:t>
      </w:r>
      <w:r w:rsidR="00DE2140" w:rsidRPr="002718D1">
        <w:rPr>
          <w:rFonts w:ascii="Calibri" w:hAnsi="Calibri" w:cs="Calibri"/>
          <w:color w:val="5B9BD5" w:themeColor="accent1"/>
          <w:sz w:val="24"/>
          <w:szCs w:val="24"/>
          <w:rtl/>
        </w:rPr>
        <w:t xml:space="preserve"> </w:t>
      </w:r>
      <w:r w:rsidR="00DE2140" w:rsidRPr="002718D1">
        <w:rPr>
          <w:rFonts w:ascii="Calibri" w:hAnsi="Calibri" w:cs="Calibri"/>
          <w:sz w:val="24"/>
          <w:szCs w:val="24"/>
          <w:rtl/>
        </w:rPr>
        <w:t xml:space="preserve">– הכנסת בנויה ממפלגות שונות. מפלגה היא התאגדות של קבוצת אנשים בהתאם להשקפת עולם פוליטית משותפת או/ו אינטרסים משותפים במטרה להגיע לשלטון ולקדם מדיניות על פי השקפתם. אם המפלגה תעבור את אחוז החסימה, היא תקבל מספר מושבים בהתאם לגודלה בקלפי. קבוצה זו נקראת סיעה (חברי המפלגה שהם המייצגים אותה בכנסת), חלקן חברות בקואליציה וחלקן באופוזיציה. </w:t>
      </w:r>
    </w:p>
    <w:p w14:paraId="1E33EBF2" w14:textId="77777777" w:rsidR="00597E6C" w:rsidRPr="002718D1" w:rsidRDefault="00597E6C" w:rsidP="00DE2140">
      <w:pPr>
        <w:autoSpaceDE w:val="0"/>
        <w:autoSpaceDN w:val="0"/>
        <w:adjustRightInd w:val="0"/>
        <w:spacing w:after="0" w:line="360" w:lineRule="auto"/>
        <w:rPr>
          <w:rFonts w:ascii="Calibri" w:hAnsi="Calibri" w:cs="Calibri"/>
          <w:sz w:val="24"/>
          <w:szCs w:val="24"/>
        </w:rPr>
      </w:pPr>
    </w:p>
    <w:p w14:paraId="25732C7F"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r w:rsidRPr="00597E6C">
        <w:rPr>
          <w:rFonts w:ascii="Calibri" w:hAnsi="Calibri" w:cs="Calibri"/>
          <w:b/>
          <w:bCs/>
          <w:color w:val="5B9BD5" w:themeColor="accent1"/>
          <w:sz w:val="24"/>
          <w:szCs w:val="24"/>
          <w:rtl/>
        </w:rPr>
        <w:t>הקואליציה –</w:t>
      </w:r>
      <w:r w:rsidRPr="00AB5F3E">
        <w:rPr>
          <w:rFonts w:ascii="Calibri" w:hAnsi="Calibri" w:cs="Calibri"/>
          <w:b/>
          <w:bCs/>
          <w:sz w:val="24"/>
          <w:szCs w:val="24"/>
          <w:rtl/>
        </w:rPr>
        <w:t>הסיעות</w:t>
      </w:r>
      <w:r w:rsidRPr="002718D1">
        <w:rPr>
          <w:rFonts w:ascii="Calibri" w:hAnsi="Calibri" w:cs="Calibri"/>
          <w:sz w:val="24"/>
          <w:szCs w:val="24"/>
          <w:rtl/>
        </w:rPr>
        <w:t xml:space="preserve"> </w:t>
      </w:r>
      <w:r w:rsidRPr="002718D1">
        <w:rPr>
          <w:rFonts w:ascii="Calibri" w:hAnsi="Calibri" w:cs="Calibri"/>
          <w:b/>
          <w:bCs/>
          <w:sz w:val="24"/>
          <w:szCs w:val="24"/>
          <w:rtl/>
        </w:rPr>
        <w:t>בקואליציה</w:t>
      </w:r>
      <w:r w:rsidRPr="002718D1">
        <w:rPr>
          <w:rFonts w:ascii="Calibri" w:hAnsi="Calibri" w:cs="Calibri"/>
          <w:sz w:val="24"/>
          <w:szCs w:val="24"/>
          <w:rtl/>
        </w:rPr>
        <w:t xml:space="preserve"> </w:t>
      </w:r>
      <w:r w:rsidRPr="002718D1">
        <w:rPr>
          <w:rFonts w:ascii="Calibri" w:hAnsi="Calibri" w:cs="Calibri"/>
          <w:b/>
          <w:bCs/>
          <w:sz w:val="24"/>
          <w:szCs w:val="24"/>
          <w:rtl/>
        </w:rPr>
        <w:t>תומכות בממשלה ומשתתפות בה, הן כוללות בד"כ את רוב ח"כ</w:t>
      </w:r>
      <w:r w:rsidRPr="002718D1">
        <w:rPr>
          <w:rFonts w:ascii="Calibri" w:hAnsi="Calibri" w:cs="Calibri"/>
          <w:sz w:val="24"/>
          <w:szCs w:val="24"/>
          <w:rtl/>
        </w:rPr>
        <w:t xml:space="preserve">. הם משתפים פעולה עם פעילות הממשלה, תומכים בהצעות חוק. </w:t>
      </w:r>
    </w:p>
    <w:p w14:paraId="48CC14BD" w14:textId="77777777" w:rsidR="00597E6C" w:rsidRDefault="00DE2140" w:rsidP="00DE2140">
      <w:pPr>
        <w:autoSpaceDE w:val="0"/>
        <w:autoSpaceDN w:val="0"/>
        <w:adjustRightInd w:val="0"/>
        <w:spacing w:after="0" w:line="360" w:lineRule="auto"/>
        <w:rPr>
          <w:rFonts w:ascii="Calibri" w:hAnsi="Calibri" w:cs="Calibri"/>
          <w:sz w:val="24"/>
          <w:szCs w:val="24"/>
          <w:rtl/>
        </w:rPr>
      </w:pPr>
      <w:r w:rsidRPr="00597E6C">
        <w:rPr>
          <w:rFonts w:ascii="Calibri" w:hAnsi="Calibri" w:cs="Calibri"/>
          <w:b/>
          <w:bCs/>
          <w:color w:val="5B9BD5" w:themeColor="accent1"/>
          <w:sz w:val="24"/>
          <w:szCs w:val="24"/>
          <w:rtl/>
        </w:rPr>
        <w:t xml:space="preserve">האופוזיציה-  </w:t>
      </w:r>
      <w:r w:rsidRPr="002718D1">
        <w:rPr>
          <w:rFonts w:ascii="Calibri" w:hAnsi="Calibri" w:cs="Calibri"/>
          <w:b/>
          <w:bCs/>
          <w:sz w:val="24"/>
          <w:szCs w:val="24"/>
          <w:rtl/>
        </w:rPr>
        <w:t>הן סיעות שלא תומכות בממשלה, הם מתנגדים למדיניותה ולהצעות חוק המועלות מטעמה</w:t>
      </w:r>
      <w:r w:rsidRPr="002718D1">
        <w:rPr>
          <w:rFonts w:ascii="Calibri" w:hAnsi="Calibri" w:cs="Calibri"/>
          <w:sz w:val="24"/>
          <w:szCs w:val="24"/>
          <w:rtl/>
        </w:rPr>
        <w:t xml:space="preserve">. </w:t>
      </w:r>
      <w:r w:rsidR="00597E6C">
        <w:rPr>
          <w:rFonts w:ascii="Calibri" w:hAnsi="Calibri" w:cs="Calibri" w:hint="cs"/>
          <w:sz w:val="24"/>
          <w:szCs w:val="24"/>
          <w:rtl/>
        </w:rPr>
        <w:t xml:space="preserve">מספר החברים באופוזיציה קטן מהחברים בקואליציה ופחות ממחצית מחברי הכנסת כולה. </w:t>
      </w:r>
      <w:r w:rsidRPr="00597E6C">
        <w:rPr>
          <w:rFonts w:ascii="Calibri" w:hAnsi="Calibri" w:cs="Calibri"/>
          <w:b/>
          <w:bCs/>
          <w:sz w:val="24"/>
          <w:szCs w:val="24"/>
          <w:rtl/>
        </w:rPr>
        <w:t>התפקיד של האופוזיציה</w:t>
      </w:r>
      <w:r w:rsidR="00597E6C" w:rsidRPr="00597E6C">
        <w:rPr>
          <w:rFonts w:ascii="Calibri" w:hAnsi="Calibri" w:cs="Calibri" w:hint="cs"/>
          <w:b/>
          <w:bCs/>
          <w:sz w:val="24"/>
          <w:szCs w:val="24"/>
          <w:rtl/>
        </w:rPr>
        <w:t xml:space="preserve">: </w:t>
      </w:r>
      <w:r w:rsidRPr="00597E6C">
        <w:rPr>
          <w:rFonts w:ascii="Calibri" w:hAnsi="Calibri" w:cs="Calibri"/>
          <w:b/>
          <w:bCs/>
          <w:sz w:val="24"/>
          <w:szCs w:val="24"/>
          <w:rtl/>
        </w:rPr>
        <w:t>א. לבקר</w:t>
      </w:r>
      <w:r w:rsidR="00597E6C" w:rsidRPr="00597E6C">
        <w:rPr>
          <w:rFonts w:ascii="Calibri" w:hAnsi="Calibri" w:cs="Calibri" w:hint="cs"/>
          <w:b/>
          <w:bCs/>
          <w:sz w:val="24"/>
          <w:szCs w:val="24"/>
          <w:rtl/>
        </w:rPr>
        <w:t>/</w:t>
      </w:r>
      <w:r w:rsidRPr="00597E6C">
        <w:rPr>
          <w:rFonts w:ascii="Calibri" w:hAnsi="Calibri" w:cs="Calibri"/>
          <w:b/>
          <w:bCs/>
          <w:sz w:val="24"/>
          <w:szCs w:val="24"/>
          <w:rtl/>
        </w:rPr>
        <w:t>לפקח על הפעולות שלה</w:t>
      </w:r>
      <w:r w:rsidR="00597E6C" w:rsidRPr="00597E6C">
        <w:rPr>
          <w:rFonts w:ascii="Calibri" w:hAnsi="Calibri" w:cs="Calibri" w:hint="cs"/>
          <w:b/>
          <w:bCs/>
          <w:sz w:val="24"/>
          <w:szCs w:val="24"/>
          <w:rtl/>
        </w:rPr>
        <w:t xml:space="preserve">/ </w:t>
      </w:r>
      <w:r w:rsidRPr="00597E6C">
        <w:rPr>
          <w:rFonts w:ascii="Calibri" w:hAnsi="Calibri" w:cs="Calibri"/>
          <w:b/>
          <w:bCs/>
          <w:sz w:val="24"/>
          <w:szCs w:val="24"/>
          <w:rtl/>
        </w:rPr>
        <w:t>להציג חלופה שלטונית.</w:t>
      </w:r>
      <w:r w:rsidR="00597E6C" w:rsidRPr="00597E6C">
        <w:rPr>
          <w:rFonts w:ascii="Calibri" w:hAnsi="Calibri" w:cs="Calibri" w:hint="cs"/>
          <w:b/>
          <w:bCs/>
          <w:sz w:val="24"/>
          <w:szCs w:val="24"/>
          <w:rtl/>
        </w:rPr>
        <w:t xml:space="preserve"> ב. לקחת חלק בחקיקה ובוועדות הכנסת.</w:t>
      </w:r>
      <w:r w:rsidRPr="002718D1">
        <w:rPr>
          <w:rFonts w:ascii="Calibri" w:hAnsi="Calibri" w:cs="Calibri"/>
          <w:sz w:val="24"/>
          <w:szCs w:val="24"/>
          <w:rtl/>
        </w:rPr>
        <w:t xml:space="preserve"> </w:t>
      </w:r>
    </w:p>
    <w:p w14:paraId="4E7ED7FB" w14:textId="6CAB83F4" w:rsidR="00DE2140" w:rsidRPr="002718D1" w:rsidRDefault="00597E6C" w:rsidP="00DE2140">
      <w:pPr>
        <w:autoSpaceDE w:val="0"/>
        <w:autoSpaceDN w:val="0"/>
        <w:adjustRightInd w:val="0"/>
        <w:spacing w:after="0" w:line="360" w:lineRule="auto"/>
        <w:rPr>
          <w:rFonts w:ascii="Calibri" w:hAnsi="Calibri" w:cs="Calibri"/>
          <w:b/>
          <w:bCs/>
          <w:sz w:val="24"/>
          <w:szCs w:val="24"/>
          <w:rtl/>
        </w:rPr>
      </w:pPr>
      <w:r w:rsidRPr="00597E6C">
        <w:rPr>
          <w:rFonts w:ascii="Calibri" w:hAnsi="Calibri" w:cs="Calibri" w:hint="cs"/>
          <w:sz w:val="24"/>
          <w:szCs w:val="24"/>
          <w:u w:val="single"/>
          <w:rtl/>
        </w:rPr>
        <w:t>עקרונות שמנחים את האופוזיצי</w:t>
      </w:r>
      <w:r w:rsidRPr="00597E6C">
        <w:rPr>
          <w:rFonts w:ascii="Calibri" w:hAnsi="Calibri" w:cs="Calibri" w:hint="eastAsia"/>
          <w:sz w:val="24"/>
          <w:szCs w:val="24"/>
          <w:u w:val="single"/>
          <w:rtl/>
        </w:rPr>
        <w:t>ה</w:t>
      </w:r>
      <w:r w:rsidRPr="00597E6C">
        <w:rPr>
          <w:rFonts w:ascii="Calibri" w:hAnsi="Calibri" w:cs="Calibri" w:hint="cs"/>
          <w:sz w:val="24"/>
          <w:szCs w:val="24"/>
          <w:u w:val="single"/>
          <w:rtl/>
        </w:rPr>
        <w:t>:</w:t>
      </w:r>
      <w:r>
        <w:rPr>
          <w:rFonts w:ascii="Calibri" w:hAnsi="Calibri" w:cs="Calibri" w:hint="cs"/>
          <w:sz w:val="24"/>
          <w:szCs w:val="24"/>
          <w:rtl/>
        </w:rPr>
        <w:t xml:space="preserve"> </w:t>
      </w:r>
      <w:r w:rsidR="00DE2140" w:rsidRPr="00597E6C">
        <w:rPr>
          <w:rFonts w:ascii="Calibri" w:hAnsi="Calibri" w:cs="Calibri"/>
          <w:sz w:val="24"/>
          <w:szCs w:val="24"/>
          <w:rtl/>
        </w:rPr>
        <w:t xml:space="preserve">היא מהווה ביטוי </w:t>
      </w:r>
      <w:r w:rsidR="00DE2140" w:rsidRPr="00597E6C">
        <w:rPr>
          <w:rFonts w:ascii="Calibri" w:hAnsi="Calibri" w:cs="Calibri"/>
          <w:b/>
          <w:bCs/>
          <w:sz w:val="24"/>
          <w:szCs w:val="24"/>
          <w:rtl/>
        </w:rPr>
        <w:t>לפלורליזם</w:t>
      </w:r>
      <w:r w:rsidR="00DE2140" w:rsidRPr="00597E6C">
        <w:rPr>
          <w:rFonts w:ascii="Calibri" w:hAnsi="Calibri" w:cs="Calibri"/>
          <w:sz w:val="24"/>
          <w:szCs w:val="24"/>
          <w:rtl/>
        </w:rPr>
        <w:t>, משום שהיא פועלת להגן המיעוטים, מייצגת אינטרסים שהם שונים משל הקואליציה וגורמת לקיום דיון פוליטי רב דעות.</w:t>
      </w:r>
      <w:r w:rsidR="00DE2140" w:rsidRPr="002718D1">
        <w:rPr>
          <w:rFonts w:ascii="Calibri" w:hAnsi="Calibri" w:cs="Calibri"/>
          <w:b/>
          <w:bCs/>
          <w:sz w:val="24"/>
          <w:szCs w:val="24"/>
          <w:rtl/>
        </w:rPr>
        <w:t xml:space="preserve"> </w:t>
      </w:r>
      <w:r>
        <w:rPr>
          <w:rFonts w:ascii="Calibri" w:hAnsi="Calibri" w:cs="Calibri"/>
          <w:b/>
          <w:bCs/>
          <w:sz w:val="24"/>
          <w:szCs w:val="24"/>
          <w:rtl/>
        </w:rPr>
        <w:br/>
      </w:r>
      <w:r w:rsidRPr="00597E6C">
        <w:rPr>
          <w:rFonts w:ascii="Calibri" w:hAnsi="Calibri" w:cs="Calibri" w:hint="cs"/>
          <w:sz w:val="24"/>
          <w:szCs w:val="24"/>
          <w:rtl/>
        </w:rPr>
        <w:t xml:space="preserve">היא מהווה ביטוי </w:t>
      </w:r>
      <w:r w:rsidRPr="00597E6C">
        <w:rPr>
          <w:rFonts w:ascii="Calibri" w:hAnsi="Calibri" w:cs="Calibri" w:hint="cs"/>
          <w:b/>
          <w:bCs/>
          <w:sz w:val="24"/>
          <w:szCs w:val="24"/>
          <w:rtl/>
        </w:rPr>
        <w:t>לעקרון הגבלת השלטון</w:t>
      </w:r>
      <w:r w:rsidRPr="00597E6C">
        <w:rPr>
          <w:rFonts w:ascii="Calibri" w:hAnsi="Calibri" w:cs="Calibri" w:hint="cs"/>
          <w:sz w:val="24"/>
          <w:szCs w:val="24"/>
          <w:rtl/>
        </w:rPr>
        <w:t>, משום שהיא מפקחת על הקואליציה ועל הפעולות שלה באמצעות דרכים שונות כמו הצבעת אי אמון, שאילתות, חוק התקציב ועוד. האופוזיצי</w:t>
      </w:r>
      <w:r w:rsidRPr="00597E6C">
        <w:rPr>
          <w:rFonts w:ascii="Calibri" w:hAnsi="Calibri" w:cs="Calibri" w:hint="eastAsia"/>
          <w:sz w:val="24"/>
          <w:szCs w:val="24"/>
          <w:rtl/>
        </w:rPr>
        <w:t>ה</w:t>
      </w:r>
      <w:r w:rsidRPr="00597E6C">
        <w:rPr>
          <w:rFonts w:ascii="Calibri" w:hAnsi="Calibri" w:cs="Calibri" w:hint="cs"/>
          <w:sz w:val="24"/>
          <w:szCs w:val="24"/>
          <w:rtl/>
        </w:rPr>
        <w:t xml:space="preserve"> היא מגנון פורמלי הקבוע בחוק לפקח על הממשלה.</w:t>
      </w:r>
    </w:p>
    <w:p w14:paraId="73309BD6"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p>
    <w:p w14:paraId="2AD750E9"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r w:rsidRPr="002718D1">
        <w:rPr>
          <w:rFonts w:ascii="Calibri" w:hAnsi="Calibri" w:cs="Calibri"/>
          <w:b/>
          <w:bCs/>
          <w:color w:val="5B9BD5" w:themeColor="accent1"/>
          <w:sz w:val="24"/>
          <w:szCs w:val="24"/>
          <w:u w:val="single"/>
          <w:rtl/>
        </w:rPr>
        <w:t>פעילות הכנסת –</w:t>
      </w:r>
      <w:r w:rsidRPr="002718D1">
        <w:rPr>
          <w:rFonts w:ascii="Calibri" w:hAnsi="Calibri" w:cs="Calibri"/>
          <w:sz w:val="24"/>
          <w:szCs w:val="24"/>
          <w:rtl/>
        </w:rPr>
        <w:t>הפעילות מתרכזת בשני מישורים עיקריים:</w:t>
      </w:r>
    </w:p>
    <w:p w14:paraId="2147D157" w14:textId="105BEC51" w:rsidR="00DE2140" w:rsidRPr="002718D1" w:rsidRDefault="00DE2140" w:rsidP="00DE2140">
      <w:pPr>
        <w:pStyle w:val="a3"/>
        <w:numPr>
          <w:ilvl w:val="0"/>
          <w:numId w:val="61"/>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מליאה</w:t>
      </w:r>
      <w:r w:rsidRPr="002718D1">
        <w:rPr>
          <w:rFonts w:ascii="Calibri" w:hAnsi="Calibri" w:cs="Calibri"/>
          <w:sz w:val="24"/>
          <w:szCs w:val="24"/>
          <w:rtl/>
        </w:rPr>
        <w:t xml:space="preserve"> – הגוף המרכזי בו נעשית עבודת הכנסת ובו מתקבלות מרבית ההחלטות. אסיפה של כלל ח"כ באולם הישיבות. החוק אינו מחייב את ח"כ להשתתף בכל ישיבות המליאה ואינו קובע מספר מינימום של ח"כ לקיומה </w:t>
      </w:r>
      <w:r>
        <w:rPr>
          <w:rFonts w:ascii="Calibri" w:hAnsi="Calibri" w:cs="Calibri" w:hint="cs"/>
          <w:sz w:val="24"/>
          <w:szCs w:val="24"/>
          <w:rtl/>
        </w:rPr>
        <w:t xml:space="preserve"> </w:t>
      </w:r>
      <w:r w:rsidRPr="002718D1">
        <w:rPr>
          <w:rFonts w:ascii="Calibri" w:hAnsi="Calibri" w:cs="Calibri"/>
          <w:sz w:val="24"/>
          <w:szCs w:val="24"/>
          <w:rtl/>
        </w:rPr>
        <w:t xml:space="preserve">של ישיבה ולשם קבלת החלטה וחקיקת חוק (אלא אם נדרש רוב מיוחד לחקיקת חוק מסוים). במליאה </w:t>
      </w:r>
      <w:r w:rsidR="001B076B">
        <w:rPr>
          <w:rFonts w:ascii="Calibri" w:hAnsi="Calibri" w:cs="Calibri" w:hint="cs"/>
          <w:sz w:val="24"/>
          <w:szCs w:val="24"/>
          <w:rtl/>
        </w:rPr>
        <w:t>דנים</w:t>
      </w:r>
      <w:r w:rsidRPr="002718D1">
        <w:rPr>
          <w:rFonts w:ascii="Calibri" w:hAnsi="Calibri" w:cs="Calibri"/>
          <w:sz w:val="24"/>
          <w:szCs w:val="24"/>
          <w:rtl/>
        </w:rPr>
        <w:t xml:space="preserve"> </w:t>
      </w:r>
      <w:r w:rsidR="001B076B">
        <w:rPr>
          <w:rFonts w:ascii="Calibri" w:hAnsi="Calibri" w:cs="Calibri" w:hint="cs"/>
          <w:sz w:val="24"/>
          <w:szCs w:val="24"/>
          <w:rtl/>
        </w:rPr>
        <w:t>ב</w:t>
      </w:r>
      <w:r w:rsidRPr="002718D1">
        <w:rPr>
          <w:rFonts w:ascii="Calibri" w:hAnsi="Calibri" w:cs="Calibri"/>
          <w:sz w:val="24"/>
          <w:szCs w:val="24"/>
          <w:rtl/>
        </w:rPr>
        <w:t xml:space="preserve">הצעות לסדר יום, שאילתות, הצעות חוק והצעות אי אמון. </w:t>
      </w:r>
    </w:p>
    <w:p w14:paraId="54F3C822" w14:textId="7ED2329E" w:rsidR="001B076B" w:rsidRPr="001B076B" w:rsidRDefault="00DE2140" w:rsidP="001B076B">
      <w:pPr>
        <w:pStyle w:val="a3"/>
        <w:numPr>
          <w:ilvl w:val="0"/>
          <w:numId w:val="61"/>
        </w:numPr>
        <w:autoSpaceDE w:val="0"/>
        <w:autoSpaceDN w:val="0"/>
        <w:adjustRightInd w:val="0"/>
        <w:spacing w:after="0" w:line="360" w:lineRule="auto"/>
        <w:rPr>
          <w:rFonts w:ascii="Calibri" w:hAnsi="Calibri" w:cs="Calibri"/>
          <w:sz w:val="24"/>
          <w:szCs w:val="24"/>
        </w:rPr>
      </w:pPr>
      <w:r w:rsidRPr="001B076B">
        <w:rPr>
          <w:rFonts w:ascii="Calibri" w:hAnsi="Calibri" w:cs="Calibri"/>
          <w:b/>
          <w:bCs/>
          <w:sz w:val="24"/>
          <w:szCs w:val="24"/>
          <w:rtl/>
        </w:rPr>
        <w:t>וועדות הכנסת</w:t>
      </w:r>
      <w:r w:rsidRPr="001B076B">
        <w:rPr>
          <w:rFonts w:ascii="Calibri" w:hAnsi="Calibri" w:cs="Calibri"/>
          <w:sz w:val="24"/>
          <w:szCs w:val="24"/>
          <w:rtl/>
        </w:rPr>
        <w:t xml:space="preserve"> – עיקר העבודה נעשית שם</w:t>
      </w:r>
      <w:r w:rsidR="001B076B" w:rsidRPr="001B076B">
        <w:rPr>
          <w:rFonts w:ascii="Calibri" w:hAnsi="Calibri" w:cs="Calibri" w:hint="cs"/>
          <w:sz w:val="24"/>
          <w:szCs w:val="24"/>
          <w:rtl/>
        </w:rPr>
        <w:t xml:space="preserve"> , להלן הנושאים בהם מטפלים: </w:t>
      </w:r>
      <w:r w:rsidR="001B076B" w:rsidRPr="001B076B">
        <w:rPr>
          <w:rFonts w:ascii="Calibri" w:hAnsi="Calibri" w:cs="Calibri" w:hint="cs"/>
          <w:b/>
          <w:bCs/>
          <w:sz w:val="24"/>
          <w:szCs w:val="24"/>
          <w:rtl/>
        </w:rPr>
        <w:t>א.</w:t>
      </w:r>
      <w:r w:rsidR="001B076B" w:rsidRPr="001B076B">
        <w:rPr>
          <w:rFonts w:ascii="Calibri" w:hAnsi="Calibri" w:cs="Calibri" w:hint="cs"/>
          <w:sz w:val="24"/>
          <w:szCs w:val="24"/>
          <w:rtl/>
        </w:rPr>
        <w:t xml:space="preserve"> </w:t>
      </w:r>
      <w:r w:rsidRPr="001B076B">
        <w:rPr>
          <w:rFonts w:ascii="Calibri" w:hAnsi="Calibri" w:cs="Calibri"/>
          <w:sz w:val="24"/>
          <w:szCs w:val="24"/>
          <w:rtl/>
        </w:rPr>
        <w:t>בוועדות דנים בהצעות חוק</w:t>
      </w:r>
      <w:r w:rsidR="001B076B" w:rsidRPr="001B076B">
        <w:rPr>
          <w:rFonts w:ascii="Calibri" w:hAnsi="Calibri" w:cs="Calibri" w:hint="cs"/>
          <w:sz w:val="24"/>
          <w:szCs w:val="24"/>
          <w:rtl/>
        </w:rPr>
        <w:t xml:space="preserve"> </w:t>
      </w:r>
      <w:r w:rsidR="001B076B" w:rsidRPr="001B076B">
        <w:rPr>
          <w:rFonts w:ascii="Calibri" w:hAnsi="Calibri" w:cs="Calibri" w:hint="cs"/>
          <w:b/>
          <w:bCs/>
          <w:sz w:val="24"/>
          <w:szCs w:val="24"/>
          <w:rtl/>
        </w:rPr>
        <w:t xml:space="preserve">ב. </w:t>
      </w:r>
      <w:r w:rsidRPr="001B076B">
        <w:rPr>
          <w:rFonts w:ascii="Calibri" w:hAnsi="Calibri" w:cs="Calibri"/>
          <w:sz w:val="24"/>
          <w:szCs w:val="24"/>
          <w:rtl/>
        </w:rPr>
        <w:t>בודקים תקנות שהותקנו על ידי הרשות המבצעת ומאשרים אותן</w:t>
      </w:r>
      <w:r w:rsidR="001B076B" w:rsidRPr="001B076B">
        <w:rPr>
          <w:rFonts w:ascii="Calibri" w:hAnsi="Calibri" w:cs="Calibri" w:hint="cs"/>
          <w:sz w:val="24"/>
          <w:szCs w:val="24"/>
          <w:rtl/>
        </w:rPr>
        <w:t xml:space="preserve">. </w:t>
      </w:r>
      <w:r w:rsidR="001B076B" w:rsidRPr="001B076B">
        <w:rPr>
          <w:rFonts w:ascii="Calibri" w:hAnsi="Calibri" w:cs="Calibri" w:hint="cs"/>
          <w:b/>
          <w:bCs/>
          <w:sz w:val="24"/>
          <w:szCs w:val="24"/>
          <w:rtl/>
        </w:rPr>
        <w:t>ג.</w:t>
      </w:r>
      <w:r w:rsidRPr="001B076B">
        <w:rPr>
          <w:rFonts w:ascii="Calibri" w:hAnsi="Calibri" w:cs="Calibri"/>
          <w:sz w:val="24"/>
          <w:szCs w:val="24"/>
          <w:rtl/>
        </w:rPr>
        <w:t xml:space="preserve"> מטפלים בנושאים שהובאו לכנסת</w:t>
      </w:r>
      <w:r w:rsidRPr="001B076B">
        <w:rPr>
          <w:rFonts w:ascii="Calibri" w:hAnsi="Calibri" w:cs="Calibri" w:hint="cs"/>
          <w:sz w:val="24"/>
          <w:szCs w:val="24"/>
          <w:rtl/>
        </w:rPr>
        <w:t xml:space="preserve"> ע"י הציבור</w:t>
      </w:r>
      <w:r w:rsidRPr="001B076B">
        <w:rPr>
          <w:rFonts w:ascii="Calibri" w:hAnsi="Calibri" w:cs="Calibri"/>
          <w:sz w:val="24"/>
          <w:szCs w:val="24"/>
          <w:rtl/>
        </w:rPr>
        <w:t xml:space="preserve">. </w:t>
      </w:r>
      <w:r w:rsidRPr="001B076B">
        <w:rPr>
          <w:rFonts w:ascii="Calibri" w:hAnsi="Calibri" w:cs="Calibri" w:hint="cs"/>
          <w:sz w:val="24"/>
          <w:szCs w:val="24"/>
          <w:rtl/>
        </w:rPr>
        <w:t xml:space="preserve">מספר המשתתפים </w:t>
      </w:r>
      <w:r w:rsidRPr="001B076B">
        <w:rPr>
          <w:rFonts w:ascii="Calibri" w:hAnsi="Calibri" w:cs="Calibri" w:hint="cs"/>
          <w:b/>
          <w:bCs/>
          <w:sz w:val="24"/>
          <w:szCs w:val="24"/>
          <w:rtl/>
        </w:rPr>
        <w:t>קבוע</w:t>
      </w:r>
      <w:r w:rsidRPr="001B076B">
        <w:rPr>
          <w:rFonts w:ascii="Calibri" w:hAnsi="Calibri" w:cs="Calibri" w:hint="cs"/>
          <w:sz w:val="24"/>
          <w:szCs w:val="24"/>
          <w:rtl/>
        </w:rPr>
        <w:t xml:space="preserve"> -</w:t>
      </w:r>
      <w:r w:rsidRPr="001B076B">
        <w:rPr>
          <w:rFonts w:ascii="Calibri" w:hAnsi="Calibri" w:cs="Calibri"/>
          <w:sz w:val="24"/>
          <w:szCs w:val="24"/>
          <w:rtl/>
        </w:rPr>
        <w:t xml:space="preserve">הייצוג של הסיעות בוועדות נקבע לפי גודלן. כך שהרוב של החברים בוועדות הוא מהקואליציה. </w:t>
      </w:r>
      <w:r w:rsidR="001B076B" w:rsidRPr="001B076B">
        <w:rPr>
          <w:rFonts w:ascii="Calibri" w:hAnsi="Calibri" w:cs="Calibri" w:hint="cs"/>
          <w:sz w:val="24"/>
          <w:szCs w:val="24"/>
          <w:rtl/>
        </w:rPr>
        <w:t xml:space="preserve">לעיתים משתתפים בוועדה גם גורמים </w:t>
      </w:r>
      <w:r w:rsidR="001B076B">
        <w:rPr>
          <w:rFonts w:ascii="Calibri" w:hAnsi="Calibri" w:cs="Calibri" w:hint="cs"/>
          <w:sz w:val="24"/>
          <w:szCs w:val="24"/>
          <w:rtl/>
        </w:rPr>
        <w:t xml:space="preserve">חיצוניים כמו מוחים, אנשים מהציבור הרחב וכו'. </w:t>
      </w:r>
    </w:p>
    <w:p w14:paraId="7FBAA54C" w14:textId="1FEC896B" w:rsidR="001B076B" w:rsidRDefault="00DE2140" w:rsidP="001B076B">
      <w:pPr>
        <w:pStyle w:val="a3"/>
        <w:autoSpaceDE w:val="0"/>
        <w:autoSpaceDN w:val="0"/>
        <w:adjustRightInd w:val="0"/>
        <w:spacing w:after="0" w:line="360" w:lineRule="auto"/>
        <w:ind w:left="360"/>
        <w:rPr>
          <w:rFonts w:ascii="Calibri" w:hAnsi="Calibri" w:cs="Calibri"/>
          <w:b/>
          <w:bCs/>
          <w:color w:val="5B9BD5" w:themeColor="accent1"/>
          <w:sz w:val="24"/>
          <w:szCs w:val="24"/>
          <w:u w:val="single"/>
          <w:rtl/>
        </w:rPr>
      </w:pPr>
      <w:r w:rsidRPr="001B076B">
        <w:rPr>
          <w:rFonts w:ascii="Calibri" w:hAnsi="Calibri" w:cs="Calibri"/>
          <w:sz w:val="24"/>
          <w:szCs w:val="24"/>
          <w:rtl/>
        </w:rPr>
        <w:t xml:space="preserve">בכנסת פועלות 12 ועדות קבועות </w:t>
      </w:r>
      <w:r w:rsidRPr="001B076B">
        <w:rPr>
          <w:rFonts w:ascii="Calibri" w:hAnsi="Calibri" w:cs="Calibri" w:hint="cs"/>
          <w:sz w:val="24"/>
          <w:szCs w:val="24"/>
          <w:rtl/>
        </w:rPr>
        <w:t xml:space="preserve">כמו ביטחון וכלכלה. </w:t>
      </w:r>
      <w:r w:rsidR="001B076B" w:rsidRPr="001B076B">
        <w:rPr>
          <w:rFonts w:ascii="Calibri" w:hAnsi="Calibri" w:cs="Calibri" w:hint="cs"/>
          <w:sz w:val="24"/>
          <w:szCs w:val="24"/>
          <w:rtl/>
        </w:rPr>
        <w:t xml:space="preserve">ומספר ועדות זמניות שקמות לשם פתרון לנושאים זמניים כמו </w:t>
      </w:r>
      <w:r w:rsidR="001B076B">
        <w:rPr>
          <w:rFonts w:ascii="Calibri" w:hAnsi="Calibri" w:cs="Calibri" w:hint="cs"/>
          <w:sz w:val="24"/>
          <w:szCs w:val="24"/>
          <w:rtl/>
        </w:rPr>
        <w:t xml:space="preserve">ועדות חקירה לאחר מבצעיים ביטחוניים או מלחמות. </w:t>
      </w:r>
      <w:r w:rsidR="001B076B">
        <w:rPr>
          <w:rFonts w:ascii="Calibri" w:hAnsi="Calibri" w:cs="Calibri" w:hint="cs"/>
          <w:b/>
          <w:bCs/>
          <w:color w:val="5B9BD5" w:themeColor="accent1"/>
          <w:sz w:val="24"/>
          <w:szCs w:val="24"/>
          <w:u w:val="single"/>
          <w:rtl/>
        </w:rPr>
        <w:t xml:space="preserve"> </w:t>
      </w:r>
    </w:p>
    <w:p w14:paraId="42F6B739" w14:textId="506090A2" w:rsidR="001B076B" w:rsidRDefault="001B076B" w:rsidP="001B076B">
      <w:pPr>
        <w:pStyle w:val="a3"/>
        <w:autoSpaceDE w:val="0"/>
        <w:autoSpaceDN w:val="0"/>
        <w:adjustRightInd w:val="0"/>
        <w:spacing w:after="0" w:line="360" w:lineRule="auto"/>
        <w:ind w:left="360"/>
        <w:rPr>
          <w:rFonts w:ascii="Calibri" w:hAnsi="Calibri" w:cs="Calibri"/>
          <w:b/>
          <w:bCs/>
          <w:color w:val="5B9BD5" w:themeColor="accent1"/>
          <w:sz w:val="24"/>
          <w:szCs w:val="24"/>
          <w:u w:val="single"/>
          <w:rtl/>
        </w:rPr>
      </w:pPr>
    </w:p>
    <w:p w14:paraId="23996AA0" w14:textId="4F9C3273" w:rsidR="001B076B" w:rsidRDefault="001B076B" w:rsidP="001B076B">
      <w:pPr>
        <w:pStyle w:val="a3"/>
        <w:autoSpaceDE w:val="0"/>
        <w:autoSpaceDN w:val="0"/>
        <w:adjustRightInd w:val="0"/>
        <w:spacing w:after="0" w:line="360" w:lineRule="auto"/>
        <w:ind w:left="360"/>
        <w:rPr>
          <w:rFonts w:ascii="Calibri" w:hAnsi="Calibri" w:cs="Calibri"/>
          <w:b/>
          <w:bCs/>
          <w:color w:val="5B9BD5" w:themeColor="accent1"/>
          <w:sz w:val="24"/>
          <w:szCs w:val="24"/>
          <w:u w:val="single"/>
          <w:rtl/>
        </w:rPr>
      </w:pPr>
    </w:p>
    <w:p w14:paraId="364833B4" w14:textId="0AF456A3" w:rsidR="001B076B" w:rsidRDefault="001B076B" w:rsidP="001B076B">
      <w:pPr>
        <w:pStyle w:val="a3"/>
        <w:autoSpaceDE w:val="0"/>
        <w:autoSpaceDN w:val="0"/>
        <w:adjustRightInd w:val="0"/>
        <w:spacing w:after="0" w:line="360" w:lineRule="auto"/>
        <w:ind w:left="360"/>
        <w:rPr>
          <w:rFonts w:ascii="Calibri" w:hAnsi="Calibri" w:cs="Calibri"/>
          <w:b/>
          <w:bCs/>
          <w:color w:val="5B9BD5" w:themeColor="accent1"/>
          <w:sz w:val="24"/>
          <w:szCs w:val="24"/>
          <w:u w:val="single"/>
          <w:rtl/>
        </w:rPr>
      </w:pPr>
    </w:p>
    <w:p w14:paraId="5AAC6150" w14:textId="221E1973" w:rsidR="001B076B" w:rsidRDefault="001B076B" w:rsidP="001B076B">
      <w:pPr>
        <w:pStyle w:val="a3"/>
        <w:autoSpaceDE w:val="0"/>
        <w:autoSpaceDN w:val="0"/>
        <w:adjustRightInd w:val="0"/>
        <w:spacing w:after="0" w:line="360" w:lineRule="auto"/>
        <w:ind w:left="360"/>
        <w:rPr>
          <w:rFonts w:ascii="Calibri" w:hAnsi="Calibri" w:cs="Calibri"/>
          <w:b/>
          <w:bCs/>
          <w:color w:val="5B9BD5" w:themeColor="accent1"/>
          <w:sz w:val="24"/>
          <w:szCs w:val="24"/>
          <w:u w:val="single"/>
          <w:rtl/>
        </w:rPr>
      </w:pPr>
    </w:p>
    <w:p w14:paraId="77C30D04" w14:textId="77777777" w:rsidR="001B076B" w:rsidRDefault="001B076B" w:rsidP="001B076B">
      <w:pPr>
        <w:pStyle w:val="a3"/>
        <w:autoSpaceDE w:val="0"/>
        <w:autoSpaceDN w:val="0"/>
        <w:adjustRightInd w:val="0"/>
        <w:spacing w:after="0" w:line="360" w:lineRule="auto"/>
        <w:ind w:left="360"/>
        <w:rPr>
          <w:rFonts w:ascii="Calibri" w:hAnsi="Calibri" w:cs="Calibri"/>
          <w:b/>
          <w:bCs/>
          <w:color w:val="5B9BD5" w:themeColor="accent1"/>
          <w:sz w:val="24"/>
          <w:szCs w:val="24"/>
          <w:u w:val="single"/>
          <w:rtl/>
        </w:rPr>
      </w:pPr>
    </w:p>
    <w:p w14:paraId="5C108ED3" w14:textId="36645AA8" w:rsidR="00DE2140" w:rsidRPr="001B076B" w:rsidRDefault="00DE2140" w:rsidP="001B076B">
      <w:pPr>
        <w:pStyle w:val="a3"/>
        <w:autoSpaceDE w:val="0"/>
        <w:autoSpaceDN w:val="0"/>
        <w:adjustRightInd w:val="0"/>
        <w:spacing w:after="0" w:line="360" w:lineRule="auto"/>
        <w:ind w:left="360"/>
        <w:rPr>
          <w:rFonts w:ascii="Calibri" w:hAnsi="Calibri" w:cs="Calibri"/>
          <w:b/>
          <w:bCs/>
          <w:color w:val="5B9BD5" w:themeColor="accent1"/>
          <w:sz w:val="24"/>
          <w:szCs w:val="24"/>
          <w:u w:val="single"/>
          <w:rtl/>
        </w:rPr>
      </w:pPr>
      <w:r w:rsidRPr="001B076B">
        <w:rPr>
          <w:rFonts w:ascii="Calibri" w:hAnsi="Calibri" w:cs="Calibri"/>
          <w:b/>
          <w:bCs/>
          <w:color w:val="5B9BD5" w:themeColor="accent1"/>
          <w:sz w:val="24"/>
          <w:szCs w:val="24"/>
          <w:u w:val="single"/>
          <w:rtl/>
        </w:rPr>
        <w:t>תהליך חקיקת הצעת חוק-</w:t>
      </w:r>
    </w:p>
    <w:p w14:paraId="02441983"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r w:rsidRPr="002718D1">
        <w:rPr>
          <w:rFonts w:ascii="Calibri" w:hAnsi="Calibri" w:cs="Calibri"/>
          <w:sz w:val="24"/>
          <w:szCs w:val="24"/>
          <w:rtl/>
        </w:rPr>
        <w:t>הצעת חוק פרטית                                                               הצעת חוק ממשלתית</w:t>
      </w:r>
    </w:p>
    <w:p w14:paraId="09935670" w14:textId="77777777" w:rsidR="00DE2140" w:rsidRPr="002718D1" w:rsidRDefault="00DE2140" w:rsidP="00DE2140">
      <w:pPr>
        <w:autoSpaceDE w:val="0"/>
        <w:autoSpaceDN w:val="0"/>
        <w:adjustRightInd w:val="0"/>
        <w:spacing w:after="0" w:line="360" w:lineRule="auto"/>
        <w:rPr>
          <w:rFonts w:ascii="Calibri" w:hAnsi="Calibri" w:cs="Calibri"/>
          <w:color w:val="5B9BD5" w:themeColor="accent1"/>
          <w:sz w:val="24"/>
          <w:szCs w:val="24"/>
          <w:u w:val="single"/>
          <w:rtl/>
        </w:rPr>
      </w:pPr>
      <w:r w:rsidRPr="002718D1">
        <w:rPr>
          <w:rFonts w:ascii="Calibri" w:hAnsi="Calibri" w:cs="Calibri"/>
          <w:noProof/>
          <w:color w:val="5B9BD5" w:themeColor="accent1"/>
          <w:sz w:val="24"/>
          <w:szCs w:val="24"/>
          <w:u w:val="single"/>
          <w:rtl/>
        </w:rPr>
        <w:drawing>
          <wp:inline distT="0" distB="0" distL="0" distR="0" wp14:anchorId="5C6F4A47" wp14:editId="02427B20">
            <wp:extent cx="2933206" cy="1460154"/>
            <wp:effectExtent l="0" t="38100" r="0" b="83185"/>
            <wp:docPr id="6" name="דיאגרמה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2718D1">
        <w:rPr>
          <w:rFonts w:ascii="Calibri" w:hAnsi="Calibri" w:cs="Calibri"/>
          <w:noProof/>
          <w:color w:val="5B9BD5" w:themeColor="accent1"/>
          <w:sz w:val="24"/>
          <w:szCs w:val="24"/>
          <w:u w:val="single"/>
          <w:rtl/>
        </w:rPr>
        <w:drawing>
          <wp:inline distT="0" distB="0" distL="0" distR="0" wp14:anchorId="66C50767" wp14:editId="6EADD4A8">
            <wp:extent cx="2933206" cy="1460154"/>
            <wp:effectExtent l="0" t="38100" r="0" b="102235"/>
            <wp:docPr id="14" name="דיאגרמה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467C1BB"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r w:rsidRPr="001B076B">
        <w:rPr>
          <w:rFonts w:ascii="Calibri" w:hAnsi="Calibri" w:cs="Calibri"/>
          <w:b/>
          <w:bCs/>
          <w:color w:val="5B9BD5" w:themeColor="accent1"/>
          <w:sz w:val="24"/>
          <w:szCs w:val="24"/>
          <w:u w:val="single"/>
          <w:rtl/>
        </w:rPr>
        <w:t>הצעת חוק פרטית</w:t>
      </w:r>
      <w:r w:rsidRPr="001B076B">
        <w:rPr>
          <w:rFonts w:ascii="Calibri" w:hAnsi="Calibri" w:cs="Calibri"/>
          <w:color w:val="5B9BD5" w:themeColor="accent1"/>
          <w:sz w:val="24"/>
          <w:szCs w:val="24"/>
          <w:rtl/>
        </w:rPr>
        <w:t xml:space="preserve"> </w:t>
      </w:r>
      <w:r w:rsidRPr="002718D1">
        <w:rPr>
          <w:rFonts w:ascii="Calibri" w:hAnsi="Calibri" w:cs="Calibri"/>
          <w:sz w:val="24"/>
          <w:szCs w:val="24"/>
          <w:rtl/>
        </w:rPr>
        <w:t xml:space="preserve">היא הצעת חוק של </w:t>
      </w:r>
      <w:r w:rsidRPr="00AB5F3E">
        <w:rPr>
          <w:rFonts w:ascii="Calibri" w:hAnsi="Calibri" w:cs="Calibri"/>
          <w:b/>
          <w:bCs/>
          <w:sz w:val="24"/>
          <w:szCs w:val="24"/>
          <w:rtl/>
        </w:rPr>
        <w:t>חבר כנסת או מספר חברי כנסת</w:t>
      </w:r>
      <w:r w:rsidRPr="002718D1">
        <w:rPr>
          <w:rFonts w:ascii="Calibri" w:hAnsi="Calibri" w:cs="Calibri"/>
          <w:sz w:val="24"/>
          <w:szCs w:val="24"/>
          <w:rtl/>
        </w:rPr>
        <w:t xml:space="preserve"> (הם יכולים להיות גם מהקואליציה וגם מהאופוזיציה) כדי לקבוע חוק חדש בנושא מסוים. </w:t>
      </w:r>
    </w:p>
    <w:p w14:paraId="4B8018DC"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p>
    <w:p w14:paraId="0C469D3F" w14:textId="63DA3DF5" w:rsidR="00DE2140" w:rsidRPr="002718D1" w:rsidRDefault="00DE2140" w:rsidP="00DE2140">
      <w:pPr>
        <w:autoSpaceDE w:val="0"/>
        <w:autoSpaceDN w:val="0"/>
        <w:adjustRightInd w:val="0"/>
        <w:spacing w:after="0" w:line="360" w:lineRule="auto"/>
        <w:rPr>
          <w:rFonts w:ascii="Calibri" w:hAnsi="Calibri" w:cs="Calibri"/>
          <w:sz w:val="24"/>
          <w:szCs w:val="24"/>
          <w:rtl/>
        </w:rPr>
      </w:pPr>
      <w:r w:rsidRPr="001B076B">
        <w:rPr>
          <w:rFonts w:ascii="Calibri" w:hAnsi="Calibri" w:cs="Calibri"/>
          <w:b/>
          <w:bCs/>
          <w:color w:val="5B9BD5" w:themeColor="accent1"/>
          <w:sz w:val="24"/>
          <w:szCs w:val="24"/>
          <w:u w:val="single"/>
          <w:rtl/>
        </w:rPr>
        <w:t>הצעת חוק ממשלתית</w:t>
      </w:r>
      <w:r w:rsidRPr="001B076B">
        <w:rPr>
          <w:rFonts w:ascii="Calibri" w:hAnsi="Calibri" w:cs="Calibri"/>
          <w:color w:val="5B9BD5" w:themeColor="accent1"/>
          <w:sz w:val="24"/>
          <w:szCs w:val="24"/>
          <w:rtl/>
        </w:rPr>
        <w:t xml:space="preserve"> </w:t>
      </w:r>
      <w:r w:rsidRPr="002718D1">
        <w:rPr>
          <w:rFonts w:ascii="Calibri" w:hAnsi="Calibri" w:cs="Calibri"/>
          <w:sz w:val="24"/>
          <w:szCs w:val="24"/>
          <w:rtl/>
        </w:rPr>
        <w:t xml:space="preserve">היא הצעה </w:t>
      </w:r>
      <w:r w:rsidRPr="00AB5F3E">
        <w:rPr>
          <w:rFonts w:ascii="Calibri" w:hAnsi="Calibri" w:cs="Calibri"/>
          <w:b/>
          <w:bCs/>
          <w:sz w:val="24"/>
          <w:szCs w:val="24"/>
          <w:rtl/>
        </w:rPr>
        <w:t>לחוק שמ</w:t>
      </w:r>
      <w:r w:rsidR="001B076B">
        <w:rPr>
          <w:rFonts w:ascii="Calibri" w:hAnsi="Calibri" w:cs="Calibri" w:hint="cs"/>
          <w:b/>
          <w:bCs/>
          <w:sz w:val="24"/>
          <w:szCs w:val="24"/>
          <w:rtl/>
        </w:rPr>
        <w:t>גיש</w:t>
      </w:r>
      <w:r w:rsidRPr="00AB5F3E">
        <w:rPr>
          <w:rFonts w:ascii="Calibri" w:hAnsi="Calibri" w:cs="Calibri"/>
          <w:b/>
          <w:bCs/>
          <w:sz w:val="24"/>
          <w:szCs w:val="24"/>
          <w:rtl/>
        </w:rPr>
        <w:t>ה הממשלה</w:t>
      </w:r>
      <w:r>
        <w:rPr>
          <w:rFonts w:ascii="Calibri" w:hAnsi="Calibri" w:cs="Calibri" w:hint="cs"/>
          <w:b/>
          <w:bCs/>
          <w:sz w:val="24"/>
          <w:szCs w:val="24"/>
          <w:rtl/>
        </w:rPr>
        <w:t>/שר</w:t>
      </w:r>
      <w:r w:rsidRPr="00AB5F3E">
        <w:rPr>
          <w:rFonts w:ascii="Calibri" w:hAnsi="Calibri" w:cs="Calibri"/>
          <w:b/>
          <w:bCs/>
          <w:sz w:val="24"/>
          <w:szCs w:val="24"/>
          <w:rtl/>
        </w:rPr>
        <w:t xml:space="preserve"> לאישור הכנסת</w:t>
      </w:r>
      <w:r w:rsidRPr="002718D1">
        <w:rPr>
          <w:rFonts w:ascii="Calibri" w:hAnsi="Calibri" w:cs="Calibri"/>
          <w:sz w:val="24"/>
          <w:szCs w:val="24"/>
          <w:rtl/>
        </w:rPr>
        <w:t xml:space="preserve">. </w:t>
      </w:r>
    </w:p>
    <w:p w14:paraId="0C0B2DE4"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p>
    <w:p w14:paraId="23EC398E"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r w:rsidRPr="002718D1">
        <w:rPr>
          <w:rFonts w:ascii="Calibri" w:hAnsi="Calibri" w:cs="Calibri"/>
          <w:b/>
          <w:bCs/>
          <w:color w:val="0070C0"/>
          <w:sz w:val="24"/>
          <w:szCs w:val="24"/>
          <w:u w:val="single"/>
          <w:rtl/>
        </w:rPr>
        <w:t>תהליך חקיקה הצעת חוק פרטית</w:t>
      </w:r>
      <w:r w:rsidRPr="002718D1">
        <w:rPr>
          <w:rFonts w:ascii="Calibri" w:hAnsi="Calibri" w:cs="Calibri"/>
          <w:sz w:val="24"/>
          <w:szCs w:val="24"/>
          <w:u w:val="single"/>
          <w:rtl/>
        </w:rPr>
        <w:t xml:space="preserve">: </w:t>
      </w:r>
      <w:r w:rsidRPr="002718D1">
        <w:rPr>
          <w:rFonts w:ascii="Calibri" w:hAnsi="Calibri" w:cs="Calibri"/>
          <w:sz w:val="24"/>
          <w:szCs w:val="24"/>
          <w:rtl/>
        </w:rPr>
        <w:t>ח"כ או מספר ח"כ יוזמים הצעת חוק</w:t>
      </w:r>
    </w:p>
    <w:p w14:paraId="3868B921" w14:textId="77777777" w:rsidR="00DE2140" w:rsidRPr="002718D1" w:rsidRDefault="00DE2140" w:rsidP="00DE2140">
      <w:pPr>
        <w:pStyle w:val="a3"/>
        <w:numPr>
          <w:ilvl w:val="0"/>
          <w:numId w:val="62"/>
        </w:numPr>
        <w:autoSpaceDE w:val="0"/>
        <w:autoSpaceDN w:val="0"/>
        <w:adjustRightInd w:val="0"/>
        <w:spacing w:after="0" w:line="360" w:lineRule="auto"/>
        <w:ind w:left="360"/>
        <w:rPr>
          <w:rFonts w:ascii="Calibri" w:hAnsi="Calibri" w:cs="Calibri"/>
          <w:sz w:val="24"/>
          <w:szCs w:val="24"/>
          <w:u w:val="single"/>
        </w:rPr>
      </w:pPr>
      <w:r w:rsidRPr="002718D1">
        <w:rPr>
          <w:rFonts w:ascii="Calibri" w:hAnsi="Calibri" w:cs="Calibri"/>
          <w:b/>
          <w:bCs/>
          <w:sz w:val="24"/>
          <w:szCs w:val="24"/>
          <w:rtl/>
        </w:rPr>
        <w:t>אישור נשיאות הכנסת</w:t>
      </w:r>
      <w:r w:rsidRPr="002718D1">
        <w:rPr>
          <w:rFonts w:ascii="Calibri" w:hAnsi="Calibri" w:cs="Calibri"/>
          <w:sz w:val="24"/>
          <w:szCs w:val="24"/>
          <w:rtl/>
        </w:rPr>
        <w:t xml:space="preserve"> – ההצעה מועברת לנשיאות הכנסת שכוללת את יו"ר הכנסת וסגניו, הנשיאות בודקת אם ההצעה אינה שוללת את קיומה של מ"י כמדינת העם היהודי או שאינה גזענית במהותה. </w:t>
      </w:r>
    </w:p>
    <w:p w14:paraId="2492F7D7" w14:textId="77777777" w:rsidR="00DE2140" w:rsidRPr="002718D1" w:rsidRDefault="00DE2140" w:rsidP="00DE2140">
      <w:pPr>
        <w:pStyle w:val="a3"/>
        <w:numPr>
          <w:ilvl w:val="0"/>
          <w:numId w:val="62"/>
        </w:numPr>
        <w:autoSpaceDE w:val="0"/>
        <w:autoSpaceDN w:val="0"/>
        <w:adjustRightInd w:val="0"/>
        <w:spacing w:after="0" w:line="360" w:lineRule="auto"/>
        <w:ind w:left="360"/>
        <w:rPr>
          <w:rFonts w:ascii="Calibri" w:hAnsi="Calibri" w:cs="Calibri"/>
          <w:sz w:val="24"/>
          <w:szCs w:val="24"/>
          <w:u w:val="single"/>
        </w:rPr>
      </w:pPr>
      <w:r w:rsidRPr="002718D1">
        <w:rPr>
          <w:rFonts w:ascii="Calibri" w:hAnsi="Calibri" w:cs="Calibri"/>
          <w:b/>
          <w:bCs/>
          <w:sz w:val="24"/>
          <w:szCs w:val="24"/>
          <w:rtl/>
        </w:rPr>
        <w:t>קריאה טרומית</w:t>
      </w:r>
      <w:r w:rsidRPr="002718D1">
        <w:rPr>
          <w:rFonts w:ascii="Calibri" w:hAnsi="Calibri" w:cs="Calibri"/>
          <w:sz w:val="24"/>
          <w:szCs w:val="24"/>
          <w:rtl/>
        </w:rPr>
        <w:t xml:space="preserve"> – קריאה מוקדמת במליאת הכנסת, לאישור הצעת החוק.</w:t>
      </w:r>
    </w:p>
    <w:p w14:paraId="353AA635" w14:textId="77777777" w:rsidR="00DE2140" w:rsidRPr="002718D1" w:rsidRDefault="00DE2140" w:rsidP="00DE2140">
      <w:pPr>
        <w:pStyle w:val="a3"/>
        <w:numPr>
          <w:ilvl w:val="0"/>
          <w:numId w:val="62"/>
        </w:numPr>
        <w:autoSpaceDE w:val="0"/>
        <w:autoSpaceDN w:val="0"/>
        <w:adjustRightInd w:val="0"/>
        <w:spacing w:after="0" w:line="360" w:lineRule="auto"/>
        <w:ind w:left="360"/>
        <w:rPr>
          <w:rFonts w:ascii="Calibri" w:hAnsi="Calibri" w:cs="Calibri"/>
          <w:sz w:val="24"/>
          <w:szCs w:val="24"/>
          <w:u w:val="single"/>
        </w:rPr>
      </w:pPr>
      <w:r w:rsidRPr="002718D1">
        <w:rPr>
          <w:rFonts w:ascii="Calibri" w:hAnsi="Calibri" w:cs="Calibri"/>
          <w:b/>
          <w:bCs/>
          <w:sz w:val="24"/>
          <w:szCs w:val="24"/>
          <w:rtl/>
        </w:rPr>
        <w:t>דיון בוועדת הכנסת</w:t>
      </w:r>
      <w:r w:rsidRPr="002718D1">
        <w:rPr>
          <w:rFonts w:ascii="Calibri" w:hAnsi="Calibri" w:cs="Calibri"/>
          <w:sz w:val="24"/>
          <w:szCs w:val="24"/>
          <w:rtl/>
        </w:rPr>
        <w:t xml:space="preserve"> – מעבירים את ההצעה לאחת מוועדות הכנסת או לוועדה משותפת הכוללת מס' נציגים מכמה ועדות. אשר מכינה את נוסח הצעת החוק לקראת הבאת ההצעה לקריאה ראשונה במליאה.  </w:t>
      </w:r>
    </w:p>
    <w:p w14:paraId="26071473" w14:textId="77777777" w:rsidR="00DE2140" w:rsidRPr="002718D1" w:rsidRDefault="00DE2140" w:rsidP="00DE2140">
      <w:pPr>
        <w:autoSpaceDE w:val="0"/>
        <w:autoSpaceDN w:val="0"/>
        <w:adjustRightInd w:val="0"/>
        <w:spacing w:after="0" w:line="360" w:lineRule="auto"/>
        <w:ind w:left="360"/>
        <w:rPr>
          <w:rFonts w:ascii="Calibri" w:hAnsi="Calibri" w:cs="Calibri"/>
          <w:sz w:val="24"/>
          <w:szCs w:val="24"/>
          <w:u w:val="single"/>
          <w:rtl/>
        </w:rPr>
      </w:pPr>
    </w:p>
    <w:p w14:paraId="6AC8537F" w14:textId="25AF4C9C" w:rsidR="00DE2140" w:rsidRPr="002718D1" w:rsidRDefault="00DE2140" w:rsidP="00C86101">
      <w:pPr>
        <w:autoSpaceDE w:val="0"/>
        <w:autoSpaceDN w:val="0"/>
        <w:adjustRightInd w:val="0"/>
        <w:spacing w:after="0" w:line="360" w:lineRule="auto"/>
        <w:rPr>
          <w:rFonts w:ascii="Calibri" w:hAnsi="Calibri" w:cs="Calibri"/>
          <w:b/>
          <w:bCs/>
          <w:sz w:val="24"/>
          <w:szCs w:val="24"/>
          <w:rtl/>
        </w:rPr>
      </w:pPr>
      <w:r w:rsidRPr="002718D1">
        <w:rPr>
          <w:rFonts w:ascii="Calibri" w:hAnsi="Calibri" w:cs="Calibri"/>
          <w:b/>
          <w:bCs/>
          <w:color w:val="0070C0"/>
          <w:sz w:val="24"/>
          <w:szCs w:val="24"/>
          <w:u w:val="single"/>
          <w:rtl/>
        </w:rPr>
        <w:t>תהליך הצעת חוק ממשלתית</w:t>
      </w:r>
      <w:r w:rsidRPr="002718D1">
        <w:rPr>
          <w:rFonts w:ascii="Calibri" w:hAnsi="Calibri" w:cs="Calibri"/>
          <w:sz w:val="24"/>
          <w:szCs w:val="24"/>
          <w:u w:val="single"/>
          <w:rtl/>
        </w:rPr>
        <w:t xml:space="preserve"> –</w:t>
      </w:r>
      <w:r w:rsidRPr="002718D1">
        <w:rPr>
          <w:rFonts w:ascii="Calibri" w:hAnsi="Calibri" w:cs="Calibri"/>
          <w:sz w:val="24"/>
          <w:szCs w:val="24"/>
          <w:rtl/>
        </w:rPr>
        <w:t xml:space="preserve"> </w:t>
      </w:r>
      <w:r w:rsidR="00C86101">
        <w:rPr>
          <w:rFonts w:ascii="Calibri" w:hAnsi="Calibri" w:cs="Calibri" w:hint="cs"/>
          <w:sz w:val="24"/>
          <w:szCs w:val="24"/>
          <w:rtl/>
        </w:rPr>
        <w:t>משרד ממשלתי או שר מגיש הצעת חוק</w:t>
      </w:r>
      <w:r>
        <w:rPr>
          <w:rFonts w:ascii="Calibri" w:hAnsi="Calibri" w:cs="Calibri" w:hint="cs"/>
          <w:sz w:val="24"/>
          <w:szCs w:val="24"/>
          <w:rtl/>
        </w:rPr>
        <w:t xml:space="preserve"> ל</w:t>
      </w:r>
      <w:r w:rsidRPr="002718D1">
        <w:rPr>
          <w:rFonts w:ascii="Calibri" w:hAnsi="Calibri" w:cs="Calibri"/>
          <w:sz w:val="24"/>
          <w:szCs w:val="24"/>
          <w:rtl/>
        </w:rPr>
        <w:t>וועדת השרים לענייני חקיקה</w:t>
      </w:r>
      <w:r w:rsidR="00C86101">
        <w:rPr>
          <w:rFonts w:ascii="Calibri" w:hAnsi="Calibri" w:cs="Calibri" w:hint="cs"/>
          <w:sz w:val="24"/>
          <w:szCs w:val="24"/>
          <w:rtl/>
        </w:rPr>
        <w:t xml:space="preserve">. לאחר מכן היא עוברת את אותו תהליך של הצעת חוק פרטית </w:t>
      </w:r>
      <w:r w:rsidR="00C86101">
        <w:rPr>
          <w:rFonts w:ascii="Calibri" w:hAnsi="Calibri" w:cs="Calibri"/>
          <w:sz w:val="24"/>
          <w:szCs w:val="24"/>
          <w:rtl/>
        </w:rPr>
        <w:t>–</w:t>
      </w:r>
      <w:r w:rsidR="00C86101">
        <w:rPr>
          <w:rFonts w:ascii="Calibri" w:hAnsi="Calibri" w:cs="Calibri" w:hint="cs"/>
          <w:sz w:val="24"/>
          <w:szCs w:val="24"/>
          <w:rtl/>
        </w:rPr>
        <w:t xml:space="preserve"> החל מקריאה ראשונה. </w:t>
      </w:r>
    </w:p>
    <w:p w14:paraId="22380C93"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p>
    <w:p w14:paraId="5B472A5C" w14:textId="77777777" w:rsidR="00DE2140" w:rsidRPr="002718D1" w:rsidRDefault="00DE2140" w:rsidP="00DE2140">
      <w:pPr>
        <w:autoSpaceDE w:val="0"/>
        <w:autoSpaceDN w:val="0"/>
        <w:adjustRightInd w:val="0"/>
        <w:spacing w:after="0" w:line="360" w:lineRule="auto"/>
        <w:rPr>
          <w:rFonts w:ascii="Calibri" w:hAnsi="Calibri" w:cs="Calibri"/>
          <w:b/>
          <w:bCs/>
          <w:color w:val="0070C0"/>
          <w:sz w:val="24"/>
          <w:szCs w:val="24"/>
          <w:u w:val="single"/>
          <w:rtl/>
        </w:rPr>
      </w:pPr>
      <w:r w:rsidRPr="002718D1">
        <w:rPr>
          <w:rFonts w:ascii="Calibri" w:hAnsi="Calibri" w:cs="Calibri"/>
          <w:b/>
          <w:bCs/>
          <w:color w:val="0070C0"/>
          <w:sz w:val="24"/>
          <w:szCs w:val="24"/>
          <w:u w:val="single"/>
          <w:rtl/>
        </w:rPr>
        <w:t>המשך התהליך של הצעת חוק ממשלתית ופרטית-</w:t>
      </w:r>
    </w:p>
    <w:p w14:paraId="5430E5C9" w14:textId="1D51FDEC" w:rsidR="00DE2140" w:rsidRPr="002718D1" w:rsidRDefault="00DE2140" w:rsidP="00DE2140">
      <w:pPr>
        <w:pStyle w:val="a3"/>
        <w:numPr>
          <w:ilvl w:val="0"/>
          <w:numId w:val="63"/>
        </w:numPr>
        <w:autoSpaceDE w:val="0"/>
        <w:autoSpaceDN w:val="0"/>
        <w:adjustRightInd w:val="0"/>
        <w:spacing w:after="0" w:line="360" w:lineRule="auto"/>
        <w:rPr>
          <w:rFonts w:ascii="Calibri" w:hAnsi="Calibri" w:cs="Calibri"/>
          <w:sz w:val="24"/>
          <w:szCs w:val="24"/>
          <w:u w:val="single"/>
        </w:rPr>
      </w:pPr>
      <w:r w:rsidRPr="002718D1">
        <w:rPr>
          <w:rFonts w:ascii="Calibri" w:hAnsi="Calibri" w:cs="Calibri"/>
          <w:b/>
          <w:bCs/>
          <w:color w:val="CC0099"/>
          <w:sz w:val="24"/>
          <w:szCs w:val="24"/>
          <w:rtl/>
        </w:rPr>
        <w:t>קריאה ראשונה</w:t>
      </w:r>
      <w:r w:rsidRPr="002718D1">
        <w:rPr>
          <w:rFonts w:ascii="Calibri" w:hAnsi="Calibri" w:cs="Calibri"/>
          <w:sz w:val="24"/>
          <w:szCs w:val="24"/>
          <w:rtl/>
        </w:rPr>
        <w:t xml:space="preserve"> – הצעת החוק מוצגת במליאת הכנסת על ידי הח"כ שיזם אותה או ע"י השר </w:t>
      </w:r>
      <w:r w:rsidR="00C86101">
        <w:rPr>
          <w:rFonts w:ascii="Calibri" w:hAnsi="Calibri" w:cs="Calibri" w:hint="cs"/>
          <w:sz w:val="24"/>
          <w:szCs w:val="24"/>
          <w:rtl/>
        </w:rPr>
        <w:t xml:space="preserve">שעוסק בעניין. </w:t>
      </w:r>
      <w:r w:rsidRPr="002718D1">
        <w:rPr>
          <w:rFonts w:ascii="Calibri" w:hAnsi="Calibri" w:cs="Calibri"/>
          <w:sz w:val="24"/>
          <w:szCs w:val="24"/>
          <w:rtl/>
        </w:rPr>
        <w:t>מליאת הכנסת מקיימת דיון כללי בהצעת החוק, שבסופו הצבעה. אם היא התקבלה היא חוזרת לוועדת שדנה בה לקראת הקריאה הראשונה (הצעת חוק פרטית) או לוועדה שקובע יו"ר הכנסת (הצעה ממשלתית)</w:t>
      </w:r>
    </w:p>
    <w:p w14:paraId="72EC2C1B" w14:textId="046EEAB3" w:rsidR="00DE2140" w:rsidRPr="002718D1" w:rsidRDefault="00DE2140" w:rsidP="00DE2140">
      <w:pPr>
        <w:pStyle w:val="a3"/>
        <w:numPr>
          <w:ilvl w:val="0"/>
          <w:numId w:val="63"/>
        </w:numPr>
        <w:autoSpaceDE w:val="0"/>
        <w:autoSpaceDN w:val="0"/>
        <w:adjustRightInd w:val="0"/>
        <w:spacing w:after="0" w:line="360" w:lineRule="auto"/>
        <w:rPr>
          <w:rFonts w:ascii="Calibri" w:hAnsi="Calibri" w:cs="Calibri"/>
          <w:sz w:val="24"/>
          <w:szCs w:val="24"/>
          <w:u w:val="single"/>
        </w:rPr>
      </w:pPr>
      <w:r w:rsidRPr="002718D1">
        <w:rPr>
          <w:rFonts w:ascii="Calibri" w:hAnsi="Calibri" w:cs="Calibri"/>
          <w:b/>
          <w:bCs/>
          <w:color w:val="CC0099"/>
          <w:sz w:val="24"/>
          <w:szCs w:val="24"/>
          <w:rtl/>
        </w:rPr>
        <w:t>שלב הוועדה</w:t>
      </w:r>
      <w:r w:rsidRPr="002718D1">
        <w:rPr>
          <w:rFonts w:ascii="Calibri" w:hAnsi="Calibri" w:cs="Calibri"/>
          <w:sz w:val="24"/>
          <w:szCs w:val="24"/>
          <w:rtl/>
        </w:rPr>
        <w:t xml:space="preserve"> – הדיון נערך בדלתיים פתוחות, בהשתתפות גורמים פורמליים כמו היועמ"ש לממשלה, גופים של משרדי הממשלה</w:t>
      </w:r>
      <w:r w:rsidR="00C86101">
        <w:rPr>
          <w:rFonts w:ascii="Calibri" w:hAnsi="Calibri" w:cs="Calibri" w:hint="cs"/>
          <w:sz w:val="24"/>
          <w:szCs w:val="24"/>
          <w:rtl/>
        </w:rPr>
        <w:t xml:space="preserve"> </w:t>
      </w:r>
      <w:r w:rsidRPr="002718D1">
        <w:rPr>
          <w:rFonts w:ascii="Calibri" w:hAnsi="Calibri" w:cs="Calibri"/>
          <w:sz w:val="24"/>
          <w:szCs w:val="24"/>
          <w:rtl/>
        </w:rPr>
        <w:t>וכן גופים לא פורמליים כמו אזרחים, מומחי אקדמיה ועוד. זה מבטא את הפלורליזם וריבוי הדעות. בוועדה דנים ביתרונות ובחסרונות של ההצעה וכן באו</w:t>
      </w:r>
      <w:r w:rsidR="00C86101">
        <w:rPr>
          <w:rFonts w:ascii="Calibri" w:hAnsi="Calibri" w:cs="Calibri" w:hint="cs"/>
          <w:sz w:val="24"/>
          <w:szCs w:val="24"/>
          <w:rtl/>
        </w:rPr>
        <w:t>פ</w:t>
      </w:r>
      <w:r w:rsidRPr="002718D1">
        <w:rPr>
          <w:rFonts w:ascii="Calibri" w:hAnsi="Calibri" w:cs="Calibri"/>
          <w:sz w:val="24"/>
          <w:szCs w:val="24"/>
          <w:rtl/>
        </w:rPr>
        <w:t xml:space="preserve">ן הניסוח של כל סעיף. </w:t>
      </w:r>
      <w:r w:rsidR="00C86101" w:rsidRPr="00C86101">
        <w:rPr>
          <w:rFonts w:ascii="Calibri" w:hAnsi="Calibri" w:cs="Calibri" w:hint="cs"/>
          <w:sz w:val="24"/>
          <w:szCs w:val="24"/>
          <w:rtl/>
        </w:rPr>
        <w:t xml:space="preserve">בוועדה כל אחד מחברי הכנסת יכול לעלות </w:t>
      </w:r>
      <w:r w:rsidR="00C86101" w:rsidRPr="00C86101">
        <w:rPr>
          <w:rFonts w:ascii="Calibri" w:hAnsi="Calibri" w:cs="Calibri" w:hint="cs"/>
          <w:b/>
          <w:bCs/>
          <w:sz w:val="24"/>
          <w:szCs w:val="24"/>
          <w:rtl/>
        </w:rPr>
        <w:t>הסתייגות לגבי החוק</w:t>
      </w:r>
      <w:r w:rsidR="00C86101" w:rsidRPr="00C86101">
        <w:rPr>
          <w:rFonts w:ascii="Calibri" w:hAnsi="Calibri" w:cs="Calibri" w:hint="cs"/>
          <w:sz w:val="24"/>
          <w:szCs w:val="24"/>
          <w:rtl/>
        </w:rPr>
        <w:t>.</w:t>
      </w:r>
    </w:p>
    <w:p w14:paraId="6964EAB6" w14:textId="77777777" w:rsidR="00DE2140" w:rsidRPr="002718D1" w:rsidRDefault="00DE2140" w:rsidP="00DE2140">
      <w:pPr>
        <w:pStyle w:val="a3"/>
        <w:numPr>
          <w:ilvl w:val="0"/>
          <w:numId w:val="63"/>
        </w:numPr>
        <w:autoSpaceDE w:val="0"/>
        <w:autoSpaceDN w:val="0"/>
        <w:adjustRightInd w:val="0"/>
        <w:spacing w:after="0" w:line="360" w:lineRule="auto"/>
        <w:rPr>
          <w:rFonts w:ascii="Calibri" w:hAnsi="Calibri" w:cs="Calibri"/>
          <w:sz w:val="24"/>
          <w:szCs w:val="24"/>
          <w:u w:val="single"/>
        </w:rPr>
      </w:pPr>
      <w:r w:rsidRPr="002718D1">
        <w:rPr>
          <w:rFonts w:ascii="Calibri" w:hAnsi="Calibri" w:cs="Calibri"/>
          <w:b/>
          <w:bCs/>
          <w:color w:val="CC0099"/>
          <w:sz w:val="24"/>
          <w:szCs w:val="24"/>
          <w:rtl/>
        </w:rPr>
        <w:t>קריאה שנייה</w:t>
      </w:r>
      <w:r w:rsidRPr="002718D1">
        <w:rPr>
          <w:rFonts w:ascii="Calibri" w:hAnsi="Calibri" w:cs="Calibri"/>
          <w:sz w:val="24"/>
          <w:szCs w:val="24"/>
          <w:rtl/>
        </w:rPr>
        <w:t xml:space="preserve"> – מליאת הכנסת שומעת את נימוקי חברי הכנסת והשרים אשר הגישו הסתייגויות לנוסח הצעת החוק, מתקיימת הצבעה </w:t>
      </w:r>
      <w:r w:rsidRPr="002718D1">
        <w:rPr>
          <w:rFonts w:ascii="Calibri" w:hAnsi="Calibri" w:cs="Calibri"/>
          <w:b/>
          <w:bCs/>
          <w:sz w:val="24"/>
          <w:szCs w:val="24"/>
          <w:rtl/>
        </w:rPr>
        <w:t>על כך סעיף וסעיף בנפרד.</w:t>
      </w:r>
    </w:p>
    <w:p w14:paraId="5F8D3F54" w14:textId="77777777" w:rsidR="00DE2140" w:rsidRPr="002718D1" w:rsidRDefault="00DE2140" w:rsidP="00DE2140">
      <w:pPr>
        <w:pStyle w:val="a3"/>
        <w:numPr>
          <w:ilvl w:val="0"/>
          <w:numId w:val="63"/>
        </w:numPr>
        <w:autoSpaceDE w:val="0"/>
        <w:autoSpaceDN w:val="0"/>
        <w:adjustRightInd w:val="0"/>
        <w:spacing w:after="0" w:line="360" w:lineRule="auto"/>
        <w:rPr>
          <w:rFonts w:ascii="Calibri" w:hAnsi="Calibri" w:cs="Calibri"/>
          <w:sz w:val="24"/>
          <w:szCs w:val="24"/>
          <w:u w:val="single"/>
        </w:rPr>
      </w:pPr>
      <w:r w:rsidRPr="002718D1">
        <w:rPr>
          <w:rFonts w:ascii="Calibri" w:hAnsi="Calibri" w:cs="Calibri"/>
          <w:b/>
          <w:bCs/>
          <w:color w:val="CC0099"/>
          <w:sz w:val="24"/>
          <w:szCs w:val="24"/>
          <w:rtl/>
        </w:rPr>
        <w:t>קריאה שלישית</w:t>
      </w:r>
      <w:r w:rsidRPr="002718D1">
        <w:rPr>
          <w:rFonts w:ascii="Calibri" w:hAnsi="Calibri" w:cs="Calibri"/>
          <w:color w:val="CC0099"/>
          <w:sz w:val="24"/>
          <w:szCs w:val="24"/>
          <w:rtl/>
        </w:rPr>
        <w:t xml:space="preserve"> </w:t>
      </w:r>
      <w:r w:rsidRPr="002718D1">
        <w:rPr>
          <w:rFonts w:ascii="Calibri" w:hAnsi="Calibri" w:cs="Calibri"/>
          <w:sz w:val="24"/>
          <w:szCs w:val="24"/>
          <w:rtl/>
        </w:rPr>
        <w:t xml:space="preserve">– </w:t>
      </w:r>
      <w:r w:rsidRPr="002718D1">
        <w:rPr>
          <w:rFonts w:ascii="Calibri" w:hAnsi="Calibri" w:cs="Calibri"/>
          <w:b/>
          <w:bCs/>
          <w:sz w:val="24"/>
          <w:szCs w:val="24"/>
          <w:rtl/>
        </w:rPr>
        <w:t>הצבעה על החוק כולו</w:t>
      </w:r>
      <w:r w:rsidRPr="002718D1">
        <w:rPr>
          <w:rFonts w:ascii="Calibri" w:hAnsi="Calibri" w:cs="Calibri"/>
          <w:sz w:val="24"/>
          <w:szCs w:val="24"/>
          <w:rtl/>
        </w:rPr>
        <w:t xml:space="preserve">, מתבצע בד"כ מיד לאחר הקריאה השנייה. נדרש לחקיקת החוק רוב רגיל. </w:t>
      </w:r>
    </w:p>
    <w:p w14:paraId="48C352FB" w14:textId="77777777" w:rsidR="00DE2140" w:rsidRPr="002718D1" w:rsidRDefault="00DE2140" w:rsidP="00DE2140">
      <w:pPr>
        <w:pStyle w:val="a3"/>
        <w:numPr>
          <w:ilvl w:val="0"/>
          <w:numId w:val="63"/>
        </w:numPr>
        <w:autoSpaceDE w:val="0"/>
        <w:autoSpaceDN w:val="0"/>
        <w:adjustRightInd w:val="0"/>
        <w:spacing w:after="0" w:line="360" w:lineRule="auto"/>
        <w:rPr>
          <w:rFonts w:ascii="Calibri" w:hAnsi="Calibri" w:cs="Calibri"/>
          <w:sz w:val="24"/>
          <w:szCs w:val="24"/>
          <w:u w:val="single"/>
        </w:rPr>
      </w:pPr>
      <w:r w:rsidRPr="002718D1">
        <w:rPr>
          <w:rFonts w:ascii="Calibri" w:hAnsi="Calibri" w:cs="Calibri"/>
          <w:b/>
          <w:bCs/>
          <w:color w:val="CC0099"/>
          <w:sz w:val="24"/>
          <w:szCs w:val="24"/>
          <w:rtl/>
        </w:rPr>
        <w:t>חתימות ופרסום</w:t>
      </w:r>
      <w:r w:rsidRPr="002718D1">
        <w:rPr>
          <w:rFonts w:ascii="Calibri" w:hAnsi="Calibri" w:cs="Calibri"/>
          <w:sz w:val="24"/>
          <w:szCs w:val="24"/>
          <w:rtl/>
        </w:rPr>
        <w:t xml:space="preserve"> – על החוק חותמים נשיא המדינה, רה"מ, יו"ר הכנסת והשר שהחוק נוגע לענייני משרדו.</w:t>
      </w:r>
    </w:p>
    <w:p w14:paraId="08533C61" w14:textId="77777777" w:rsidR="00DE2140" w:rsidRPr="002718D1" w:rsidRDefault="00DE2140" w:rsidP="00DE2140">
      <w:pPr>
        <w:pStyle w:val="a3"/>
        <w:autoSpaceDE w:val="0"/>
        <w:autoSpaceDN w:val="0"/>
        <w:adjustRightInd w:val="0"/>
        <w:spacing w:after="0" w:line="360" w:lineRule="auto"/>
        <w:rPr>
          <w:rFonts w:ascii="Calibri" w:hAnsi="Calibri" w:cs="Calibri"/>
          <w:sz w:val="24"/>
          <w:szCs w:val="24"/>
          <w:u w:val="single"/>
          <w:rtl/>
        </w:rPr>
      </w:pPr>
      <w:r w:rsidRPr="002718D1">
        <w:rPr>
          <w:rFonts w:ascii="Calibri" w:hAnsi="Calibri" w:cs="Calibri"/>
          <w:sz w:val="24"/>
          <w:szCs w:val="24"/>
          <w:rtl/>
        </w:rPr>
        <w:t xml:space="preserve">החוק יהיה תקף משפטית רק לאחר פרסום </w:t>
      </w:r>
      <w:r w:rsidRPr="00C86101">
        <w:rPr>
          <w:rFonts w:ascii="Calibri" w:hAnsi="Calibri" w:cs="Calibri"/>
          <w:b/>
          <w:bCs/>
          <w:sz w:val="24"/>
          <w:szCs w:val="24"/>
          <w:rtl/>
        </w:rPr>
        <w:t>ברשומות</w:t>
      </w:r>
      <w:r w:rsidRPr="002718D1">
        <w:rPr>
          <w:rFonts w:ascii="Calibri" w:hAnsi="Calibri" w:cs="Calibri"/>
          <w:sz w:val="24"/>
          <w:szCs w:val="24"/>
          <w:rtl/>
        </w:rPr>
        <w:t xml:space="preserve"> (הפרסום הרשמי של המדינה בו מתפרסמות הודעות רשמיות של המדינה, חוקים, הצעת חוק, תקנות, צווים וחוקי עזר).</w:t>
      </w:r>
    </w:p>
    <w:p w14:paraId="7C401CDE"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p>
    <w:p w14:paraId="42A0635D" w14:textId="77777777" w:rsidR="00DE2140" w:rsidRPr="002718D1" w:rsidRDefault="00DE2140" w:rsidP="00DE2140">
      <w:pPr>
        <w:autoSpaceDE w:val="0"/>
        <w:autoSpaceDN w:val="0"/>
        <w:adjustRightInd w:val="0"/>
        <w:spacing w:after="0" w:line="360" w:lineRule="auto"/>
        <w:rPr>
          <w:rFonts w:ascii="Calibri" w:hAnsi="Calibri" w:cs="Calibri"/>
          <w:sz w:val="24"/>
          <w:szCs w:val="24"/>
          <w:u w:val="single"/>
          <w:rtl/>
        </w:rPr>
      </w:pPr>
      <w:r w:rsidRPr="002718D1">
        <w:rPr>
          <w:rFonts w:ascii="Calibri" w:hAnsi="Calibri" w:cs="Calibri"/>
          <w:sz w:val="24"/>
          <w:szCs w:val="24"/>
          <w:u w:val="single"/>
          <w:rtl/>
        </w:rPr>
        <w:t>לסיכום ההבדל בין הצעות חוק פרטית לממשלתית:</w:t>
      </w:r>
    </w:p>
    <w:tbl>
      <w:tblPr>
        <w:tblStyle w:val="4-1"/>
        <w:bidiVisual/>
        <w:tblW w:w="0" w:type="auto"/>
        <w:tblInd w:w="10" w:type="dxa"/>
        <w:tblLook w:val="04A0" w:firstRow="1" w:lastRow="0" w:firstColumn="1" w:lastColumn="0" w:noHBand="0" w:noVBand="1"/>
      </w:tblPr>
      <w:tblGrid>
        <w:gridCol w:w="1938"/>
        <w:gridCol w:w="3679"/>
        <w:gridCol w:w="4109"/>
      </w:tblGrid>
      <w:tr w:rsidR="00DE2140" w:rsidRPr="002718D1" w14:paraId="652D0875" w14:textId="77777777" w:rsidTr="00950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dxa"/>
          </w:tcPr>
          <w:p w14:paraId="1E10C439" w14:textId="77777777" w:rsidR="00DE2140" w:rsidRPr="002718D1" w:rsidRDefault="00DE2140" w:rsidP="00950DE1">
            <w:pPr>
              <w:autoSpaceDE w:val="0"/>
              <w:autoSpaceDN w:val="0"/>
              <w:adjustRightInd w:val="0"/>
              <w:spacing w:line="360" w:lineRule="auto"/>
              <w:jc w:val="center"/>
              <w:rPr>
                <w:rFonts w:ascii="Calibri" w:hAnsi="Calibri" w:cs="Calibri"/>
                <w:sz w:val="24"/>
                <w:szCs w:val="24"/>
                <w:rtl/>
              </w:rPr>
            </w:pPr>
            <w:r w:rsidRPr="002718D1">
              <w:rPr>
                <w:rFonts w:ascii="Calibri" w:hAnsi="Calibri" w:cs="Calibri"/>
                <w:sz w:val="24"/>
                <w:szCs w:val="24"/>
                <w:rtl/>
              </w:rPr>
              <w:t>קטגוריה/סוג הצעה</w:t>
            </w:r>
          </w:p>
        </w:tc>
        <w:tc>
          <w:tcPr>
            <w:tcW w:w="3681" w:type="dxa"/>
          </w:tcPr>
          <w:p w14:paraId="04448598" w14:textId="77777777" w:rsidR="00DE2140" w:rsidRPr="002718D1" w:rsidRDefault="00DE2140" w:rsidP="00950DE1">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פרטית</w:t>
            </w:r>
          </w:p>
        </w:tc>
        <w:tc>
          <w:tcPr>
            <w:tcW w:w="4111" w:type="dxa"/>
          </w:tcPr>
          <w:p w14:paraId="53C5C540" w14:textId="77777777" w:rsidR="00DE2140" w:rsidRPr="002718D1" w:rsidRDefault="00DE2140" w:rsidP="00950DE1">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ממשלתית</w:t>
            </w:r>
          </w:p>
        </w:tc>
      </w:tr>
      <w:tr w:rsidR="00DE2140" w:rsidRPr="002718D1" w14:paraId="7FB1C6D6" w14:textId="77777777" w:rsidTr="00950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dxa"/>
          </w:tcPr>
          <w:p w14:paraId="0BAA530A" w14:textId="77777777" w:rsidR="00DE2140" w:rsidRPr="002718D1" w:rsidRDefault="00DE2140" w:rsidP="00950DE1">
            <w:pPr>
              <w:autoSpaceDE w:val="0"/>
              <w:autoSpaceDN w:val="0"/>
              <w:adjustRightInd w:val="0"/>
              <w:spacing w:line="360" w:lineRule="auto"/>
              <w:jc w:val="center"/>
              <w:rPr>
                <w:rFonts w:ascii="Calibri" w:hAnsi="Calibri" w:cs="Calibri"/>
                <w:sz w:val="24"/>
                <w:szCs w:val="24"/>
                <w:rtl/>
              </w:rPr>
            </w:pPr>
            <w:r w:rsidRPr="002718D1">
              <w:rPr>
                <w:rFonts w:ascii="Calibri" w:hAnsi="Calibri" w:cs="Calibri"/>
                <w:sz w:val="24"/>
                <w:szCs w:val="24"/>
                <w:rtl/>
              </w:rPr>
              <w:t>מי מגיש</w:t>
            </w:r>
          </w:p>
        </w:tc>
        <w:tc>
          <w:tcPr>
            <w:tcW w:w="3681" w:type="dxa"/>
          </w:tcPr>
          <w:p w14:paraId="204054A4" w14:textId="77777777" w:rsidR="00DE2140" w:rsidRPr="002718D1" w:rsidRDefault="00DE2140" w:rsidP="00950DE1">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ח"כ או קבוצה של ח"כ</w:t>
            </w:r>
          </w:p>
        </w:tc>
        <w:tc>
          <w:tcPr>
            <w:tcW w:w="4111" w:type="dxa"/>
          </w:tcPr>
          <w:p w14:paraId="5EFBDF48" w14:textId="77777777" w:rsidR="00DE2140" w:rsidRPr="002718D1" w:rsidRDefault="00DE2140" w:rsidP="00950DE1">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שר או משרד ממשלתי</w:t>
            </w:r>
          </w:p>
        </w:tc>
      </w:tr>
      <w:tr w:rsidR="00DE2140" w:rsidRPr="002718D1" w14:paraId="113A3399" w14:textId="77777777" w:rsidTr="00950DE1">
        <w:tc>
          <w:tcPr>
            <w:cnfStyle w:val="001000000000" w:firstRow="0" w:lastRow="0" w:firstColumn="1" w:lastColumn="0" w:oddVBand="0" w:evenVBand="0" w:oddHBand="0" w:evenHBand="0" w:firstRowFirstColumn="0" w:firstRowLastColumn="0" w:lastRowFirstColumn="0" w:lastRowLastColumn="0"/>
            <w:tcW w:w="1939" w:type="dxa"/>
          </w:tcPr>
          <w:p w14:paraId="6225FF58" w14:textId="77777777" w:rsidR="00DE2140" w:rsidRPr="002718D1" w:rsidRDefault="00DE2140" w:rsidP="00950DE1">
            <w:pPr>
              <w:autoSpaceDE w:val="0"/>
              <w:autoSpaceDN w:val="0"/>
              <w:adjustRightInd w:val="0"/>
              <w:spacing w:line="360" w:lineRule="auto"/>
              <w:jc w:val="center"/>
              <w:rPr>
                <w:rFonts w:ascii="Calibri" w:hAnsi="Calibri" w:cs="Calibri"/>
                <w:sz w:val="24"/>
                <w:szCs w:val="24"/>
                <w:rtl/>
              </w:rPr>
            </w:pPr>
            <w:r w:rsidRPr="002718D1">
              <w:rPr>
                <w:rFonts w:ascii="Calibri" w:hAnsi="Calibri" w:cs="Calibri"/>
                <w:sz w:val="24"/>
                <w:szCs w:val="24"/>
                <w:rtl/>
              </w:rPr>
              <w:t>שלב ראשוני</w:t>
            </w:r>
          </w:p>
        </w:tc>
        <w:tc>
          <w:tcPr>
            <w:tcW w:w="3681" w:type="dxa"/>
          </w:tcPr>
          <w:p w14:paraId="66C1B9B2" w14:textId="77777777" w:rsidR="00DE2140" w:rsidRPr="002718D1" w:rsidRDefault="00DE2140" w:rsidP="00950DE1">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 xml:space="preserve">הצעת חוק פרטית מובאת לאישור ההצעה על ידי נשיאות הכנסת </w:t>
            </w:r>
            <w:r>
              <w:rPr>
                <w:rFonts w:ascii="Calibri" w:hAnsi="Calibri" w:cs="Calibri" w:hint="cs"/>
                <w:sz w:val="24"/>
                <w:szCs w:val="24"/>
                <w:rtl/>
              </w:rPr>
              <w:t>ו</w:t>
            </w:r>
            <w:r w:rsidRPr="002718D1">
              <w:rPr>
                <w:rFonts w:ascii="Calibri" w:hAnsi="Calibri" w:cs="Calibri"/>
                <w:sz w:val="24"/>
                <w:szCs w:val="24"/>
                <w:rtl/>
              </w:rPr>
              <w:t>מתקיים שלב הקריאה הטרומית</w:t>
            </w:r>
          </w:p>
        </w:tc>
        <w:tc>
          <w:tcPr>
            <w:tcW w:w="4111" w:type="dxa"/>
          </w:tcPr>
          <w:p w14:paraId="30FDBCA1" w14:textId="495AE0E4" w:rsidR="00DE2140" w:rsidRPr="002718D1" w:rsidRDefault="00DE2140" w:rsidP="00950DE1">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הצעת חוק ממשלתית אינה מובאת לאישור ההצעה על ידי נשיאות הכנסת ולא מתקיים שלב הקריאה הטרומית. אלא רק אישור של הממשלה</w:t>
            </w:r>
            <w:r w:rsidR="00C86101">
              <w:rPr>
                <w:rFonts w:ascii="Calibri" w:hAnsi="Calibri" w:cs="Calibri" w:hint="cs"/>
                <w:sz w:val="24"/>
                <w:szCs w:val="24"/>
                <w:rtl/>
              </w:rPr>
              <w:t xml:space="preserve"> בוועדת שרים לענייני חקיקה</w:t>
            </w:r>
            <w:r w:rsidRPr="002718D1">
              <w:rPr>
                <w:rFonts w:ascii="Calibri" w:hAnsi="Calibri" w:cs="Calibri"/>
                <w:sz w:val="24"/>
                <w:szCs w:val="24"/>
                <w:rtl/>
              </w:rPr>
              <w:t>.</w:t>
            </w:r>
          </w:p>
        </w:tc>
      </w:tr>
    </w:tbl>
    <w:p w14:paraId="00DA3686" w14:textId="77777777" w:rsidR="00DE2140" w:rsidRDefault="00DE2140" w:rsidP="00DE2140">
      <w:pPr>
        <w:pStyle w:val="a3"/>
        <w:autoSpaceDE w:val="0"/>
        <w:autoSpaceDN w:val="0"/>
        <w:adjustRightInd w:val="0"/>
        <w:spacing w:after="0" w:line="360" w:lineRule="auto"/>
        <w:ind w:left="1080"/>
        <w:jc w:val="center"/>
        <w:rPr>
          <w:rFonts w:ascii="Calibri" w:hAnsi="Calibri" w:cs="Calibri"/>
          <w:b/>
          <w:bCs/>
          <w:color w:val="5B9BD5" w:themeColor="accent1"/>
          <w:sz w:val="24"/>
          <w:szCs w:val="24"/>
          <w:u w:val="single"/>
          <w:rtl/>
        </w:rPr>
      </w:pPr>
    </w:p>
    <w:p w14:paraId="4E6A6029" w14:textId="1AAB9BCD" w:rsidR="00DE2140" w:rsidRPr="00DE2140" w:rsidRDefault="00DE2140" w:rsidP="00DE2140">
      <w:pPr>
        <w:pStyle w:val="a3"/>
        <w:autoSpaceDE w:val="0"/>
        <w:autoSpaceDN w:val="0"/>
        <w:adjustRightInd w:val="0"/>
        <w:spacing w:after="0" w:line="360" w:lineRule="auto"/>
        <w:ind w:left="1080"/>
        <w:jc w:val="center"/>
        <w:rPr>
          <w:rFonts w:ascii="Calibri" w:hAnsi="Calibri" w:cs="Calibri"/>
          <w:b/>
          <w:bCs/>
          <w:sz w:val="32"/>
          <w:szCs w:val="32"/>
          <w:rtl/>
        </w:rPr>
      </w:pPr>
      <w:r w:rsidRPr="00DE2140">
        <w:rPr>
          <w:rFonts w:ascii="Calibri" w:hAnsi="Calibri" w:cs="Calibri" w:hint="cs"/>
          <w:b/>
          <w:bCs/>
          <w:sz w:val="32"/>
          <w:szCs w:val="32"/>
          <w:rtl/>
        </w:rPr>
        <w:t>פרק י"ט</w:t>
      </w:r>
    </w:p>
    <w:p w14:paraId="61F7E88C" w14:textId="77777777" w:rsidR="00DE2140" w:rsidRPr="002718D1" w:rsidRDefault="00DE2140" w:rsidP="00DE2140">
      <w:pPr>
        <w:pStyle w:val="a3"/>
        <w:autoSpaceDE w:val="0"/>
        <w:autoSpaceDN w:val="0"/>
        <w:adjustRightInd w:val="0"/>
        <w:spacing w:after="0" w:line="360" w:lineRule="auto"/>
        <w:ind w:left="1080"/>
        <w:jc w:val="center"/>
        <w:rPr>
          <w:rFonts w:ascii="Calibri" w:hAnsi="Calibri" w:cs="Calibri"/>
          <w:b/>
          <w:bCs/>
          <w:color w:val="5B9BD5" w:themeColor="accent1"/>
          <w:sz w:val="24"/>
          <w:szCs w:val="24"/>
          <w:u w:val="single"/>
          <w:rtl/>
        </w:rPr>
      </w:pPr>
      <w:r w:rsidRPr="002718D1">
        <w:rPr>
          <w:rFonts w:ascii="Calibri" w:hAnsi="Calibri" w:cs="Calibri"/>
          <w:b/>
          <w:bCs/>
          <w:color w:val="5B9BD5" w:themeColor="accent1"/>
          <w:sz w:val="24"/>
          <w:szCs w:val="24"/>
          <w:u w:val="single"/>
          <w:rtl/>
        </w:rPr>
        <w:t>הרשות המבצעת</w:t>
      </w:r>
    </w:p>
    <w:p w14:paraId="7EA13E7D" w14:textId="45BFDD9D" w:rsidR="00DE2140" w:rsidRPr="002718D1" w:rsidRDefault="00C86101" w:rsidP="00DE2140">
      <w:pPr>
        <w:spacing w:line="360" w:lineRule="auto"/>
        <w:rPr>
          <w:rFonts w:ascii="Calibri" w:hAnsi="Calibri" w:cs="Calibri"/>
          <w:sz w:val="24"/>
          <w:szCs w:val="24"/>
          <w:rtl/>
        </w:rPr>
      </w:pPr>
      <w:r w:rsidRPr="00C86101">
        <w:rPr>
          <w:rFonts w:ascii="Calibri" w:hAnsi="Calibri" w:cs="Calibri" w:hint="cs"/>
          <w:b/>
          <w:bCs/>
          <w:color w:val="ED7D31" w:themeColor="accent2"/>
          <w:sz w:val="24"/>
          <w:szCs w:val="24"/>
          <w:u w:val="single"/>
          <w:rtl/>
        </w:rPr>
        <w:t>רקע כללי:</w:t>
      </w:r>
      <w:r w:rsidR="00DE2140" w:rsidRPr="00C86101">
        <w:rPr>
          <w:rFonts w:ascii="Calibri" w:hAnsi="Calibri" w:cs="Calibri" w:hint="cs"/>
          <w:color w:val="ED7D31" w:themeColor="accent2"/>
          <w:sz w:val="24"/>
          <w:szCs w:val="24"/>
          <w:rtl/>
        </w:rPr>
        <w:t xml:space="preserve"> </w:t>
      </w:r>
      <w:r w:rsidR="00DE2140" w:rsidRPr="002718D1">
        <w:rPr>
          <w:rFonts w:ascii="Calibri" w:hAnsi="Calibri" w:cs="Calibri"/>
          <w:sz w:val="24"/>
          <w:szCs w:val="24"/>
          <w:rtl/>
        </w:rPr>
        <w:t>הממשלה היא הרשות המבצעת של המדינה והיא אחראית על קביעת מדיניות ויישומה בכל תחומי החיים במדינה</w:t>
      </w:r>
      <w:r>
        <w:rPr>
          <w:rFonts w:ascii="Calibri" w:hAnsi="Calibri" w:cs="Calibri" w:hint="cs"/>
          <w:sz w:val="24"/>
          <w:szCs w:val="24"/>
          <w:rtl/>
        </w:rPr>
        <w:t xml:space="preserve"> כולל סמכות שיורית</w:t>
      </w:r>
      <w:r w:rsidR="00DE2140" w:rsidRPr="002718D1">
        <w:rPr>
          <w:rFonts w:ascii="Calibri" w:hAnsi="Calibri" w:cs="Calibri"/>
          <w:sz w:val="24"/>
          <w:szCs w:val="24"/>
          <w:rtl/>
        </w:rPr>
        <w:t xml:space="preserve">. בתחום החקיקה הממשלה יוזמת הצעות חוק ממשלתיות, עוסקת בחקיקת משנה של צווים ותקנות, קובעת תקנות לשעת חירום. הממשלה מכהנת מכוח אמון הכנסת. </w:t>
      </w:r>
    </w:p>
    <w:p w14:paraId="0AE73660" w14:textId="77777777" w:rsidR="00DE2140" w:rsidRPr="00572457" w:rsidRDefault="00DE2140" w:rsidP="00DE2140">
      <w:pPr>
        <w:autoSpaceDE w:val="0"/>
        <w:autoSpaceDN w:val="0"/>
        <w:adjustRightInd w:val="0"/>
        <w:spacing w:after="0" w:line="360" w:lineRule="auto"/>
        <w:rPr>
          <w:rFonts w:ascii="Calibri" w:hAnsi="Calibri" w:cs="Calibri"/>
          <w:b/>
          <w:bCs/>
          <w:color w:val="5B9BD5" w:themeColor="accent1"/>
          <w:sz w:val="28"/>
          <w:szCs w:val="28"/>
          <w:u w:val="single"/>
          <w:rtl/>
        </w:rPr>
      </w:pPr>
      <w:r w:rsidRPr="00572457">
        <w:rPr>
          <w:rFonts w:ascii="Calibri" w:hAnsi="Calibri" w:cs="Calibri"/>
          <w:b/>
          <w:bCs/>
          <w:color w:val="5B9BD5" w:themeColor="accent1"/>
          <w:sz w:val="28"/>
          <w:szCs w:val="28"/>
          <w:u w:val="single"/>
          <w:rtl/>
        </w:rPr>
        <w:t>תפקידי הממשלה:</w:t>
      </w:r>
    </w:p>
    <w:p w14:paraId="2C920F9B" w14:textId="066B745B" w:rsidR="00C86101" w:rsidRDefault="00DE2140" w:rsidP="00DE2140">
      <w:pPr>
        <w:pStyle w:val="a3"/>
        <w:numPr>
          <w:ilvl w:val="0"/>
          <w:numId w:val="64"/>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קביעת מדיניות –</w:t>
      </w:r>
      <w:r w:rsidRPr="002718D1">
        <w:rPr>
          <w:rFonts w:ascii="Calibri" w:hAnsi="Calibri" w:cs="Calibri"/>
          <w:sz w:val="24"/>
          <w:szCs w:val="24"/>
          <w:rtl/>
        </w:rPr>
        <w:t xml:space="preserve"> לממשלה סמכות כללית רחבה לפעול בשם המדינה בנושאים הקשורים לניהול המדינה</w:t>
      </w:r>
      <w:r w:rsidR="00C86101">
        <w:rPr>
          <w:rFonts w:ascii="Calibri" w:hAnsi="Calibri" w:cs="Calibri" w:hint="cs"/>
          <w:sz w:val="24"/>
          <w:szCs w:val="24"/>
          <w:rtl/>
        </w:rPr>
        <w:t xml:space="preserve">, היא מקבלת החלטות ומתווה קווי פעולה בתחומים שונים הנמצאים באחריות של משרדי הממשלה </w:t>
      </w:r>
      <w:r w:rsidRPr="002718D1">
        <w:rPr>
          <w:rFonts w:ascii="Calibri" w:hAnsi="Calibri" w:cs="Calibri"/>
          <w:sz w:val="24"/>
          <w:szCs w:val="24"/>
          <w:rtl/>
        </w:rPr>
        <w:t xml:space="preserve"> (כלכלה וחברה, </w:t>
      </w:r>
      <w:r w:rsidR="00C86101">
        <w:rPr>
          <w:rFonts w:ascii="Calibri" w:hAnsi="Calibri" w:cs="Calibri" w:hint="cs"/>
          <w:sz w:val="24"/>
          <w:szCs w:val="24"/>
          <w:rtl/>
        </w:rPr>
        <w:t xml:space="preserve">תחבורה, </w:t>
      </w:r>
      <w:r w:rsidRPr="002718D1">
        <w:rPr>
          <w:rFonts w:ascii="Calibri" w:hAnsi="Calibri" w:cs="Calibri"/>
          <w:sz w:val="24"/>
          <w:szCs w:val="24"/>
          <w:rtl/>
        </w:rPr>
        <w:t>מניעת אבטלה, טיפול בפערים חברתיים)</w:t>
      </w:r>
      <w:r w:rsidR="00C86101">
        <w:rPr>
          <w:rFonts w:ascii="Calibri" w:hAnsi="Calibri" w:cs="Calibri" w:hint="cs"/>
          <w:sz w:val="24"/>
          <w:szCs w:val="24"/>
          <w:rtl/>
        </w:rPr>
        <w:t xml:space="preserve">, </w:t>
      </w:r>
      <w:r w:rsidR="00C86101" w:rsidRPr="00C86101">
        <w:rPr>
          <w:rFonts w:ascii="Calibri" w:hAnsi="Calibri" w:cs="Calibri" w:hint="cs"/>
          <w:sz w:val="24"/>
          <w:szCs w:val="24"/>
          <w:u w:val="single"/>
          <w:rtl/>
        </w:rPr>
        <w:t>לדוג'</w:t>
      </w:r>
      <w:r w:rsidR="00C86101">
        <w:rPr>
          <w:rFonts w:ascii="Calibri" w:hAnsi="Calibri" w:cs="Calibri" w:hint="cs"/>
          <w:sz w:val="24"/>
          <w:szCs w:val="24"/>
          <w:rtl/>
        </w:rPr>
        <w:t xml:space="preserve">: בניית הרכבת הקלה, תוכנית 5 יח"ל באנגלית בתיכונים ועוד. </w:t>
      </w:r>
    </w:p>
    <w:p w14:paraId="631DC92E" w14:textId="686F9F74" w:rsidR="00DE2140" w:rsidRPr="002718D1" w:rsidRDefault="00C86101" w:rsidP="00DE2140">
      <w:pPr>
        <w:pStyle w:val="a3"/>
        <w:numPr>
          <w:ilvl w:val="0"/>
          <w:numId w:val="64"/>
        </w:numPr>
        <w:autoSpaceDE w:val="0"/>
        <w:autoSpaceDN w:val="0"/>
        <w:adjustRightInd w:val="0"/>
        <w:spacing w:after="0" w:line="360" w:lineRule="auto"/>
        <w:rPr>
          <w:rFonts w:ascii="Calibri" w:hAnsi="Calibri" w:cs="Calibri"/>
          <w:sz w:val="24"/>
          <w:szCs w:val="24"/>
        </w:rPr>
      </w:pPr>
      <w:r>
        <w:rPr>
          <w:rFonts w:ascii="Calibri" w:hAnsi="Calibri" w:cs="Calibri" w:hint="cs"/>
          <w:b/>
          <w:bCs/>
          <w:sz w:val="24"/>
          <w:szCs w:val="24"/>
          <w:rtl/>
        </w:rPr>
        <w:t>סמכות שיוריות -</w:t>
      </w:r>
      <w:r>
        <w:rPr>
          <w:rFonts w:ascii="Calibri" w:hAnsi="Calibri" w:cs="Calibri" w:hint="cs"/>
          <w:sz w:val="24"/>
          <w:szCs w:val="24"/>
          <w:rtl/>
        </w:rPr>
        <w:t xml:space="preserve"> </w:t>
      </w:r>
      <w:r w:rsidR="00DE2140" w:rsidRPr="002718D1">
        <w:rPr>
          <w:rFonts w:ascii="Calibri" w:hAnsi="Calibri" w:cs="Calibri"/>
          <w:sz w:val="24"/>
          <w:szCs w:val="24"/>
          <w:rtl/>
        </w:rPr>
        <w:t>חלק נכבד מפעולות משרדי הממשלה אינן מוגדרות בחוק</w:t>
      </w:r>
      <w:r w:rsidR="00DE2140">
        <w:rPr>
          <w:rFonts w:ascii="Calibri" w:hAnsi="Calibri" w:cs="Calibri" w:hint="cs"/>
          <w:sz w:val="24"/>
          <w:szCs w:val="24"/>
          <w:rtl/>
        </w:rPr>
        <w:t>, אלא נעשות מכוח</w:t>
      </w:r>
      <w:r w:rsidR="00DE2140" w:rsidRPr="002718D1">
        <w:rPr>
          <w:rFonts w:ascii="Calibri" w:hAnsi="Calibri" w:cs="Calibri"/>
          <w:sz w:val="24"/>
          <w:szCs w:val="24"/>
          <w:rtl/>
        </w:rPr>
        <w:t xml:space="preserve"> סמכות שיורית</w:t>
      </w:r>
      <w:r w:rsidR="00DE2140">
        <w:rPr>
          <w:rFonts w:ascii="Calibri" w:hAnsi="Calibri" w:cs="Calibri" w:hint="cs"/>
          <w:color w:val="0070C0"/>
          <w:sz w:val="24"/>
          <w:szCs w:val="24"/>
          <w:rtl/>
        </w:rPr>
        <w:t xml:space="preserve"> </w:t>
      </w:r>
      <w:r w:rsidR="00DE2140" w:rsidRPr="002718D1">
        <w:rPr>
          <w:rFonts w:ascii="Calibri" w:hAnsi="Calibri" w:cs="Calibri"/>
          <w:sz w:val="24"/>
          <w:szCs w:val="24"/>
          <w:rtl/>
        </w:rPr>
        <w:t xml:space="preserve">(מתוך המילה שארית) כלומר, </w:t>
      </w:r>
      <w:r w:rsidR="00DE2140" w:rsidRPr="002718D1">
        <w:rPr>
          <w:rFonts w:ascii="Calibri" w:hAnsi="Calibri" w:cs="Calibri"/>
          <w:b/>
          <w:bCs/>
          <w:sz w:val="24"/>
          <w:szCs w:val="24"/>
          <w:rtl/>
        </w:rPr>
        <w:t>בידי הממשלה הסמכות לפעול בשם המדינה גם בנושאים שאינם רשומים בחוק כל עוד הם לא מוטלים בדין על רשות אחרת</w:t>
      </w:r>
      <w:r w:rsidR="00DE2140" w:rsidRPr="00572457">
        <w:rPr>
          <w:rFonts w:ascii="Calibri" w:hAnsi="Calibri" w:cs="Calibri"/>
          <w:sz w:val="24"/>
          <w:szCs w:val="24"/>
          <w:rtl/>
        </w:rPr>
        <w:t xml:space="preserve">. </w:t>
      </w:r>
      <w:r w:rsidR="00572457" w:rsidRPr="00572457">
        <w:rPr>
          <w:rFonts w:ascii="Calibri" w:hAnsi="Calibri" w:cs="Calibri" w:hint="cs"/>
          <w:sz w:val="24"/>
          <w:szCs w:val="24"/>
          <w:rtl/>
        </w:rPr>
        <w:t xml:space="preserve"> אין לפגוע בזכויות אדם מתוך סמכות שיורית, אלא מכוח חוק. </w:t>
      </w:r>
      <w:r w:rsidR="00DE2140" w:rsidRPr="00A90E16">
        <w:rPr>
          <w:rFonts w:ascii="Calibri" w:hAnsi="Calibri" w:cs="Calibri"/>
          <w:sz w:val="24"/>
          <w:szCs w:val="24"/>
          <w:u w:val="single"/>
          <w:rtl/>
        </w:rPr>
        <w:t>לדוג</w:t>
      </w:r>
      <w:r w:rsidR="00DE2140" w:rsidRPr="00A90E16">
        <w:rPr>
          <w:rFonts w:ascii="Calibri" w:hAnsi="Calibri" w:cs="Calibri" w:hint="cs"/>
          <w:sz w:val="24"/>
          <w:szCs w:val="24"/>
          <w:u w:val="single"/>
          <w:rtl/>
        </w:rPr>
        <w:t>'</w:t>
      </w:r>
      <w:r w:rsidR="00DE2140">
        <w:rPr>
          <w:rFonts w:ascii="Calibri" w:hAnsi="Calibri" w:cs="Calibri" w:hint="cs"/>
          <w:sz w:val="24"/>
          <w:szCs w:val="24"/>
          <w:rtl/>
        </w:rPr>
        <w:t>:</w:t>
      </w:r>
      <w:r w:rsidR="00DE2140" w:rsidRPr="002718D1">
        <w:rPr>
          <w:rFonts w:ascii="Calibri" w:hAnsi="Calibri" w:cs="Calibri"/>
          <w:sz w:val="24"/>
          <w:szCs w:val="24"/>
          <w:rtl/>
        </w:rPr>
        <w:t xml:space="preserve"> </w:t>
      </w:r>
      <w:r w:rsidR="00572457">
        <w:rPr>
          <w:rFonts w:ascii="Calibri" w:hAnsi="Calibri" w:cs="Calibri" w:hint="cs"/>
          <w:sz w:val="24"/>
          <w:szCs w:val="24"/>
          <w:rtl/>
        </w:rPr>
        <w:t xml:space="preserve">חתימה על הסכמי שלום, קביעת גבולות. </w:t>
      </w:r>
    </w:p>
    <w:p w14:paraId="08BBCE6B" w14:textId="39C3FD9F" w:rsidR="00DE2140" w:rsidRPr="002718D1" w:rsidRDefault="00DE2140" w:rsidP="00DE2140">
      <w:pPr>
        <w:pStyle w:val="a3"/>
        <w:numPr>
          <w:ilvl w:val="0"/>
          <w:numId w:val="64"/>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חקיקת משנה-</w:t>
      </w:r>
      <w:r w:rsidRPr="002718D1">
        <w:rPr>
          <w:rFonts w:ascii="Calibri" w:hAnsi="Calibri" w:cs="Calibri"/>
          <w:sz w:val="24"/>
          <w:szCs w:val="24"/>
          <w:rtl/>
        </w:rPr>
        <w:t xml:space="preserve"> א. יוזמת חקיקה על ידי הצעת חוק ממשלתיות שמוצעות על ידי השרים. ב. חקיקת משנה של תקנות, צווים וחוקי עזר עירוניים של הרשויות המקומיות</w:t>
      </w:r>
      <w:r w:rsidR="00572457">
        <w:rPr>
          <w:rFonts w:ascii="Calibri" w:hAnsi="Calibri" w:cs="Calibri" w:hint="cs"/>
          <w:sz w:val="24"/>
          <w:szCs w:val="24"/>
          <w:rtl/>
        </w:rPr>
        <w:t>.</w:t>
      </w:r>
      <w:r w:rsidRPr="002718D1">
        <w:rPr>
          <w:rFonts w:ascii="Calibri" w:hAnsi="Calibri" w:cs="Calibri"/>
          <w:sz w:val="24"/>
          <w:szCs w:val="24"/>
          <w:rtl/>
        </w:rPr>
        <w:t xml:space="preserve"> </w:t>
      </w:r>
      <w:r w:rsidRPr="002718D1">
        <w:rPr>
          <w:rFonts w:ascii="Calibri" w:hAnsi="Calibri" w:cs="Calibri"/>
          <w:b/>
          <w:bCs/>
          <w:sz w:val="24"/>
          <w:szCs w:val="24"/>
          <w:rtl/>
        </w:rPr>
        <w:t>חקיקת משנה נועד</w:t>
      </w:r>
      <w:r w:rsidR="00572457">
        <w:rPr>
          <w:rFonts w:ascii="Calibri" w:hAnsi="Calibri" w:cs="Calibri" w:hint="cs"/>
          <w:b/>
          <w:bCs/>
          <w:sz w:val="24"/>
          <w:szCs w:val="24"/>
          <w:rtl/>
        </w:rPr>
        <w:t>ה</w:t>
      </w:r>
      <w:r w:rsidRPr="002718D1">
        <w:rPr>
          <w:rFonts w:ascii="Calibri" w:hAnsi="Calibri" w:cs="Calibri"/>
          <w:b/>
          <w:bCs/>
          <w:sz w:val="24"/>
          <w:szCs w:val="24"/>
          <w:rtl/>
        </w:rPr>
        <w:t xml:space="preserve"> לאפשר את ביצוע החוק וקידום מטרותיו ע"י פירוט העקרונות שנקבעו בחקיקה ראשית. </w:t>
      </w:r>
      <w:r w:rsidRPr="00A90E16">
        <w:rPr>
          <w:rFonts w:ascii="Calibri" w:hAnsi="Calibri" w:cs="Calibri"/>
          <w:sz w:val="24"/>
          <w:szCs w:val="24"/>
          <w:rtl/>
        </w:rPr>
        <w:t>חקיקת משנה לא יכולה לסתור חקיקה ראשית והיא נתונה לפיקוח של ועדות הכנסת.</w:t>
      </w:r>
    </w:p>
    <w:p w14:paraId="27EA9725" w14:textId="36096390" w:rsidR="00DE2140" w:rsidRPr="00F34C60" w:rsidRDefault="00DE2140" w:rsidP="00DE2140">
      <w:pPr>
        <w:pStyle w:val="a3"/>
        <w:numPr>
          <w:ilvl w:val="0"/>
          <w:numId w:val="64"/>
        </w:numPr>
        <w:autoSpaceDE w:val="0"/>
        <w:autoSpaceDN w:val="0"/>
        <w:adjustRightInd w:val="0"/>
        <w:spacing w:after="0" w:line="360" w:lineRule="auto"/>
        <w:rPr>
          <w:rFonts w:ascii="Calibri" w:hAnsi="Calibri" w:cs="Calibri"/>
          <w:sz w:val="24"/>
          <w:szCs w:val="24"/>
          <w:rtl/>
        </w:rPr>
      </w:pPr>
      <w:r w:rsidRPr="002718D1">
        <w:rPr>
          <w:rFonts w:ascii="Calibri" w:hAnsi="Calibri" w:cs="Calibri"/>
          <w:b/>
          <w:bCs/>
          <w:sz w:val="24"/>
          <w:szCs w:val="24"/>
          <w:rtl/>
        </w:rPr>
        <w:t>קביעת תקנות לשעת חירום-</w:t>
      </w:r>
      <w:r w:rsidRPr="002718D1">
        <w:rPr>
          <w:rFonts w:ascii="Calibri" w:hAnsi="Calibri" w:cs="Calibri"/>
          <w:sz w:val="24"/>
          <w:szCs w:val="24"/>
          <w:rtl/>
        </w:rPr>
        <w:t xml:space="preserve"> נועדו לשם</w:t>
      </w:r>
      <w:r w:rsidRPr="002718D1">
        <w:rPr>
          <w:rFonts w:ascii="Calibri" w:hAnsi="Calibri" w:cs="Calibri"/>
          <w:b/>
          <w:bCs/>
          <w:sz w:val="24"/>
          <w:szCs w:val="24"/>
          <w:rtl/>
        </w:rPr>
        <w:t xml:space="preserve"> הגנת המדינה, ביטחון הציבור ואספקת שירותים חיוניים</w:t>
      </w:r>
      <w:r w:rsidRPr="002718D1">
        <w:rPr>
          <w:rFonts w:ascii="Calibri" w:hAnsi="Calibri" w:cs="Calibri"/>
          <w:sz w:val="24"/>
          <w:szCs w:val="24"/>
          <w:rtl/>
        </w:rPr>
        <w:t xml:space="preserve">. הן כמו חקיקת משנה, אך בשונה מהן, </w:t>
      </w:r>
      <w:r w:rsidRPr="002718D1">
        <w:rPr>
          <w:rFonts w:ascii="Calibri" w:hAnsi="Calibri" w:cs="Calibri"/>
          <w:b/>
          <w:bCs/>
          <w:sz w:val="24"/>
          <w:szCs w:val="24"/>
          <w:rtl/>
        </w:rPr>
        <w:t>הן יכולות לגבור על כל הוראות</w:t>
      </w:r>
      <w:r w:rsidRPr="002718D1">
        <w:rPr>
          <w:rFonts w:ascii="Calibri" w:hAnsi="Calibri" w:cs="Calibri"/>
          <w:sz w:val="24"/>
          <w:szCs w:val="24"/>
          <w:rtl/>
        </w:rPr>
        <w:t xml:space="preserve"> </w:t>
      </w:r>
      <w:r w:rsidRPr="002718D1">
        <w:rPr>
          <w:rFonts w:ascii="Calibri" w:hAnsi="Calibri" w:cs="Calibri"/>
          <w:b/>
          <w:bCs/>
          <w:sz w:val="24"/>
          <w:szCs w:val="24"/>
          <w:rtl/>
        </w:rPr>
        <w:t>חוק</w:t>
      </w:r>
      <w:r w:rsidRPr="002718D1">
        <w:rPr>
          <w:rFonts w:ascii="Calibri" w:hAnsi="Calibri" w:cs="Calibri"/>
          <w:sz w:val="24"/>
          <w:szCs w:val="24"/>
          <w:rtl/>
        </w:rPr>
        <w:t xml:space="preserve"> </w:t>
      </w:r>
      <w:r w:rsidR="00572457">
        <w:rPr>
          <w:rFonts w:ascii="Calibri" w:hAnsi="Calibri" w:cs="Calibri" w:hint="cs"/>
          <w:sz w:val="24"/>
          <w:szCs w:val="24"/>
          <w:rtl/>
        </w:rPr>
        <w:t>(</w:t>
      </w:r>
      <w:r w:rsidRPr="002718D1">
        <w:rPr>
          <w:rFonts w:ascii="Calibri" w:hAnsi="Calibri" w:cs="Calibri"/>
          <w:sz w:val="24"/>
          <w:szCs w:val="24"/>
          <w:rtl/>
        </w:rPr>
        <w:t xml:space="preserve">למעט חוקים חסינים כמו: ח"י כבוד האדם וחירותו, ח"י חופש העיסוק וח"י יסוד </w:t>
      </w:r>
      <w:r w:rsidRPr="00572457">
        <w:rPr>
          <w:rFonts w:ascii="Calibri" w:hAnsi="Calibri" w:cs="Calibri"/>
          <w:sz w:val="24"/>
          <w:szCs w:val="24"/>
          <w:rtl/>
        </w:rPr>
        <w:t xml:space="preserve">הכנסת). כדי שתקנת חירום תקבל תוקף נדרש שתעמוד בשני תנאים: א. הכרזת מצב חירום על ידי הכנסת או הממשלה ב. התקנה נוגעת למצב החירום. </w:t>
      </w:r>
      <w:r w:rsidRPr="00572457">
        <w:rPr>
          <w:rFonts w:ascii="Calibri" w:hAnsi="Calibri" w:cs="Calibri"/>
          <w:b/>
          <w:bCs/>
          <w:sz w:val="24"/>
          <w:szCs w:val="24"/>
          <w:shd w:val="clear" w:color="auto" w:fill="FFFFFF"/>
          <w:rtl/>
        </w:rPr>
        <w:t>בפועל, מאז הקמת המדינה מוכרז בה על ידי הכנסת מצב חירום</w:t>
      </w:r>
      <w:r w:rsidRPr="00572457">
        <w:rPr>
          <w:rFonts w:ascii="Calibri" w:hAnsi="Calibri" w:cs="Calibri"/>
          <w:sz w:val="24"/>
          <w:szCs w:val="24"/>
          <w:shd w:val="clear" w:color="auto" w:fill="FFFFFF"/>
          <w:rtl/>
        </w:rPr>
        <w:t xml:space="preserve"> (ההכרזה מחודשת אחת לשנה)</w:t>
      </w:r>
      <w:r w:rsidRPr="00572457">
        <w:rPr>
          <w:rFonts w:ascii="Calibri" w:hAnsi="Calibri" w:cs="Calibri"/>
          <w:sz w:val="24"/>
          <w:szCs w:val="24"/>
          <w:shd w:val="clear" w:color="auto" w:fill="FFFFFF"/>
        </w:rPr>
        <w:t>.</w:t>
      </w:r>
    </w:p>
    <w:p w14:paraId="529D7AA6" w14:textId="77777777" w:rsidR="00572457" w:rsidRDefault="00572457" w:rsidP="00DE2140">
      <w:pPr>
        <w:autoSpaceDE w:val="0"/>
        <w:autoSpaceDN w:val="0"/>
        <w:adjustRightInd w:val="0"/>
        <w:spacing w:after="0" w:line="360" w:lineRule="auto"/>
        <w:rPr>
          <w:rFonts w:ascii="Calibri" w:hAnsi="Calibri" w:cs="Calibri"/>
          <w:sz w:val="24"/>
          <w:szCs w:val="24"/>
          <w:rtl/>
        </w:rPr>
      </w:pPr>
    </w:p>
    <w:p w14:paraId="5B70813D" w14:textId="037C9D43" w:rsidR="00572457" w:rsidRPr="00572457" w:rsidRDefault="00572457" w:rsidP="00572457">
      <w:pPr>
        <w:autoSpaceDE w:val="0"/>
        <w:autoSpaceDN w:val="0"/>
        <w:adjustRightInd w:val="0"/>
        <w:spacing w:after="0" w:line="360" w:lineRule="auto"/>
        <w:rPr>
          <w:rFonts w:ascii="Calibri" w:hAnsi="Calibri" w:cs="Calibri"/>
          <w:b/>
          <w:bCs/>
          <w:color w:val="5B9BD5" w:themeColor="accent1"/>
          <w:sz w:val="32"/>
          <w:szCs w:val="32"/>
          <w:u w:val="single"/>
          <w:rtl/>
        </w:rPr>
      </w:pPr>
      <w:r w:rsidRPr="00572457">
        <w:rPr>
          <w:rFonts w:ascii="Calibri" w:hAnsi="Calibri" w:cs="Calibri" w:hint="cs"/>
          <w:b/>
          <w:bCs/>
          <w:color w:val="5B9BD5" w:themeColor="accent1"/>
          <w:sz w:val="32"/>
          <w:szCs w:val="32"/>
          <w:u w:val="single"/>
          <w:rtl/>
        </w:rPr>
        <w:t>סוגי אחריות:</w:t>
      </w:r>
    </w:p>
    <w:p w14:paraId="5A0EA2C1" w14:textId="77777777" w:rsidR="00DE2140" w:rsidRPr="00572457" w:rsidRDefault="00DE2140" w:rsidP="00DE2140">
      <w:pPr>
        <w:autoSpaceDE w:val="0"/>
        <w:autoSpaceDN w:val="0"/>
        <w:adjustRightInd w:val="0"/>
        <w:spacing w:after="0" w:line="360" w:lineRule="auto"/>
        <w:rPr>
          <w:rFonts w:ascii="Calibri" w:hAnsi="Calibri" w:cs="Calibri"/>
          <w:b/>
          <w:bCs/>
          <w:color w:val="0070C0"/>
          <w:sz w:val="24"/>
          <w:szCs w:val="24"/>
          <w:u w:val="single"/>
          <w:rtl/>
        </w:rPr>
      </w:pPr>
      <w:r w:rsidRPr="00572457">
        <w:rPr>
          <w:rFonts w:ascii="Calibri" w:hAnsi="Calibri" w:cs="Calibri"/>
          <w:b/>
          <w:bCs/>
          <w:color w:val="0070C0"/>
          <w:sz w:val="24"/>
          <w:szCs w:val="24"/>
          <w:u w:val="single"/>
          <w:rtl/>
        </w:rPr>
        <w:t xml:space="preserve">אחריות ממשלתית משותפת – </w:t>
      </w:r>
    </w:p>
    <w:p w14:paraId="7E86AC63" w14:textId="77777777" w:rsidR="00DE2140" w:rsidRPr="002718D1" w:rsidRDefault="00DE2140" w:rsidP="00DE2140">
      <w:pPr>
        <w:pStyle w:val="a3"/>
        <w:numPr>
          <w:ilvl w:val="0"/>
          <w:numId w:val="65"/>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הממשלה כולה אחראית כלפי הכנסת וכלפי הציבור לכל ההחלטות והפעולות שהיא מקבל</w:t>
      </w:r>
      <w:r w:rsidRPr="00F34C60">
        <w:rPr>
          <w:rFonts w:ascii="Calibri" w:hAnsi="Calibri" w:cs="Calibri"/>
          <w:b/>
          <w:bCs/>
          <w:sz w:val="24"/>
          <w:szCs w:val="24"/>
          <w:rtl/>
        </w:rPr>
        <w:t>ת</w:t>
      </w:r>
      <w:r w:rsidRPr="002718D1">
        <w:rPr>
          <w:rFonts w:ascii="Calibri" w:hAnsi="Calibri" w:cs="Calibri"/>
          <w:sz w:val="24"/>
          <w:szCs w:val="24"/>
          <w:rtl/>
        </w:rPr>
        <w:t xml:space="preserve"> ומבצעת כגוף אחד וכן לכל פעולה של כל אחד מהשרים.</w:t>
      </w:r>
    </w:p>
    <w:p w14:paraId="0F904FD9" w14:textId="77777777" w:rsidR="00DE2140" w:rsidRPr="002718D1" w:rsidRDefault="00DE2140" w:rsidP="00DE2140">
      <w:pPr>
        <w:pStyle w:val="a3"/>
        <w:numPr>
          <w:ilvl w:val="0"/>
          <w:numId w:val="65"/>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כל השרים חייבים לפעול בהתאם להחלטות הרוב של הממשלה, גם אם הם מתנגדים להחלטות אלה</w:t>
      </w:r>
      <w:r w:rsidRPr="002718D1">
        <w:rPr>
          <w:rFonts w:ascii="Calibri" w:hAnsi="Calibri" w:cs="Calibri"/>
          <w:sz w:val="24"/>
          <w:szCs w:val="24"/>
          <w:rtl/>
        </w:rPr>
        <w:t xml:space="preserve">, </w:t>
      </w:r>
      <w:r w:rsidRPr="002718D1">
        <w:rPr>
          <w:rFonts w:ascii="Calibri" w:hAnsi="Calibri" w:cs="Calibri"/>
          <w:b/>
          <w:bCs/>
          <w:sz w:val="24"/>
          <w:szCs w:val="24"/>
          <w:rtl/>
        </w:rPr>
        <w:t>מתוקף אחריות זו שר אינו יכול לצאת בפומבי עם הצהרות נגד החלטות הממשלה.</w:t>
      </w:r>
      <w:r w:rsidRPr="002718D1">
        <w:rPr>
          <w:rFonts w:ascii="Calibri" w:hAnsi="Calibri" w:cs="Calibri"/>
          <w:sz w:val="24"/>
          <w:szCs w:val="24"/>
          <w:rtl/>
        </w:rPr>
        <w:t xml:space="preserve"> </w:t>
      </w:r>
    </w:p>
    <w:p w14:paraId="2E53F14E" w14:textId="77777777" w:rsidR="00DE2140" w:rsidRPr="002718D1" w:rsidRDefault="00DE2140" w:rsidP="00DE2140">
      <w:pPr>
        <w:pStyle w:val="a3"/>
        <w:numPr>
          <w:ilvl w:val="0"/>
          <w:numId w:val="65"/>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 xml:space="preserve">אם שר יוצא בפומבי כנגד החלטת ממשלה לאחר קבלתה רשאי ראש הממשלה לפטרו. </w:t>
      </w:r>
    </w:p>
    <w:p w14:paraId="655CFD06" w14:textId="77777777" w:rsidR="00DE2140" w:rsidRPr="002718D1" w:rsidRDefault="00DE2140" w:rsidP="00DE2140">
      <w:pPr>
        <w:autoSpaceDE w:val="0"/>
        <w:autoSpaceDN w:val="0"/>
        <w:adjustRightInd w:val="0"/>
        <w:spacing w:after="0" w:line="360" w:lineRule="auto"/>
        <w:ind w:left="360"/>
        <w:rPr>
          <w:rFonts w:ascii="Calibri" w:hAnsi="Calibri" w:cs="Calibri"/>
          <w:color w:val="0070C0"/>
          <w:sz w:val="24"/>
          <w:szCs w:val="24"/>
          <w:u w:val="single"/>
          <w:rtl/>
        </w:rPr>
      </w:pPr>
    </w:p>
    <w:p w14:paraId="3B63B828" w14:textId="6F6881E2" w:rsidR="00DE2140" w:rsidRPr="002718D1" w:rsidRDefault="00DE2140" w:rsidP="00DE2140">
      <w:pPr>
        <w:autoSpaceDE w:val="0"/>
        <w:autoSpaceDN w:val="0"/>
        <w:adjustRightInd w:val="0"/>
        <w:spacing w:after="0" w:line="360" w:lineRule="auto"/>
        <w:rPr>
          <w:rFonts w:ascii="Calibri" w:hAnsi="Calibri" w:cs="Calibri"/>
          <w:sz w:val="24"/>
          <w:szCs w:val="24"/>
          <w:rtl/>
        </w:rPr>
      </w:pPr>
      <w:r w:rsidRPr="002718D1">
        <w:rPr>
          <w:rFonts w:ascii="Calibri" w:hAnsi="Calibri" w:cs="Calibri"/>
          <w:b/>
          <w:bCs/>
          <w:color w:val="0070C0"/>
          <w:sz w:val="24"/>
          <w:szCs w:val="24"/>
          <w:u w:val="single"/>
          <w:rtl/>
        </w:rPr>
        <w:t>אחריות מיניסטריאלית</w:t>
      </w:r>
      <w:r w:rsidRPr="002718D1">
        <w:rPr>
          <w:rFonts w:ascii="Calibri" w:hAnsi="Calibri" w:cs="Calibri"/>
          <w:color w:val="0070C0"/>
          <w:sz w:val="24"/>
          <w:szCs w:val="24"/>
          <w:u w:val="single"/>
          <w:rtl/>
        </w:rPr>
        <w:t xml:space="preserve"> -</w:t>
      </w:r>
      <w:r w:rsidRPr="002718D1">
        <w:rPr>
          <w:rFonts w:ascii="Calibri" w:hAnsi="Calibri" w:cs="Calibri"/>
          <w:color w:val="0070C0"/>
          <w:sz w:val="24"/>
          <w:szCs w:val="24"/>
          <w:rtl/>
        </w:rPr>
        <w:t xml:space="preserve">  </w:t>
      </w:r>
      <w:r w:rsidRPr="002718D1">
        <w:rPr>
          <w:rFonts w:ascii="Calibri" w:hAnsi="Calibri" w:cs="Calibri"/>
          <w:b/>
          <w:bCs/>
          <w:sz w:val="24"/>
          <w:szCs w:val="24"/>
          <w:rtl/>
        </w:rPr>
        <w:t>כל שר אחראי על משרדו, מדיניותו והוא שולט בכלל הפעולות המתקיימות בו.</w:t>
      </w:r>
      <w:r w:rsidRPr="002718D1">
        <w:rPr>
          <w:rFonts w:ascii="Calibri" w:hAnsi="Calibri" w:cs="Calibri"/>
          <w:sz w:val="24"/>
          <w:szCs w:val="24"/>
          <w:rtl/>
        </w:rPr>
        <w:t xml:space="preserve"> אחריות מיניסטריאלית (מלשון המילה מיניסטר = שר), </w:t>
      </w:r>
      <w:r w:rsidRPr="00F34C60">
        <w:rPr>
          <w:rFonts w:ascii="Calibri" w:hAnsi="Calibri" w:cs="Calibri"/>
          <w:sz w:val="24"/>
          <w:szCs w:val="24"/>
          <w:u w:val="single"/>
          <w:rtl/>
        </w:rPr>
        <w:t>האחריות מתחלקת לשניים:</w:t>
      </w:r>
      <w:r>
        <w:rPr>
          <w:rFonts w:ascii="Calibri" w:hAnsi="Calibri" w:cs="Calibri" w:hint="cs"/>
          <w:sz w:val="24"/>
          <w:szCs w:val="24"/>
          <w:u w:val="single"/>
          <w:rtl/>
        </w:rPr>
        <w:t xml:space="preserve">  </w:t>
      </w:r>
      <w:r w:rsidRPr="00F34C60">
        <w:rPr>
          <w:rFonts w:ascii="Calibri" w:hAnsi="Calibri" w:cs="Calibri" w:hint="cs"/>
          <w:b/>
          <w:bCs/>
          <w:color w:val="7030A0"/>
          <w:sz w:val="24"/>
          <w:szCs w:val="24"/>
          <w:rtl/>
        </w:rPr>
        <w:t>(בתשובה יש לרשום אחריות מינ</w:t>
      </w:r>
      <w:r>
        <w:rPr>
          <w:rFonts w:ascii="Calibri" w:hAnsi="Calibri" w:cs="Calibri" w:hint="cs"/>
          <w:b/>
          <w:bCs/>
          <w:color w:val="7030A0"/>
          <w:sz w:val="24"/>
          <w:szCs w:val="24"/>
          <w:rtl/>
        </w:rPr>
        <w:t>י</w:t>
      </w:r>
      <w:r w:rsidRPr="00F34C60">
        <w:rPr>
          <w:rFonts w:ascii="Calibri" w:hAnsi="Calibri" w:cs="Calibri" w:hint="cs"/>
          <w:b/>
          <w:bCs/>
          <w:color w:val="7030A0"/>
          <w:sz w:val="24"/>
          <w:szCs w:val="24"/>
          <w:rtl/>
        </w:rPr>
        <w:t>סטריאלית ורק בהסבר להתייחס לסוג הספציפי)</w:t>
      </w:r>
    </w:p>
    <w:p w14:paraId="7B9C9C5C" w14:textId="77777777" w:rsidR="00DE2140" w:rsidRPr="002718D1" w:rsidRDefault="00DE2140" w:rsidP="00DE2140">
      <w:pPr>
        <w:pStyle w:val="a3"/>
        <w:numPr>
          <w:ilvl w:val="0"/>
          <w:numId w:val="66"/>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אחריות כוללת</w:t>
      </w:r>
      <w:r w:rsidRPr="002718D1">
        <w:rPr>
          <w:rFonts w:ascii="Calibri" w:hAnsi="Calibri" w:cs="Calibri"/>
          <w:sz w:val="24"/>
          <w:szCs w:val="24"/>
          <w:rtl/>
        </w:rPr>
        <w:t xml:space="preserve"> – השר אחראי </w:t>
      </w:r>
      <w:r w:rsidRPr="002718D1">
        <w:rPr>
          <w:rFonts w:ascii="Calibri" w:hAnsi="Calibri" w:cs="Calibri"/>
          <w:b/>
          <w:bCs/>
          <w:sz w:val="24"/>
          <w:szCs w:val="24"/>
          <w:rtl/>
        </w:rPr>
        <w:t>על כל המתרחש במשרדו, גם אם הדבר לא נעשה בהסכמתו או בידיעתו.</w:t>
      </w:r>
      <w:r w:rsidRPr="002718D1">
        <w:rPr>
          <w:rFonts w:ascii="Calibri" w:hAnsi="Calibri" w:cs="Calibri"/>
          <w:sz w:val="24"/>
          <w:szCs w:val="24"/>
          <w:rtl/>
        </w:rPr>
        <w:t xml:space="preserve"> במקרה של מחדל נדרש השר להסביר ולהסביר ואף לנקוט צעדים, אך האשמה לא מוטלת על כתפיו. </w:t>
      </w:r>
      <w:r w:rsidRPr="002718D1">
        <w:rPr>
          <w:rFonts w:ascii="Calibri" w:hAnsi="Calibri" w:cs="Calibri"/>
          <w:b/>
          <w:bCs/>
          <w:sz w:val="24"/>
          <w:szCs w:val="24"/>
          <w:rtl/>
        </w:rPr>
        <w:t>האחריות היא אינה משפטית אלא ציבורית בלבד</w:t>
      </w:r>
      <w:r w:rsidRPr="002718D1">
        <w:rPr>
          <w:rFonts w:ascii="Calibri" w:hAnsi="Calibri" w:cs="Calibri"/>
          <w:sz w:val="24"/>
          <w:szCs w:val="24"/>
          <w:rtl/>
        </w:rPr>
        <w:t xml:space="preserve">. לעומת אחריות אישית. </w:t>
      </w:r>
    </w:p>
    <w:p w14:paraId="422780B7" w14:textId="77777777" w:rsidR="00DE2140" w:rsidRPr="002718D1" w:rsidRDefault="00DE2140" w:rsidP="00DE2140">
      <w:pPr>
        <w:pStyle w:val="a3"/>
        <w:numPr>
          <w:ilvl w:val="0"/>
          <w:numId w:val="66"/>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אחריות אישית –</w:t>
      </w:r>
      <w:r w:rsidRPr="002718D1">
        <w:rPr>
          <w:rFonts w:ascii="Calibri" w:hAnsi="Calibri" w:cs="Calibri"/>
          <w:sz w:val="24"/>
          <w:szCs w:val="24"/>
          <w:rtl/>
        </w:rPr>
        <w:t xml:space="preserve"> השר </w:t>
      </w:r>
      <w:r w:rsidRPr="002718D1">
        <w:rPr>
          <w:rFonts w:ascii="Calibri" w:hAnsi="Calibri" w:cs="Calibri"/>
          <w:b/>
          <w:bCs/>
          <w:sz w:val="24"/>
          <w:szCs w:val="24"/>
          <w:rtl/>
        </w:rPr>
        <w:t>אחראי על מחדלים או מעשים שלו בתחומי המשרד</w:t>
      </w:r>
      <w:r w:rsidRPr="002718D1">
        <w:rPr>
          <w:rFonts w:ascii="Calibri" w:hAnsi="Calibri" w:cs="Calibri"/>
          <w:sz w:val="24"/>
          <w:szCs w:val="24"/>
          <w:rtl/>
        </w:rPr>
        <w:t xml:space="preserve">, על שיקול דעתו, תהליך קבלת ההחלטות אם התבררו כשגויים. לעיתים השר מבקש להתפטר מתפקידו עקב לחץ של גורמים שונים. </w:t>
      </w:r>
    </w:p>
    <w:p w14:paraId="0081B9BC"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r w:rsidRPr="002718D1">
        <w:rPr>
          <w:rFonts w:ascii="Calibri" w:hAnsi="Calibri" w:cs="Calibri"/>
          <w:b/>
          <w:bCs/>
          <w:sz w:val="24"/>
          <w:szCs w:val="24"/>
          <w:rtl/>
        </w:rPr>
        <w:t>האחריות גם כוללת דיווח שוטף של השר כלפי הכנסת, הופעה בוועדות, מתן מענה לשאילתות במליאה ועוד.</w:t>
      </w:r>
      <w:r w:rsidRPr="002718D1">
        <w:rPr>
          <w:rFonts w:ascii="Calibri" w:hAnsi="Calibri" w:cs="Calibri"/>
          <w:sz w:val="24"/>
          <w:szCs w:val="24"/>
          <w:rtl/>
        </w:rPr>
        <w:t xml:space="preserve"> </w:t>
      </w:r>
    </w:p>
    <w:p w14:paraId="0BBF1F31" w14:textId="6AC93EC4" w:rsidR="00DE2140" w:rsidRDefault="00DE2140" w:rsidP="00DE2140">
      <w:pPr>
        <w:autoSpaceDE w:val="0"/>
        <w:autoSpaceDN w:val="0"/>
        <w:adjustRightInd w:val="0"/>
        <w:spacing w:after="0" w:line="360" w:lineRule="auto"/>
        <w:rPr>
          <w:rFonts w:ascii="Calibri" w:hAnsi="Calibri" w:cs="Calibri"/>
          <w:sz w:val="24"/>
          <w:szCs w:val="24"/>
          <w:rtl/>
        </w:rPr>
      </w:pPr>
    </w:p>
    <w:p w14:paraId="0C7E1BC4"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p>
    <w:p w14:paraId="5CFBECEB" w14:textId="36EA9073" w:rsidR="00DE2140" w:rsidRPr="00DE2140" w:rsidRDefault="00DE2140" w:rsidP="00DE2140">
      <w:pPr>
        <w:autoSpaceDE w:val="0"/>
        <w:autoSpaceDN w:val="0"/>
        <w:adjustRightInd w:val="0"/>
        <w:spacing w:after="0" w:line="360" w:lineRule="auto"/>
        <w:jc w:val="center"/>
        <w:rPr>
          <w:rFonts w:ascii="Calibri" w:hAnsi="Calibri" w:cs="Calibri"/>
          <w:b/>
          <w:bCs/>
          <w:sz w:val="32"/>
          <w:szCs w:val="32"/>
          <w:rtl/>
        </w:rPr>
      </w:pPr>
      <w:r w:rsidRPr="00DE2140">
        <w:rPr>
          <w:rFonts w:ascii="Calibri" w:hAnsi="Calibri" w:cs="Calibri" w:hint="cs"/>
          <w:b/>
          <w:bCs/>
          <w:sz w:val="32"/>
          <w:szCs w:val="32"/>
          <w:rtl/>
        </w:rPr>
        <w:t>פרק כ'</w:t>
      </w:r>
    </w:p>
    <w:p w14:paraId="47BCCE7C" w14:textId="77777777" w:rsidR="00DE2140" w:rsidRPr="002718D1" w:rsidRDefault="00DE2140" w:rsidP="00DE2140">
      <w:pPr>
        <w:pStyle w:val="a3"/>
        <w:autoSpaceDE w:val="0"/>
        <w:autoSpaceDN w:val="0"/>
        <w:adjustRightInd w:val="0"/>
        <w:spacing w:after="0" w:line="360" w:lineRule="auto"/>
        <w:ind w:left="1080"/>
        <w:jc w:val="center"/>
        <w:rPr>
          <w:rFonts w:ascii="Calibri" w:hAnsi="Calibri" w:cs="Calibri"/>
          <w:b/>
          <w:bCs/>
          <w:color w:val="5B9BD5" w:themeColor="accent1"/>
          <w:sz w:val="24"/>
          <w:szCs w:val="24"/>
          <w:u w:val="single"/>
          <w:rtl/>
        </w:rPr>
      </w:pPr>
      <w:r w:rsidRPr="002718D1">
        <w:rPr>
          <w:rFonts w:ascii="Calibri" w:hAnsi="Calibri" w:cs="Calibri"/>
          <w:b/>
          <w:bCs/>
          <w:color w:val="5B9BD5" w:themeColor="accent1"/>
          <w:sz w:val="24"/>
          <w:szCs w:val="24"/>
          <w:u w:val="single"/>
          <w:rtl/>
        </w:rPr>
        <w:t>הרשות השופטת</w:t>
      </w:r>
    </w:p>
    <w:p w14:paraId="20C2C11B" w14:textId="66B85164" w:rsidR="00DE2140" w:rsidRDefault="00522784" w:rsidP="00CE42DB">
      <w:pPr>
        <w:autoSpaceDE w:val="0"/>
        <w:autoSpaceDN w:val="0"/>
        <w:adjustRightInd w:val="0"/>
        <w:spacing w:after="0" w:line="360" w:lineRule="auto"/>
        <w:rPr>
          <w:rFonts w:ascii="Calibri" w:hAnsi="Calibri" w:cs="Calibri"/>
          <w:sz w:val="24"/>
          <w:szCs w:val="24"/>
          <w:rtl/>
        </w:rPr>
      </w:pPr>
      <w:r w:rsidRPr="00522784">
        <w:rPr>
          <w:rFonts w:ascii="Calibri" w:hAnsi="Calibri" w:cs="Calibri" w:hint="cs"/>
          <w:b/>
          <w:bCs/>
          <w:color w:val="C45911" w:themeColor="accent2" w:themeShade="BF"/>
          <w:sz w:val="24"/>
          <w:szCs w:val="24"/>
          <w:u w:val="single"/>
          <w:rtl/>
        </w:rPr>
        <w:t>רקע כללי:</w:t>
      </w:r>
      <w:r w:rsidR="00DE2140" w:rsidRPr="00522784">
        <w:rPr>
          <w:rFonts w:ascii="Calibri" w:hAnsi="Calibri" w:cs="Calibri" w:hint="cs"/>
          <w:b/>
          <w:bCs/>
          <w:color w:val="C45911" w:themeColor="accent2" w:themeShade="BF"/>
          <w:sz w:val="24"/>
          <w:szCs w:val="24"/>
          <w:rtl/>
        </w:rPr>
        <w:t xml:space="preserve"> </w:t>
      </w:r>
      <w:r w:rsidR="00CE42DB" w:rsidRPr="00CE42DB">
        <w:rPr>
          <w:rFonts w:ascii="Calibri" w:hAnsi="Calibri" w:cs="Calibri"/>
          <w:sz w:val="24"/>
          <w:szCs w:val="24"/>
          <w:rtl/>
        </w:rPr>
        <w:t xml:space="preserve">מערכת בתי משפט </w:t>
      </w:r>
      <w:r w:rsidR="00CE42DB">
        <w:rPr>
          <w:rFonts w:ascii="Calibri" w:hAnsi="Calibri" w:cs="Calibri" w:hint="cs"/>
          <w:sz w:val="24"/>
          <w:szCs w:val="24"/>
          <w:rtl/>
        </w:rPr>
        <w:t>(</w:t>
      </w:r>
      <w:r w:rsidR="00CE42DB" w:rsidRPr="00CE42DB">
        <w:rPr>
          <w:rFonts w:ascii="Calibri" w:hAnsi="Calibri" w:cs="Calibri"/>
          <w:sz w:val="24"/>
          <w:szCs w:val="24"/>
          <w:rtl/>
        </w:rPr>
        <w:t>שלום, מחוזי, עליון</w:t>
      </w:r>
      <w:r w:rsidR="00CE42DB">
        <w:rPr>
          <w:rFonts w:ascii="Calibri" w:hAnsi="Calibri" w:cs="Calibri" w:hint="cs"/>
          <w:sz w:val="24"/>
          <w:szCs w:val="24"/>
          <w:rtl/>
        </w:rPr>
        <w:t>) מ</w:t>
      </w:r>
      <w:r w:rsidR="00CE42DB" w:rsidRPr="00CE42DB">
        <w:rPr>
          <w:rFonts w:ascii="Calibri" w:hAnsi="Calibri" w:cs="Calibri"/>
          <w:sz w:val="24"/>
          <w:szCs w:val="24"/>
          <w:rtl/>
        </w:rPr>
        <w:t>המכריעה בסכסוכים בין האזרחים לבין</w:t>
      </w:r>
      <w:r w:rsidR="00CE42DB">
        <w:rPr>
          <w:rFonts w:ascii="Calibri" w:hAnsi="Calibri" w:cs="Calibri" w:hint="cs"/>
          <w:sz w:val="24"/>
          <w:szCs w:val="24"/>
          <w:rtl/>
        </w:rPr>
        <w:t xml:space="preserve"> </w:t>
      </w:r>
      <w:r w:rsidR="00CE42DB" w:rsidRPr="00CE42DB">
        <w:rPr>
          <w:rFonts w:ascii="Calibri" w:hAnsi="Calibri" w:cs="Calibri"/>
          <w:sz w:val="24"/>
          <w:szCs w:val="24"/>
          <w:rtl/>
        </w:rPr>
        <w:t>עצמן ובינם לבין רשויות השלטון</w:t>
      </w:r>
      <w:r w:rsidR="00CE42DB">
        <w:rPr>
          <w:rFonts w:ascii="Calibri" w:hAnsi="Calibri" w:cs="Calibri" w:hint="cs"/>
          <w:sz w:val="24"/>
          <w:szCs w:val="24"/>
          <w:rtl/>
        </w:rPr>
        <w:t xml:space="preserve">. היא </w:t>
      </w:r>
      <w:r w:rsidR="00CE42DB" w:rsidRPr="00CE42DB">
        <w:rPr>
          <w:rFonts w:ascii="Calibri" w:hAnsi="Calibri" w:cs="Calibri"/>
          <w:sz w:val="24"/>
          <w:szCs w:val="24"/>
          <w:rtl/>
        </w:rPr>
        <w:t>בודקת האם פעולותיהם של האזרחים ושל הרשויות נעשות בהתאם לחוק</w:t>
      </w:r>
      <w:r w:rsidR="00CE42DB">
        <w:rPr>
          <w:rFonts w:ascii="Calibri" w:hAnsi="Calibri" w:cs="Calibri" w:hint="cs"/>
          <w:sz w:val="24"/>
          <w:szCs w:val="24"/>
          <w:rtl/>
        </w:rPr>
        <w:t xml:space="preserve">. בנוסף, היא </w:t>
      </w:r>
      <w:r w:rsidR="00CE42DB" w:rsidRPr="00CE42DB">
        <w:rPr>
          <w:rFonts w:ascii="Calibri" w:hAnsi="Calibri" w:cs="Calibri"/>
          <w:sz w:val="24"/>
          <w:szCs w:val="24"/>
          <w:rtl/>
        </w:rPr>
        <w:t>מפקחת על חוקיות הפעולות של הרשות המבצעת</w:t>
      </w:r>
      <w:r w:rsidR="00CE42DB">
        <w:rPr>
          <w:rFonts w:ascii="Calibri" w:hAnsi="Calibri" w:cs="Calibri" w:hint="cs"/>
          <w:sz w:val="24"/>
          <w:szCs w:val="24"/>
          <w:rtl/>
        </w:rPr>
        <w:t xml:space="preserve">. </w:t>
      </w:r>
      <w:r w:rsidR="00CE42DB" w:rsidRPr="00CE42DB">
        <w:rPr>
          <w:rFonts w:ascii="Calibri" w:hAnsi="Calibri" w:cs="Calibri"/>
          <w:sz w:val="24"/>
          <w:szCs w:val="24"/>
          <w:rtl/>
        </w:rPr>
        <w:t>בהתאם לפסיקת בית המשפט בסמכותו לפקח על הרשות המחוקקת על ידי ביקורת</w:t>
      </w:r>
      <w:r w:rsidR="00CE42DB">
        <w:rPr>
          <w:rFonts w:ascii="Calibri" w:hAnsi="Calibri" w:cs="Calibri" w:hint="cs"/>
          <w:sz w:val="24"/>
          <w:szCs w:val="24"/>
          <w:rtl/>
        </w:rPr>
        <w:t xml:space="preserve"> </w:t>
      </w:r>
      <w:r w:rsidR="00CE42DB" w:rsidRPr="00CE42DB">
        <w:rPr>
          <w:rFonts w:ascii="Calibri" w:hAnsi="Calibri" w:cs="Calibri"/>
          <w:sz w:val="24"/>
          <w:szCs w:val="24"/>
          <w:rtl/>
        </w:rPr>
        <w:t>שיפוטית בהתאם לחוקי היסוד. נושא זה שנוי במחלוקת ציבורית</w:t>
      </w:r>
      <w:r w:rsidR="00CE42DB">
        <w:rPr>
          <w:rFonts w:ascii="Calibri" w:hAnsi="Calibri" w:cs="Calibri" w:hint="cs"/>
          <w:sz w:val="24"/>
          <w:szCs w:val="24"/>
          <w:rtl/>
        </w:rPr>
        <w:t>.</w:t>
      </w:r>
    </w:p>
    <w:p w14:paraId="083EA7CE" w14:textId="77777777" w:rsidR="00CE42DB" w:rsidRPr="002718D1" w:rsidRDefault="00CE42DB" w:rsidP="00CE42DB">
      <w:pPr>
        <w:autoSpaceDE w:val="0"/>
        <w:autoSpaceDN w:val="0"/>
        <w:adjustRightInd w:val="0"/>
        <w:spacing w:after="0" w:line="360" w:lineRule="auto"/>
        <w:rPr>
          <w:rFonts w:ascii="Calibri" w:hAnsi="Calibri" w:cs="Calibri"/>
          <w:sz w:val="24"/>
          <w:szCs w:val="24"/>
          <w:rtl/>
        </w:rPr>
      </w:pPr>
    </w:p>
    <w:p w14:paraId="0626CFA7" w14:textId="77777777" w:rsidR="00522784" w:rsidRDefault="00DE2140" w:rsidP="00DE2140">
      <w:pPr>
        <w:autoSpaceDE w:val="0"/>
        <w:autoSpaceDN w:val="0"/>
        <w:adjustRightInd w:val="0"/>
        <w:spacing w:after="0" w:line="360" w:lineRule="auto"/>
        <w:rPr>
          <w:rFonts w:ascii="Calibri" w:hAnsi="Calibri" w:cs="Calibri"/>
          <w:sz w:val="24"/>
          <w:szCs w:val="24"/>
          <w:rtl/>
        </w:rPr>
      </w:pPr>
      <w:r w:rsidRPr="00522784">
        <w:rPr>
          <w:rFonts w:ascii="Calibri" w:hAnsi="Calibri" w:cs="Calibri"/>
          <w:b/>
          <w:bCs/>
          <w:color w:val="0070C0"/>
          <w:sz w:val="28"/>
          <w:szCs w:val="28"/>
          <w:u w:val="single"/>
          <w:rtl/>
        </w:rPr>
        <w:t>אי תלותה של הרשות השופטת</w:t>
      </w:r>
      <w:r w:rsidRPr="00522784">
        <w:rPr>
          <w:rFonts w:ascii="Calibri" w:hAnsi="Calibri" w:cs="Calibri"/>
          <w:color w:val="0070C0"/>
          <w:sz w:val="28"/>
          <w:szCs w:val="28"/>
          <w:rtl/>
        </w:rPr>
        <w:t xml:space="preserve"> </w:t>
      </w:r>
      <w:r w:rsidRPr="002718D1">
        <w:rPr>
          <w:rFonts w:ascii="Calibri" w:hAnsi="Calibri" w:cs="Calibri"/>
          <w:sz w:val="24"/>
          <w:szCs w:val="24"/>
          <w:rtl/>
        </w:rPr>
        <w:t>–</w:t>
      </w:r>
    </w:p>
    <w:p w14:paraId="50562161" w14:textId="77777777" w:rsidR="00522784" w:rsidRDefault="00DE2140" w:rsidP="00DE2140">
      <w:pPr>
        <w:autoSpaceDE w:val="0"/>
        <w:autoSpaceDN w:val="0"/>
        <w:adjustRightInd w:val="0"/>
        <w:spacing w:after="0" w:line="360" w:lineRule="auto"/>
        <w:rPr>
          <w:rFonts w:ascii="Calibri" w:hAnsi="Calibri" w:cs="Calibri"/>
          <w:sz w:val="24"/>
          <w:szCs w:val="24"/>
          <w:u w:val="single"/>
          <w:rtl/>
        </w:rPr>
      </w:pPr>
      <w:r w:rsidRPr="002718D1">
        <w:rPr>
          <w:rFonts w:ascii="Calibri" w:hAnsi="Calibri" w:cs="Calibri"/>
          <w:sz w:val="24"/>
          <w:szCs w:val="24"/>
          <w:rtl/>
        </w:rPr>
        <w:t xml:space="preserve">הרשות השופטת היא עצמאית ובלתי תלויה ברשויות אחרות, בכך בא לידי ביטוי עקרון הפרדת הרשויות. </w:t>
      </w:r>
      <w:r w:rsidRPr="002718D1">
        <w:rPr>
          <w:rFonts w:ascii="Calibri" w:hAnsi="Calibri" w:cs="Calibri"/>
          <w:b/>
          <w:bCs/>
          <w:sz w:val="24"/>
          <w:szCs w:val="24"/>
          <w:rtl/>
        </w:rPr>
        <w:t>על ידי כך הרשות מחזקת את אמון הציבור במשפט ומבטיחה לנאשם משפט אובייקטיבי ועל פי החוק בלבד.</w:t>
      </w:r>
      <w:r w:rsidRPr="002718D1">
        <w:rPr>
          <w:rFonts w:ascii="Calibri" w:hAnsi="Calibri" w:cs="Calibri"/>
          <w:sz w:val="24"/>
          <w:szCs w:val="24"/>
          <w:rtl/>
        </w:rPr>
        <w:t xml:space="preserve"> עיקרון זה הוא עיקרון חשוב מאוד על מנת שהרשות השופטת תהיה נטולה משיקולים זרים בהרשעתה או בזיכוייהּ אדם מסוים כך נשמרת הזכות להליך הוגן. שמירה על עיקרון זה הנה שמירה על עקרון שלטון החוק ועל השוויון בפני החוק. </w:t>
      </w:r>
      <w:r w:rsidRPr="002718D1">
        <w:rPr>
          <w:rFonts w:ascii="Calibri" w:hAnsi="Calibri" w:cs="Calibri"/>
          <w:sz w:val="24"/>
          <w:szCs w:val="24"/>
          <w:u w:val="single"/>
          <w:rtl/>
        </w:rPr>
        <w:t>ל</w:t>
      </w:r>
    </w:p>
    <w:p w14:paraId="4C41C17E" w14:textId="77777777" w:rsidR="00522784" w:rsidRDefault="00522784" w:rsidP="00DE2140">
      <w:pPr>
        <w:autoSpaceDE w:val="0"/>
        <w:autoSpaceDN w:val="0"/>
        <w:adjustRightInd w:val="0"/>
        <w:spacing w:after="0" w:line="360" w:lineRule="auto"/>
        <w:rPr>
          <w:rFonts w:ascii="Calibri" w:hAnsi="Calibri" w:cs="Calibri"/>
          <w:sz w:val="24"/>
          <w:szCs w:val="24"/>
          <w:u w:val="single"/>
          <w:rtl/>
        </w:rPr>
      </w:pPr>
    </w:p>
    <w:p w14:paraId="6A76DF0E" w14:textId="73EC3D62" w:rsidR="00DE2140" w:rsidRPr="002718D1" w:rsidRDefault="00522784" w:rsidP="00DE2140">
      <w:pPr>
        <w:autoSpaceDE w:val="0"/>
        <w:autoSpaceDN w:val="0"/>
        <w:adjustRightInd w:val="0"/>
        <w:spacing w:after="0" w:line="360" w:lineRule="auto"/>
        <w:rPr>
          <w:rFonts w:ascii="Calibri" w:hAnsi="Calibri" w:cs="Calibri"/>
          <w:sz w:val="24"/>
          <w:szCs w:val="24"/>
          <w:rtl/>
        </w:rPr>
      </w:pPr>
      <w:r w:rsidRPr="00522784">
        <w:rPr>
          <w:rFonts w:ascii="Calibri" w:hAnsi="Calibri" w:cs="Calibri" w:hint="cs"/>
          <w:b/>
          <w:bCs/>
          <w:color w:val="5B9BD5" w:themeColor="accent1"/>
          <w:sz w:val="24"/>
          <w:szCs w:val="24"/>
          <w:u w:val="single"/>
          <w:rtl/>
        </w:rPr>
        <w:t>אמצעים שמבטיחים את עצמאותה של הרשות השופטת:</w:t>
      </w:r>
      <w:r w:rsidRPr="00522784">
        <w:rPr>
          <w:rFonts w:ascii="Calibri" w:hAnsi="Calibri" w:cs="Calibri" w:hint="cs"/>
          <w:color w:val="5B9BD5" w:themeColor="accent1"/>
          <w:sz w:val="24"/>
          <w:szCs w:val="24"/>
          <w:u w:val="single"/>
          <w:rtl/>
        </w:rPr>
        <w:t xml:space="preserve"> </w:t>
      </w:r>
      <w:r w:rsidRPr="00522784">
        <w:rPr>
          <w:rFonts w:ascii="Calibri" w:hAnsi="Calibri" w:cs="Calibri" w:hint="cs"/>
          <w:b/>
          <w:bCs/>
          <w:color w:val="7030A0"/>
          <w:sz w:val="24"/>
          <w:szCs w:val="24"/>
          <w:u w:val="single"/>
          <w:rtl/>
        </w:rPr>
        <w:t>(לזכור הכול)</w:t>
      </w:r>
    </w:p>
    <w:p w14:paraId="7E00D8ED" w14:textId="77777777" w:rsidR="00BD2E07" w:rsidRDefault="00DE2140" w:rsidP="00BD2E07">
      <w:pPr>
        <w:pStyle w:val="a3"/>
        <w:numPr>
          <w:ilvl w:val="0"/>
          <w:numId w:val="67"/>
        </w:numPr>
        <w:autoSpaceDE w:val="0"/>
        <w:autoSpaceDN w:val="0"/>
        <w:adjustRightInd w:val="0"/>
        <w:spacing w:after="0" w:line="360" w:lineRule="auto"/>
        <w:ind w:left="360"/>
        <w:rPr>
          <w:rFonts w:ascii="Calibri" w:hAnsi="Calibri" w:cs="Calibri"/>
          <w:sz w:val="24"/>
          <w:szCs w:val="24"/>
        </w:rPr>
      </w:pPr>
      <w:r w:rsidRPr="002718D1">
        <w:rPr>
          <w:rFonts w:ascii="Calibri" w:hAnsi="Calibri" w:cs="Calibri"/>
          <w:b/>
          <w:bCs/>
          <w:sz w:val="24"/>
          <w:szCs w:val="24"/>
          <w:rtl/>
        </w:rPr>
        <w:t>מרות החוק</w:t>
      </w:r>
      <w:r w:rsidRPr="002718D1">
        <w:rPr>
          <w:rFonts w:ascii="Calibri" w:hAnsi="Calibri" w:cs="Calibri"/>
          <w:sz w:val="24"/>
          <w:szCs w:val="24"/>
          <w:rtl/>
        </w:rPr>
        <w:t xml:space="preserve"> –הרשות השופטת </w:t>
      </w:r>
      <w:r w:rsidR="00CE42DB">
        <w:rPr>
          <w:rFonts w:ascii="Calibri" w:hAnsi="Calibri" w:cs="Calibri" w:hint="cs"/>
          <w:sz w:val="24"/>
          <w:szCs w:val="24"/>
          <w:rtl/>
        </w:rPr>
        <w:t>כפופה</w:t>
      </w:r>
      <w:r w:rsidRPr="002718D1">
        <w:rPr>
          <w:rFonts w:ascii="Calibri" w:hAnsi="Calibri" w:cs="Calibri"/>
          <w:sz w:val="24"/>
          <w:szCs w:val="24"/>
          <w:rtl/>
        </w:rPr>
        <w:t xml:space="preserve"> </w:t>
      </w:r>
      <w:r w:rsidR="00CE42DB">
        <w:rPr>
          <w:rFonts w:ascii="Calibri" w:hAnsi="Calibri" w:cs="Calibri" w:hint="cs"/>
          <w:sz w:val="24"/>
          <w:szCs w:val="24"/>
          <w:rtl/>
        </w:rPr>
        <w:t>ל</w:t>
      </w:r>
      <w:r w:rsidRPr="002718D1">
        <w:rPr>
          <w:rFonts w:ascii="Calibri" w:hAnsi="Calibri" w:cs="Calibri"/>
          <w:sz w:val="24"/>
          <w:szCs w:val="24"/>
          <w:rtl/>
        </w:rPr>
        <w:t>חוק בלבד שכולל את חוקי הכנסת ואת פסיקות בימ"ש העליון המחייבות את הערכאות</w:t>
      </w:r>
      <w:r w:rsidR="00CE42DB">
        <w:rPr>
          <w:rFonts w:ascii="Calibri" w:hAnsi="Calibri" w:cs="Calibri" w:hint="cs"/>
          <w:sz w:val="24"/>
          <w:szCs w:val="24"/>
          <w:rtl/>
        </w:rPr>
        <w:t xml:space="preserve"> (השלבים) </w:t>
      </w:r>
      <w:r w:rsidRPr="002718D1">
        <w:rPr>
          <w:rFonts w:ascii="Calibri" w:hAnsi="Calibri" w:cs="Calibri"/>
          <w:sz w:val="24"/>
          <w:szCs w:val="24"/>
          <w:rtl/>
        </w:rPr>
        <w:t xml:space="preserve">הנמוכות יותר. שופט לא מקבל הוראות מגורם בממשלה או משופט בכיר ממנו. </w:t>
      </w:r>
      <w:r w:rsidR="00CE42DB">
        <w:rPr>
          <w:rFonts w:ascii="Calibri" w:hAnsi="Calibri" w:cs="Calibri" w:hint="cs"/>
          <w:sz w:val="24"/>
          <w:szCs w:val="24"/>
          <w:rtl/>
        </w:rPr>
        <w:t>במטרה שלא יוכלו להשפיע עליו.</w:t>
      </w:r>
    </w:p>
    <w:p w14:paraId="31409DA6" w14:textId="4EED1F5A" w:rsidR="00BD2E07" w:rsidRPr="00BD2E07" w:rsidRDefault="00BD2E07" w:rsidP="00BD2E07">
      <w:pPr>
        <w:pStyle w:val="a3"/>
        <w:numPr>
          <w:ilvl w:val="0"/>
          <w:numId w:val="67"/>
        </w:numPr>
        <w:autoSpaceDE w:val="0"/>
        <w:autoSpaceDN w:val="0"/>
        <w:adjustRightInd w:val="0"/>
        <w:spacing w:after="0" w:line="360" w:lineRule="auto"/>
        <w:ind w:left="360"/>
        <w:rPr>
          <w:rFonts w:ascii="Calibri" w:hAnsi="Calibri" w:cs="Calibri"/>
          <w:sz w:val="24"/>
          <w:szCs w:val="24"/>
        </w:rPr>
      </w:pPr>
      <w:r w:rsidRPr="00BD2E07">
        <w:rPr>
          <w:rFonts w:ascii="Calibri" w:hAnsi="Calibri" w:cs="Calibri"/>
          <w:b/>
          <w:bCs/>
          <w:sz w:val="24"/>
          <w:szCs w:val="24"/>
          <w:rtl/>
        </w:rPr>
        <w:t xml:space="preserve">חסינות </w:t>
      </w:r>
      <w:r w:rsidRPr="00BD2E07">
        <w:rPr>
          <w:rFonts w:ascii="Calibri" w:hAnsi="Calibri" w:cs="Calibri"/>
          <w:sz w:val="24"/>
          <w:szCs w:val="24"/>
          <w:rtl/>
        </w:rPr>
        <w:t>– אי אפשר לתבוע שופט או להתלונן עליו במשטרה</w:t>
      </w:r>
      <w:r>
        <w:rPr>
          <w:rFonts w:ascii="Calibri" w:hAnsi="Calibri" w:cs="Calibri" w:hint="cs"/>
          <w:sz w:val="24"/>
          <w:szCs w:val="24"/>
          <w:rtl/>
        </w:rPr>
        <w:t xml:space="preserve"> בשל תוכן המשפט</w:t>
      </w:r>
      <w:r w:rsidRPr="00BD2E07">
        <w:rPr>
          <w:rFonts w:ascii="Calibri" w:hAnsi="Calibri" w:cs="Calibri"/>
          <w:sz w:val="24"/>
          <w:szCs w:val="24"/>
          <w:rtl/>
        </w:rPr>
        <w:t>. פתיחת חקירה פלילית נגד שופט תעשה רק בהסכמת היועץ המשפטי לממשלה. זה מונע מהשופטים חשש מקבלת תביעות אזרחיות או פליליות.</w:t>
      </w:r>
    </w:p>
    <w:p w14:paraId="6E7B04E6" w14:textId="77777777" w:rsidR="00522784" w:rsidRPr="00BD2E07" w:rsidRDefault="00522784" w:rsidP="00BD2E07">
      <w:pPr>
        <w:autoSpaceDE w:val="0"/>
        <w:autoSpaceDN w:val="0"/>
        <w:adjustRightInd w:val="0"/>
        <w:spacing w:after="0" w:line="360" w:lineRule="auto"/>
        <w:rPr>
          <w:rFonts w:ascii="Calibri" w:hAnsi="Calibri" w:cs="Calibri"/>
          <w:sz w:val="24"/>
          <w:szCs w:val="24"/>
        </w:rPr>
      </w:pPr>
    </w:p>
    <w:p w14:paraId="3CCB28AE" w14:textId="77777777" w:rsidR="00DE2140" w:rsidRPr="002718D1" w:rsidRDefault="00DE2140" w:rsidP="00DE2140">
      <w:pPr>
        <w:pStyle w:val="a3"/>
        <w:numPr>
          <w:ilvl w:val="0"/>
          <w:numId w:val="67"/>
        </w:numPr>
        <w:autoSpaceDE w:val="0"/>
        <w:autoSpaceDN w:val="0"/>
        <w:adjustRightInd w:val="0"/>
        <w:spacing w:after="0" w:line="360" w:lineRule="auto"/>
        <w:ind w:left="360"/>
        <w:rPr>
          <w:rFonts w:ascii="Calibri" w:hAnsi="Calibri" w:cs="Calibri"/>
          <w:sz w:val="24"/>
          <w:szCs w:val="24"/>
        </w:rPr>
      </w:pPr>
      <w:r w:rsidRPr="002718D1">
        <w:rPr>
          <w:rFonts w:ascii="Calibri" w:hAnsi="Calibri" w:cs="Calibri"/>
          <w:b/>
          <w:bCs/>
          <w:sz w:val="24"/>
          <w:szCs w:val="24"/>
          <w:rtl/>
        </w:rPr>
        <w:t>תנאי העסקת שופטים</w:t>
      </w:r>
      <w:r w:rsidRPr="002718D1">
        <w:rPr>
          <w:rFonts w:ascii="Calibri" w:hAnsi="Calibri" w:cs="Calibri"/>
          <w:sz w:val="24"/>
          <w:szCs w:val="24"/>
          <w:rtl/>
        </w:rPr>
        <w:t xml:space="preserve"> – תנאים אשר נועדו למנוע לחצים שעלולים להשפיע על שיקול דעתם המקצועי:</w:t>
      </w:r>
    </w:p>
    <w:p w14:paraId="58E465B0" w14:textId="4CF3F09C" w:rsidR="00DE2140" w:rsidRPr="002718D1" w:rsidRDefault="00DE2140" w:rsidP="00DE2140">
      <w:pPr>
        <w:pStyle w:val="a3"/>
        <w:numPr>
          <w:ilvl w:val="0"/>
          <w:numId w:val="68"/>
        </w:numPr>
        <w:autoSpaceDE w:val="0"/>
        <w:autoSpaceDN w:val="0"/>
        <w:adjustRightInd w:val="0"/>
        <w:spacing w:after="0" w:line="360" w:lineRule="auto"/>
        <w:ind w:left="720"/>
        <w:rPr>
          <w:rFonts w:ascii="Calibri" w:hAnsi="Calibri" w:cs="Calibri"/>
          <w:sz w:val="24"/>
          <w:szCs w:val="24"/>
        </w:rPr>
      </w:pPr>
      <w:r w:rsidRPr="002718D1">
        <w:rPr>
          <w:rFonts w:ascii="Calibri" w:hAnsi="Calibri" w:cs="Calibri"/>
          <w:sz w:val="24"/>
          <w:szCs w:val="24"/>
          <w:u w:val="single"/>
          <w:rtl/>
        </w:rPr>
        <w:t>שכר השופטים</w:t>
      </w:r>
      <w:r w:rsidRPr="002718D1">
        <w:rPr>
          <w:rFonts w:ascii="Calibri" w:hAnsi="Calibri" w:cs="Calibri"/>
          <w:sz w:val="24"/>
          <w:szCs w:val="24"/>
          <w:rtl/>
        </w:rPr>
        <w:t xml:space="preserve"> - משכורתם גבוהה באופן יחסי (40,000 לערך בחודש), כי אסור להם לעבודה בעבודה אחרת או למלא תפקיד ציבורי</w:t>
      </w:r>
      <w:r w:rsidR="00BD2E07">
        <w:rPr>
          <w:rFonts w:ascii="Calibri" w:hAnsi="Calibri" w:cs="Calibri" w:hint="cs"/>
          <w:sz w:val="24"/>
          <w:szCs w:val="24"/>
          <w:rtl/>
        </w:rPr>
        <w:t xml:space="preserve"> או פוליטי</w:t>
      </w:r>
      <w:r w:rsidRPr="002718D1">
        <w:rPr>
          <w:rFonts w:ascii="Calibri" w:hAnsi="Calibri" w:cs="Calibri"/>
          <w:sz w:val="24"/>
          <w:szCs w:val="24"/>
          <w:rtl/>
        </w:rPr>
        <w:t xml:space="preserve"> מחשש לניגוד אינטרסים. </w:t>
      </w:r>
    </w:p>
    <w:p w14:paraId="4D1DFFE8" w14:textId="77777777" w:rsidR="00DE2140" w:rsidRPr="002718D1" w:rsidRDefault="00DE2140" w:rsidP="00DE2140">
      <w:pPr>
        <w:pStyle w:val="a3"/>
        <w:numPr>
          <w:ilvl w:val="0"/>
          <w:numId w:val="68"/>
        </w:numPr>
        <w:autoSpaceDE w:val="0"/>
        <w:autoSpaceDN w:val="0"/>
        <w:adjustRightInd w:val="0"/>
        <w:spacing w:after="0" w:line="360" w:lineRule="auto"/>
        <w:ind w:left="720"/>
        <w:rPr>
          <w:rFonts w:ascii="Calibri" w:hAnsi="Calibri" w:cs="Calibri"/>
          <w:sz w:val="24"/>
          <w:szCs w:val="24"/>
        </w:rPr>
      </w:pPr>
      <w:r w:rsidRPr="002718D1">
        <w:rPr>
          <w:rFonts w:ascii="Calibri" w:hAnsi="Calibri" w:cs="Calibri"/>
          <w:sz w:val="24"/>
          <w:szCs w:val="24"/>
          <w:u w:val="single"/>
          <w:rtl/>
        </w:rPr>
        <w:t>תקופת כהונה</w:t>
      </w:r>
      <w:r w:rsidRPr="002718D1">
        <w:rPr>
          <w:rFonts w:ascii="Calibri" w:hAnsi="Calibri" w:cs="Calibri"/>
          <w:sz w:val="24"/>
          <w:szCs w:val="24"/>
          <w:rtl/>
        </w:rPr>
        <w:t xml:space="preserve"> - כהונתם רציפה עד גיל הפרישה (70), בכדי למנוע לחצי פיטורין. פיטורין של שופט ייעשו ע"י בבית דין משמעתי של שופטים. </w:t>
      </w:r>
    </w:p>
    <w:p w14:paraId="15A726AC" w14:textId="77777777" w:rsidR="00522784" w:rsidRDefault="00DE2140" w:rsidP="00522784">
      <w:pPr>
        <w:pStyle w:val="a3"/>
        <w:numPr>
          <w:ilvl w:val="0"/>
          <w:numId w:val="68"/>
        </w:numPr>
        <w:autoSpaceDE w:val="0"/>
        <w:autoSpaceDN w:val="0"/>
        <w:adjustRightInd w:val="0"/>
        <w:spacing w:after="0" w:line="360" w:lineRule="auto"/>
        <w:ind w:left="720"/>
        <w:rPr>
          <w:rFonts w:ascii="Calibri" w:hAnsi="Calibri" w:cs="Calibri"/>
          <w:sz w:val="24"/>
          <w:szCs w:val="24"/>
        </w:rPr>
      </w:pPr>
      <w:r w:rsidRPr="002718D1">
        <w:rPr>
          <w:rFonts w:ascii="Calibri" w:hAnsi="Calibri" w:cs="Calibri"/>
          <w:sz w:val="24"/>
          <w:szCs w:val="24"/>
          <w:u w:val="single"/>
          <w:rtl/>
        </w:rPr>
        <w:t>מקום כהונה</w:t>
      </w:r>
      <w:r w:rsidRPr="002718D1">
        <w:rPr>
          <w:rFonts w:ascii="Calibri" w:hAnsi="Calibri" w:cs="Calibri"/>
          <w:sz w:val="24"/>
          <w:szCs w:val="24"/>
          <w:rtl/>
        </w:rPr>
        <w:t xml:space="preserve"> - לא מעבירים שופט ממקום כהונתו, אלא בהסכמת השופט עצמו או נשיא בימ"ש העליון או עפ"י החלטת בית דין משמעתי. כדי למנוע את האפשרות לאיים עליו בהעברה לשם הטיית החלטותיו. </w:t>
      </w:r>
    </w:p>
    <w:p w14:paraId="79640DB9" w14:textId="77777777" w:rsidR="00522784" w:rsidRPr="002718D1" w:rsidRDefault="00522784" w:rsidP="00522784">
      <w:pPr>
        <w:pStyle w:val="a3"/>
        <w:autoSpaceDE w:val="0"/>
        <w:autoSpaceDN w:val="0"/>
        <w:adjustRightInd w:val="0"/>
        <w:spacing w:after="0" w:line="360" w:lineRule="auto"/>
        <w:rPr>
          <w:rFonts w:ascii="Calibri" w:hAnsi="Calibri" w:cs="Calibri"/>
          <w:sz w:val="24"/>
          <w:szCs w:val="24"/>
          <w:rtl/>
        </w:rPr>
      </w:pPr>
    </w:p>
    <w:p w14:paraId="7FB07349" w14:textId="77777777" w:rsidR="00DE2140" w:rsidRPr="002718D1" w:rsidRDefault="00DE2140" w:rsidP="00DE2140">
      <w:pPr>
        <w:pStyle w:val="a3"/>
        <w:numPr>
          <w:ilvl w:val="0"/>
          <w:numId w:val="67"/>
        </w:numPr>
        <w:autoSpaceDE w:val="0"/>
        <w:autoSpaceDN w:val="0"/>
        <w:adjustRightInd w:val="0"/>
        <w:spacing w:after="0" w:line="360" w:lineRule="auto"/>
        <w:ind w:left="360"/>
        <w:rPr>
          <w:rFonts w:ascii="Calibri" w:hAnsi="Calibri" w:cs="Calibri"/>
          <w:sz w:val="24"/>
          <w:szCs w:val="24"/>
          <w:rtl/>
        </w:rPr>
      </w:pPr>
      <w:r w:rsidRPr="002718D1">
        <w:rPr>
          <w:rFonts w:ascii="Calibri" w:hAnsi="Calibri" w:cs="Calibri"/>
          <w:b/>
          <w:bCs/>
          <w:sz w:val="24"/>
          <w:szCs w:val="24"/>
          <w:rtl/>
        </w:rPr>
        <w:t>בחירת השופטים</w:t>
      </w:r>
      <w:r w:rsidRPr="002718D1">
        <w:rPr>
          <w:rFonts w:ascii="Calibri" w:hAnsi="Calibri" w:cs="Calibri"/>
          <w:sz w:val="24"/>
          <w:szCs w:val="24"/>
          <w:rtl/>
        </w:rPr>
        <w:t xml:space="preserve"> – בחירת השופטים נעשית עפ"י חוק יסוד השפיטה הקובע כי תתבצע על ידי ועדה שמונה תשעה חברים: 3 שופטי בימ"ש עליון כולל הנשיא (נציגי הרשות השופטת), 2 עורכי דין, 2 שרים (נציגי הרשות המבצעת), 2 חברי כנסת (נציגי הרשות המחוקקת). ההרכב המיוחד נועד להבטיח בחירה מקצועית של השופטים ונוטלת שיקולים פוליטיים. </w:t>
      </w:r>
    </w:p>
    <w:p w14:paraId="2F43A2AB" w14:textId="77777777" w:rsidR="00DE2140" w:rsidRPr="002718D1" w:rsidRDefault="00DE2140" w:rsidP="00DE2140">
      <w:pPr>
        <w:autoSpaceDE w:val="0"/>
        <w:autoSpaceDN w:val="0"/>
        <w:adjustRightInd w:val="0"/>
        <w:spacing w:after="0" w:line="360" w:lineRule="auto"/>
        <w:rPr>
          <w:rFonts w:ascii="Calibri" w:hAnsi="Calibri" w:cs="Calibri"/>
          <w:sz w:val="24"/>
          <w:szCs w:val="24"/>
          <w:u w:val="single"/>
          <w:rtl/>
        </w:rPr>
      </w:pPr>
    </w:p>
    <w:p w14:paraId="50C44A5E" w14:textId="77777777" w:rsidR="00DE2140" w:rsidRPr="002718D1" w:rsidRDefault="00DE2140" w:rsidP="00DE2140">
      <w:pPr>
        <w:autoSpaceDE w:val="0"/>
        <w:autoSpaceDN w:val="0"/>
        <w:adjustRightInd w:val="0"/>
        <w:spacing w:after="0" w:line="360" w:lineRule="auto"/>
        <w:rPr>
          <w:rFonts w:ascii="Calibri" w:hAnsi="Calibri" w:cs="Calibri"/>
          <w:b/>
          <w:bCs/>
          <w:color w:val="0070C0"/>
          <w:sz w:val="24"/>
          <w:szCs w:val="24"/>
          <w:u w:val="single"/>
          <w:rtl/>
        </w:rPr>
      </w:pPr>
      <w:r w:rsidRPr="002718D1">
        <w:rPr>
          <w:rFonts w:ascii="Calibri" w:hAnsi="Calibri" w:cs="Calibri"/>
          <w:b/>
          <w:bCs/>
          <w:color w:val="0070C0"/>
          <w:sz w:val="24"/>
          <w:szCs w:val="24"/>
          <w:u w:val="single"/>
          <w:rtl/>
        </w:rPr>
        <w:t>סוגי משפט בישראל :</w:t>
      </w:r>
    </w:p>
    <w:p w14:paraId="1565E698" w14:textId="08FC3D18" w:rsidR="00DE2140" w:rsidRPr="002718D1" w:rsidRDefault="00DE2140" w:rsidP="00DE2140">
      <w:pPr>
        <w:pStyle w:val="a3"/>
        <w:numPr>
          <w:ilvl w:val="0"/>
          <w:numId w:val="69"/>
        </w:numPr>
        <w:autoSpaceDE w:val="0"/>
        <w:autoSpaceDN w:val="0"/>
        <w:adjustRightInd w:val="0"/>
        <w:spacing w:after="0" w:line="360" w:lineRule="auto"/>
        <w:ind w:left="360"/>
        <w:rPr>
          <w:rFonts w:ascii="Calibri" w:hAnsi="Calibri" w:cs="Calibri"/>
          <w:sz w:val="24"/>
          <w:szCs w:val="24"/>
        </w:rPr>
      </w:pPr>
      <w:r w:rsidRPr="002718D1">
        <w:rPr>
          <w:rFonts w:ascii="Calibri" w:hAnsi="Calibri" w:cs="Calibri"/>
          <w:b/>
          <w:bCs/>
          <w:sz w:val="24"/>
          <w:szCs w:val="24"/>
          <w:rtl/>
        </w:rPr>
        <w:t>משפט פלילי</w:t>
      </w:r>
      <w:r w:rsidRPr="002718D1">
        <w:rPr>
          <w:rFonts w:ascii="Calibri" w:hAnsi="Calibri" w:cs="Calibri"/>
          <w:sz w:val="24"/>
          <w:szCs w:val="24"/>
          <w:rtl/>
        </w:rPr>
        <w:t xml:space="preserve"> – </w:t>
      </w:r>
      <w:r w:rsidRPr="002718D1">
        <w:rPr>
          <w:rFonts w:ascii="Calibri" w:hAnsi="Calibri" w:cs="Calibri"/>
          <w:b/>
          <w:bCs/>
          <w:sz w:val="24"/>
          <w:szCs w:val="24"/>
          <w:rtl/>
        </w:rPr>
        <w:t>עוסק בעבירות המפרות את הסדר הביטחוני והציבורי</w:t>
      </w:r>
      <w:r w:rsidRPr="002718D1">
        <w:rPr>
          <w:rFonts w:ascii="Calibri" w:hAnsi="Calibri" w:cs="Calibri"/>
          <w:sz w:val="24"/>
          <w:szCs w:val="24"/>
          <w:rtl/>
        </w:rPr>
        <w:t xml:space="preserve">, כגון: רצח, גניבה, אונס ואלימות. המשפט הפלילי עוסק בחובות שהחוק מטיל על אזרחים. במשפט זה </w:t>
      </w:r>
      <w:r w:rsidRPr="00BD2E07">
        <w:rPr>
          <w:rFonts w:ascii="Calibri" w:hAnsi="Calibri" w:cs="Calibri"/>
          <w:b/>
          <w:bCs/>
          <w:sz w:val="24"/>
          <w:szCs w:val="24"/>
          <w:rtl/>
        </w:rPr>
        <w:t>התובעת היא המדינה</w:t>
      </w:r>
      <w:r w:rsidRPr="002718D1">
        <w:rPr>
          <w:rFonts w:ascii="Calibri" w:hAnsi="Calibri" w:cs="Calibri"/>
          <w:sz w:val="24"/>
          <w:szCs w:val="24"/>
          <w:rtl/>
        </w:rPr>
        <w:t xml:space="preserve"> שמאשימה את האזרח או </w:t>
      </w:r>
      <w:r w:rsidR="00BD2E07">
        <w:rPr>
          <w:rFonts w:ascii="Calibri" w:hAnsi="Calibri" w:cs="Calibri" w:hint="cs"/>
          <w:sz w:val="24"/>
          <w:szCs w:val="24"/>
          <w:rtl/>
        </w:rPr>
        <w:t>הארגון</w:t>
      </w:r>
      <w:r w:rsidRPr="002718D1">
        <w:rPr>
          <w:rFonts w:ascii="Calibri" w:hAnsi="Calibri" w:cs="Calibri"/>
          <w:sz w:val="24"/>
          <w:szCs w:val="24"/>
          <w:rtl/>
        </w:rPr>
        <w:t xml:space="preserve"> </w:t>
      </w:r>
      <w:r w:rsidR="00BD2E07">
        <w:rPr>
          <w:rFonts w:ascii="Calibri" w:hAnsi="Calibri" w:cs="Calibri" w:hint="cs"/>
          <w:sz w:val="24"/>
          <w:szCs w:val="24"/>
          <w:rtl/>
        </w:rPr>
        <w:t>שביצעו עבירה</w:t>
      </w:r>
      <w:r w:rsidRPr="002718D1">
        <w:rPr>
          <w:rFonts w:ascii="Calibri" w:hAnsi="Calibri" w:cs="Calibri"/>
          <w:sz w:val="24"/>
          <w:szCs w:val="24"/>
          <w:rtl/>
        </w:rPr>
        <w:t xml:space="preserve">. </w:t>
      </w:r>
      <w:r w:rsidRPr="002718D1">
        <w:rPr>
          <w:rFonts w:ascii="Calibri" w:hAnsi="Calibri" w:cs="Calibri"/>
          <w:b/>
          <w:bCs/>
          <w:sz w:val="24"/>
          <w:szCs w:val="24"/>
          <w:rtl/>
        </w:rPr>
        <w:t>מי שמורשע מקבל עונש כפי שמוטל בחוק</w:t>
      </w:r>
      <w:r w:rsidR="00BD2E07">
        <w:rPr>
          <w:rFonts w:ascii="Calibri" w:hAnsi="Calibri" w:cs="Calibri" w:hint="cs"/>
          <w:sz w:val="24"/>
          <w:szCs w:val="24"/>
          <w:rtl/>
        </w:rPr>
        <w:t xml:space="preserve">, לדוג': קנס, מאסר בפועל, מאסר על תנאי או עבודות שירות. </w:t>
      </w:r>
    </w:p>
    <w:p w14:paraId="014C2506" w14:textId="4B0F2499" w:rsidR="00DE2140" w:rsidRPr="002718D1" w:rsidRDefault="00DE2140" w:rsidP="00DE2140">
      <w:pPr>
        <w:pStyle w:val="a3"/>
        <w:numPr>
          <w:ilvl w:val="0"/>
          <w:numId w:val="69"/>
        </w:numPr>
        <w:autoSpaceDE w:val="0"/>
        <w:autoSpaceDN w:val="0"/>
        <w:adjustRightInd w:val="0"/>
        <w:spacing w:after="0" w:line="360" w:lineRule="auto"/>
        <w:ind w:left="360"/>
        <w:rPr>
          <w:rFonts w:ascii="Calibri" w:hAnsi="Calibri" w:cs="Calibri"/>
          <w:sz w:val="24"/>
          <w:szCs w:val="24"/>
        </w:rPr>
      </w:pPr>
      <w:r w:rsidRPr="002718D1">
        <w:rPr>
          <w:rFonts w:ascii="Calibri" w:hAnsi="Calibri" w:cs="Calibri"/>
          <w:b/>
          <w:bCs/>
          <w:sz w:val="24"/>
          <w:szCs w:val="24"/>
          <w:rtl/>
        </w:rPr>
        <w:t>משפט אזרחי –</w:t>
      </w:r>
      <w:r w:rsidRPr="002718D1">
        <w:rPr>
          <w:rFonts w:ascii="Calibri" w:hAnsi="Calibri" w:cs="Calibri"/>
          <w:sz w:val="24"/>
          <w:szCs w:val="24"/>
          <w:rtl/>
        </w:rPr>
        <w:t xml:space="preserve"> </w:t>
      </w:r>
      <w:r w:rsidRPr="002718D1">
        <w:rPr>
          <w:rFonts w:ascii="Calibri" w:hAnsi="Calibri" w:cs="Calibri"/>
          <w:b/>
          <w:bCs/>
          <w:sz w:val="24"/>
          <w:szCs w:val="24"/>
          <w:rtl/>
        </w:rPr>
        <w:t>עוסק בסכסוכים בין אזרחים, בין מוסדות ובין חברות</w:t>
      </w:r>
      <w:r w:rsidRPr="002718D1">
        <w:rPr>
          <w:rFonts w:ascii="Calibri" w:hAnsi="Calibri" w:cs="Calibri"/>
          <w:sz w:val="24"/>
          <w:szCs w:val="24"/>
          <w:rtl/>
        </w:rPr>
        <w:t>, כאשר גורם פרטי תובע גורם פרטי אחר. משפטים כאלו עוסקים בד"כ בהיבטים של הפרת חוזים (דיני חוזים), תביעות פיצויים על גרימת נזק (דיני נזיקין), סכסוכים במשפחה (דיני משפחה) יחסי עבודה (דיני עבודה)</w:t>
      </w:r>
      <w:r w:rsidR="00BD2E07">
        <w:rPr>
          <w:rFonts w:ascii="Calibri" w:hAnsi="Calibri" w:cs="Calibri" w:hint="cs"/>
          <w:sz w:val="24"/>
          <w:szCs w:val="24"/>
          <w:rtl/>
        </w:rPr>
        <w:t xml:space="preserve">. התובע הוא אדם או חברה (לפעמים גם המדינה או רשות מקומית) והנתבע הוא אדם או חברה </w:t>
      </w:r>
      <w:r w:rsidRPr="002718D1">
        <w:rPr>
          <w:rFonts w:ascii="Calibri" w:hAnsi="Calibri" w:cs="Calibri"/>
          <w:b/>
          <w:bCs/>
          <w:sz w:val="24"/>
          <w:szCs w:val="24"/>
          <w:rtl/>
        </w:rPr>
        <w:t>במשפט האזרחי לא מוטל עונש</w:t>
      </w:r>
      <w:r w:rsidRPr="002718D1">
        <w:rPr>
          <w:rFonts w:ascii="Calibri" w:hAnsi="Calibri" w:cs="Calibri"/>
          <w:sz w:val="24"/>
          <w:szCs w:val="24"/>
          <w:rtl/>
        </w:rPr>
        <w:t xml:space="preserve">. המפסיד במשפט מחויב בד"כ בהחזרת חוב/ קיום הסכם/ תשלום פיצוי. </w:t>
      </w:r>
    </w:p>
    <w:p w14:paraId="6134F573"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p>
    <w:tbl>
      <w:tblPr>
        <w:tblStyle w:val="3-10"/>
        <w:bidiVisual/>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829"/>
        <w:gridCol w:w="3267"/>
      </w:tblGrid>
      <w:tr w:rsidR="00DE2140" w:rsidRPr="002718D1" w14:paraId="5132CDB3" w14:textId="77777777" w:rsidTr="00950D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2" w:type="dxa"/>
            <w:tcBorders>
              <w:bottom w:val="none" w:sz="0" w:space="0" w:color="auto"/>
              <w:right w:val="none" w:sz="0" w:space="0" w:color="auto"/>
            </w:tcBorders>
            <w:hideMark/>
          </w:tcPr>
          <w:p w14:paraId="47B9254E" w14:textId="77777777" w:rsidR="00DE2140" w:rsidRPr="002718D1" w:rsidRDefault="00DE2140" w:rsidP="00950DE1">
            <w:pPr>
              <w:jc w:val="center"/>
              <w:rPr>
                <w:rFonts w:ascii="Calibri" w:hAnsi="Calibri" w:cs="Calibri"/>
                <w:sz w:val="24"/>
                <w:szCs w:val="24"/>
                <w:rtl/>
              </w:rPr>
            </w:pPr>
            <w:r w:rsidRPr="002718D1">
              <w:rPr>
                <w:rFonts w:ascii="Calibri" w:hAnsi="Calibri" w:cs="Calibri"/>
                <w:sz w:val="24"/>
                <w:szCs w:val="24"/>
                <w:rtl/>
              </w:rPr>
              <w:t>קריטריונים להשוואה</w:t>
            </w:r>
          </w:p>
        </w:tc>
        <w:tc>
          <w:tcPr>
            <w:tcW w:w="2829" w:type="dxa"/>
            <w:hideMark/>
          </w:tcPr>
          <w:p w14:paraId="24D8EF30" w14:textId="77777777" w:rsidR="00DE2140" w:rsidRPr="002718D1" w:rsidRDefault="00DE2140" w:rsidP="00950D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משפט פלילי</w:t>
            </w:r>
          </w:p>
        </w:tc>
        <w:tc>
          <w:tcPr>
            <w:tcW w:w="0" w:type="auto"/>
            <w:hideMark/>
          </w:tcPr>
          <w:p w14:paraId="315CD3B6" w14:textId="77777777" w:rsidR="00DE2140" w:rsidRPr="002718D1" w:rsidRDefault="00DE2140" w:rsidP="00950D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משפט אזרחי</w:t>
            </w:r>
          </w:p>
        </w:tc>
      </w:tr>
      <w:tr w:rsidR="00DE2140" w:rsidRPr="002718D1" w14:paraId="7E8106EC" w14:textId="77777777" w:rsidTr="00950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Borders>
              <w:top w:val="none" w:sz="0" w:space="0" w:color="auto"/>
              <w:bottom w:val="none" w:sz="0" w:space="0" w:color="auto"/>
              <w:right w:val="none" w:sz="0" w:space="0" w:color="auto"/>
            </w:tcBorders>
            <w:hideMark/>
          </w:tcPr>
          <w:p w14:paraId="250A2B0A" w14:textId="77777777" w:rsidR="00DE2140" w:rsidRPr="002718D1" w:rsidRDefault="00DE2140" w:rsidP="00950DE1">
            <w:pPr>
              <w:jc w:val="center"/>
              <w:rPr>
                <w:rFonts w:ascii="Calibri" w:hAnsi="Calibri" w:cs="Calibri"/>
                <w:sz w:val="24"/>
                <w:szCs w:val="24"/>
                <w:rtl/>
              </w:rPr>
            </w:pPr>
            <w:r w:rsidRPr="002718D1">
              <w:rPr>
                <w:rFonts w:ascii="Calibri" w:hAnsi="Calibri" w:cs="Calibri"/>
                <w:sz w:val="24"/>
                <w:szCs w:val="24"/>
                <w:rtl/>
              </w:rPr>
              <w:t>תחום המשפט</w:t>
            </w:r>
          </w:p>
        </w:tc>
        <w:tc>
          <w:tcPr>
            <w:tcW w:w="2829" w:type="dxa"/>
            <w:tcBorders>
              <w:top w:val="none" w:sz="0" w:space="0" w:color="auto"/>
              <w:bottom w:val="none" w:sz="0" w:space="0" w:color="auto"/>
            </w:tcBorders>
            <w:hideMark/>
          </w:tcPr>
          <w:p w14:paraId="1221DE66" w14:textId="77777777" w:rsidR="00DE2140" w:rsidRPr="002718D1" w:rsidRDefault="00DE2140" w:rsidP="00950D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תחום הכולל דינים וחוקים העוסקים בהבטחת שלום הציבור ובטחונו</w:t>
            </w:r>
          </w:p>
        </w:tc>
        <w:tc>
          <w:tcPr>
            <w:tcW w:w="0" w:type="auto"/>
            <w:tcBorders>
              <w:top w:val="none" w:sz="0" w:space="0" w:color="auto"/>
              <w:bottom w:val="none" w:sz="0" w:space="0" w:color="auto"/>
            </w:tcBorders>
            <w:hideMark/>
          </w:tcPr>
          <w:p w14:paraId="385DB8A3" w14:textId="77777777" w:rsidR="00DE2140" w:rsidRPr="002718D1" w:rsidRDefault="00DE2140" w:rsidP="00950D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תחום העוסק בסכסוכים בין אדם לחברו או בין חברה לחברה א ארגון או בין אדם לחברה או ארגון</w:t>
            </w:r>
          </w:p>
        </w:tc>
      </w:tr>
      <w:tr w:rsidR="00DE2140" w:rsidRPr="002718D1" w14:paraId="3DAE6650" w14:textId="77777777" w:rsidTr="00950DE1">
        <w:tc>
          <w:tcPr>
            <w:cnfStyle w:val="001000000000" w:firstRow="0" w:lastRow="0" w:firstColumn="1" w:lastColumn="0" w:oddVBand="0" w:evenVBand="0" w:oddHBand="0" w:evenHBand="0" w:firstRowFirstColumn="0" w:firstRowLastColumn="0" w:lastRowFirstColumn="0" w:lastRowLastColumn="0"/>
            <w:tcW w:w="1842" w:type="dxa"/>
            <w:tcBorders>
              <w:right w:val="none" w:sz="0" w:space="0" w:color="auto"/>
            </w:tcBorders>
            <w:hideMark/>
          </w:tcPr>
          <w:p w14:paraId="36F39767" w14:textId="77777777" w:rsidR="00DE2140" w:rsidRPr="002718D1" w:rsidRDefault="00DE2140" w:rsidP="00950DE1">
            <w:pPr>
              <w:jc w:val="center"/>
              <w:rPr>
                <w:rFonts w:ascii="Calibri" w:hAnsi="Calibri" w:cs="Calibri"/>
                <w:sz w:val="24"/>
                <w:szCs w:val="24"/>
                <w:rtl/>
              </w:rPr>
            </w:pPr>
            <w:r w:rsidRPr="002718D1">
              <w:rPr>
                <w:rFonts w:ascii="Calibri" w:hAnsi="Calibri" w:cs="Calibri"/>
                <w:sz w:val="24"/>
                <w:szCs w:val="24"/>
                <w:rtl/>
              </w:rPr>
              <w:t>מי תובע?</w:t>
            </w:r>
          </w:p>
        </w:tc>
        <w:tc>
          <w:tcPr>
            <w:tcW w:w="2829" w:type="dxa"/>
            <w:hideMark/>
          </w:tcPr>
          <w:p w14:paraId="3A041413" w14:textId="77777777" w:rsidR="00DE2140" w:rsidRPr="002718D1" w:rsidRDefault="00DE2140" w:rsidP="00950D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המדינה תובעת את האזרח כי עבר על החוק</w:t>
            </w:r>
          </w:p>
        </w:tc>
        <w:tc>
          <w:tcPr>
            <w:tcW w:w="0" w:type="auto"/>
            <w:hideMark/>
          </w:tcPr>
          <w:p w14:paraId="4982E595" w14:textId="77777777" w:rsidR="00DE2140" w:rsidRPr="002718D1" w:rsidRDefault="00DE2140" w:rsidP="00950D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אדם תובע חברה או גוף או אדם אחר</w:t>
            </w:r>
          </w:p>
        </w:tc>
      </w:tr>
      <w:tr w:rsidR="00DE2140" w:rsidRPr="002718D1" w14:paraId="48781154" w14:textId="77777777" w:rsidTr="00950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Borders>
              <w:top w:val="none" w:sz="0" w:space="0" w:color="auto"/>
              <w:bottom w:val="none" w:sz="0" w:space="0" w:color="auto"/>
              <w:right w:val="none" w:sz="0" w:space="0" w:color="auto"/>
            </w:tcBorders>
            <w:hideMark/>
          </w:tcPr>
          <w:p w14:paraId="6697D517" w14:textId="77777777" w:rsidR="00DE2140" w:rsidRPr="002718D1" w:rsidRDefault="00DE2140" w:rsidP="00950DE1">
            <w:pPr>
              <w:jc w:val="center"/>
              <w:rPr>
                <w:rFonts w:ascii="Calibri" w:hAnsi="Calibri" w:cs="Calibri"/>
                <w:sz w:val="24"/>
                <w:szCs w:val="24"/>
                <w:rtl/>
              </w:rPr>
            </w:pPr>
            <w:r w:rsidRPr="002718D1">
              <w:rPr>
                <w:rFonts w:ascii="Calibri" w:hAnsi="Calibri" w:cs="Calibri"/>
                <w:sz w:val="24"/>
                <w:szCs w:val="24"/>
                <w:rtl/>
              </w:rPr>
              <w:t>ענישה</w:t>
            </w:r>
          </w:p>
        </w:tc>
        <w:tc>
          <w:tcPr>
            <w:tcW w:w="2829" w:type="dxa"/>
            <w:tcBorders>
              <w:top w:val="none" w:sz="0" w:space="0" w:color="auto"/>
              <w:bottom w:val="none" w:sz="0" w:space="0" w:color="auto"/>
            </w:tcBorders>
            <w:hideMark/>
          </w:tcPr>
          <w:p w14:paraId="69D6BEE0" w14:textId="77777777" w:rsidR="00DE2140" w:rsidRPr="002718D1" w:rsidRDefault="00DE2140" w:rsidP="00950D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מאסר או קנס כספי בהתאם לחומרת התביעה</w:t>
            </w:r>
          </w:p>
        </w:tc>
        <w:tc>
          <w:tcPr>
            <w:tcW w:w="0" w:type="auto"/>
            <w:tcBorders>
              <w:top w:val="none" w:sz="0" w:space="0" w:color="auto"/>
              <w:bottom w:val="none" w:sz="0" w:space="0" w:color="auto"/>
            </w:tcBorders>
            <w:hideMark/>
          </w:tcPr>
          <w:p w14:paraId="6E658A50" w14:textId="77777777" w:rsidR="00DE2140" w:rsidRPr="002718D1" w:rsidRDefault="00DE2140" w:rsidP="00950D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tl/>
              </w:rPr>
            </w:pPr>
            <w:r w:rsidRPr="002718D1">
              <w:rPr>
                <w:rFonts w:ascii="Calibri" w:hAnsi="Calibri" w:cs="Calibri"/>
                <w:sz w:val="24"/>
                <w:szCs w:val="24"/>
                <w:rtl/>
              </w:rPr>
              <w:t>לרוב תביעת פיצויים</w:t>
            </w:r>
          </w:p>
        </w:tc>
      </w:tr>
    </w:tbl>
    <w:p w14:paraId="413D9D81"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p>
    <w:p w14:paraId="73D03D78" w14:textId="77777777" w:rsidR="00DE2140" w:rsidRPr="002718D1" w:rsidRDefault="00DE2140" w:rsidP="00DE2140">
      <w:pPr>
        <w:autoSpaceDE w:val="0"/>
        <w:autoSpaceDN w:val="0"/>
        <w:adjustRightInd w:val="0"/>
        <w:spacing w:after="0" w:line="360" w:lineRule="auto"/>
        <w:rPr>
          <w:rFonts w:ascii="Calibri" w:hAnsi="Calibri" w:cs="Calibri"/>
          <w:sz w:val="24"/>
          <w:szCs w:val="24"/>
          <w:rtl/>
        </w:rPr>
      </w:pPr>
    </w:p>
    <w:p w14:paraId="16D31C1B" w14:textId="54E7812F" w:rsidR="00DE2140" w:rsidRPr="00BD2E07" w:rsidRDefault="00DE2140" w:rsidP="00BD2E07">
      <w:pPr>
        <w:autoSpaceDE w:val="0"/>
        <w:autoSpaceDN w:val="0"/>
        <w:adjustRightInd w:val="0"/>
        <w:spacing w:after="0" w:line="360" w:lineRule="auto"/>
        <w:rPr>
          <w:rFonts w:ascii="Calibri" w:hAnsi="Calibri" w:cs="Calibri"/>
          <w:b/>
          <w:bCs/>
          <w:color w:val="0070C0"/>
          <w:sz w:val="24"/>
          <w:szCs w:val="24"/>
          <w:u w:val="single"/>
          <w:rtl/>
        </w:rPr>
      </w:pPr>
      <w:r w:rsidRPr="00BD2E07">
        <w:rPr>
          <w:rFonts w:ascii="Calibri" w:hAnsi="Calibri" w:cs="Calibri" w:hint="cs"/>
          <w:b/>
          <w:bCs/>
          <w:color w:val="ED7D31" w:themeColor="accent2"/>
          <w:sz w:val="24"/>
          <w:szCs w:val="24"/>
          <w:u w:val="single"/>
          <w:rtl/>
        </w:rPr>
        <w:t>רקע</w:t>
      </w:r>
      <w:r w:rsidR="00BD2E07" w:rsidRPr="00BD2E07">
        <w:rPr>
          <w:rFonts w:ascii="Calibri" w:hAnsi="Calibri" w:cs="Calibri" w:hint="cs"/>
          <w:b/>
          <w:bCs/>
          <w:color w:val="ED7D31" w:themeColor="accent2"/>
          <w:sz w:val="24"/>
          <w:szCs w:val="24"/>
          <w:u w:val="single"/>
          <w:rtl/>
        </w:rPr>
        <w:t xml:space="preserve"> כללי:</w:t>
      </w:r>
      <w:r w:rsidRPr="00BD2E07">
        <w:rPr>
          <w:rFonts w:ascii="Calibri" w:hAnsi="Calibri" w:cs="Calibri" w:hint="cs"/>
          <w:b/>
          <w:bCs/>
          <w:color w:val="ED7D31" w:themeColor="accent2"/>
          <w:sz w:val="24"/>
          <w:szCs w:val="24"/>
          <w:u w:val="single"/>
          <w:rtl/>
        </w:rPr>
        <w:t xml:space="preserve"> </w:t>
      </w:r>
      <w:r w:rsidRPr="002718D1">
        <w:rPr>
          <w:rFonts w:ascii="Calibri" w:hAnsi="Calibri" w:cs="Calibri"/>
          <w:b/>
          <w:bCs/>
          <w:color w:val="0070C0"/>
          <w:sz w:val="24"/>
          <w:szCs w:val="24"/>
          <w:u w:val="single"/>
          <w:rtl/>
        </w:rPr>
        <w:t>מבנה הרשות השופטת –</w:t>
      </w:r>
      <w:r w:rsidRPr="002718D1">
        <w:rPr>
          <w:rFonts w:ascii="Calibri" w:hAnsi="Calibri" w:cs="Calibri"/>
          <w:color w:val="0070C0"/>
          <w:sz w:val="24"/>
          <w:szCs w:val="24"/>
          <w:u w:val="single"/>
          <w:rtl/>
        </w:rPr>
        <w:t xml:space="preserve">  </w:t>
      </w:r>
      <w:r w:rsidRPr="002718D1">
        <w:rPr>
          <w:rFonts w:ascii="Calibri" w:hAnsi="Calibri" w:cs="Calibri"/>
          <w:sz w:val="24"/>
          <w:szCs w:val="24"/>
          <w:rtl/>
        </w:rPr>
        <w:t xml:space="preserve">מערכת בימ"ש מורכבת משלושה ערכאות (עליון, מחוזי ושלום) </w:t>
      </w:r>
    </w:p>
    <w:p w14:paraId="3BEA06DC" w14:textId="77777777" w:rsidR="00DE2140" w:rsidRPr="002718D1" w:rsidRDefault="00DE2140" w:rsidP="00DE2140">
      <w:pPr>
        <w:pStyle w:val="a3"/>
        <w:numPr>
          <w:ilvl w:val="0"/>
          <w:numId w:val="70"/>
        </w:numPr>
        <w:autoSpaceDE w:val="0"/>
        <w:autoSpaceDN w:val="0"/>
        <w:adjustRightInd w:val="0"/>
        <w:spacing w:after="0" w:line="360" w:lineRule="auto"/>
        <w:ind w:left="360"/>
        <w:rPr>
          <w:rFonts w:ascii="Calibri" w:hAnsi="Calibri" w:cs="Calibri"/>
          <w:sz w:val="24"/>
          <w:szCs w:val="24"/>
          <w:rtl/>
        </w:rPr>
      </w:pPr>
      <w:r w:rsidRPr="002718D1">
        <w:rPr>
          <w:rFonts w:ascii="Calibri" w:hAnsi="Calibri" w:cs="Calibri"/>
          <w:b/>
          <w:bCs/>
          <w:sz w:val="24"/>
          <w:szCs w:val="24"/>
          <w:rtl/>
        </w:rPr>
        <w:t>בית משפט שלום –</w:t>
      </w:r>
      <w:r w:rsidRPr="002718D1">
        <w:rPr>
          <w:rFonts w:ascii="Calibri" w:hAnsi="Calibri" w:cs="Calibri"/>
          <w:sz w:val="24"/>
          <w:szCs w:val="24"/>
          <w:rtl/>
        </w:rPr>
        <w:t xml:space="preserve"> יש 30 בימ"ש כאלו בארץ, בימ"ש זה יושב כערכאה ראשונה בעניינים פליליים ואזרחיים. בעניין פלילי הוא דן ברוב העבירות שעונשן לתקופה שאינה עולה על 7 שנים. באזרחי הוא דן בתביעות אזרחיות (מלבד בנושא מקרקעין) שסכום התביעה אינו עולה על 2.5 מיליון ₪.</w:t>
      </w:r>
    </w:p>
    <w:p w14:paraId="1C15F19A" w14:textId="77777777" w:rsidR="00DE2140" w:rsidRPr="00F34C60" w:rsidRDefault="00DE2140" w:rsidP="00DE2140">
      <w:pPr>
        <w:pStyle w:val="a3"/>
        <w:numPr>
          <w:ilvl w:val="0"/>
          <w:numId w:val="70"/>
        </w:numPr>
        <w:autoSpaceDE w:val="0"/>
        <w:autoSpaceDN w:val="0"/>
        <w:adjustRightInd w:val="0"/>
        <w:spacing w:after="0" w:line="360" w:lineRule="auto"/>
        <w:ind w:left="360"/>
        <w:rPr>
          <w:rFonts w:ascii="Calibri" w:hAnsi="Calibri" w:cs="Calibri"/>
          <w:sz w:val="24"/>
          <w:szCs w:val="24"/>
          <w:rtl/>
        </w:rPr>
      </w:pPr>
      <w:r w:rsidRPr="002718D1">
        <w:rPr>
          <w:rFonts w:ascii="Calibri" w:hAnsi="Calibri" w:cs="Calibri"/>
          <w:b/>
          <w:bCs/>
          <w:sz w:val="24"/>
          <w:szCs w:val="24"/>
          <w:rtl/>
        </w:rPr>
        <w:t>בימ"ש מחוזי -</w:t>
      </w:r>
      <w:r w:rsidRPr="002718D1">
        <w:rPr>
          <w:rFonts w:ascii="Calibri" w:hAnsi="Calibri" w:cs="Calibri"/>
          <w:sz w:val="24"/>
          <w:szCs w:val="24"/>
          <w:rtl/>
        </w:rPr>
        <w:t xml:space="preserve">  קיימים 6 בימ"ש</w:t>
      </w:r>
      <w:r>
        <w:rPr>
          <w:rFonts w:ascii="Calibri" w:hAnsi="Calibri" w:cs="Calibri" w:hint="cs"/>
          <w:sz w:val="24"/>
          <w:szCs w:val="24"/>
          <w:rtl/>
        </w:rPr>
        <w:t xml:space="preserve">. </w:t>
      </w:r>
      <w:r w:rsidRPr="002718D1">
        <w:rPr>
          <w:rFonts w:ascii="Calibri" w:hAnsi="Calibri" w:cs="Calibri"/>
          <w:sz w:val="24"/>
          <w:szCs w:val="24"/>
          <w:rtl/>
        </w:rPr>
        <w:t xml:space="preserve">בימ"ש יושב הן כערכאה ראשונה והן כערכאה שנייה על ערעורים של פסיקות בימ"ש שלום. פס"ד שניתן במחוזי מנחה את בימ"ש השלום אך אינו מחייב אותו. </w:t>
      </w:r>
      <w:r w:rsidRPr="00F34C60">
        <w:rPr>
          <w:rFonts w:ascii="Calibri" w:hAnsi="Calibri" w:cs="Calibri"/>
          <w:sz w:val="24"/>
          <w:szCs w:val="24"/>
          <w:rtl/>
        </w:rPr>
        <w:t>כערכאה ראשונה בימ"ש דן בכל עניין שאינו בסמכותו של בימ"ש שלום, בעניין פלילי בעבירות שעונשן למעלה מ7 שנים, בעניין אזרחי תביעות כספיות שסכומן למעלה מ-2.5 מיליון ₪ וכן תביעות בנושאי מקרקעין ללא קשר לסכום התביעה. על פס"ד של המחוזי מערערים לעליון.</w:t>
      </w:r>
    </w:p>
    <w:p w14:paraId="10E265F5" w14:textId="77777777" w:rsidR="00DE2140" w:rsidRPr="002718D1" w:rsidRDefault="00DE2140" w:rsidP="00DE2140">
      <w:pPr>
        <w:pStyle w:val="a3"/>
        <w:autoSpaceDE w:val="0"/>
        <w:autoSpaceDN w:val="0"/>
        <w:adjustRightInd w:val="0"/>
        <w:spacing w:after="0" w:line="360" w:lineRule="auto"/>
        <w:ind w:left="360"/>
        <w:rPr>
          <w:rFonts w:ascii="Calibri" w:hAnsi="Calibri" w:cs="Calibri"/>
          <w:sz w:val="24"/>
          <w:szCs w:val="24"/>
          <w:rtl/>
        </w:rPr>
      </w:pPr>
    </w:p>
    <w:p w14:paraId="586E26A5" w14:textId="77777777" w:rsidR="00DE2140" w:rsidRPr="002718D1" w:rsidRDefault="00DE2140" w:rsidP="00DE2140">
      <w:pPr>
        <w:pStyle w:val="a3"/>
        <w:numPr>
          <w:ilvl w:val="0"/>
          <w:numId w:val="70"/>
        </w:numPr>
        <w:autoSpaceDE w:val="0"/>
        <w:autoSpaceDN w:val="0"/>
        <w:adjustRightInd w:val="0"/>
        <w:spacing w:after="0" w:line="360" w:lineRule="auto"/>
        <w:ind w:left="360"/>
        <w:rPr>
          <w:rFonts w:ascii="Calibri" w:hAnsi="Calibri" w:cs="Calibri"/>
          <w:sz w:val="24"/>
          <w:szCs w:val="24"/>
        </w:rPr>
      </w:pPr>
      <w:r w:rsidRPr="002718D1">
        <w:rPr>
          <w:rFonts w:ascii="Calibri" w:hAnsi="Calibri" w:cs="Calibri"/>
          <w:b/>
          <w:bCs/>
          <w:sz w:val="24"/>
          <w:szCs w:val="24"/>
          <w:rtl/>
        </w:rPr>
        <w:t>בימ"ש עליון</w:t>
      </w:r>
      <w:r w:rsidRPr="002718D1">
        <w:rPr>
          <w:rFonts w:ascii="Calibri" w:hAnsi="Calibri" w:cs="Calibri"/>
          <w:sz w:val="24"/>
          <w:szCs w:val="24"/>
          <w:rtl/>
        </w:rPr>
        <w:t xml:space="preserve"> – יש אחד, מקום מושבו בירושלים. תחום השיפוט שלו – כל המדינה. לבימ"ש העליון יש את </w:t>
      </w:r>
      <w:r w:rsidRPr="002718D1">
        <w:rPr>
          <w:rFonts w:ascii="Calibri" w:hAnsi="Calibri" w:cs="Calibri"/>
          <w:b/>
          <w:bCs/>
          <w:sz w:val="24"/>
          <w:szCs w:val="24"/>
          <w:rtl/>
        </w:rPr>
        <w:t>עקרון התקדים המחייב</w:t>
      </w:r>
      <w:r w:rsidRPr="002718D1">
        <w:rPr>
          <w:rFonts w:ascii="Calibri" w:hAnsi="Calibri" w:cs="Calibri"/>
          <w:sz w:val="24"/>
          <w:szCs w:val="24"/>
          <w:rtl/>
        </w:rPr>
        <w:t>, כלומר הלכה שהוא פסק מחייבת את כל בימ"ש. בעליון מכהנים 15 שופטים. בימ"ש פועל בשני כובעים:</w:t>
      </w:r>
    </w:p>
    <w:p w14:paraId="14CD5C17" w14:textId="77777777" w:rsidR="00DE2140" w:rsidRPr="002718D1" w:rsidRDefault="00DE2140" w:rsidP="00DE2140">
      <w:pPr>
        <w:pStyle w:val="a3"/>
        <w:numPr>
          <w:ilvl w:val="0"/>
          <w:numId w:val="71"/>
        </w:numPr>
        <w:autoSpaceDE w:val="0"/>
        <w:autoSpaceDN w:val="0"/>
        <w:adjustRightInd w:val="0"/>
        <w:spacing w:after="0" w:line="360" w:lineRule="auto"/>
        <w:ind w:left="720"/>
        <w:rPr>
          <w:rFonts w:ascii="Calibri" w:hAnsi="Calibri" w:cs="Calibri"/>
          <w:sz w:val="24"/>
          <w:szCs w:val="24"/>
        </w:rPr>
      </w:pPr>
      <w:r w:rsidRPr="002718D1">
        <w:rPr>
          <w:rFonts w:ascii="Calibri" w:hAnsi="Calibri" w:cs="Calibri"/>
          <w:b/>
          <w:bCs/>
          <w:sz w:val="24"/>
          <w:szCs w:val="24"/>
          <w:rtl/>
        </w:rPr>
        <w:t>בימ"ש לערעורים</w:t>
      </w:r>
      <w:r w:rsidRPr="002718D1">
        <w:rPr>
          <w:rFonts w:ascii="Calibri" w:hAnsi="Calibri" w:cs="Calibri"/>
          <w:sz w:val="24"/>
          <w:szCs w:val="24"/>
          <w:rtl/>
        </w:rPr>
        <w:t xml:space="preserve"> – דן בערעורים בנושאים פליליים, אזרחיים ומנהליים של בימ"ש בערכאות נמוכות יותר. על החלטות בימ"ש העליון אין לערער, אלא ניתן לבקש קיום דיון נוסף.</w:t>
      </w:r>
    </w:p>
    <w:p w14:paraId="45EACD83" w14:textId="0F9A722B" w:rsidR="00BD2E07" w:rsidRPr="00BD2E07" w:rsidRDefault="00DE2140" w:rsidP="00BD2E07">
      <w:pPr>
        <w:pStyle w:val="a3"/>
        <w:numPr>
          <w:ilvl w:val="0"/>
          <w:numId w:val="71"/>
        </w:numPr>
        <w:autoSpaceDE w:val="0"/>
        <w:autoSpaceDN w:val="0"/>
        <w:adjustRightInd w:val="0"/>
        <w:spacing w:after="0" w:line="360" w:lineRule="auto"/>
        <w:ind w:left="720"/>
        <w:rPr>
          <w:rFonts w:ascii="Calibri" w:hAnsi="Calibri" w:cs="Calibri"/>
          <w:sz w:val="24"/>
          <w:szCs w:val="24"/>
        </w:rPr>
      </w:pPr>
      <w:r w:rsidRPr="00BD2E07">
        <w:rPr>
          <w:rFonts w:ascii="Calibri" w:hAnsi="Calibri" w:cs="Calibri"/>
          <w:b/>
          <w:bCs/>
          <w:sz w:val="24"/>
          <w:szCs w:val="24"/>
          <w:rtl/>
        </w:rPr>
        <w:t>בימ"ש גבוה לצדק (בג"ץ)-</w:t>
      </w:r>
      <w:r w:rsidRPr="00BD2E07">
        <w:rPr>
          <w:rFonts w:ascii="Calibri" w:hAnsi="Calibri" w:cs="Calibri"/>
          <w:sz w:val="24"/>
          <w:szCs w:val="24"/>
          <w:rtl/>
        </w:rPr>
        <w:t xml:space="preserve"> </w:t>
      </w:r>
    </w:p>
    <w:p w14:paraId="331A88E1" w14:textId="19F204DF" w:rsidR="00BD2E07" w:rsidRDefault="00BD2E07" w:rsidP="00BD2E07">
      <w:pPr>
        <w:autoSpaceDE w:val="0"/>
        <w:autoSpaceDN w:val="0"/>
        <w:adjustRightInd w:val="0"/>
        <w:spacing w:after="0" w:line="360" w:lineRule="auto"/>
        <w:rPr>
          <w:rFonts w:ascii="Calibri" w:hAnsi="Calibri" w:cs="Calibri"/>
          <w:sz w:val="24"/>
          <w:szCs w:val="24"/>
          <w:rtl/>
        </w:rPr>
      </w:pPr>
    </w:p>
    <w:p w14:paraId="74B190D6" w14:textId="18D84FFE" w:rsidR="00BD2E07" w:rsidRDefault="00BD2E07" w:rsidP="00BD2E07">
      <w:pPr>
        <w:autoSpaceDE w:val="0"/>
        <w:autoSpaceDN w:val="0"/>
        <w:adjustRightInd w:val="0"/>
        <w:spacing w:after="0" w:line="360" w:lineRule="auto"/>
        <w:rPr>
          <w:rFonts w:ascii="Calibri" w:hAnsi="Calibri" w:cs="Calibri"/>
          <w:b/>
          <w:bCs/>
          <w:color w:val="5B9BD5" w:themeColor="accent1"/>
          <w:sz w:val="36"/>
          <w:szCs w:val="36"/>
          <w:rtl/>
        </w:rPr>
      </w:pPr>
      <w:r w:rsidRPr="00BD2E07">
        <w:rPr>
          <w:rFonts w:ascii="Calibri" w:hAnsi="Calibri" w:cs="Calibri" w:hint="cs"/>
          <w:b/>
          <w:bCs/>
          <w:color w:val="5B9BD5" w:themeColor="accent1"/>
          <w:sz w:val="36"/>
          <w:szCs w:val="36"/>
          <w:rtl/>
        </w:rPr>
        <w:t>בג"צ:</w:t>
      </w:r>
    </w:p>
    <w:p w14:paraId="3D8171BB" w14:textId="6DD07B4F" w:rsidR="00BD2E07" w:rsidRDefault="00BD2E07" w:rsidP="00BD2E07">
      <w:pPr>
        <w:autoSpaceDE w:val="0"/>
        <w:autoSpaceDN w:val="0"/>
        <w:adjustRightInd w:val="0"/>
        <w:spacing w:after="0" w:line="360" w:lineRule="auto"/>
        <w:rPr>
          <w:rFonts w:ascii="Calibri" w:hAnsi="Calibri" w:cs="Calibri"/>
          <w:sz w:val="24"/>
          <w:szCs w:val="24"/>
          <w:rtl/>
        </w:rPr>
      </w:pPr>
      <w:r w:rsidRPr="00BD2E07">
        <w:rPr>
          <w:rFonts w:ascii="Calibri" w:hAnsi="Calibri" w:cs="Calibri"/>
          <w:sz w:val="24"/>
          <w:szCs w:val="24"/>
          <w:rtl/>
        </w:rPr>
        <w:t xml:space="preserve">בית משפט גבוה לצדק </w:t>
      </w:r>
      <w:r>
        <w:rPr>
          <w:rFonts w:ascii="Calibri" w:hAnsi="Calibri" w:cs="Calibri" w:hint="cs"/>
          <w:sz w:val="24"/>
          <w:szCs w:val="24"/>
          <w:rtl/>
        </w:rPr>
        <w:t xml:space="preserve">- </w:t>
      </w:r>
      <w:r w:rsidRPr="00BD2E07">
        <w:rPr>
          <w:rFonts w:ascii="Calibri" w:hAnsi="Calibri" w:cs="Calibri"/>
          <w:sz w:val="24"/>
          <w:szCs w:val="24"/>
          <w:rtl/>
        </w:rPr>
        <w:t>אחד מתפקידיו של בית המשפט העליון</w:t>
      </w:r>
      <w:r>
        <w:rPr>
          <w:rFonts w:ascii="Calibri" w:hAnsi="Calibri" w:cs="Calibri" w:hint="cs"/>
          <w:sz w:val="24"/>
          <w:szCs w:val="24"/>
          <w:rtl/>
        </w:rPr>
        <w:t xml:space="preserve">. </w:t>
      </w:r>
      <w:r w:rsidRPr="00BD2E07">
        <w:rPr>
          <w:rFonts w:ascii="Calibri" w:hAnsi="Calibri" w:cs="Calibri"/>
          <w:sz w:val="24"/>
          <w:szCs w:val="24"/>
          <w:rtl/>
        </w:rPr>
        <w:t>מאפשר לכל אדם/ארגון לעתור בקשר להחלטות של רשויות המדינה או גופים</w:t>
      </w:r>
      <w:r>
        <w:rPr>
          <w:rFonts w:ascii="Calibri" w:hAnsi="Calibri" w:cs="Calibri" w:hint="cs"/>
          <w:sz w:val="24"/>
          <w:szCs w:val="24"/>
          <w:rtl/>
        </w:rPr>
        <w:t xml:space="preserve"> </w:t>
      </w:r>
      <w:r w:rsidRPr="00BD2E07">
        <w:rPr>
          <w:rFonts w:ascii="Calibri" w:hAnsi="Calibri" w:cs="Calibri"/>
          <w:sz w:val="24"/>
          <w:szCs w:val="24"/>
          <w:rtl/>
        </w:rPr>
        <w:t>ציבוריים אשר לדעתו גורמות לו עוול או פוגעות בזכויותיו</w:t>
      </w:r>
      <w:r>
        <w:rPr>
          <w:rFonts w:ascii="Calibri" w:hAnsi="Calibri" w:cs="Calibri" w:hint="cs"/>
          <w:sz w:val="24"/>
          <w:szCs w:val="24"/>
          <w:rtl/>
        </w:rPr>
        <w:t>. הוא</w:t>
      </w:r>
      <w:r w:rsidRPr="00BD2E07">
        <w:rPr>
          <w:rFonts w:ascii="Calibri" w:hAnsi="Calibri" w:cs="Calibri"/>
          <w:sz w:val="24"/>
          <w:szCs w:val="24"/>
          <w:rtl/>
        </w:rPr>
        <w:t xml:space="preserve"> משמש ערכאה ראשונה ואחרונה בסוגיות בהן הוא מטפל</w:t>
      </w:r>
      <w:r>
        <w:rPr>
          <w:rFonts w:ascii="Calibri" w:hAnsi="Calibri" w:cs="Calibri" w:hint="cs"/>
          <w:sz w:val="24"/>
          <w:szCs w:val="24"/>
          <w:rtl/>
        </w:rPr>
        <w:t xml:space="preserve">. הוא </w:t>
      </w:r>
      <w:r w:rsidRPr="00BD2E07">
        <w:rPr>
          <w:rFonts w:ascii="Calibri" w:hAnsi="Calibri" w:cs="Calibri"/>
          <w:sz w:val="24"/>
          <w:szCs w:val="24"/>
          <w:rtl/>
        </w:rPr>
        <w:t>פועל באמצעות צווים שמבטלים החלטות או פעולות של רשויות המדינה</w:t>
      </w:r>
      <w:r>
        <w:rPr>
          <w:rFonts w:ascii="Calibri" w:hAnsi="Calibri" w:cs="Calibri" w:hint="cs"/>
          <w:sz w:val="24"/>
          <w:szCs w:val="24"/>
          <w:rtl/>
        </w:rPr>
        <w:t>.</w:t>
      </w:r>
    </w:p>
    <w:p w14:paraId="72176B9A" w14:textId="15F0F299" w:rsidR="00BD2E07" w:rsidRPr="00BD2E07" w:rsidRDefault="00BD2E07" w:rsidP="00BD2E07">
      <w:pPr>
        <w:autoSpaceDE w:val="0"/>
        <w:autoSpaceDN w:val="0"/>
        <w:adjustRightInd w:val="0"/>
        <w:spacing w:after="0" w:line="360" w:lineRule="auto"/>
        <w:rPr>
          <w:rFonts w:ascii="Calibri" w:hAnsi="Calibri" w:cs="Calibri"/>
          <w:b/>
          <w:bCs/>
          <w:sz w:val="24"/>
          <w:szCs w:val="24"/>
          <w:u w:val="single"/>
        </w:rPr>
      </w:pPr>
      <w:r w:rsidRPr="00BD2E07">
        <w:rPr>
          <w:rFonts w:ascii="Calibri" w:hAnsi="Calibri" w:cs="Calibri" w:hint="cs"/>
          <w:b/>
          <w:bCs/>
          <w:sz w:val="24"/>
          <w:szCs w:val="24"/>
          <w:u w:val="single"/>
          <w:rtl/>
        </w:rPr>
        <w:t>תפקידיו של בג"צ:</w:t>
      </w:r>
    </w:p>
    <w:p w14:paraId="6B978B36" w14:textId="57979493" w:rsidR="00DE2140" w:rsidRPr="002718D1" w:rsidRDefault="00DE2140" w:rsidP="00DE2140">
      <w:pPr>
        <w:pStyle w:val="a3"/>
        <w:numPr>
          <w:ilvl w:val="0"/>
          <w:numId w:val="45"/>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 xml:space="preserve">מעניק לאזרחים </w:t>
      </w:r>
      <w:r w:rsidRPr="002718D1">
        <w:rPr>
          <w:rFonts w:ascii="Calibri" w:hAnsi="Calibri" w:cs="Calibri"/>
          <w:b/>
          <w:bCs/>
          <w:sz w:val="24"/>
          <w:szCs w:val="24"/>
          <w:rtl/>
        </w:rPr>
        <w:t>"סעד למען הצדק"</w:t>
      </w:r>
      <w:r w:rsidRPr="002718D1">
        <w:rPr>
          <w:rFonts w:ascii="Calibri" w:hAnsi="Calibri" w:cs="Calibri"/>
          <w:sz w:val="24"/>
          <w:szCs w:val="24"/>
          <w:rtl/>
        </w:rPr>
        <w:t xml:space="preserve">, בכל נושא מול פעולות של כל גורם, </w:t>
      </w:r>
      <w:r w:rsidRPr="002718D1">
        <w:rPr>
          <w:rFonts w:ascii="Calibri" w:hAnsi="Calibri" w:cs="Calibri"/>
          <w:b/>
          <w:bCs/>
          <w:sz w:val="24"/>
          <w:szCs w:val="24"/>
          <w:rtl/>
        </w:rPr>
        <w:t>בעיקר פעולות של השלטון שאינו בסמכותו של אף בימ"ש אחר.</w:t>
      </w:r>
      <w:r w:rsidRPr="002718D1">
        <w:rPr>
          <w:rFonts w:ascii="Calibri" w:hAnsi="Calibri" w:cs="Calibri"/>
          <w:sz w:val="24"/>
          <w:szCs w:val="24"/>
          <w:rtl/>
        </w:rPr>
        <w:t xml:space="preserve"> מאפשר לכל אדם/ארגון לעתור בקשר להחלטות של רשויות המדינה או גופים ציבוריים אשר לדעתו</w:t>
      </w:r>
      <w:r w:rsidRPr="002718D1">
        <w:rPr>
          <w:rFonts w:ascii="Calibri" w:hAnsi="Calibri" w:cs="Calibri"/>
          <w:b/>
          <w:bCs/>
          <w:sz w:val="24"/>
          <w:szCs w:val="24"/>
          <w:rtl/>
        </w:rPr>
        <w:t xml:space="preserve"> גרמו לו עוול או פגעו בזכויותיו</w:t>
      </w:r>
      <w:r w:rsidRPr="002718D1">
        <w:rPr>
          <w:rFonts w:ascii="Calibri" w:hAnsi="Calibri" w:cs="Calibri"/>
          <w:sz w:val="24"/>
          <w:szCs w:val="24"/>
          <w:rtl/>
        </w:rPr>
        <w:t>. מדובר במקרים בהם ר</w:t>
      </w:r>
      <w:r w:rsidRPr="002718D1">
        <w:rPr>
          <w:rFonts w:ascii="Calibri" w:hAnsi="Calibri" w:cs="Calibri"/>
          <w:b/>
          <w:bCs/>
          <w:sz w:val="24"/>
          <w:szCs w:val="24"/>
          <w:rtl/>
        </w:rPr>
        <w:t xml:space="preserve">שות שלטונית פעלה לא עפ"י חוק או צדק, </w:t>
      </w:r>
      <w:r w:rsidRPr="002718D1">
        <w:rPr>
          <w:rFonts w:ascii="Calibri" w:hAnsi="Calibri" w:cs="Calibri"/>
          <w:sz w:val="24"/>
          <w:szCs w:val="24"/>
          <w:rtl/>
        </w:rPr>
        <w:t>חרגה מסמכותה, נהגה בשרירות, חוסר סבירות קיצוני, הפלתה לרעה, פעלה מתוך שיקולים זרים או לא בתום לב.</w:t>
      </w:r>
    </w:p>
    <w:p w14:paraId="2FC49519" w14:textId="77777777" w:rsidR="00DE2140" w:rsidRPr="002718D1" w:rsidRDefault="00DE2140" w:rsidP="00DE2140">
      <w:pPr>
        <w:pStyle w:val="a3"/>
        <w:numPr>
          <w:ilvl w:val="0"/>
          <w:numId w:val="45"/>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 xml:space="preserve">מגן על זכויות האדם והאזרח מפני מעשים של </w:t>
      </w:r>
      <w:r w:rsidRPr="00F34C60">
        <w:rPr>
          <w:rStyle w:val="10"/>
          <w:rtl/>
        </w:rPr>
        <w:t>רשויות השל</w:t>
      </w:r>
      <w:r w:rsidRPr="00F34C60">
        <w:rPr>
          <w:rStyle w:val="10"/>
          <w:rFonts w:hint="cs"/>
          <w:rtl/>
        </w:rPr>
        <w:t>טון</w:t>
      </w:r>
      <w:r>
        <w:rPr>
          <w:rFonts w:ascii="Calibri" w:hAnsi="Calibri" w:hint="cs"/>
          <w:sz w:val="24"/>
          <w:szCs w:val="24"/>
          <w:rtl/>
        </w:rPr>
        <w:t>,</w:t>
      </w:r>
      <w:r w:rsidRPr="002718D1">
        <w:rPr>
          <w:rFonts w:ascii="Calibri" w:hAnsi="Calibri" w:cs="Calibri"/>
          <w:sz w:val="24"/>
          <w:szCs w:val="24"/>
        </w:rPr>
        <w:t> </w:t>
      </w:r>
      <w:r w:rsidRPr="002718D1">
        <w:rPr>
          <w:rFonts w:ascii="Calibri" w:hAnsi="Calibri" w:cs="Calibri"/>
          <w:sz w:val="24"/>
          <w:szCs w:val="24"/>
          <w:rtl/>
        </w:rPr>
        <w:t>מפקח על הרשות המחוקקת על ידי פרשנות חוקים וביקורת שיפוטית בהתאם לחוקי היסוד</w:t>
      </w:r>
      <w:r>
        <w:rPr>
          <w:rFonts w:ascii="Calibri" w:hAnsi="Calibri" w:cs="Calibri" w:hint="cs"/>
          <w:sz w:val="24"/>
          <w:szCs w:val="24"/>
          <w:rtl/>
        </w:rPr>
        <w:t>.</w:t>
      </w:r>
    </w:p>
    <w:p w14:paraId="2398AAF0" w14:textId="01325283" w:rsidR="00DE2140" w:rsidRPr="002718D1" w:rsidRDefault="00DE2140" w:rsidP="00DE2140">
      <w:pPr>
        <w:pStyle w:val="a3"/>
        <w:numPr>
          <w:ilvl w:val="0"/>
          <w:numId w:val="45"/>
        </w:numPr>
        <w:autoSpaceDE w:val="0"/>
        <w:autoSpaceDN w:val="0"/>
        <w:adjustRightInd w:val="0"/>
        <w:spacing w:after="0" w:line="360" w:lineRule="auto"/>
        <w:rPr>
          <w:rFonts w:ascii="Calibri" w:hAnsi="Calibri" w:cs="Calibri"/>
          <w:sz w:val="24"/>
          <w:szCs w:val="24"/>
        </w:rPr>
      </w:pPr>
      <w:r w:rsidRPr="002718D1">
        <w:rPr>
          <w:rFonts w:ascii="Calibri" w:hAnsi="Calibri" w:cs="Calibri"/>
          <w:sz w:val="24"/>
          <w:szCs w:val="24"/>
          <w:rtl/>
        </w:rPr>
        <w:t>פועל באמצעות צווים נגד רשויות המדינה ונגד כל מי שממלא תפקיד ציבורי:</w:t>
      </w:r>
      <w:r w:rsidR="0095560B">
        <w:rPr>
          <w:rFonts w:ascii="Calibri" w:hAnsi="Calibri" w:cs="Calibri" w:hint="cs"/>
          <w:sz w:val="24"/>
          <w:szCs w:val="24"/>
          <w:rtl/>
        </w:rPr>
        <w:t xml:space="preserve"> </w:t>
      </w:r>
      <w:r w:rsidR="0095560B" w:rsidRPr="0095560B">
        <w:rPr>
          <w:rFonts w:ascii="Calibri" w:hAnsi="Calibri" w:cs="Calibri" w:hint="cs"/>
          <w:sz w:val="24"/>
          <w:szCs w:val="24"/>
          <w:u w:val="single"/>
          <w:rtl/>
        </w:rPr>
        <w:t>העותר</w:t>
      </w:r>
      <w:r w:rsidR="0095560B">
        <w:rPr>
          <w:rFonts w:ascii="Calibri" w:hAnsi="Calibri" w:cs="Calibri" w:hint="cs"/>
          <w:sz w:val="24"/>
          <w:szCs w:val="24"/>
          <w:rtl/>
        </w:rPr>
        <w:t xml:space="preserve"> = מי שמגיש עתירה, </w:t>
      </w:r>
      <w:r w:rsidR="0095560B" w:rsidRPr="0095560B">
        <w:rPr>
          <w:rFonts w:ascii="Calibri" w:hAnsi="Calibri" w:cs="Calibri" w:hint="cs"/>
          <w:sz w:val="24"/>
          <w:szCs w:val="24"/>
          <w:u w:val="single"/>
          <w:rtl/>
        </w:rPr>
        <w:t>משיבה</w:t>
      </w:r>
      <w:r w:rsidR="0095560B">
        <w:rPr>
          <w:rFonts w:ascii="Calibri" w:hAnsi="Calibri" w:cs="Calibri" w:hint="cs"/>
          <w:sz w:val="24"/>
          <w:szCs w:val="24"/>
          <w:rtl/>
        </w:rPr>
        <w:t xml:space="preserve"> = מי שהגישו נגדה עתירה והיא צריכה להשיב לטענות נגדה. </w:t>
      </w:r>
    </w:p>
    <w:p w14:paraId="32E27E46" w14:textId="64FF74A4" w:rsidR="00DE2140" w:rsidRPr="002718D1" w:rsidRDefault="00DE2140" w:rsidP="00DE2140">
      <w:pPr>
        <w:pStyle w:val="a3"/>
        <w:numPr>
          <w:ilvl w:val="0"/>
          <w:numId w:val="72"/>
        </w:numPr>
        <w:autoSpaceDE w:val="0"/>
        <w:autoSpaceDN w:val="0"/>
        <w:adjustRightInd w:val="0"/>
        <w:spacing w:after="0" w:line="360" w:lineRule="auto"/>
        <w:rPr>
          <w:rFonts w:ascii="Calibri" w:hAnsi="Calibri" w:cs="Calibri"/>
          <w:b/>
          <w:bCs/>
          <w:sz w:val="24"/>
          <w:szCs w:val="24"/>
          <w:rtl/>
        </w:rPr>
      </w:pPr>
      <w:r w:rsidRPr="002718D1">
        <w:rPr>
          <w:rFonts w:ascii="Calibri" w:hAnsi="Calibri" w:cs="Calibri"/>
          <w:b/>
          <w:bCs/>
          <w:sz w:val="24"/>
          <w:szCs w:val="24"/>
          <w:rtl/>
        </w:rPr>
        <w:t>צו על תנאי</w:t>
      </w:r>
      <w:r w:rsidRPr="002718D1">
        <w:rPr>
          <w:rFonts w:ascii="Calibri" w:hAnsi="Calibri" w:cs="Calibri"/>
          <w:sz w:val="24"/>
          <w:szCs w:val="24"/>
          <w:rtl/>
        </w:rPr>
        <w:t xml:space="preserve"> כאשר העתירה מוגשת, בימ"ש מזמין את הצד המשיב(הרשות) לנמק את מהלכי</w:t>
      </w:r>
      <w:r w:rsidR="00BD2E07">
        <w:rPr>
          <w:rFonts w:ascii="Calibri" w:hAnsi="Calibri" w:cs="Calibri" w:hint="cs"/>
          <w:sz w:val="24"/>
          <w:szCs w:val="24"/>
          <w:rtl/>
        </w:rPr>
        <w:t xml:space="preserve">ה </w:t>
      </w:r>
      <w:r w:rsidRPr="002718D1">
        <w:rPr>
          <w:rFonts w:ascii="Calibri" w:hAnsi="Calibri" w:cs="Calibri"/>
          <w:sz w:val="24"/>
          <w:szCs w:val="24"/>
          <w:rtl/>
        </w:rPr>
        <w:t xml:space="preserve">תוך 30 יום מהוצאת הצו, אם הרשות לא תצליח לשכנע את בימ"ש, הצו יהפוך לצו מוחלט. </w:t>
      </w:r>
    </w:p>
    <w:p w14:paraId="3613090A" w14:textId="7870D604" w:rsidR="00DE2140" w:rsidRPr="002718D1" w:rsidRDefault="00DE2140" w:rsidP="00DE2140">
      <w:pPr>
        <w:pStyle w:val="a3"/>
        <w:numPr>
          <w:ilvl w:val="0"/>
          <w:numId w:val="72"/>
        </w:numPr>
        <w:autoSpaceDE w:val="0"/>
        <w:autoSpaceDN w:val="0"/>
        <w:adjustRightInd w:val="0"/>
        <w:spacing w:after="0" w:line="360" w:lineRule="auto"/>
        <w:rPr>
          <w:rFonts w:ascii="Calibri" w:hAnsi="Calibri" w:cs="Calibri"/>
          <w:sz w:val="24"/>
          <w:szCs w:val="24"/>
          <w:rtl/>
        </w:rPr>
      </w:pPr>
      <w:r w:rsidRPr="002718D1">
        <w:rPr>
          <w:rFonts w:ascii="Calibri" w:hAnsi="Calibri" w:cs="Calibri"/>
          <w:b/>
          <w:bCs/>
          <w:sz w:val="24"/>
          <w:szCs w:val="24"/>
          <w:rtl/>
        </w:rPr>
        <w:t>צו ביניים -</w:t>
      </w:r>
      <w:r w:rsidRPr="002718D1">
        <w:rPr>
          <w:rFonts w:ascii="Calibri" w:hAnsi="Calibri" w:cs="Calibri"/>
          <w:sz w:val="24"/>
          <w:szCs w:val="24"/>
          <w:rtl/>
        </w:rPr>
        <w:t xml:space="preserve"> צו למשיבה בעתירה להקפיא את המצב הקיים עד לסיום הדיון בעתירה</w:t>
      </w:r>
      <w:r w:rsidR="00BD2E07">
        <w:rPr>
          <w:rFonts w:ascii="Calibri" w:hAnsi="Calibri" w:cs="Calibri" w:hint="cs"/>
          <w:sz w:val="24"/>
          <w:szCs w:val="24"/>
          <w:rtl/>
        </w:rPr>
        <w:t>. לדוג': לעצור הריסת בית.</w:t>
      </w:r>
      <w:r w:rsidRPr="002718D1">
        <w:rPr>
          <w:rFonts w:ascii="Calibri" w:hAnsi="Calibri" w:cs="Calibri"/>
          <w:sz w:val="24"/>
          <w:szCs w:val="24"/>
        </w:rPr>
        <w:t xml:space="preserve"> </w:t>
      </w:r>
    </w:p>
    <w:p w14:paraId="134E94A9" w14:textId="322E1AED" w:rsidR="00DE2140" w:rsidRDefault="00DE2140" w:rsidP="00DE2140">
      <w:pPr>
        <w:pStyle w:val="a3"/>
        <w:numPr>
          <w:ilvl w:val="0"/>
          <w:numId w:val="72"/>
        </w:numPr>
        <w:autoSpaceDE w:val="0"/>
        <w:autoSpaceDN w:val="0"/>
        <w:adjustRightInd w:val="0"/>
        <w:spacing w:after="0" w:line="360" w:lineRule="auto"/>
        <w:rPr>
          <w:rFonts w:ascii="Calibri" w:hAnsi="Calibri" w:cs="Calibri"/>
          <w:sz w:val="24"/>
          <w:szCs w:val="24"/>
        </w:rPr>
      </w:pPr>
      <w:r w:rsidRPr="002718D1">
        <w:rPr>
          <w:rFonts w:ascii="Calibri" w:hAnsi="Calibri" w:cs="Calibri"/>
          <w:b/>
          <w:bCs/>
          <w:sz w:val="24"/>
          <w:szCs w:val="24"/>
          <w:rtl/>
        </w:rPr>
        <w:t>צו מוחלט</w:t>
      </w:r>
      <w:r w:rsidRPr="002718D1">
        <w:rPr>
          <w:rFonts w:ascii="Calibri" w:hAnsi="Calibri" w:cs="Calibri"/>
          <w:sz w:val="24"/>
          <w:szCs w:val="24"/>
          <w:rtl/>
        </w:rPr>
        <w:t xml:space="preserve">- כאשר העתירה מתקבלת, </w:t>
      </w:r>
      <w:r w:rsidR="00BD2E07">
        <w:rPr>
          <w:rFonts w:ascii="Calibri" w:hAnsi="Calibri" w:cs="Calibri" w:hint="cs"/>
          <w:sz w:val="24"/>
          <w:szCs w:val="24"/>
          <w:rtl/>
        </w:rPr>
        <w:t>בג"צ מוציא</w:t>
      </w:r>
      <w:r w:rsidRPr="002718D1">
        <w:rPr>
          <w:rFonts w:ascii="Calibri" w:hAnsi="Calibri" w:cs="Calibri"/>
          <w:sz w:val="24"/>
          <w:szCs w:val="24"/>
          <w:rtl/>
        </w:rPr>
        <w:t xml:space="preserve"> צו סופי שמשמעתו קבלת טענות העותר וחיובה של הרשות השלטונית לפעולת בהתאם לדרישות העותר. </w:t>
      </w:r>
    </w:p>
    <w:p w14:paraId="2DCBC7FF" w14:textId="00588069" w:rsidR="00BD2E07" w:rsidRDefault="00BD2E07" w:rsidP="00BD2E07">
      <w:pPr>
        <w:autoSpaceDE w:val="0"/>
        <w:autoSpaceDN w:val="0"/>
        <w:adjustRightInd w:val="0"/>
        <w:spacing w:after="0" w:line="360" w:lineRule="auto"/>
        <w:rPr>
          <w:rFonts w:ascii="Calibri" w:hAnsi="Calibri" w:cs="Calibri"/>
          <w:sz w:val="24"/>
          <w:szCs w:val="24"/>
          <w:rtl/>
        </w:rPr>
      </w:pPr>
    </w:p>
    <w:p w14:paraId="5E42D9D1" w14:textId="45AAFE12" w:rsidR="00BD2E07" w:rsidRDefault="00BD2E07" w:rsidP="00BD2E07">
      <w:pPr>
        <w:autoSpaceDE w:val="0"/>
        <w:autoSpaceDN w:val="0"/>
        <w:adjustRightInd w:val="0"/>
        <w:spacing w:after="0" w:line="360" w:lineRule="auto"/>
        <w:rPr>
          <w:rFonts w:ascii="Calibri" w:hAnsi="Calibri" w:cs="Calibri"/>
          <w:sz w:val="24"/>
          <w:szCs w:val="24"/>
          <w:rtl/>
        </w:rPr>
      </w:pPr>
    </w:p>
    <w:p w14:paraId="4BE1C3EB" w14:textId="77777777" w:rsidR="00BD2E07" w:rsidRPr="00BD2E07" w:rsidRDefault="00BD2E07" w:rsidP="00BD2E07">
      <w:pPr>
        <w:autoSpaceDE w:val="0"/>
        <w:autoSpaceDN w:val="0"/>
        <w:adjustRightInd w:val="0"/>
        <w:spacing w:after="0" w:line="360" w:lineRule="auto"/>
        <w:rPr>
          <w:rFonts w:ascii="Calibri" w:hAnsi="Calibri" w:cs="Calibri"/>
          <w:sz w:val="24"/>
          <w:szCs w:val="24"/>
        </w:rPr>
      </w:pPr>
    </w:p>
    <w:p w14:paraId="48A9CA92" w14:textId="77777777" w:rsidR="00DE2140" w:rsidRDefault="00DE2140" w:rsidP="00DE2140">
      <w:pPr>
        <w:spacing w:line="360" w:lineRule="auto"/>
        <w:rPr>
          <w:rFonts w:ascii="Calibri" w:hAnsi="Calibri" w:cs="Calibri"/>
          <w:sz w:val="24"/>
          <w:szCs w:val="24"/>
          <w:rtl/>
        </w:rPr>
      </w:pPr>
    </w:p>
    <w:p w14:paraId="04B3B8AD" w14:textId="39FBA1BC" w:rsidR="00BD2E07" w:rsidRPr="00BD2E07" w:rsidRDefault="00BD2E07" w:rsidP="00BD2E07">
      <w:pPr>
        <w:spacing w:line="360" w:lineRule="auto"/>
        <w:rPr>
          <w:rFonts w:ascii="Calibri" w:hAnsi="Calibri" w:cs="Calibri"/>
          <w:b/>
          <w:bCs/>
          <w:color w:val="7030A0"/>
          <w:sz w:val="24"/>
          <w:szCs w:val="24"/>
          <w:u w:val="single"/>
          <w:rtl/>
        </w:rPr>
      </w:pPr>
      <w:r w:rsidRPr="00BD2E07">
        <w:rPr>
          <w:rFonts w:ascii="Calibri" w:hAnsi="Calibri" w:cs="Calibri" w:hint="cs"/>
          <w:b/>
          <w:bCs/>
          <w:color w:val="7030A0"/>
          <w:sz w:val="24"/>
          <w:szCs w:val="24"/>
          <w:u w:val="single"/>
          <w:rtl/>
        </w:rPr>
        <w:t>את המושגים הבאים יש לזכור כפי שהם כמושג בלבד:</w:t>
      </w:r>
    </w:p>
    <w:p w14:paraId="3C32D167" w14:textId="33CA7DC4" w:rsidR="00DE2140" w:rsidRPr="003845C6" w:rsidRDefault="00DE2140" w:rsidP="00BD2E07">
      <w:pPr>
        <w:spacing w:line="360" w:lineRule="auto"/>
        <w:rPr>
          <w:rFonts w:ascii="Calibri" w:hAnsi="Calibri" w:cs="Calibri"/>
          <w:sz w:val="24"/>
          <w:szCs w:val="24"/>
          <w:rtl/>
        </w:rPr>
      </w:pPr>
      <w:r w:rsidRPr="00BD2E07">
        <w:rPr>
          <w:rFonts w:ascii="Calibri" w:hAnsi="Calibri" w:cs="Calibri"/>
          <w:b/>
          <w:bCs/>
          <w:color w:val="0070C0"/>
          <w:sz w:val="24"/>
          <w:szCs w:val="24"/>
          <w:rtl/>
        </w:rPr>
        <w:t>אקטיביזם שיפוטי</w:t>
      </w:r>
      <w:r w:rsidR="00BD2E07" w:rsidRPr="00BD2E07">
        <w:rPr>
          <w:rFonts w:ascii="Calibri" w:hAnsi="Calibri" w:cs="Calibri" w:hint="cs"/>
          <w:color w:val="0070C0"/>
          <w:sz w:val="24"/>
          <w:szCs w:val="24"/>
          <w:rtl/>
        </w:rPr>
        <w:t>-</w:t>
      </w:r>
      <w:r w:rsidRPr="00BD2E07">
        <w:rPr>
          <w:rFonts w:ascii="Calibri" w:hAnsi="Calibri" w:cs="Calibri"/>
          <w:sz w:val="24"/>
          <w:szCs w:val="24"/>
          <w:rtl/>
        </w:rPr>
        <w:t xml:space="preserve"> מדיניות מרחיבה של בית המשפט בהתערבותו בפעולות הרשות המבצעת והמחוקקת. השופט האקטיביסטי רואה עצמו כמוסמך לפסוק בהתאם לעקרונות יסוד גם אם אינם מעוגנים בחוק כלשהו. </w:t>
      </w:r>
      <w:r w:rsidR="003845C6" w:rsidRPr="003845C6">
        <w:rPr>
          <w:rFonts w:ascii="Calibri" w:hAnsi="Calibri" w:cs="Calibri" w:hint="cs"/>
          <w:sz w:val="24"/>
          <w:szCs w:val="24"/>
          <w:rtl/>
        </w:rPr>
        <w:t>באה לידי ביטוי בבחינת סבירות שיקול הדעת של הממשלה במינויים ובהחלטו</w:t>
      </w:r>
      <w:r w:rsidR="003845C6" w:rsidRPr="003845C6">
        <w:rPr>
          <w:rFonts w:ascii="Calibri" w:hAnsi="Calibri" w:cs="Calibri" w:hint="eastAsia"/>
          <w:sz w:val="24"/>
          <w:szCs w:val="24"/>
          <w:rtl/>
        </w:rPr>
        <w:t>ת</w:t>
      </w:r>
      <w:r w:rsidR="003845C6" w:rsidRPr="003845C6">
        <w:rPr>
          <w:rFonts w:ascii="Calibri" w:hAnsi="Calibri" w:cs="Calibri" w:hint="cs"/>
          <w:sz w:val="24"/>
          <w:szCs w:val="24"/>
          <w:rtl/>
        </w:rPr>
        <w:t xml:space="preserve"> שונות ובמהפכה חוקתית. </w:t>
      </w:r>
      <w:r w:rsidR="00BD2E07" w:rsidRPr="003845C6">
        <w:rPr>
          <w:rFonts w:ascii="Calibri" w:hAnsi="Calibri" w:cs="Calibri" w:hint="cs"/>
          <w:sz w:val="24"/>
          <w:szCs w:val="24"/>
          <w:rtl/>
        </w:rPr>
        <w:t xml:space="preserve"> נתון בוויכוח ציבורי </w:t>
      </w:r>
      <w:r w:rsidR="003845C6" w:rsidRPr="003845C6">
        <w:rPr>
          <w:rFonts w:ascii="Calibri" w:hAnsi="Calibri" w:cs="Calibri"/>
          <w:sz w:val="24"/>
          <w:szCs w:val="24"/>
          <w:rtl/>
        </w:rPr>
        <w:t>–</w:t>
      </w:r>
      <w:r w:rsidR="003845C6" w:rsidRPr="003845C6">
        <w:rPr>
          <w:rFonts w:ascii="Calibri" w:hAnsi="Calibri" w:cs="Calibri" w:hint="cs"/>
          <w:sz w:val="24"/>
          <w:szCs w:val="24"/>
          <w:rtl/>
        </w:rPr>
        <w:t xml:space="preserve"> ערכי במדינת ישראל</w:t>
      </w:r>
    </w:p>
    <w:p w14:paraId="04982926" w14:textId="77777777" w:rsidR="00DE2140" w:rsidRPr="00F34C60" w:rsidRDefault="00DE2140" w:rsidP="00DE2140">
      <w:pPr>
        <w:spacing w:line="360" w:lineRule="auto"/>
        <w:rPr>
          <w:rFonts w:ascii="Calibri" w:hAnsi="Calibri" w:cs="Calibri"/>
          <w:b/>
          <w:bCs/>
          <w:sz w:val="24"/>
          <w:szCs w:val="24"/>
        </w:rPr>
      </w:pPr>
      <w:r w:rsidRPr="003845C6">
        <w:rPr>
          <w:rFonts w:ascii="Calibri" w:hAnsi="Calibri" w:cs="Calibri" w:hint="cs"/>
          <w:b/>
          <w:bCs/>
          <w:color w:val="0070C0"/>
          <w:sz w:val="24"/>
          <w:szCs w:val="24"/>
          <w:rtl/>
        </w:rPr>
        <w:t>ביקורת שיפוטית</w:t>
      </w:r>
      <w:r w:rsidRPr="00BD2E07">
        <w:rPr>
          <w:rFonts w:ascii="Calibri" w:hAnsi="Calibri" w:cs="Calibri" w:hint="cs"/>
          <w:b/>
          <w:bCs/>
          <w:color w:val="5B9BD5" w:themeColor="accent1"/>
          <w:sz w:val="24"/>
          <w:szCs w:val="24"/>
          <w:rtl/>
        </w:rPr>
        <w:t xml:space="preserve"> </w:t>
      </w:r>
      <w:r>
        <w:rPr>
          <w:rFonts w:ascii="Calibri" w:hAnsi="Calibri" w:cs="Times New Roman"/>
          <w:b/>
          <w:bCs/>
          <w:sz w:val="24"/>
          <w:szCs w:val="24"/>
          <w:rtl/>
        </w:rPr>
        <w:t>–</w:t>
      </w:r>
      <w:r w:rsidRPr="001416FE">
        <w:rPr>
          <w:rFonts w:ascii="Calibri" w:hAnsi="Calibri" w:cs="Calibri" w:hint="cs"/>
          <w:sz w:val="24"/>
          <w:szCs w:val="24"/>
          <w:rtl/>
        </w:rPr>
        <w:t>ב</w:t>
      </w:r>
      <w:r w:rsidRPr="00F34C60">
        <w:rPr>
          <w:rFonts w:ascii="Calibri" w:hAnsi="Calibri" w:cs="Calibri"/>
          <w:sz w:val="24"/>
          <w:szCs w:val="24"/>
          <w:rtl/>
        </w:rPr>
        <w:t>יקורת של מערכת המשפט (בדרך כלל על ידי בג"ץ) על הרשות המחוקקת ועל הרשות המבצע</w:t>
      </w:r>
      <w:r>
        <w:rPr>
          <w:rFonts w:ascii="Calibri" w:hAnsi="Calibri" w:hint="cs"/>
          <w:sz w:val="24"/>
          <w:szCs w:val="24"/>
          <w:rtl/>
        </w:rPr>
        <w:t>ת,</w:t>
      </w:r>
      <w:r w:rsidRPr="00F34C60">
        <w:rPr>
          <w:rFonts w:ascii="Calibri" w:hAnsi="Calibri" w:cs="Calibri"/>
          <w:sz w:val="24"/>
          <w:szCs w:val="24"/>
        </w:rPr>
        <w:t xml:space="preserve"> </w:t>
      </w:r>
      <w:r w:rsidRPr="00F34C60">
        <w:rPr>
          <w:rFonts w:ascii="Calibri" w:hAnsi="Calibri" w:cs="Calibri"/>
          <w:sz w:val="24"/>
          <w:szCs w:val="24"/>
          <w:rtl/>
        </w:rPr>
        <w:t>מתבטאת בישראל מאז המהפכה החוקתית במידה רבה ע"י פסילת חוקים הסותרים חוקי יסוד</w:t>
      </w:r>
      <w:r>
        <w:rPr>
          <w:rFonts w:ascii="Calibri" w:hAnsi="Calibri" w:cs="Calibri" w:hint="cs"/>
          <w:b/>
          <w:bCs/>
          <w:sz w:val="24"/>
          <w:szCs w:val="24"/>
          <w:rtl/>
        </w:rPr>
        <w:t xml:space="preserve">. </w:t>
      </w:r>
      <w:r w:rsidRPr="00F34C60">
        <w:rPr>
          <w:rFonts w:ascii="Calibri" w:hAnsi="Calibri" w:cs="Calibri"/>
          <w:sz w:val="24"/>
          <w:szCs w:val="24"/>
          <w:rtl/>
        </w:rPr>
        <w:t>סמכות בית המשפט לביקורת שיפוטית והיקפה הראוי שנויים במחלוקת ציבורית</w:t>
      </w:r>
    </w:p>
    <w:p w14:paraId="7FC2D001" w14:textId="77777777" w:rsidR="00DE2140" w:rsidRPr="00DE2140" w:rsidRDefault="00DE2140" w:rsidP="001D790D">
      <w:pPr>
        <w:spacing w:line="360" w:lineRule="auto"/>
        <w:rPr>
          <w:rFonts w:ascii="Calibri" w:hAnsi="Calibri" w:cs="Calibri"/>
          <w:b/>
          <w:bCs/>
          <w:sz w:val="24"/>
          <w:szCs w:val="24"/>
          <w:rtl/>
        </w:rPr>
      </w:pPr>
    </w:p>
    <w:p w14:paraId="569C7636" w14:textId="77777777" w:rsidR="002143B7" w:rsidRDefault="002143B7" w:rsidP="001D790D">
      <w:pPr>
        <w:spacing w:line="360" w:lineRule="auto"/>
        <w:rPr>
          <w:rFonts w:ascii="Calibri" w:hAnsi="Calibri" w:cs="Calibri"/>
          <w:b/>
          <w:bCs/>
          <w:sz w:val="24"/>
          <w:szCs w:val="24"/>
          <w:rtl/>
        </w:rPr>
      </w:pPr>
    </w:p>
    <w:tbl>
      <w:tblPr>
        <w:tblpPr w:leftFromText="180" w:rightFromText="180" w:bottomFromText="160" w:vertAnchor="page" w:horzAnchor="margin" w:tblpXSpec="center" w:tblpY="1562"/>
        <w:bidiVisual/>
        <w:tblW w:w="10898" w:type="dxa"/>
        <w:tblCellMar>
          <w:left w:w="0" w:type="dxa"/>
          <w:right w:w="0" w:type="dxa"/>
        </w:tblCellMar>
        <w:tblLook w:val="0420" w:firstRow="1" w:lastRow="0" w:firstColumn="0" w:lastColumn="0" w:noHBand="0" w:noVBand="1"/>
      </w:tblPr>
      <w:tblGrid>
        <w:gridCol w:w="3632"/>
        <w:gridCol w:w="7266"/>
      </w:tblGrid>
      <w:tr w:rsidR="00D56841" w:rsidRPr="00D56841" w14:paraId="1E23ADF1"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shd w:val="clear" w:color="auto" w:fill="5B9BD5" w:themeFill="accent1"/>
            <w:tcMar>
              <w:top w:w="72" w:type="dxa"/>
              <w:left w:w="144" w:type="dxa"/>
              <w:bottom w:w="72" w:type="dxa"/>
              <w:right w:w="144" w:type="dxa"/>
            </w:tcMar>
            <w:vAlign w:val="center"/>
            <w:hideMark/>
          </w:tcPr>
          <w:p w14:paraId="44C7031B" w14:textId="77777777" w:rsidR="00D56841" w:rsidRPr="00D56841" w:rsidRDefault="00D56841" w:rsidP="00D56841">
            <w:pPr>
              <w:spacing w:after="0" w:line="240" w:lineRule="auto"/>
              <w:jc w:val="center"/>
              <w:rPr>
                <w:rFonts w:ascii="Arial" w:eastAsia="Times New Roman" w:hAnsi="Arial" w:cs="Arial"/>
                <w:sz w:val="18"/>
                <w:szCs w:val="18"/>
              </w:rPr>
            </w:pPr>
            <w:r w:rsidRPr="00D56841">
              <w:rPr>
                <w:rFonts w:ascii="Calibri" w:eastAsia="Times New Roman" w:hAnsi="Calibri" w:cs="Calibri" w:hint="cs"/>
                <w:b/>
                <w:bCs/>
                <w:color w:val="FFFFFF"/>
                <w:kern w:val="24"/>
                <w:sz w:val="24"/>
                <w:szCs w:val="24"/>
                <w:rtl/>
              </w:rPr>
              <w:t>הדרישה בשאלה "ציין</w:t>
            </w:r>
            <w:r>
              <w:rPr>
                <w:rFonts w:ascii="Calibri" w:eastAsia="Times New Roman" w:hAnsi="Calibri" w:cs="Calibri" w:hint="cs"/>
                <w:b/>
                <w:bCs/>
                <w:color w:val="FFFFFF"/>
                <w:kern w:val="24"/>
                <w:sz w:val="24"/>
                <w:szCs w:val="24"/>
                <w:rtl/>
              </w:rPr>
              <w:t xml:space="preserve"> והצג</w:t>
            </w:r>
            <w:r w:rsidRPr="00D56841">
              <w:rPr>
                <w:rFonts w:ascii="Calibri" w:eastAsia="Times New Roman" w:hAnsi="Calibri" w:cs="Calibri" w:hint="cs"/>
                <w:b/>
                <w:bCs/>
                <w:color w:val="FFFFFF"/>
                <w:kern w:val="24"/>
                <w:sz w:val="24"/>
                <w:szCs w:val="24"/>
                <w:rtl/>
              </w:rPr>
              <w:t xml:space="preserve"> את ה..."</w:t>
            </w:r>
          </w:p>
        </w:tc>
        <w:tc>
          <w:tcPr>
            <w:tcW w:w="7266" w:type="dxa"/>
            <w:tcBorders>
              <w:top w:val="single" w:sz="8" w:space="0" w:color="000000"/>
              <w:left w:val="single" w:sz="8" w:space="0" w:color="000000"/>
              <w:bottom w:val="single" w:sz="8" w:space="0" w:color="000000"/>
              <w:right w:val="single" w:sz="8" w:space="0" w:color="000000"/>
            </w:tcBorders>
            <w:shd w:val="clear" w:color="auto" w:fill="5B9BD5" w:themeFill="accent1"/>
            <w:tcMar>
              <w:top w:w="72" w:type="dxa"/>
              <w:left w:w="144" w:type="dxa"/>
              <w:bottom w:w="72" w:type="dxa"/>
              <w:right w:w="144" w:type="dxa"/>
            </w:tcMar>
            <w:vAlign w:val="center"/>
            <w:hideMark/>
          </w:tcPr>
          <w:p w14:paraId="21CF05F1" w14:textId="77777777" w:rsidR="00D56841" w:rsidRPr="00D56841" w:rsidRDefault="00D56841" w:rsidP="00D56841">
            <w:pPr>
              <w:spacing w:after="0" w:line="240" w:lineRule="auto"/>
              <w:jc w:val="center"/>
              <w:rPr>
                <w:rFonts w:ascii="Arial" w:eastAsia="Times New Roman" w:hAnsi="Arial" w:cs="Arial"/>
                <w:sz w:val="18"/>
                <w:szCs w:val="18"/>
              </w:rPr>
            </w:pPr>
            <w:r w:rsidRPr="00D56841">
              <w:rPr>
                <w:rFonts w:ascii="Calibri" w:eastAsia="Times New Roman" w:hAnsi="Calibri" w:cs="Calibri" w:hint="cs"/>
                <w:b/>
                <w:bCs/>
                <w:color w:val="FFFFFF"/>
                <w:kern w:val="24"/>
                <w:sz w:val="24"/>
                <w:szCs w:val="24"/>
                <w:rtl/>
              </w:rPr>
              <w:t>אפשרויות לתשובה</w:t>
            </w:r>
          </w:p>
        </w:tc>
      </w:tr>
      <w:tr w:rsidR="00D56841" w:rsidRPr="00D56841" w14:paraId="2F9FADFA" w14:textId="77777777" w:rsidTr="00D56841">
        <w:trPr>
          <w:trHeight w:val="33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D4C3A7" w14:textId="77777777" w:rsidR="00D56841" w:rsidRPr="00D56841" w:rsidRDefault="00D56841" w:rsidP="00D56841">
            <w:pPr>
              <w:spacing w:after="0" w:line="240" w:lineRule="auto"/>
              <w:jc w:val="center"/>
              <w:rPr>
                <w:rFonts w:ascii="Arial" w:eastAsia="Times New Roman" w:hAnsi="Arial" w:cs="Arial"/>
                <w:b/>
                <w:bCs/>
                <w:sz w:val="18"/>
                <w:szCs w:val="18"/>
                <w:rtl/>
              </w:rPr>
            </w:pPr>
            <w:r w:rsidRPr="00D56841">
              <w:rPr>
                <w:rFonts w:ascii="Calibri" w:eastAsia="Times New Roman" w:hAnsi="Calibri" w:cs="Calibri" w:hint="cs"/>
                <w:b/>
                <w:bCs/>
                <w:color w:val="000000"/>
                <w:kern w:val="24"/>
                <w:sz w:val="24"/>
                <w:szCs w:val="24"/>
                <w:rtl/>
              </w:rPr>
              <w:t>זכות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62B3FC" w14:textId="531384D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כל אחת מזכויות שנכללות באחת הקבוצות: אדם/קבוצתיות/חברתיות – כלכליות/פוליטיות. לדוג': חופש הביטוי, הזכות לקניין, הזכות לחינוך, הזכות לבחור, הזכות לשפה וכו'.</w:t>
            </w:r>
          </w:p>
        </w:tc>
      </w:tr>
      <w:tr w:rsidR="00D56841" w:rsidRPr="00D56841" w14:paraId="4479E37D"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E22B16" w14:textId="77777777" w:rsidR="00D56841" w:rsidRPr="00D56841" w:rsidRDefault="00D56841" w:rsidP="00D56841">
            <w:pPr>
              <w:spacing w:after="0" w:line="240" w:lineRule="auto"/>
              <w:jc w:val="center"/>
              <w:rPr>
                <w:rFonts w:ascii="Arial" w:eastAsia="Times New Roman" w:hAnsi="Arial" w:cs="Arial"/>
                <w:b/>
                <w:bCs/>
                <w:sz w:val="18"/>
                <w:szCs w:val="18"/>
                <w:rtl/>
              </w:rPr>
            </w:pPr>
            <w:r w:rsidRPr="00D56841">
              <w:rPr>
                <w:rFonts w:ascii="Calibri" w:eastAsia="Times New Roman" w:hAnsi="Calibri" w:cs="Calibri" w:hint="cs"/>
                <w:b/>
                <w:bCs/>
                <w:color w:val="000000"/>
                <w:kern w:val="24"/>
                <w:sz w:val="24"/>
                <w:szCs w:val="24"/>
                <w:rtl/>
              </w:rPr>
              <w:t>עקרון דמוקרטי</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9BA79C" w14:textId="5D4B005F" w:rsidR="00D56841" w:rsidRPr="00D56841" w:rsidRDefault="00D56841" w:rsidP="00D56841">
            <w:pPr>
              <w:spacing w:after="0" w:line="240" w:lineRule="auto"/>
              <w:jc w:val="center"/>
              <w:rPr>
                <w:rFonts w:ascii="Arial" w:eastAsia="Times New Roman" w:hAnsi="Arial" w:cs="Arial"/>
                <w:sz w:val="18"/>
                <w:szCs w:val="18"/>
                <w:rtl/>
              </w:rPr>
            </w:pPr>
            <w:r w:rsidRPr="00D56841">
              <w:rPr>
                <w:rFonts w:ascii="Calibri" w:eastAsia="Times New Roman" w:hAnsi="Calibri" w:cs="Calibri" w:hint="cs"/>
                <w:color w:val="000000"/>
                <w:kern w:val="24"/>
                <w:sz w:val="24"/>
                <w:szCs w:val="24"/>
                <w:rtl/>
              </w:rPr>
              <w:t>שלטון העם, הכרעת רוב, פלורליזם, הסכמיות, סובלנות, הגבלת השלטון, הפרדת רשויות</w:t>
            </w:r>
            <w:r w:rsidR="00950DE1">
              <w:rPr>
                <w:rFonts w:ascii="Calibri" w:eastAsia="Times New Roman" w:hAnsi="Calibri" w:cs="Calibri" w:hint="cs"/>
                <w:color w:val="000000"/>
                <w:kern w:val="24"/>
                <w:sz w:val="24"/>
                <w:szCs w:val="24"/>
                <w:rtl/>
              </w:rPr>
              <w:t xml:space="preserve">, </w:t>
            </w:r>
            <w:r w:rsidRPr="00D56841">
              <w:rPr>
                <w:rFonts w:ascii="Calibri" w:eastAsia="Times New Roman" w:hAnsi="Calibri" w:cs="Calibri" w:hint="cs"/>
                <w:color w:val="000000"/>
                <w:kern w:val="24"/>
                <w:sz w:val="24"/>
                <w:szCs w:val="24"/>
                <w:rtl/>
              </w:rPr>
              <w:t xml:space="preserve">עקרון שלטון החוק </w:t>
            </w:r>
          </w:p>
        </w:tc>
      </w:tr>
      <w:tr w:rsidR="00D56841" w:rsidRPr="00D56841" w14:paraId="5DC999AF"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1907C2" w14:textId="77777777" w:rsidR="00D56841" w:rsidRPr="00D56841" w:rsidRDefault="00D56841" w:rsidP="00D56841">
            <w:pPr>
              <w:spacing w:after="0" w:line="240" w:lineRule="auto"/>
              <w:jc w:val="center"/>
              <w:rPr>
                <w:rFonts w:ascii="Arial" w:eastAsia="Times New Roman" w:hAnsi="Arial" w:cs="Arial"/>
                <w:b/>
                <w:bCs/>
                <w:sz w:val="18"/>
                <w:szCs w:val="18"/>
                <w:rtl/>
              </w:rPr>
            </w:pPr>
            <w:r w:rsidRPr="00D56841">
              <w:rPr>
                <w:rFonts w:ascii="Calibri" w:eastAsia="Times New Roman" w:hAnsi="Calibri" w:cs="Calibri" w:hint="cs"/>
                <w:b/>
                <w:bCs/>
                <w:color w:val="000000"/>
                <w:kern w:val="24"/>
                <w:sz w:val="24"/>
                <w:szCs w:val="24"/>
                <w:rtl/>
              </w:rPr>
              <w:t>סוג זכויות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4B4CAE" w14:textId="1D5A2143" w:rsidR="00D56841" w:rsidRPr="00D56841" w:rsidRDefault="00D56841" w:rsidP="00D56841">
            <w:pPr>
              <w:spacing w:after="0" w:line="240" w:lineRule="auto"/>
              <w:jc w:val="center"/>
              <w:rPr>
                <w:rFonts w:ascii="Arial" w:eastAsia="Times New Roman" w:hAnsi="Arial" w:cs="Arial"/>
                <w:sz w:val="18"/>
                <w:szCs w:val="18"/>
                <w:rtl/>
              </w:rPr>
            </w:pPr>
            <w:r w:rsidRPr="00D56841">
              <w:rPr>
                <w:rFonts w:ascii="Calibri" w:eastAsia="Times New Roman" w:hAnsi="Calibri" w:cs="Calibri" w:hint="cs"/>
                <w:color w:val="000000"/>
                <w:kern w:val="24"/>
                <w:sz w:val="24"/>
                <w:szCs w:val="24"/>
                <w:rtl/>
              </w:rPr>
              <w:t>טבעיות/אדם, חברתיות – כלכליות, פוליטיות/אזרחיות</w:t>
            </w:r>
            <w:r w:rsidR="00950DE1">
              <w:rPr>
                <w:rFonts w:ascii="Calibri" w:eastAsia="Times New Roman" w:hAnsi="Calibri" w:cs="Calibri" w:hint="cs"/>
                <w:color w:val="000000"/>
                <w:kern w:val="24"/>
                <w:sz w:val="24"/>
                <w:szCs w:val="24"/>
                <w:rtl/>
              </w:rPr>
              <w:t xml:space="preserve">, </w:t>
            </w:r>
            <w:r w:rsidRPr="00D56841">
              <w:rPr>
                <w:rFonts w:ascii="Calibri" w:eastAsia="Times New Roman" w:hAnsi="Calibri" w:cs="Calibri" w:hint="cs"/>
                <w:color w:val="000000"/>
                <w:kern w:val="24"/>
                <w:sz w:val="24"/>
                <w:szCs w:val="24"/>
                <w:rtl/>
              </w:rPr>
              <w:t>קבוצתיות/תרבותיות</w:t>
            </w:r>
          </w:p>
        </w:tc>
      </w:tr>
      <w:tr w:rsidR="00D56841" w:rsidRPr="00D56841" w14:paraId="0C139DDF" w14:textId="77777777" w:rsidTr="00D56841">
        <w:trPr>
          <w:trHeight w:val="386"/>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19ACB0" w14:textId="77777777" w:rsidR="00D56841" w:rsidRPr="00D56841" w:rsidRDefault="00D56841" w:rsidP="00D56841">
            <w:pPr>
              <w:spacing w:after="0" w:line="240" w:lineRule="auto"/>
              <w:jc w:val="center"/>
              <w:rPr>
                <w:rFonts w:ascii="Arial" w:eastAsia="Times New Roman" w:hAnsi="Arial" w:cs="Arial"/>
                <w:b/>
                <w:bCs/>
                <w:sz w:val="18"/>
                <w:szCs w:val="18"/>
                <w:rtl/>
              </w:rPr>
            </w:pPr>
            <w:r w:rsidRPr="00D56841">
              <w:rPr>
                <w:rFonts w:ascii="Calibri" w:eastAsia="Times New Roman" w:hAnsi="Calibri" w:cs="Calibri" w:hint="cs"/>
                <w:b/>
                <w:bCs/>
                <w:color w:val="000000"/>
                <w:kern w:val="24"/>
                <w:sz w:val="24"/>
                <w:szCs w:val="24"/>
                <w:rtl/>
              </w:rPr>
              <w:t>מדיניות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0294CE" w14:textId="77777777" w:rsidR="00D56841" w:rsidRPr="00D56841" w:rsidRDefault="00D56841" w:rsidP="00D56841">
            <w:pPr>
              <w:spacing w:after="0" w:line="240" w:lineRule="auto"/>
              <w:jc w:val="center"/>
              <w:rPr>
                <w:rFonts w:ascii="Arial" w:eastAsia="Times New Roman" w:hAnsi="Arial" w:cs="Arial"/>
                <w:sz w:val="18"/>
                <w:szCs w:val="18"/>
                <w:rtl/>
              </w:rPr>
            </w:pPr>
            <w:r w:rsidRPr="00D56841">
              <w:rPr>
                <w:rFonts w:ascii="Calibri" w:eastAsia="Times New Roman" w:hAnsi="Calibri" w:cs="Calibri" w:hint="cs"/>
                <w:color w:val="000000"/>
                <w:kern w:val="24"/>
                <w:sz w:val="24"/>
                <w:szCs w:val="24"/>
                <w:rtl/>
              </w:rPr>
              <w:t>הבחנה מותרת, אפליה פסולה והעדפה מתקנת.</w:t>
            </w:r>
          </w:p>
        </w:tc>
      </w:tr>
      <w:tr w:rsidR="00D56841" w:rsidRPr="00D56841" w14:paraId="5F9B9CCE"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9C313A" w14:textId="77777777" w:rsidR="00D56841" w:rsidRPr="00D56841" w:rsidRDefault="00D56841" w:rsidP="00D56841">
            <w:pPr>
              <w:spacing w:after="0" w:line="240" w:lineRule="auto"/>
              <w:jc w:val="center"/>
              <w:rPr>
                <w:rFonts w:ascii="Arial" w:eastAsia="Times New Roman" w:hAnsi="Arial" w:cs="Arial"/>
                <w:b/>
                <w:bCs/>
                <w:sz w:val="18"/>
                <w:szCs w:val="18"/>
                <w:rtl/>
              </w:rPr>
            </w:pPr>
            <w:r w:rsidRPr="00D56841">
              <w:rPr>
                <w:rFonts w:ascii="Calibri" w:eastAsia="Times New Roman" w:hAnsi="Calibri" w:cs="Calibri" w:hint="cs"/>
                <w:b/>
                <w:bCs/>
                <w:color w:val="000000"/>
                <w:kern w:val="24"/>
                <w:sz w:val="24"/>
                <w:szCs w:val="24"/>
                <w:rtl/>
              </w:rPr>
              <w:t>סוגי דמוקרטיה</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196744" w14:textId="77777777" w:rsidR="00D56841" w:rsidRPr="00D56841" w:rsidRDefault="00D56841" w:rsidP="00D56841">
            <w:pPr>
              <w:spacing w:after="0" w:line="240" w:lineRule="auto"/>
              <w:jc w:val="center"/>
              <w:rPr>
                <w:rFonts w:ascii="Arial" w:eastAsia="Times New Roman" w:hAnsi="Arial" w:cs="Arial"/>
                <w:sz w:val="18"/>
                <w:szCs w:val="18"/>
                <w:rtl/>
              </w:rPr>
            </w:pPr>
            <w:r w:rsidRPr="00D56841">
              <w:rPr>
                <w:rFonts w:ascii="Calibri" w:eastAsia="Times New Roman" w:hAnsi="Calibri" w:cs="Calibri" w:hint="cs"/>
                <w:color w:val="000000"/>
                <w:kern w:val="24"/>
                <w:sz w:val="24"/>
                <w:szCs w:val="24"/>
                <w:rtl/>
              </w:rPr>
              <w:t>ישירה ועקיפה.</w:t>
            </w:r>
          </w:p>
        </w:tc>
      </w:tr>
      <w:tr w:rsidR="00D56841" w:rsidRPr="00D56841" w14:paraId="3C16B39B" w14:textId="77777777" w:rsidTr="00D56841">
        <w:trPr>
          <w:trHeight w:val="419"/>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DB6379" w14:textId="77777777" w:rsidR="00D56841" w:rsidRPr="00D56841" w:rsidRDefault="00D56841" w:rsidP="00D56841">
            <w:pPr>
              <w:spacing w:after="0" w:line="240" w:lineRule="auto"/>
              <w:jc w:val="center"/>
              <w:rPr>
                <w:rFonts w:ascii="Arial" w:eastAsia="Times New Roman" w:hAnsi="Arial" w:cs="Arial"/>
                <w:b/>
                <w:bCs/>
                <w:sz w:val="18"/>
                <w:szCs w:val="18"/>
                <w:rtl/>
              </w:rPr>
            </w:pPr>
            <w:r w:rsidRPr="00D56841">
              <w:rPr>
                <w:rFonts w:ascii="Calibri" w:eastAsia="Times New Roman" w:hAnsi="Calibri" w:cs="Calibri" w:hint="cs"/>
                <w:b/>
                <w:bCs/>
                <w:color w:val="000000"/>
                <w:kern w:val="24"/>
                <w:sz w:val="24"/>
                <w:szCs w:val="24"/>
                <w:rtl/>
              </w:rPr>
              <w:t>תנאים/מאפיינים בחירות דמוקרטיות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841497" w14:textId="77777777" w:rsidR="00D56841" w:rsidRPr="00D56841" w:rsidRDefault="00D56841" w:rsidP="00D56841">
            <w:pPr>
              <w:spacing w:after="0" w:line="240" w:lineRule="auto"/>
              <w:jc w:val="center"/>
              <w:rPr>
                <w:rFonts w:ascii="Arial" w:eastAsia="Times New Roman" w:hAnsi="Arial" w:cs="Arial"/>
                <w:sz w:val="18"/>
                <w:szCs w:val="18"/>
                <w:rtl/>
              </w:rPr>
            </w:pPr>
            <w:r w:rsidRPr="00D56841">
              <w:rPr>
                <w:rFonts w:ascii="Calibri" w:eastAsia="Times New Roman" w:hAnsi="Calibri" w:cs="Calibri" w:hint="cs"/>
                <w:color w:val="000000"/>
                <w:kern w:val="24"/>
                <w:sz w:val="24"/>
                <w:szCs w:val="24"/>
                <w:rtl/>
              </w:rPr>
              <w:t>כלליות, חשאיות, מחזוריות, שוויוניות והתמודדות חופשית</w:t>
            </w:r>
          </w:p>
        </w:tc>
      </w:tr>
      <w:tr w:rsidR="00D56841" w:rsidRPr="00D56841" w14:paraId="6431A711"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F5177A" w14:textId="77777777" w:rsidR="00D56841" w:rsidRPr="00D56841" w:rsidRDefault="00D56841" w:rsidP="00D56841">
            <w:pPr>
              <w:spacing w:after="0" w:line="240" w:lineRule="auto"/>
              <w:jc w:val="center"/>
              <w:rPr>
                <w:rFonts w:ascii="Arial" w:eastAsia="Times New Roman" w:hAnsi="Arial" w:cs="Arial"/>
                <w:b/>
                <w:bCs/>
                <w:sz w:val="18"/>
                <w:szCs w:val="18"/>
                <w:rtl/>
              </w:rPr>
            </w:pPr>
            <w:r w:rsidRPr="00D56841">
              <w:rPr>
                <w:rFonts w:ascii="Calibri" w:eastAsia="Times New Roman" w:hAnsi="Calibri" w:cs="Calibri" w:hint="cs"/>
                <w:b/>
                <w:bCs/>
                <w:color w:val="000000"/>
                <w:kern w:val="24"/>
                <w:sz w:val="24"/>
                <w:szCs w:val="24"/>
                <w:rtl/>
              </w:rPr>
              <w:t>מאפייני שיטת בחירות בישראל</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9278D0" w14:textId="77777777" w:rsidR="00D56841" w:rsidRPr="00D56841" w:rsidRDefault="00D56841" w:rsidP="00D56841">
            <w:pPr>
              <w:spacing w:after="0" w:line="240" w:lineRule="auto"/>
              <w:jc w:val="center"/>
              <w:rPr>
                <w:rFonts w:ascii="Arial" w:eastAsia="Times New Roman" w:hAnsi="Arial" w:cs="Arial"/>
                <w:sz w:val="18"/>
                <w:szCs w:val="18"/>
                <w:rtl/>
              </w:rPr>
            </w:pPr>
            <w:r w:rsidRPr="00D56841">
              <w:rPr>
                <w:rFonts w:ascii="Calibri" w:eastAsia="Times New Roman" w:hAnsi="Calibri" w:cs="Calibri" w:hint="cs"/>
                <w:color w:val="000000"/>
                <w:kern w:val="24"/>
                <w:sz w:val="24"/>
                <w:szCs w:val="24"/>
                <w:rtl/>
              </w:rPr>
              <w:t>ארצית, יחסית, רשימתית</w:t>
            </w:r>
          </w:p>
        </w:tc>
      </w:tr>
      <w:tr w:rsidR="00D56841" w:rsidRPr="00D56841" w14:paraId="477730C5"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E31968" w14:textId="77777777" w:rsidR="00D56841" w:rsidRPr="00D56841" w:rsidRDefault="00D56841" w:rsidP="00D56841">
            <w:pPr>
              <w:spacing w:after="0" w:line="240" w:lineRule="auto"/>
              <w:rPr>
                <w:rFonts w:ascii="Arial" w:eastAsia="Times New Roman" w:hAnsi="Arial" w:cs="Arial"/>
                <w:b/>
                <w:bCs/>
                <w:sz w:val="18"/>
                <w:szCs w:val="18"/>
                <w:rtl/>
              </w:rPr>
            </w:pPr>
            <w:r w:rsidRPr="00D56841">
              <w:rPr>
                <w:rFonts w:ascii="Calibri" w:eastAsia="Times New Roman" w:hAnsi="Calibri" w:cs="Calibri" w:hint="cs"/>
                <w:b/>
                <w:bCs/>
                <w:color w:val="000000"/>
                <w:kern w:val="24"/>
                <w:sz w:val="24"/>
                <w:szCs w:val="24"/>
                <w:rtl/>
              </w:rPr>
              <w:t>הפנייה לגורם בהכרזת העצמאות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5289A4" w14:textId="77777777" w:rsidR="00D56841" w:rsidRPr="00D56841" w:rsidRDefault="00D56841" w:rsidP="00D56841">
            <w:pPr>
              <w:spacing w:after="0" w:line="240" w:lineRule="auto"/>
              <w:jc w:val="center"/>
              <w:rPr>
                <w:rFonts w:ascii="Arial" w:eastAsia="Times New Roman" w:hAnsi="Arial" w:cs="Arial"/>
                <w:sz w:val="18"/>
                <w:szCs w:val="18"/>
                <w:rtl/>
              </w:rPr>
            </w:pPr>
            <w:r w:rsidRPr="00D56841">
              <w:rPr>
                <w:rFonts w:ascii="Calibri" w:eastAsia="Times New Roman" w:hAnsi="Calibri" w:cs="Calibri" w:hint="cs"/>
                <w:color w:val="000000"/>
                <w:kern w:val="24"/>
                <w:sz w:val="24"/>
                <w:szCs w:val="24"/>
                <w:rtl/>
              </w:rPr>
              <w:t>גורמים: או"ם, העם היהודי, מדינות ערב וערביי ישראל</w:t>
            </w:r>
          </w:p>
        </w:tc>
      </w:tr>
      <w:tr w:rsidR="00D56841" w:rsidRPr="00D56841" w14:paraId="2486EB3B"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96C763"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סוג הצדקה בהכרזת העצמאות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6C084B"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היסטורית, טבעית ובינ"ל</w:t>
            </w:r>
          </w:p>
        </w:tc>
      </w:tr>
      <w:tr w:rsidR="00D56841" w:rsidRPr="00D56841" w14:paraId="613C614C"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FB02EF"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סוג מנגנון ופיקוח</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AC761F"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פורמלי, בלתי פורמלי</w:t>
            </w:r>
          </w:p>
        </w:tc>
      </w:tr>
      <w:tr w:rsidR="00D56841" w:rsidRPr="00D56841" w14:paraId="1236E877"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6D78DF"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אמצעי פיקוח להגבלת השלטון</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C3022A"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הפרדת רשויות, בחירות, חוקה ומנגנונים פורמליים וב"פ</w:t>
            </w:r>
          </w:p>
        </w:tc>
      </w:tr>
      <w:tr w:rsidR="00D56841" w:rsidRPr="00D56841" w14:paraId="3969486F"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80E396" w14:textId="0B726A79"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גישה/מדיניות כלכלית - חברתית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A7E0D5"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סוציאל דמוקרטית וליברלית</w:t>
            </w:r>
          </w:p>
        </w:tc>
      </w:tr>
      <w:tr w:rsidR="00D56841" w:rsidRPr="00D56841" w14:paraId="63D85EE2"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0CAA4F"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דרך בה נהג בימ"ש</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EE6653"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שקלול ואיזון</w:t>
            </w:r>
          </w:p>
        </w:tc>
      </w:tr>
      <w:tr w:rsidR="00D56841" w:rsidRPr="00D56841" w14:paraId="6BEC364A"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BCF10B"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סוג עבריינות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78373F"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שלטונית, אישית ואידאולוגית - פוליטית</w:t>
            </w:r>
          </w:p>
        </w:tc>
      </w:tr>
      <w:tr w:rsidR="00D56841" w:rsidRPr="00D56841" w14:paraId="11295E77"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EB9CE2"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סוג פקודה</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EE686F"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בלתי חוקית בעליל</w:t>
            </w:r>
          </w:p>
        </w:tc>
      </w:tr>
      <w:tr w:rsidR="00D56841" w:rsidRPr="00D56841" w14:paraId="72092B85"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19C3AF"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סוג לאומיות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750337"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פוליטית ואתנית- תרבותית</w:t>
            </w:r>
          </w:p>
        </w:tc>
      </w:tr>
      <w:tr w:rsidR="00D56841" w:rsidRPr="00D56841" w14:paraId="1AED2C86"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D785A6"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סוגי מדינת לאום</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2F26B8"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אתנית לאומית תרבותית, דו לאומית, רב לאומית, כלל אזרחיה</w:t>
            </w:r>
          </w:p>
        </w:tc>
      </w:tr>
      <w:tr w:rsidR="00D56841" w:rsidRPr="00D56841" w14:paraId="558DE2B2"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D1D5B1"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הצדקות למדינת לאום</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FFA5F0"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הכרעת הרוב, סולידריות, מניעת רדיפה, הזכות לתרבות והגדרה עצמית</w:t>
            </w:r>
          </w:p>
        </w:tc>
      </w:tr>
      <w:tr w:rsidR="00D56841" w:rsidRPr="00D56841" w14:paraId="1F451625"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3E9FD4"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תנאי מדינה</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8667B3"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טריטוריה, אוכלוסייה, הכרה בינ"ל, שלטון וריבונות</w:t>
            </w:r>
          </w:p>
        </w:tc>
      </w:tr>
      <w:tr w:rsidR="00D56841" w:rsidRPr="00D56841" w14:paraId="1C6F7960"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A3C375"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חוקים המבטאים את אופייה היהודי של מ"י</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8E12AF" w14:textId="3E64EDD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חינוך ממלכתי, שבות, אזרחות, מקרקעין, שידור ציבורי, מצות, איסור גידול חזיר, שעות עבודה ומנוחה, בית דין רבני, יסודות המשפט, יום השואה, נאצים ועוזריהם</w:t>
            </w:r>
          </w:p>
        </w:tc>
      </w:tr>
      <w:tr w:rsidR="00D56841" w:rsidRPr="00D56841" w14:paraId="1B516D24"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901B62"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ביטוים לאופייה היהודי של מ"י</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7771B1"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סמלים, לוח שנה עברי, השפה העברית</w:t>
            </w:r>
          </w:p>
        </w:tc>
      </w:tr>
      <w:tr w:rsidR="00D56841" w:rsidRPr="00D56841" w14:paraId="6327F0C2"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37E517" w14:textId="77777777" w:rsidR="00D56841" w:rsidRPr="00D56841" w:rsidRDefault="00D56841" w:rsidP="00D56841">
            <w:pPr>
              <w:spacing w:after="0" w:line="240" w:lineRule="auto"/>
              <w:jc w:val="center"/>
              <w:rPr>
                <w:rFonts w:ascii="Calibri" w:eastAsia="Times New Roman" w:hAnsi="Calibri" w:cs="Calibri"/>
                <w:b/>
                <w:bCs/>
                <w:color w:val="000000"/>
                <w:kern w:val="24"/>
                <w:sz w:val="24"/>
                <w:szCs w:val="24"/>
                <w:rtl/>
              </w:rPr>
            </w:pPr>
            <w:r w:rsidRPr="00D56841">
              <w:rPr>
                <w:rFonts w:ascii="Calibri" w:eastAsia="Times New Roman" w:hAnsi="Calibri" w:cs="Calibri" w:hint="cs"/>
                <w:b/>
                <w:bCs/>
                <w:color w:val="000000"/>
                <w:kern w:val="24"/>
                <w:sz w:val="24"/>
                <w:szCs w:val="24"/>
                <w:rtl/>
              </w:rPr>
              <w:t>חובות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5C6F55" w14:textId="77777777" w:rsidR="00D56841" w:rsidRPr="00D56841" w:rsidRDefault="00D56841" w:rsidP="00D56841">
            <w:pPr>
              <w:spacing w:after="0" w:line="240" w:lineRule="auto"/>
              <w:jc w:val="center"/>
              <w:rPr>
                <w:rFonts w:ascii="Calibri" w:eastAsia="Times New Roman" w:hAnsi="Calibri" w:cs="Calibri"/>
                <w:color w:val="000000"/>
                <w:kern w:val="24"/>
                <w:sz w:val="24"/>
                <w:szCs w:val="24"/>
                <w:rtl/>
              </w:rPr>
            </w:pPr>
            <w:r w:rsidRPr="00D56841">
              <w:rPr>
                <w:rFonts w:ascii="Calibri" w:eastAsia="Times New Roman" w:hAnsi="Calibri" w:cs="Calibri" w:hint="cs"/>
                <w:color w:val="000000"/>
                <w:kern w:val="24"/>
                <w:sz w:val="24"/>
                <w:szCs w:val="24"/>
                <w:rtl/>
              </w:rPr>
              <w:t>אדם כאדם ואדם כאזרח</w:t>
            </w:r>
          </w:p>
        </w:tc>
      </w:tr>
      <w:tr w:rsidR="00E91F04" w:rsidRPr="00D56841" w14:paraId="39A1D1AE"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C2FAD5" w14:textId="629DDA9A" w:rsidR="00E91F04" w:rsidRPr="00D56841" w:rsidRDefault="00906A86" w:rsidP="00D5684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גורמים לשסע לאומי</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1D71C1" w14:textId="54AAF7A9" w:rsidR="00E91F04" w:rsidRPr="00D56841" w:rsidRDefault="00906A86" w:rsidP="00D5684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זהות, סכסוך ואופי מדינה</w:t>
            </w:r>
          </w:p>
        </w:tc>
      </w:tr>
      <w:tr w:rsidR="00E91F04" w:rsidRPr="00D56841" w14:paraId="7A2FA6EA"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F5CE84" w14:textId="40AF0D94" w:rsidR="00E91F04" w:rsidRPr="00D56841" w:rsidRDefault="00906A86" w:rsidP="00D5684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ביטוי לשסע לאומי</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004A4F" w14:textId="3CA37418" w:rsidR="00E91F04" w:rsidRPr="00D56841" w:rsidRDefault="00906A86" w:rsidP="00D5684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פטור מצבא, אפליה, תקצוב שונה, חוק השבות והאזרחות, חוק המקרקעין וכו'.</w:t>
            </w:r>
          </w:p>
        </w:tc>
      </w:tr>
      <w:tr w:rsidR="00E91F04" w:rsidRPr="00D56841" w14:paraId="246FDF31"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2366A2" w14:textId="482964F3" w:rsidR="00E91F04" w:rsidRPr="00D56841" w:rsidRDefault="00906A86" w:rsidP="00D5684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התמודדות עם השסע</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24FFA3" w14:textId="2DC75953" w:rsidR="00E91F04" w:rsidRPr="00D56841" w:rsidRDefault="00906A86" w:rsidP="00D5684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העדפה מתקנת, שיטת בחירות יחסית, זכויות קבוצה, מפגשי סובלנות וכו'.</w:t>
            </w:r>
          </w:p>
        </w:tc>
      </w:tr>
      <w:tr w:rsidR="00906A86" w:rsidRPr="00D56841" w14:paraId="2E54603D"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C48D87" w14:textId="08234AD8" w:rsidR="00906A86" w:rsidRDefault="00906A86" w:rsidP="00D5684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הבדלים חוק רגיל וחוק יסוד</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7652D4" w14:textId="32E0FF3C" w:rsidR="00906A86" w:rsidRDefault="00906A86" w:rsidP="00D5684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צורה, מעמד, תוכן</w:t>
            </w:r>
          </w:p>
        </w:tc>
      </w:tr>
      <w:tr w:rsidR="00906A86" w:rsidRPr="00D56841" w14:paraId="547A5CBC"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D4CD5A" w14:textId="759C9DA2" w:rsidR="00906A86" w:rsidRDefault="00906A86" w:rsidP="00D5684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חוק יסוד</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D6C619" w14:textId="054F14A1" w:rsidR="00906A86" w:rsidRDefault="00906A86" w:rsidP="00D5684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חופש העיסוק או כבוד האדם וחירותו</w:t>
            </w:r>
          </w:p>
        </w:tc>
      </w:tr>
      <w:tr w:rsidR="00906A86" w:rsidRPr="00D56841" w14:paraId="39A9DC34"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448637" w14:textId="7C3FCF01" w:rsidR="00906A86" w:rsidRDefault="00906A86" w:rsidP="00D5684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סעיף בחוק האזרחות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DDD7BA" w14:textId="2A7FAB7A" w:rsidR="00906A86" w:rsidRDefault="00906A86" w:rsidP="00D5684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 xml:space="preserve">אימוץ, הענקה, לידה, ישיבה ולידה בארץ, ישיבה בארץ, שבות והתאזרחות </w:t>
            </w:r>
          </w:p>
        </w:tc>
      </w:tr>
      <w:tr w:rsidR="00950DE1" w:rsidRPr="00D56841" w14:paraId="0BD0EA05"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43C68" w14:textId="43B57750" w:rsidR="00950DE1" w:rsidRDefault="00950DE1" w:rsidP="00950DE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תפקידה של הכנסת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5E5433" w14:textId="23AF22D6" w:rsidR="00950DE1" w:rsidRDefault="00950DE1" w:rsidP="00950DE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כינון ממשלה, ייצוג, מינוי בעלי תפקידים, פיקוח ובקרה, רשות מכוננת, חקיקה</w:t>
            </w:r>
          </w:p>
        </w:tc>
      </w:tr>
      <w:tr w:rsidR="00950DE1" w:rsidRPr="00D56841" w14:paraId="06B3E58A"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AE6BD9" w14:textId="10D83F5E" w:rsidR="00950DE1" w:rsidRDefault="00950DE1" w:rsidP="00950DE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שלב בתהליך חקיקת חוק</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6C6038" w14:textId="5303A189" w:rsidR="00950DE1" w:rsidRDefault="00950DE1" w:rsidP="00950DE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אישור נשיאות הכנסת, קריאה טרומית, קריאה 1, קריאה 2, קריאה 3, חתימות, פרסום, אישור ועדת שרים לענייני חקיקה</w:t>
            </w:r>
          </w:p>
        </w:tc>
      </w:tr>
      <w:tr w:rsidR="00950DE1" w:rsidRPr="00D56841" w14:paraId="06A6B13B"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79A484" w14:textId="4D58DAF0" w:rsidR="00950DE1" w:rsidRDefault="00950DE1" w:rsidP="00950DE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סוג הצעה חוק</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A93D6F" w14:textId="64D3FEAE" w:rsidR="00950DE1" w:rsidRDefault="00950DE1" w:rsidP="00950DE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פרטית, ממשלתית</w:t>
            </w:r>
          </w:p>
        </w:tc>
      </w:tr>
      <w:tr w:rsidR="00950DE1" w:rsidRPr="00D56841" w14:paraId="5513B611"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E9D91C" w14:textId="33DE3CB7" w:rsidR="00950DE1" w:rsidRDefault="00950DE1" w:rsidP="00950DE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תפקידה של הממשלה</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3AD53E" w14:textId="6FCC1AB5" w:rsidR="00950DE1" w:rsidRDefault="00950DE1" w:rsidP="00950DE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חקיקה לשעת חירום, חקיקת משנה, קביעת מדיניות וביצועה, סמכות שיורית</w:t>
            </w:r>
          </w:p>
        </w:tc>
      </w:tr>
      <w:tr w:rsidR="00950DE1" w:rsidRPr="00D56841" w14:paraId="48085D47"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66EA77" w14:textId="042996FB" w:rsidR="00950DE1" w:rsidRDefault="00950DE1" w:rsidP="00950DE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סוג אחריות ממשלתית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3DE1B3" w14:textId="4A91CD29" w:rsidR="00950DE1" w:rsidRDefault="00950DE1" w:rsidP="00950DE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משותפת, מינסטיראלית</w:t>
            </w:r>
          </w:p>
        </w:tc>
      </w:tr>
      <w:tr w:rsidR="00950DE1" w:rsidRPr="00D56841" w14:paraId="50F21ADF"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EF510D" w14:textId="20108A13" w:rsidR="00950DE1" w:rsidRDefault="00950DE1" w:rsidP="00950DE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סוג צו של בג"צ</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05148D" w14:textId="060DABED" w:rsidR="00950DE1" w:rsidRDefault="00950DE1" w:rsidP="00950DE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צו על תנאי, צו ביניים, צו מוחלט</w:t>
            </w:r>
          </w:p>
        </w:tc>
      </w:tr>
      <w:tr w:rsidR="00950DE1" w:rsidRPr="00D56841" w14:paraId="2D61A521"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FDB8F2" w14:textId="731D09DE" w:rsidR="00950DE1" w:rsidRDefault="00950DE1" w:rsidP="00950DE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סוג משפט</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AD1740" w14:textId="3C107BD7" w:rsidR="00950DE1" w:rsidRDefault="00950DE1" w:rsidP="00950DE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פלילי, אזרחי</w:t>
            </w:r>
          </w:p>
        </w:tc>
      </w:tr>
      <w:tr w:rsidR="00950DE1" w:rsidRPr="00D56841" w14:paraId="59C24ED2" w14:textId="77777777" w:rsidTr="00D56841">
        <w:trPr>
          <w:trHeight w:val="325"/>
        </w:trPr>
        <w:tc>
          <w:tcPr>
            <w:tcW w:w="36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68E5B5" w14:textId="3CE4EB3C" w:rsidR="00950DE1" w:rsidRDefault="00950DE1" w:rsidP="00950DE1">
            <w:pPr>
              <w:spacing w:after="0" w:line="240" w:lineRule="auto"/>
              <w:jc w:val="center"/>
              <w:rPr>
                <w:rFonts w:ascii="Calibri" w:eastAsia="Times New Roman" w:hAnsi="Calibri" w:cs="Calibri"/>
                <w:b/>
                <w:bCs/>
                <w:color w:val="000000"/>
                <w:kern w:val="24"/>
                <w:sz w:val="24"/>
                <w:szCs w:val="24"/>
                <w:rtl/>
              </w:rPr>
            </w:pPr>
            <w:r>
              <w:rPr>
                <w:rFonts w:ascii="Calibri" w:eastAsia="Times New Roman" w:hAnsi="Calibri" w:cs="Calibri" w:hint="cs"/>
                <w:b/>
                <w:bCs/>
                <w:color w:val="000000"/>
                <w:kern w:val="24"/>
                <w:sz w:val="24"/>
                <w:szCs w:val="24"/>
                <w:rtl/>
              </w:rPr>
              <w:t>דרכים לעצמאותה של הרשות השופטת</w:t>
            </w:r>
          </w:p>
        </w:tc>
        <w:tc>
          <w:tcPr>
            <w:tcW w:w="72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40F9F6" w14:textId="7377ACA5" w:rsidR="00950DE1" w:rsidRDefault="00950DE1" w:rsidP="00950DE1">
            <w:pPr>
              <w:spacing w:after="0" w:line="240" w:lineRule="auto"/>
              <w:jc w:val="center"/>
              <w:rPr>
                <w:rFonts w:ascii="Calibri" w:eastAsia="Times New Roman" w:hAnsi="Calibri" w:cs="Calibri"/>
                <w:color w:val="000000"/>
                <w:kern w:val="24"/>
                <w:sz w:val="24"/>
                <w:szCs w:val="24"/>
                <w:rtl/>
              </w:rPr>
            </w:pPr>
            <w:r>
              <w:rPr>
                <w:rFonts w:ascii="Calibri" w:eastAsia="Times New Roman" w:hAnsi="Calibri" w:cs="Calibri" w:hint="cs"/>
                <w:color w:val="000000"/>
                <w:kern w:val="24"/>
                <w:sz w:val="24"/>
                <w:szCs w:val="24"/>
                <w:rtl/>
              </w:rPr>
              <w:t>ועדה למינוי שופטים, תנאי שופטים, מרות החוק</w:t>
            </w:r>
          </w:p>
        </w:tc>
      </w:tr>
    </w:tbl>
    <w:p w14:paraId="65023A9A" w14:textId="77777777" w:rsidR="00D56841" w:rsidRPr="00D56841" w:rsidRDefault="00D56841" w:rsidP="00D56841">
      <w:pPr>
        <w:rPr>
          <w:rFonts w:ascii="Calibri" w:hAnsi="Calibri" w:cs="Calibri"/>
          <w:b/>
          <w:bCs/>
          <w:sz w:val="28"/>
          <w:szCs w:val="28"/>
          <w:rtl/>
        </w:rPr>
      </w:pPr>
    </w:p>
    <w:p w14:paraId="742D605D" w14:textId="77777777" w:rsidR="00D56841" w:rsidRPr="00D56841" w:rsidRDefault="00D56841" w:rsidP="001D790D">
      <w:pPr>
        <w:spacing w:line="360" w:lineRule="auto"/>
        <w:rPr>
          <w:rFonts w:ascii="Calibri" w:hAnsi="Calibri" w:cs="Calibri"/>
          <w:b/>
          <w:bCs/>
          <w:rtl/>
        </w:rPr>
      </w:pPr>
    </w:p>
    <w:sectPr w:rsidR="00D56841" w:rsidRPr="00D56841" w:rsidSect="00EA0EDD">
      <w:headerReference w:type="default" r:id="rId21"/>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1BDD9" w14:textId="77777777" w:rsidR="001E26B1" w:rsidRDefault="001E26B1" w:rsidP="004F26A8">
      <w:pPr>
        <w:spacing w:after="0" w:line="240" w:lineRule="auto"/>
      </w:pPr>
      <w:r>
        <w:separator/>
      </w:r>
    </w:p>
  </w:endnote>
  <w:endnote w:type="continuationSeparator" w:id="0">
    <w:p w14:paraId="5193EA34" w14:textId="77777777" w:rsidR="001E26B1" w:rsidRDefault="001E26B1" w:rsidP="004F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2E821" w14:textId="77777777" w:rsidR="001E26B1" w:rsidRDefault="001E26B1" w:rsidP="004F26A8">
      <w:pPr>
        <w:spacing w:after="0" w:line="240" w:lineRule="auto"/>
      </w:pPr>
      <w:r>
        <w:separator/>
      </w:r>
    </w:p>
  </w:footnote>
  <w:footnote w:type="continuationSeparator" w:id="0">
    <w:p w14:paraId="00B7ED7D" w14:textId="77777777" w:rsidR="001E26B1" w:rsidRDefault="001E26B1" w:rsidP="004F2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7ED1" w14:textId="77777777" w:rsidR="00950DE1" w:rsidRPr="004F26A8" w:rsidRDefault="00950DE1">
    <w:pPr>
      <w:pStyle w:val="a6"/>
      <w:rPr>
        <w:rFonts w:ascii="Calibri" w:hAnsi="Calibri" w:cs="Calibri"/>
      </w:rPr>
    </w:pPr>
    <w:r>
      <w:rPr>
        <w:noProof/>
      </w:rPr>
      <w:drawing>
        <wp:anchor distT="0" distB="0" distL="114300" distR="114300" simplePos="0" relativeHeight="251660288" behindDoc="0" locked="0" layoutInCell="1" allowOverlap="1" wp14:anchorId="2BD6AC1C" wp14:editId="659571AE">
          <wp:simplePos x="0" y="0"/>
          <wp:positionH relativeFrom="column">
            <wp:posOffset>5704224</wp:posOffset>
          </wp:positionH>
          <wp:positionV relativeFrom="paragraph">
            <wp:posOffset>-411894</wp:posOffset>
          </wp:positionV>
          <wp:extent cx="1020215" cy="593668"/>
          <wp:effectExtent l="0" t="0" r="8890" b="0"/>
          <wp:wrapSquare wrapText="bothSides"/>
          <wp:docPr id="5" name="תמונה 5" descr="תוצאת תמונה עבור ‪PU BEAR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PU BEAR STUD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215" cy="5936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E92">
      <w:rPr>
        <w:rFonts w:ascii="Calibri" w:hAnsi="Calibri" w:cs="Calibri"/>
        <w:caps/>
        <w:noProof/>
        <w:color w:val="808080" w:themeColor="background1" w:themeShade="80"/>
        <w:sz w:val="20"/>
        <w:szCs w:val="20"/>
        <w:rtl/>
      </w:rPr>
      <mc:AlternateContent>
        <mc:Choice Requires="wpg">
          <w:drawing>
            <wp:anchor distT="0" distB="0" distL="114300" distR="114300" simplePos="0" relativeHeight="251659264" behindDoc="0" locked="0" layoutInCell="1" allowOverlap="1" wp14:anchorId="3137134D" wp14:editId="28EC4AD0">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קבוצה 167"/>
              <wp:cNvGraphicFramePr/>
              <a:graphic xmlns:a="http://schemas.openxmlformats.org/drawingml/2006/main">
                <a:graphicData uri="http://schemas.microsoft.com/office/word/2010/wordprocessingGroup">
                  <wpg:wgp>
                    <wpg:cNvGrpSpPr/>
                    <wpg:grpSpPr>
                      <a:xfrm flipH="1">
                        <a:off x="0" y="0"/>
                        <a:ext cx="1700784" cy="1024128"/>
                        <a:chOff x="0" y="0"/>
                        <a:chExt cx="1700784" cy="1024128"/>
                      </a:xfrm>
                    </wpg:grpSpPr>
                    <wpg:grpSp>
                      <wpg:cNvPr id="168" name="קבוצה 168"/>
                      <wpg:cNvGrpSpPr/>
                      <wpg:grpSpPr>
                        <a:xfrm>
                          <a:off x="0" y="0"/>
                          <a:ext cx="1700784" cy="1024128"/>
                          <a:chOff x="0" y="0"/>
                          <a:chExt cx="1700784" cy="1024128"/>
                        </a:xfrm>
                      </wpg:grpSpPr>
                      <wps:wsp>
                        <wps:cNvPr id="169" name="מלבן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מלבן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מלבן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תיבת טקסט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BA5B" w14:textId="77777777" w:rsidR="00950DE1" w:rsidRDefault="00950DE1">
                            <w:pPr>
                              <w:pStyle w:val="a6"/>
                              <w:rPr>
                                <w:color w:val="FFFFFF" w:themeColor="background1"/>
                                <w:sz w:val="24"/>
                                <w:szCs w:val="24"/>
                                <w:rtl/>
                                <w:cs/>
                              </w:rPr>
                            </w:pPr>
                            <w:r>
                              <w:rPr>
                                <w:color w:val="FFFFFF" w:themeColor="background1"/>
                                <w:sz w:val="24"/>
                                <w:szCs w:val="24"/>
                              </w:rPr>
                              <w:fldChar w:fldCharType="begin"/>
                            </w:r>
                            <w:r>
                              <w:rPr>
                                <w:color w:val="FFFFFF" w:themeColor="background1"/>
                                <w:sz w:val="24"/>
                                <w:szCs w:val="24"/>
                                <w:rtl/>
                                <w:cs/>
                              </w:rPr>
                              <w:instrText>PAGE   \* MERGEFORMAT</w:instrText>
                            </w:r>
                            <w:r>
                              <w:rPr>
                                <w:color w:val="FFFFFF" w:themeColor="background1"/>
                                <w:sz w:val="24"/>
                                <w:szCs w:val="24"/>
                              </w:rPr>
                              <w:fldChar w:fldCharType="separate"/>
                            </w:r>
                            <w:r w:rsidRPr="00EF204B">
                              <w:rPr>
                                <w:noProof/>
                                <w:color w:val="FFFFFF" w:themeColor="background1"/>
                                <w:sz w:val="24"/>
                                <w:szCs w:val="24"/>
                                <w:rtl/>
                                <w:lang w:val="he-IL"/>
                              </w:rPr>
                              <w:t>20</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37134D" id="קבוצה 167" o:spid="_x0000_s1026" style="position:absolute;left:0;text-align:left;margin-left:0;margin-top:0;width:133.9pt;height:80.65pt;flip:x;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g7mkxwUAAMMaAAAOAAAAZHJzL2Uyb0RvYy54bWzsWd2OGzUUvkfiHay5&#10;RKKZmfxHm62WlpZKVVvRopZLx+PJjJgZD7Z3k+UtkEAqEgJxA1JfKK/DZ3s8O8mmTVjQgtDmIvHP&#10;+bGPjz+fc3Jyf10W5IJLlYtqHkT3woDwiokkr5bz4KtXjz6dBERpWiW0EBWfB5dcBfdPP/7oZFXP&#10;eCwyUSRcEgip1GxVz4NM63rW6ymW8ZKqe6LmFSZTIUuq0ZXLXiLpCtLLoheH4ai3EjKppWBcKYw+&#10;dJPBqZWfppzp52mquCbFPMDatP2W9nthvnunJ3S2lLTOctYsg95gFSXNKyhtRT2kmpJzmV8TVeZM&#10;CiVSfY+JsifSNGfc7gG7icKd3TyW4ry2e1nOVsu6NRNMu2OnG4tlzy5eSJInOLvROCAVLXFImz82&#10;329+3Py++YGYUdhoVS9nIH0s65f1C9kMLF3PbHudypKkRV5/AUHWENgaWVs7X7Z25mtNGAajcRiO&#10;J4OAMMxFYTyI4ok7CZbhuK7xsezzA5w9t4TTk55ZabuwttPuoN0s/HLPZu0yjtms2fR/ZIu4OOrK&#10;N9Tf842XGa25dTllDrw117Q11y+bn+Edv8Izps4zLGHrFmqm4CHeJ25qpvY86ayWSj/moiSmMQ8k&#10;rrR1MHrxVGl4Ikg9idGmRJEnj/KisB0DI/xBIckFBQAsls43aVFn1A1ZBIAICziG0grcElJURlQl&#10;jFCnz4zA0fxWbUtfFtzQFdWXPMWFgpvHdp2tZKeQMsYr7dahMppwNzwM8TH2vLYWK9BITqG/ld0I&#10;2N6fl+3ENPSGlVskbJnDDy3MMbccVrOodMtc5pWQ+wQU2FWj2dF7IznTGCstRHIJl5LC4bCq2aMc&#10;p/qUKv2CSgAvIBqPiX6Or7QQq3kgmlZAMiG/2zdu6OHzmA3ICkA+D9S351TygBRPKtyGaTQYGOS3&#10;ncFwHKMjuzOL7kx1Xj4QcJUIz1bNbNPQ68I3UynK13hzzoxWTNGKQfc8YFr6zgPtHhi8WoyfnVky&#10;oH1N9dPqZc08QhqvfbV+TWXduLYGPj4T/gbS2Y6HO1pzHpU4O9ciza37X9m1sTfQwMDdbcDCGAZo&#10;ULSFhfgfQIXBqB+aQ3PvQzSY4rFwrmUeGmMCdu5QwbS9nfD6JsAEM7RMmnUxUVUq1/wNpKVlARf7&#10;pEdCsiLRYBRPYrvYPeRfb5NnJArhRhPr4HvI38BdWumN5MM6ukwhOagjvomOLSa3h8Oa+h1NR9iq&#10;S97Y6bAOvP6txY7QsU1+0Fbbx3d32h/y3e7xjfqTeDQ97LpdngFiuen0Nk8cb2R702nmwgBAwrpq&#10;bj9awGVEye6hq4UyIWUXChB3+i6uuoMWcFlk+TAzLm2X2T95xzHjNnaZLfpgM8cxw+Zd5v5fWjbu&#10;T5fZw6nV7FbQ2M7EVyZZKmyypPH2IeYKCJKlhVGIYItqY3LfJHikPZaSzITzDijNfInX+5WwlHon&#10;qIfOq9mi6lK10rBgfzaewv/WVl6X0ut1Z+np/K+jd95tLeGctjGhp/K/jhoYsmcFrBCKOyXGEjZg&#10;a01iLNl5mLbCyPfEgU7UFuVdwJneBZx3Aee+PHQM+N0NODGGS2QCXiSsN81DB+M42lORwIX2EadP&#10;Mo/MQxcohvg01LSb4g3QdKd0s6fE5cpCDwU7L5ErujqX5AXVKLKpLK8VUHnGywVPgM1PkiYqVVpy&#10;zYBIPlVkTXrcTmA33WU5nNmCnh2QMgnzNYCClLsE+C4B/o8nwFeFwFtLhhHdNdj0bvMTamTvyOYt&#10;Sqm/bd6SaLybFhO9/kyYWqgHr/eUzaKwH4/ioY1FpsPIBkQo6DT10EF/Eg0RqJhEuT8expNhc19v&#10;iFptlcvccRPajfoQbyClnWmuvy8quej7iGrYEUWn/aWuIxhvu9SVfONxsYlUrpe69Hqxbp6lf73q&#10;1ZTA9lS9mpn/S9XLXnr8U2Kj8uZfHfNXTLdvj+rqv6fTPwEAAP//AwBQSwMECgAAAAAAAAAhAKI9&#10;1i3wGgAA8BoAABQAAABkcnMvbWVkaWEvaW1hZ2UxLnBuZ4lQTkcNChoKAAAADUlIRFIAAAHkAAAB&#10;UAgGAAAAbvUNmgAAAAlwSFlzAAAuIwAALiMBeKU/dgAAABl0RVh0U29mdHdhcmUAQWRvYmUgSW1h&#10;Z2VSZWFkeXHJZTwAABp9SURBVHja7N39s11VfQfgFZKovNoRtAWxUAVK2zFWQUp9obyIIqJMFaiM&#10;jIxOf+1fo/6gpaWjZVRmrFNfxqpDdaAFBkVtYhOaIZgQSciV1IRIGm8IdH05+5gbuDn3vOx9zt5r&#10;P8/MMjMK92Xvaz53rf1Za2948cUX/y6ltDmPs9LiPZvH0dQOB/N4voGPuzGP/53z93JG6pb1eZyW&#10;umfnunXr9ieAKazLgfxi/EWSxz/ncV8eZ7osjTolj1Pz+EVDgc9ibc+hfMhlAKYN5JXuzeNreezv&#10;6CylKyKU9+XxG5eiKMfy2JpDedmlAGYN5KGf5fEv1az5bJeqEfELz9NCuTiHq5nyMZcCqCOQhw7k&#10;cXce91e//VP/TDmenf/KpSjKgRzIO1wGoM5AXunbabCc/WSynF2nV+cRS5xPuRRFWcqhvNtlAJoI&#10;5KGdeXw+DdrZ613GWkTZa0N1bSmH5jXQaCAPxXL29/L4ch5H0mBLD7OFsgZ2ebblUD7sMgBNBvJK&#10;/5nHV/PYmixnz0oDuyzRvdii5AXMK5CHdubxrTy+kcdrXOKpaWCXRfMamHsgr3RvFczxDM1y9nQz&#10;ZQ3scuzPgbzTZQAWEchDwz3NsXXqLJd9IhrYZdmbQ3mPywAsKpCHogQ2PKLT0t34NLDLonkNLDyQ&#10;V4p2duxpjsMTlMDGC2UN7DLEL6PbNa+BtgTy72YLefxjHo8me5rHoYFdhngMsVXJC2hTIA/FcvYP&#10;8vhispy9llhReKa6ZnTX4RzI21wGoG2BvFLsaY7nzPcny9kn8+pqlqyB3W2a10CrA3ko/qL6bhps&#10;nbKcvXooH83jly5Fp+3OobzkMoBAfrEjX2vsaX4oj8eSPc0rDRvYEcrKXt21I4eyRxAgkDvlv9Pg&#10;iM4Hk+XslU5PGthdpnkNArlzgTwUs4nhEZ1H3MqXOG6z2xyvCQK5875XBXPsae77crYGdrcdyoG8&#10;3WUAgdx1O9PgsJEH8nihx/dVA7vbNK9BIBcjZof/kcc/pP7uadbA7vgvl47XBIFcmkfSYE9zjL6V&#10;wDSwuy2eJx9yGUAgFzfjqEI53jrVtz3NGtjdFKs7cbzmsksBArlUX0+DU8B29Oh71sDuJs1rEMi9&#10;EHuav5b6c0SnBnY3HciBvMNlAIHci7/w0vEjOkt/ZqeB3U1LOZR3uwwgkPsk9jTHEZ0Pp3L3NGtg&#10;d5PmNQjkXnoqj69U4VxiqSYa2K/K48mk7NUl2xyvCQK5r4Z7mmM5++kCvz8N7G6JctcWJS8QyH0X&#10;e5qjABbbp0pazj4jjz1JA7srNK9BIFPZWYVyhPOvC/meooG9v6Dvp3SO1wSBzMt8qwrnEralaGB3&#10;y94cyntcBhDInCje0BN7mh9N3S6BxVL8umoVgPbTvAaBzEkcSMeP6OzqnmYN7O6I58jbNa9BIDPa&#10;D9LgOfOjHf36NbC7IVZktip5gUBmbbGneXhEZ9eWszWwu+FwDuRtLgMIZMYTy9lxAtg38+jSMYga&#10;2N2geQ0CmSnEnuY4BezfUjf2NGtgd8PuHMpLLgMIZCb3VBXKEc5t/4tUA7sbduRQ9kYvEMjMIPY0&#10;x3Pmx1r8NWpgt5/mNQhkahJ7muPs7GhnP9fSr1EDu90crwkCmRoN9zRHOLexUKWB3W6HciBvdxlA&#10;IFOvn6fjJ4G1ibJXu2leg0CmIUtVMMfMuS17miOUj+Sx1+1pJcdrgkCmYcMjOtuwpznKXhuSBnZb&#10;xfPkQy4DCGSa9dN0/D3Niw7lmC3vSspebRPlrjhec9mlAIFM86KRPTyic5F7mk+vZu1H3JJW0bwG&#10;gcwCxGEjD+SxZUGfP47bfDppYLfNgRzIO1wGEMjMX8yUv5wGZ2jPe0+zBnZLfyZyKO92GUAgsxjP&#10;VbPm76T5LmdrYLeT5jUIZFog9jR/o5o1z4MGdjttc7wmCGTaYakK5vtS88vZGtjtE+WuLUpeIJBp&#10;l+ERnb9o+PNoYLeL5jUIZFrq51U4N7mnWQO7XRyvCQKZFnsuHV/ObqIEpoHdLntzKO9xGUAg025R&#10;/vpmqn9PswZ2u2heg0CmI5rY06yB3R7xHHm75jUIZLrjuSqUv5zqWc6OUI6yV5wgpYG9WHHW9VYl&#10;LxDIdE+de5pPzWNfUvZatMM5kLe5DCCQ6aaYKQ+3Ts2ynK2B3Q6a1yCQKcCse5pjpvxs0sBetN05&#10;lJdcBhDIdN8v0vGtU5OKBnY8z3zKZVyoHTmUD7gMIJApw7R7mjWwF0/zGgQyhZp0T3OE8qnVbFsD&#10;ezEcrwkCmYJNuqdZA3uxDuVA3u4ygECmXJPsadbAXizNaxDI9MQ4e5o1sBfL8ZogkOmRtfY0a2Av&#10;VjxPPuQygECmXyKY/z29sgSmgb04Ue6K4zWXXQoQyPTPanuaNbAXR/MaBDI991w6vpw9LIFpYC/G&#10;gRzIO1wGEMiwck9zNLCfiZBwWeZqKYfybpcBBDKkaqYcM+YH89ibNLDnTfMaBDKcIJazf5rH3Xn8&#10;l8sxV9scrwkCGVbzaBXMD7sUcxHlri1KXiCQYTVH0+AZ8/fT4DnzEZekUZrXIJBhZChvzuN/Iizy&#10;eCCPgy5LYxyvCVPa4BJQuI15XFb9+Zo8NuXxZB6PVAFNvc7Ov+Mv51De41KAGTKczK40eLY8dLAK&#10;ZsvZ9dO8BoEMI8Ve5YfSYCl76EiynF23eI68XfMaBDKMcrAK5dXCwnJ2feKs661KXiCQYZSYId8/&#10;YkZsObseh3Mgb3MZQCDDWqEcDexdI/4Zy9mz07wGgQxjiVB+fIx/znL29HbnUF5yGUAgw1pe3sAe&#10;5WA1Y96eLGdPYkcOZS//AIEMa1qtgT1KhPGWatZsOXttmtcgkGFsEaz3TxDKQzFb/lEa/Twax2uC&#10;QIYJrNXAXivQLWePdigHsufwIJBh7FCOZ8rTHgFpOXs0zWsQyDCRCOVZl6EtZ6/O8ZogkGEikzSw&#10;R7GcvcovKzmUD7kMIJBhXHuqUD5aw8eynH1clLvieM1lP2IIZIEMk8xwp2lgj5whJsvZmtcgkGFi&#10;szSw1wr7WM7e3NPreiAH8g4/XghkYNJQnqWBPcqRasa8OfVvOXsph/JuP14IZGBSdTSwR4lQ3pL6&#10;tZyteY1ABqZSVwN7lH0rZs19sM3xmghkYBp1NrBH6ctydpS7tih5IZCBaTTRwB6l9OVszWsEMjC1&#10;phrYo5S8nO14TQQyMFMoN9XAHqXU5ey9OZT3+LFCIAPTarqBPUppy9ma1whkYCaPp8UuJZeynB3P&#10;kbdrXiOQgVnsqgLx6AK/hoPV1xDh3NWXWsRZ11uVvBDIwKyBOM8G9ijDYN7Xwet4OAfyNj9OCGRg&#10;pjDJ46HUnsLVk1U4d205W/MagQzMLGbID+fxq5bN3ru2nL07h/KSHycEMjCrRTawR+nScvaOHMoH&#10;/CghkIFZLbqBPUoXlrM1rxHIQG3a0MAepe3L2Y7XRCADtYZeWxrYo7R1OftQDuTtfowQyEBdM702&#10;NbBHaeNytuY1AhmoTRsb2GvN7B9JgyM627Cc7XhNBDJQq7Y2sE8mwjiWjB9owQw/nicf8iOEQAbq&#10;0uYG9ihPVrPmRT3TjXJXHK+57EcIgQzUpe0N7FEWuZyteY1ABhoJti40sE9mUcvZB3Ig7/Djg0AG&#10;6g7lH6duNLBHmfdy9lIO5d1+fBDIQJ2OVjPlgwV8L/Nczta8RiADjehaA3uUeS1nb3O8JgIZaCRg&#10;qlGSJpezo9y1RckLgQw0YVc1Wy7NwWrGvD3Vu5yteY1ABhoNry43sEeJMN5SzZrrWs52vCYCGWg0&#10;lEtoYI8Ss+UfpXqene/NobzHjw0CGWhCSQ3stX75qGM5W/MagQw0qqQG9iizLmfHc+TtmtcIZKBJ&#10;JTawR5l2OVvzGoEMNK7UBvYo0yxnH86BvM2PCwIZaDqgSm1gjzLpcrbmNQIZmEsol97AHmXc5ezd&#10;OZSX/LggkIEm9aWBvdYvJrGcPer90jtyKB/w44JABprWlwb2KEeqGfPmVX5B0bxGIANzE0H0uMvw&#10;u2ux5WW/pCznsVXzGoEMzEMfG9ij7Fsxaw6HciBvd1kQyMA8PJPHQ6l/DexRVi5nP6F5jUAG5uVg&#10;Fcqemb5ShPLXcyhvdikQyMA8aGCP9pk0eM58wHNlBDIwj1COmeAul+IVnsvj7jx+nUe8jGJfDuZl&#10;lwWBDDRJA3t18arGL6XBtqgQe5X327OMQAaapIG9yt+Pefwsj2+/7L+PmfK+KpwtZyOQgdppYL/S&#10;+jzuy+PBk/zvsZy95FARBDJQNw3sV4q/I7+axxMj/pnDVTDvd7kQyEBdNLBX+bsyDZrXz67xz8US&#10;drys4hklMAQyUFcoa2CfKJrXd1V/juNANWs+5NIhkIFZaWCfOEvemcdX0vHm9TiUwBDIQC00sE8M&#10;5YfToOg1qWMrZs2e0SOQgaloYB8XzevYCvWTGT7GoWrGrASGQAYmpoF9oli6fmLGjxHL2RHKSmAI&#10;ZGAiGtjH/TaPv09rN6/Htb+aNSuBCWSAsUM5ninvcSleWi2I7VB1lrWWq2vrxRYCGWAsEcp93xY1&#10;bF7f08DHHpbA9ljOFsgAa9HATumUNHi2fl+DnyOWsZe82KJsG1wCYAYX5LGxCuW+NrBfyONdeezN&#10;Y2tDn+PMGHn+NCyB7bOcbYYMsJooed2fbIu6J81vGV8JTCADrEoDO6Xf5PFPqb7m9Ti82EIgA6wa&#10;yn1vYP86jy+kepvX4ziWji9nK4EJZICX9LmBHc3rHWlwcMiiRPlrvxKYQAZIqd8N7Dhe84d5PLDg&#10;r8OLLQQywEv2pP42sGMXy715PNaSryeWs73YQiADPdb3Bna8Q3mpRV+PF1sIZKDH+tzAfi6Pu9N8&#10;m9fjOFb9ouDFFgIZ6GEo97WBHYeGfDHNv3k9ruF7mu1pFshAj/SxgR3N6zjF6+st/zqVwAQy0DN9&#10;bGBH8zrOu36wA1+rF1ssgLOsgUW4oPpzc+pP2StC7vo8ns7jiQ788nB2jDxnUwIzQwZ6oI8N7Fi+&#10;jncoP9uxr3v4YgslMIEMFCr2xT6U+tXAjub1XdWfXeTFFgIZKFTMkB/O41c9miXvTIPjNbtcnoqZ&#10;crTmDyiBCWSgLH1qYEco/ySP7xTwvXixhUAGCvR4GpS9+iDKU9+vVgdKEcvYS15sMTkta6BtLspj&#10;Y+pHAztmltemwYlZTxTyPZ0ZI8/1llfMmi1nmyEDHdanBnb8Pfy51L3m9biUwAQy0HF9amDH9/qZ&#10;1O2S1zjf45I9zQIZ6Ka+NLCHzet7enBPlcAEMtBhfWhgn1KtCNzXo/sa5a/9SmACGeiWPjSwo3n9&#10;zTx+1rN72/sXWwhkoGt2pX40sO9J/XsrVhi+2CKeNR8WyADt1ocGdswYv5DKbV6Po1cvthDIQFf1&#10;oYEdZ11/NpXdvB531hx7tYt+scUp/j8NdNRpeVyVx2sL/h7PyONWt/ql5+rn5vHWPId8Sx5nmiED&#10;tFPJDewIox/m8YDbfILiXmwhkIFSbKtGieKY43vzeMxtfoVhCWxP15ezBTJQkl3VbLlUX8zjl27z&#10;SXW6BCaQgdKU3MCOktfdqd/N63EMX2zRqRKYQAZKDeUfpzIb2BE0dyXN60muVydebCGQgVIdrWbK&#10;pYVynHkdJ5Z91S2eyEsvtkgtLoEJZKB0JTawo3kd510/6PZOrLUvthDIQB+U2MDemMeX8njC7Z1a&#10;LGMvteXFFgIZ6IsSG9ixfP35PJ5xe2eyvGLWvLDlbIEM9EmJDexoXt9V/cns9qcFvdhCIAN9DOWS&#10;GtgxS44Tq2KPsuZ1fQ5XwTy3Pc0CGeij0hrYEco/z+Nf3draza0EJpCBPiupgR3N6+/n8bDb2pjh&#10;e5ob2dMskIG+K62B/ZWked20mCnvS4MDR2p7TCCQAcpqYMff6Z9Ljtech2MrZs0zl8AEMsBAbB16&#10;KJXRwI5wiO1Q/+e2zs3ML7YQyADHHaxC+XDHv48oee3M4x63dCGz5jiic+IXWwhkgBOV0sA+JQ2W&#10;4b/jli7MRC+2EMgAq4fy5tT9BnY0r7+bxyNu6ULFTDn2io98sYVABji5COXHC/g+7knlvWCji4Yl&#10;sD2rLWcLZIDRSmhgx1/+X0ia123yihKYQAZYWwkN7Djr+rPJ8Zpt/GXppZPATnEtANZ0Th5X5XFa&#10;h7+HM/K41a1snVflcW4ebxHIAON5bR7XVX92UayGXlx9D7SQQAYY38ZqpnxBR7/+WK5+dx6b3EqB&#10;DFBCKF+Wx0Ud/fqfz+OmPM53KwUyQAk2VcHcVbfncZbbKJABShBL11dVs+YuzvQjlNe7jQIZoARd&#10;bmDH136LWyiQAUrR1QZ2NK8vyeNdbqFABihFVxvY0by+Po9L3UKBDFBSKF/WwVCOE8g+lsd5bqFA&#10;BijJZal7DexYvo6TvE53+wQyQElilnxl6lYDO47XvC1pXgtkgMLEEnCXtkW9WH3NN7l1AhmgNNG8&#10;viF1p4Edobypmt0jkAGKMmxgd6U0daz6JeLNbp1ABigxlGPW2ZUGdryn92/S4PAQBDJAcbrUwF6X&#10;xx15nOq2CWSAEnWpgR3boD7ulglkgFJ1pYEdJa835vFBt0wgA5SqKw3sF/K4PI8r3DKBDFCqrjSw&#10;o3n9vtS9Y0EFMgAThXJXGtifyOMst0wgA5SsKw3sTyXNa4EMULguNLDjzOub3SqBDFC6tjewo3l9&#10;cdK8FsgAPRDN62tTexvYUfJ6Zxqce41ABija6dVM+eyWfn3Pp8Gboc53qwQyQOli2fqvUrsb2Lcn&#10;zWuBDNAT0b5+a4t/abgzj/Vuk0AG6IMoUr0jtbPsFTPkW9wigQzQFxemdjawo3l9SR7XuEUCGaAv&#10;2trAPlb9snCpWySQAfqirQ3so3l8LLX/bG6BDEBt2trAjuXrW6tfGhDIAL3RxgZ2HK95R9K8FsgA&#10;PdO2BnbMks/J46NujUAG6JsL0+C58oYWhXIUvK50awQyQN9E8/q61J4GdjSvb0ia1wIZoIeGDezX&#10;teTrWc7jr9NgCRuBDNAr8Sz56jz+sCVfz7o0KHmd6tYIZIA+ujyPP27RzP3jbolABuirP8vj7WlQ&#10;slqk+PxvzONmt0QgA/TVH+XxvrT4BvYLeWzK4wq3RCAD9FU0r9+TFt/Ajub1jand73gWyAA0KprX&#10;0cA+Y8FfRzSvP5E0rwUyQI9FA/v9qR0N7AhlzWuBDNBrbWhgx0xdyUsgA/TeohvY8XnjHO4PCmQA&#10;+m7RDewoeb2zmrELZAB6bdEN7Ofz+EAe5wtkAPpu0Q3sWL6+M4+zBDIAfTdsYC9qpjoM5fUCGQAG&#10;J2ktqoEdM+RbBDIADEQD+8/T/BvY8fkuyeMagQwAA29Ogwb2vJeQo3kdz7M3CWQAGIjm9XvT/E/U&#10;OprHR/I4TyADwEA0sK9L829gx9uh4njN0wUyAAy8Ko+r0/wb2PF5P50Kb14LZAAmDcdoYF84x88Z&#10;Ja9oXn9UIAPAid6R5tvAjs9zaR5XCmQAOFE0sKPsNa+l5Ghe31AFs0AGgBXekObbwF5Og6Xr4prX&#10;AhmAWS2igX1bmv82LIEMQOvNu4Ed26A+KZABYPVQnlcDO0per8/jVoEMAKubVwM7Dg25tPolQCAD&#10;wCrm1cCO5vWNeVwgkAFgdcMG9msa/jzRvL4jj3MEMgCsLhrY8baophvYsTweZ153tnktkAFo2rCB&#10;/caGP0+EfmdLXgIZgHmF8l+kQQO7qbJXfNx4lnyzQAaA0aKB/fYGQzlKXm/L43KBDACjRQM7tio1&#10;1cB+Po8PpPm/JlIgA9A5b0qDBva6hj5+zMDvTIPXNgpkABghGtgfSs01sIeh3InmtUAGYJGGDezX&#10;N/TxY4b8EYEMAOOFcixfn5fqL3vFx7skDZ4pC2QAGMOVqZkG9rHqY7e6eS2QAWiTphrYR/O4oZqF&#10;C2QAGENTDex4O1Qcr3m6QAaA8TTVwI7n1Z9Ozb+FSiADUIwmGtjxfDqa1x8VyAAwWSjH8vW5qb6y&#10;V3ycS/O4SiADwGT+MtXbwI7m9bV5bBLIADCZaGDH1qW6nv8u53FTaknzWiAD0CXxesX31vwx70gt&#10;OF5TIAPQNa+rZrZ1NbA35vFJgQwAkxs2sM+s4WPFc+loct8qkAFgulC+PtXTwI5DQ6J5fYVABoDp&#10;RAP7T2sI5Whe35jHxQIZAKbzJ2mwhWnWBnY0r29LC2heC2QAShEz2zoa2DHTjufJc21eC2QAShIN&#10;7HiuPGsD+4w055KXQAagNNG8vjrN1sCOWXLseb5ZIAPA9OpoYEfJ621pcDqYQAaAGczawH4+jw/n&#10;cb5ABoDZzNrA/m0ed+ZxjkAGgNkMG9jTzpTj37s9Ndi8FsgA9EU0sN+fx2lT/vtn5XGLQAaA2UXz&#10;+to0XQM7ZskX5vEBgQwAsxs2sH8/Tb6EHc3rK1MDzWuBDEBfvTsNGtgvTPjvHc3jhlTz8ZoCGYA+&#10;iwZ27DV+fsJ/L0L8U3mcLpABoB7RwH5fmq6B/elUU/NaIAPAoIF9dZqsgR0BHs3rmwQyANTn7DRo&#10;YL96wlC+tJphC2QAqEk0sD+UJmtgR/P6PWlwGphABoAaRQP7ojR+A3s5DZaup25eC2QAWN3b0uQN&#10;7DvSlCUvgQwAJzdpA3tjHn8rkAGgfpM0sCO4X5vHrQIZAOo3SQM7njtH8/o9AhkA6jdsYL8hrb2E&#10;Hc3rWOq+WCADQDNi5hsN7LXKXtG8vi2N2bwWyAAwuWhfv32MUI6ZdDxPXrN5LZABYDqxHH1dWnv5&#10;+ow02A4lkAGgIVH2unqNGXAE9h+kNZrXAhkAZg/lmCmPamBHySte9Xi5QAaA5kQD+/o0uoEdz5s/&#10;nMdbBDIANBvK0cB+Uzp52eu3eXw8j3MEMgA064o0uoEdM+jb08ueOwtkAKhfNLDfm06+fH1WHrcI&#10;ZABo3rlp0MBef5JZ8oVp8ExZIANAw6KB/cG0egM7mtfvSFXzWiADQLNGNbCP5vGRPM4TyAAwn1A+&#10;WQP7SB43CGQAmJ9hA/voy/77ZYEMAPMVDeyr0suWrwUyAMzfsIF9ikAGgMWKBvaNadDAfnFD/o9r&#10;XBMAWJjfy+Oi/xdgAOVkybg28NbrAAAAAElFTkSuQmCCUEsDBBQABgAIAAAAIQDhz/9s2gAAAAUB&#10;AAAPAAAAZHJzL2Rvd25yZXYueG1sTI/BTsMwEETvSPyDtUhcKuo00AAhTlUBPfUChQ9w4iWOiNeR&#10;7abh71m4wGWl0Yxm31Sb2Q1iwhB7TwpWywwEUutNT52C97fd1R2ImDQZPXhCBV8YYVOfn1W6NP5E&#10;rzgdUie4hGKpFdiUxlLK2Fp0Oi79iMTehw9OJ5ahkyboE5e7QeZZVkine+IPVo/4aLH9PBydAv9s&#10;t8Et1vl98/Qy3ax3brEPTqnLi3n7ACLhnP7C8IPP6FAzU+OPZKIYFPCQ9HvZy4tbntFwqFhdg6wr&#10;+Z++/gY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bg7mkxwUA&#10;AMMaAAAOAAAAAAAAAAAAAAAAADoCAABkcnMvZTJvRG9jLnhtbFBLAQItAAoAAAAAAAAAIQCiPdYt&#10;8BoAAPAaAAAUAAAAAAAAAAAAAAAAAC0IAABkcnMvbWVkaWEvaW1hZ2UxLnBuZ1BLAQItABQABgAI&#10;AAAAIQDhz/9s2gAAAAUBAAAPAAAAAAAAAAAAAAAAAE8jAABkcnMvZG93bnJldi54bWxQSwECLQAU&#10;AAYACAAAACEAqiYOvrwAAAAhAQAAGQAAAAAAAAAAAAAAAABWJAAAZHJzL19yZWxzL2Uyb0RvYy54&#10;bWwucmVsc1BLBQYAAAAABgAGAHwBAABJJQAAAAA=&#10;">
              <v:group id="קבוצה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מלבן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מלבן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מלבן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type id="_x0000_t202" coordsize="21600,21600" o:spt="202" path="m,l,21600r21600,l21600,xe">
                <v:stroke joinstyle="miter"/>
                <v:path gradientshapeok="t" o:connecttype="rect"/>
              </v:shapetype>
              <v:shape id="תיבת טקסט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F5DBA5B" w14:textId="77777777" w:rsidR="00950DE1" w:rsidRDefault="00950DE1">
                      <w:pPr>
                        <w:pStyle w:val="a6"/>
                        <w:rPr>
                          <w:color w:val="FFFFFF" w:themeColor="background1"/>
                          <w:sz w:val="24"/>
                          <w:szCs w:val="24"/>
                          <w:rtl/>
                          <w:cs/>
                        </w:rPr>
                      </w:pPr>
                      <w:r>
                        <w:rPr>
                          <w:color w:val="FFFFFF" w:themeColor="background1"/>
                          <w:sz w:val="24"/>
                          <w:szCs w:val="24"/>
                        </w:rPr>
                        <w:fldChar w:fldCharType="begin"/>
                      </w:r>
                      <w:r>
                        <w:rPr>
                          <w:color w:val="FFFFFF" w:themeColor="background1"/>
                          <w:sz w:val="24"/>
                          <w:szCs w:val="24"/>
                          <w:rtl/>
                          <w:cs/>
                        </w:rPr>
                        <w:instrText>PAGE   \* MERGEFORMAT</w:instrText>
                      </w:r>
                      <w:r>
                        <w:rPr>
                          <w:color w:val="FFFFFF" w:themeColor="background1"/>
                          <w:sz w:val="24"/>
                          <w:szCs w:val="24"/>
                        </w:rPr>
                        <w:fldChar w:fldCharType="separate"/>
                      </w:r>
                      <w:r w:rsidRPr="00EF204B">
                        <w:rPr>
                          <w:noProof/>
                          <w:color w:val="FFFFFF" w:themeColor="background1"/>
                          <w:sz w:val="24"/>
                          <w:szCs w:val="24"/>
                          <w:rtl/>
                          <w:lang w:val="he-IL"/>
                        </w:rPr>
                        <w:t>20</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0A47"/>
    <w:multiLevelType w:val="hybridMultilevel"/>
    <w:tmpl w:val="D2B4C8F4"/>
    <w:lvl w:ilvl="0" w:tplc="D7B6DC80">
      <w:start w:val="1"/>
      <w:numFmt w:val="decimal"/>
      <w:lvlText w:val="%1."/>
      <w:lvlJc w:val="left"/>
      <w:pPr>
        <w:ind w:left="360" w:hanging="360"/>
      </w:pPr>
      <w:rPr>
        <w:rFonts w:hint="default"/>
        <w:b/>
        <w:bCs/>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23DFB"/>
    <w:multiLevelType w:val="hybridMultilevel"/>
    <w:tmpl w:val="034A70DC"/>
    <w:lvl w:ilvl="0" w:tplc="0CB61B22">
      <w:start w:val="1"/>
      <w:numFmt w:val="decimal"/>
      <w:lvlText w:val="%1."/>
      <w:lvlJc w:val="left"/>
      <w:pPr>
        <w:ind w:left="360" w:hanging="360"/>
      </w:pPr>
      <w:rPr>
        <w:rFonts w:hint="default"/>
        <w:b/>
        <w:bCs/>
      </w:rPr>
    </w:lvl>
    <w:lvl w:ilvl="1" w:tplc="04090005">
      <w:start w:val="1"/>
      <w:numFmt w:val="bullet"/>
      <w:lvlText w:val=""/>
      <w:lvlJc w:val="left"/>
      <w:pPr>
        <w:tabs>
          <w:tab w:val="num" w:pos="1080"/>
        </w:tabs>
        <w:ind w:left="1080" w:hanging="360"/>
      </w:pPr>
      <w:rPr>
        <w:rFonts w:ascii="Wingdings" w:hAnsi="Wingdings" w:hint="default"/>
        <w:b/>
        <w:sz w:val="24"/>
      </w:rPr>
    </w:lvl>
    <w:lvl w:ilvl="2" w:tplc="ACD03376">
      <w:numFmt w:val="bullet"/>
      <w:lvlText w:val="-"/>
      <w:lvlJc w:val="left"/>
      <w:pPr>
        <w:ind w:left="1980" w:hanging="360"/>
      </w:pPr>
      <w:rPr>
        <w:rFonts w:ascii="Calibri" w:eastAsiaTheme="minorHAnsi" w:hAnsi="Calibri" w:cs="Calibri" w:hint="default"/>
      </w:rPr>
    </w:lvl>
    <w:lvl w:ilvl="3" w:tplc="5C267418">
      <w:start w:val="1"/>
      <w:numFmt w:val="hebrew1"/>
      <w:lvlText w:val="%4."/>
      <w:lvlJc w:val="left"/>
      <w:pPr>
        <w:ind w:left="2520" w:hanging="360"/>
      </w:pPr>
      <w:rPr>
        <w:rFonts w:hint="default"/>
        <w:b/>
        <w:color w:val="5B9BD5" w:themeColor="accent1"/>
        <w:u w:val="single"/>
      </w:rPr>
    </w:lvl>
    <w:lvl w:ilvl="4" w:tplc="3092AB8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51E19"/>
    <w:multiLevelType w:val="hybridMultilevel"/>
    <w:tmpl w:val="383E0A54"/>
    <w:lvl w:ilvl="0" w:tplc="8DD494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66309"/>
    <w:multiLevelType w:val="hybridMultilevel"/>
    <w:tmpl w:val="AC3E7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F71C47"/>
    <w:multiLevelType w:val="hybridMultilevel"/>
    <w:tmpl w:val="CDF2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26E3E"/>
    <w:multiLevelType w:val="hybridMultilevel"/>
    <w:tmpl w:val="5ED8DC22"/>
    <w:lvl w:ilvl="0" w:tplc="A634BD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F57EA"/>
    <w:multiLevelType w:val="hybridMultilevel"/>
    <w:tmpl w:val="EC16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C0BAF"/>
    <w:multiLevelType w:val="hybridMultilevel"/>
    <w:tmpl w:val="C9C65F2A"/>
    <w:lvl w:ilvl="0" w:tplc="35FC86B6">
      <w:start w:val="1"/>
      <w:numFmt w:val="decimal"/>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F6AC7"/>
    <w:multiLevelType w:val="hybridMultilevel"/>
    <w:tmpl w:val="44CEE6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F34F2D"/>
    <w:multiLevelType w:val="hybridMultilevel"/>
    <w:tmpl w:val="4A1A28D6"/>
    <w:lvl w:ilvl="0" w:tplc="E25CA600">
      <w:start w:val="1"/>
      <w:numFmt w:val="hebrew1"/>
      <w:lvlText w:val="%1."/>
      <w:lvlJc w:val="left"/>
      <w:pPr>
        <w:ind w:left="720" w:hanging="360"/>
      </w:pPr>
      <w:rPr>
        <w:rFonts w:hint="default"/>
        <w:b/>
        <w:bCs/>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23F51"/>
    <w:multiLevelType w:val="hybridMultilevel"/>
    <w:tmpl w:val="C574903A"/>
    <w:lvl w:ilvl="0" w:tplc="9B129B02">
      <w:start w:val="1"/>
      <w:numFmt w:val="decimal"/>
      <w:lvlText w:val="%1."/>
      <w:lvlJc w:val="left"/>
      <w:pPr>
        <w:ind w:left="360" w:hanging="360"/>
      </w:pPr>
      <w:rPr>
        <w:rFonts w:hint="default"/>
        <w:b/>
        <w:bCs/>
        <w:color w:val="5B9BD5"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555C93"/>
    <w:multiLevelType w:val="hybridMultilevel"/>
    <w:tmpl w:val="418C18CE"/>
    <w:lvl w:ilvl="0" w:tplc="01A6917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9516B"/>
    <w:multiLevelType w:val="hybridMultilevel"/>
    <w:tmpl w:val="8EDC2DEC"/>
    <w:lvl w:ilvl="0" w:tplc="3F78625C">
      <w:start w:val="1"/>
      <w:numFmt w:val="hebrew1"/>
      <w:lvlText w:val="%1."/>
      <w:lvlJc w:val="left"/>
      <w:pPr>
        <w:ind w:left="720" w:hanging="360"/>
      </w:pPr>
      <w:rPr>
        <w:rFonts w:hint="default"/>
        <w:b/>
        <w:bCs/>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1392C"/>
    <w:multiLevelType w:val="hybridMultilevel"/>
    <w:tmpl w:val="AB4AC816"/>
    <w:lvl w:ilvl="0" w:tplc="04090005">
      <w:start w:val="1"/>
      <w:numFmt w:val="bullet"/>
      <w:lvlText w:val=""/>
      <w:lvlJc w:val="left"/>
      <w:pPr>
        <w:ind w:left="1440" w:hanging="360"/>
      </w:pPr>
      <w:rPr>
        <w:rFonts w:ascii="Wingdings" w:hAnsi="Wingding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435882"/>
    <w:multiLevelType w:val="hybridMultilevel"/>
    <w:tmpl w:val="8F68F908"/>
    <w:lvl w:ilvl="0" w:tplc="04090005">
      <w:start w:val="1"/>
      <w:numFmt w:val="bullet"/>
      <w:lvlText w:val=""/>
      <w:lvlJc w:val="left"/>
      <w:pPr>
        <w:ind w:left="360" w:hanging="360"/>
      </w:pPr>
      <w:rPr>
        <w:rFonts w:ascii="Wingdings" w:hAnsi="Wingdings" w:hint="default"/>
        <w:b/>
        <w:bCs/>
      </w:rPr>
    </w:lvl>
    <w:lvl w:ilvl="1" w:tplc="04090005">
      <w:start w:val="1"/>
      <w:numFmt w:val="bullet"/>
      <w:lvlText w:val=""/>
      <w:lvlJc w:val="left"/>
      <w:pPr>
        <w:tabs>
          <w:tab w:val="num" w:pos="1080"/>
        </w:tabs>
        <w:ind w:left="1080" w:hanging="360"/>
      </w:pPr>
      <w:rPr>
        <w:rFonts w:ascii="Wingdings" w:hAnsi="Wingdings" w:hint="default"/>
        <w:b/>
        <w:sz w:val="24"/>
      </w:rPr>
    </w:lvl>
    <w:lvl w:ilvl="2" w:tplc="ACD03376">
      <w:numFmt w:val="bullet"/>
      <w:lvlText w:val="-"/>
      <w:lvlJc w:val="left"/>
      <w:pPr>
        <w:ind w:left="1980" w:hanging="360"/>
      </w:pPr>
      <w:rPr>
        <w:rFonts w:ascii="Calibri" w:eastAsiaTheme="minorHAnsi" w:hAnsi="Calibri" w:cs="Calibri" w:hint="default"/>
      </w:rPr>
    </w:lvl>
    <w:lvl w:ilvl="3" w:tplc="5C267418">
      <w:start w:val="1"/>
      <w:numFmt w:val="hebrew1"/>
      <w:lvlText w:val="%4."/>
      <w:lvlJc w:val="left"/>
      <w:pPr>
        <w:ind w:left="2520" w:hanging="360"/>
      </w:pPr>
      <w:rPr>
        <w:rFonts w:hint="default"/>
        <w:b/>
        <w:color w:val="5B9BD5" w:themeColor="accent1"/>
        <w:u w:val="single"/>
      </w:rPr>
    </w:lvl>
    <w:lvl w:ilvl="4" w:tplc="3092AB8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D25E97"/>
    <w:multiLevelType w:val="hybridMultilevel"/>
    <w:tmpl w:val="E72ABBC8"/>
    <w:lvl w:ilvl="0" w:tplc="56101D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1603D"/>
    <w:multiLevelType w:val="hybridMultilevel"/>
    <w:tmpl w:val="B7780A9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F54439"/>
    <w:multiLevelType w:val="hybridMultilevel"/>
    <w:tmpl w:val="E8B63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9139A4"/>
    <w:multiLevelType w:val="hybridMultilevel"/>
    <w:tmpl w:val="33B042AA"/>
    <w:lvl w:ilvl="0" w:tplc="F68625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E133AA"/>
    <w:multiLevelType w:val="multilevel"/>
    <w:tmpl w:val="39607F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hebrew1"/>
      <w:lvlText w:val="%3."/>
      <w:lvlJc w:val="left"/>
      <w:pPr>
        <w:ind w:left="2160" w:hanging="360"/>
      </w:pPr>
      <w:rPr>
        <w:rFonts w:hint="default"/>
        <w:b/>
        <w:color w:val="00B0F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754064"/>
    <w:multiLevelType w:val="hybridMultilevel"/>
    <w:tmpl w:val="8384CA2C"/>
    <w:lvl w:ilvl="0" w:tplc="795A01C0">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FB796A"/>
    <w:multiLevelType w:val="hybridMultilevel"/>
    <w:tmpl w:val="BCD82AE0"/>
    <w:lvl w:ilvl="0" w:tplc="2B54BB00">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0343E0"/>
    <w:multiLevelType w:val="hybridMultilevel"/>
    <w:tmpl w:val="4A0E4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C82388E"/>
    <w:multiLevelType w:val="hybridMultilevel"/>
    <w:tmpl w:val="225EE43E"/>
    <w:lvl w:ilvl="0" w:tplc="CB400C9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FC4248"/>
    <w:multiLevelType w:val="hybridMultilevel"/>
    <w:tmpl w:val="C08A1424"/>
    <w:lvl w:ilvl="0" w:tplc="1AA6AE3C">
      <w:start w:val="1"/>
      <w:numFmt w:val="decimal"/>
      <w:lvlText w:val="%1."/>
      <w:lvlJc w:val="left"/>
      <w:pPr>
        <w:ind w:left="360" w:hanging="360"/>
      </w:pPr>
      <w:rPr>
        <w:b/>
        <w:bCs/>
        <w:color w:val="5B9BD5" w:themeColor="accen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71680870">
      <w:start w:val="1"/>
      <w:numFmt w:val="decimal"/>
      <w:lvlText w:val="%4."/>
      <w:lvlJc w:val="left"/>
      <w:pPr>
        <w:ind w:left="2520" w:hanging="360"/>
      </w:pPr>
      <w:rPr>
        <w:b/>
        <w:bCs/>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10F4E83"/>
    <w:multiLevelType w:val="hybridMultilevel"/>
    <w:tmpl w:val="7A34B7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12341A0"/>
    <w:multiLevelType w:val="hybridMultilevel"/>
    <w:tmpl w:val="A554F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577345"/>
    <w:multiLevelType w:val="hybridMultilevel"/>
    <w:tmpl w:val="C35AF5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4C135C"/>
    <w:multiLevelType w:val="hybridMultilevel"/>
    <w:tmpl w:val="6666EF0A"/>
    <w:lvl w:ilvl="0" w:tplc="03D69654">
      <w:start w:val="1"/>
      <w:numFmt w:val="hebrew1"/>
      <w:lvlText w:val="%1."/>
      <w:lvlJc w:val="left"/>
      <w:pPr>
        <w:ind w:left="360" w:hanging="360"/>
      </w:pPr>
      <w:rPr>
        <w:rFonts w:hint="default"/>
        <w:color w:val="5B9BD5"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46B24EE"/>
    <w:multiLevelType w:val="hybridMultilevel"/>
    <w:tmpl w:val="5AC0CD22"/>
    <w:lvl w:ilvl="0" w:tplc="1758120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7D5300"/>
    <w:multiLevelType w:val="hybridMultilevel"/>
    <w:tmpl w:val="A290D9F6"/>
    <w:lvl w:ilvl="0" w:tplc="53A66BCE">
      <w:start w:val="1"/>
      <w:numFmt w:val="decimal"/>
      <w:lvlText w:val="(%1)"/>
      <w:lvlJc w:val="left"/>
      <w:pPr>
        <w:ind w:left="1080" w:hanging="360"/>
      </w:pPr>
      <w:rPr>
        <w:rFonts w:ascii="Calibri" w:eastAsiaTheme="minorHAnsi" w:hAnsi="Calibri" w:cs="Calibri"/>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56E0A0E"/>
    <w:multiLevelType w:val="hybridMultilevel"/>
    <w:tmpl w:val="73C6F468"/>
    <w:lvl w:ilvl="0" w:tplc="D96E00B6">
      <w:start w:val="1"/>
      <w:numFmt w:val="hebrew1"/>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5C039E5"/>
    <w:multiLevelType w:val="hybridMultilevel"/>
    <w:tmpl w:val="3ED025DC"/>
    <w:lvl w:ilvl="0" w:tplc="B164D9A2">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E75FA0"/>
    <w:multiLevelType w:val="hybridMultilevel"/>
    <w:tmpl w:val="9FA02AEA"/>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205F4A"/>
    <w:multiLevelType w:val="hybridMultilevel"/>
    <w:tmpl w:val="D6063AC0"/>
    <w:lvl w:ilvl="0" w:tplc="04090005">
      <w:start w:val="1"/>
      <w:numFmt w:val="bullet"/>
      <w:lvlText w:val=""/>
      <w:lvlJc w:val="left"/>
      <w:pPr>
        <w:ind w:left="360" w:hanging="360"/>
      </w:pPr>
      <w:rPr>
        <w:rFonts w:ascii="Wingdings" w:hAnsi="Wingding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9955324"/>
    <w:multiLevelType w:val="hybridMultilevel"/>
    <w:tmpl w:val="A392C784"/>
    <w:lvl w:ilvl="0" w:tplc="CA804B7E">
      <w:start w:val="1"/>
      <w:numFmt w:val="decimal"/>
      <w:lvlText w:val="%1."/>
      <w:lvlJc w:val="left"/>
      <w:pPr>
        <w:ind w:left="360" w:hanging="360"/>
      </w:pPr>
      <w:rPr>
        <w:rFonts w:hint="default"/>
        <w:b/>
        <w:color w:val="00B0F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AF91BB7"/>
    <w:multiLevelType w:val="hybridMultilevel"/>
    <w:tmpl w:val="FF227938"/>
    <w:lvl w:ilvl="0" w:tplc="04090005">
      <w:start w:val="1"/>
      <w:numFmt w:val="bullet"/>
      <w:lvlText w:val=""/>
      <w:lvlJc w:val="left"/>
      <w:pPr>
        <w:ind w:left="1080" w:hanging="360"/>
      </w:pPr>
      <w:rPr>
        <w:rFonts w:ascii="Wingdings" w:hAnsi="Wingding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D85154"/>
    <w:multiLevelType w:val="hybridMultilevel"/>
    <w:tmpl w:val="91E475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E7602A2"/>
    <w:multiLevelType w:val="hybridMultilevel"/>
    <w:tmpl w:val="EBC6B488"/>
    <w:lvl w:ilvl="0" w:tplc="04090005">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8E63FC"/>
    <w:multiLevelType w:val="hybridMultilevel"/>
    <w:tmpl w:val="29EA405A"/>
    <w:lvl w:ilvl="0" w:tplc="28F0F5CE">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8E4432"/>
    <w:multiLevelType w:val="hybridMultilevel"/>
    <w:tmpl w:val="583E9E1A"/>
    <w:lvl w:ilvl="0" w:tplc="DD8A88D2">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354457"/>
    <w:multiLevelType w:val="hybridMultilevel"/>
    <w:tmpl w:val="5AC801BA"/>
    <w:lvl w:ilvl="0" w:tplc="9A540350">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B33AF6"/>
    <w:multiLevelType w:val="hybridMultilevel"/>
    <w:tmpl w:val="7890A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7624D8F"/>
    <w:multiLevelType w:val="hybridMultilevel"/>
    <w:tmpl w:val="5B4CD52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855218D"/>
    <w:multiLevelType w:val="hybridMultilevel"/>
    <w:tmpl w:val="596AAFAE"/>
    <w:lvl w:ilvl="0" w:tplc="19342938">
      <w:start w:val="1"/>
      <w:numFmt w:val="hebrew1"/>
      <w:lvlText w:val="%1."/>
      <w:lvlJc w:val="left"/>
      <w:pPr>
        <w:ind w:left="785" w:hanging="360"/>
      </w:pPr>
      <w:rPr>
        <w:rFonts w:hint="default"/>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5" w15:restartNumberingAfterBreak="0">
    <w:nsid w:val="4B31673B"/>
    <w:multiLevelType w:val="hybridMultilevel"/>
    <w:tmpl w:val="267020D6"/>
    <w:lvl w:ilvl="0" w:tplc="2B547BE4">
      <w:start w:val="1"/>
      <w:numFmt w:val="decimal"/>
      <w:lvlText w:val="%1."/>
      <w:lvlJc w:val="left"/>
      <w:pPr>
        <w:ind w:left="720" w:hanging="360"/>
      </w:pPr>
      <w:rPr>
        <w:rFonts w:hint="default"/>
        <w:b w:val="0"/>
        <w:bCs/>
        <w:color w:val="5B9BD5" w:themeColor="accen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900EB6"/>
    <w:multiLevelType w:val="hybridMultilevel"/>
    <w:tmpl w:val="1F8474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B9C6056"/>
    <w:multiLevelType w:val="hybridMultilevel"/>
    <w:tmpl w:val="91EA5312"/>
    <w:lvl w:ilvl="0" w:tplc="44AAAC80">
      <w:start w:val="1"/>
      <w:numFmt w:val="decimal"/>
      <w:pStyle w:val="1"/>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B26DA5"/>
    <w:multiLevelType w:val="hybridMultilevel"/>
    <w:tmpl w:val="4088FA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494AC8"/>
    <w:multiLevelType w:val="hybridMultilevel"/>
    <w:tmpl w:val="6330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F27F96"/>
    <w:multiLevelType w:val="hybridMultilevel"/>
    <w:tmpl w:val="FE522A16"/>
    <w:lvl w:ilvl="0" w:tplc="1B0C02B4">
      <w:start w:val="1"/>
      <w:numFmt w:val="decimal"/>
      <w:lvlText w:val="%1."/>
      <w:lvlJc w:val="left"/>
      <w:pPr>
        <w:ind w:left="360" w:hanging="360"/>
      </w:pPr>
      <w:rPr>
        <w:rFonts w:hint="default"/>
        <w:b/>
        <w:bCs/>
      </w:rPr>
    </w:lvl>
    <w:lvl w:ilvl="1" w:tplc="04090005">
      <w:start w:val="1"/>
      <w:numFmt w:val="bullet"/>
      <w:lvlText w:val=""/>
      <w:lvlJc w:val="left"/>
      <w:pPr>
        <w:tabs>
          <w:tab w:val="num" w:pos="1080"/>
        </w:tabs>
        <w:ind w:left="1080" w:hanging="360"/>
      </w:pPr>
      <w:rPr>
        <w:rFonts w:ascii="Wingdings" w:hAnsi="Wingdings" w:hint="default"/>
        <w:b/>
        <w:sz w:val="24"/>
      </w:rPr>
    </w:lvl>
    <w:lvl w:ilvl="2" w:tplc="ACD03376">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rPr>
        <w:rFonts w:hint="default"/>
        <w:b/>
        <w:color w:val="5B9BD5" w:themeColor="accent1"/>
        <w:u w:val="single"/>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76C18AF"/>
    <w:multiLevelType w:val="hybridMultilevel"/>
    <w:tmpl w:val="591E4F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83352AB"/>
    <w:multiLevelType w:val="hybridMultilevel"/>
    <w:tmpl w:val="AC7EEA72"/>
    <w:lvl w:ilvl="0" w:tplc="9B489AC4">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8B0752"/>
    <w:multiLevelType w:val="hybridMultilevel"/>
    <w:tmpl w:val="24F2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C03040"/>
    <w:multiLevelType w:val="hybridMultilevel"/>
    <w:tmpl w:val="978A2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DA9543D"/>
    <w:multiLevelType w:val="hybridMultilevel"/>
    <w:tmpl w:val="BA7A8ACC"/>
    <w:lvl w:ilvl="0" w:tplc="04090001">
      <w:start w:val="1"/>
      <w:numFmt w:val="bullet"/>
      <w:lvlText w:val=""/>
      <w:lvlJc w:val="left"/>
      <w:pPr>
        <w:ind w:left="360" w:hanging="360"/>
      </w:pPr>
      <w:rPr>
        <w:rFonts w:ascii="Symbol" w:hAnsi="Symbol" w:hint="default"/>
        <w:b/>
        <w:bCs/>
        <w:color w:val="CC0099"/>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71680870">
      <w:start w:val="1"/>
      <w:numFmt w:val="decimal"/>
      <w:lvlText w:val="%4."/>
      <w:lvlJc w:val="left"/>
      <w:pPr>
        <w:ind w:left="2520" w:hanging="360"/>
      </w:pPr>
      <w:rPr>
        <w:b/>
        <w:bCs/>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E2E47AA"/>
    <w:multiLevelType w:val="hybridMultilevel"/>
    <w:tmpl w:val="4628CB62"/>
    <w:lvl w:ilvl="0" w:tplc="0409000F">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0D45D20"/>
    <w:multiLevelType w:val="hybridMultilevel"/>
    <w:tmpl w:val="143A6010"/>
    <w:lvl w:ilvl="0" w:tplc="E1983414">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BD4AB6"/>
    <w:multiLevelType w:val="hybridMultilevel"/>
    <w:tmpl w:val="970E631E"/>
    <w:lvl w:ilvl="0" w:tplc="04090005">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A96533"/>
    <w:multiLevelType w:val="hybridMultilevel"/>
    <w:tmpl w:val="19ECF8F8"/>
    <w:lvl w:ilvl="0" w:tplc="FAD0B184">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C35EFE"/>
    <w:multiLevelType w:val="hybridMultilevel"/>
    <w:tmpl w:val="281064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57E4E8F"/>
    <w:multiLevelType w:val="hybridMultilevel"/>
    <w:tmpl w:val="1E18D502"/>
    <w:lvl w:ilvl="0" w:tplc="5712AAF6">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A580CC0"/>
    <w:multiLevelType w:val="hybridMultilevel"/>
    <w:tmpl w:val="C11C061C"/>
    <w:lvl w:ilvl="0" w:tplc="A0FC6EA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5161F4"/>
    <w:multiLevelType w:val="hybridMultilevel"/>
    <w:tmpl w:val="A5565A64"/>
    <w:lvl w:ilvl="0" w:tplc="05283206">
      <w:start w:val="1"/>
      <w:numFmt w:val="decimal"/>
      <w:lvlText w:val="%1."/>
      <w:lvlJc w:val="left"/>
      <w:pPr>
        <w:ind w:left="720" w:hanging="360"/>
      </w:pPr>
      <w:rPr>
        <w:rFonts w:hint="default"/>
        <w:b/>
        <w:bCs/>
        <w:color w:val="5B9BD5" w:themeColor="accent1"/>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FF71D0"/>
    <w:multiLevelType w:val="hybridMultilevel"/>
    <w:tmpl w:val="E878F140"/>
    <w:lvl w:ilvl="0" w:tplc="E57425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736463"/>
    <w:multiLevelType w:val="hybridMultilevel"/>
    <w:tmpl w:val="CC1CC312"/>
    <w:lvl w:ilvl="0" w:tplc="3A682E7E">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1E7DD5"/>
    <w:multiLevelType w:val="hybridMultilevel"/>
    <w:tmpl w:val="53DED826"/>
    <w:lvl w:ilvl="0" w:tplc="AFDAE43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2D1CEF"/>
    <w:multiLevelType w:val="hybridMultilevel"/>
    <w:tmpl w:val="1458F926"/>
    <w:lvl w:ilvl="0" w:tplc="BD02AC6C">
      <w:start w:val="1"/>
      <w:numFmt w:val="decimal"/>
      <w:lvlText w:val="%1."/>
      <w:lvlJc w:val="left"/>
      <w:pPr>
        <w:ind w:left="360" w:hanging="360"/>
      </w:pPr>
      <w:rPr>
        <w:rFonts w:hint="default"/>
        <w:b/>
        <w:bCs/>
        <w:color w:val="5B9BD5" w:themeColor="accent1"/>
      </w:rPr>
    </w:lvl>
    <w:lvl w:ilvl="1" w:tplc="04090005">
      <w:start w:val="1"/>
      <w:numFmt w:val="bullet"/>
      <w:lvlText w:val=""/>
      <w:lvlJc w:val="left"/>
      <w:pPr>
        <w:tabs>
          <w:tab w:val="num" w:pos="1080"/>
        </w:tabs>
        <w:ind w:left="1080" w:hanging="360"/>
      </w:pPr>
      <w:rPr>
        <w:rFonts w:ascii="Wingdings" w:hAnsi="Wingdings" w:hint="default"/>
        <w:b/>
        <w:sz w:val="24"/>
      </w:rPr>
    </w:lvl>
    <w:lvl w:ilvl="2" w:tplc="ACD03376">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rPr>
        <w:rFonts w:hint="default"/>
        <w:b/>
        <w:color w:val="5B9BD5" w:themeColor="accent1"/>
        <w:u w:val="single"/>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1D4257D"/>
    <w:multiLevelType w:val="hybridMultilevel"/>
    <w:tmpl w:val="CA7EE9DE"/>
    <w:lvl w:ilvl="0" w:tplc="783860D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4BD34CA"/>
    <w:multiLevelType w:val="hybridMultilevel"/>
    <w:tmpl w:val="D20CC262"/>
    <w:lvl w:ilvl="0" w:tplc="DCA05FAE">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873E72"/>
    <w:multiLevelType w:val="hybridMultilevel"/>
    <w:tmpl w:val="F4E217CE"/>
    <w:lvl w:ilvl="0" w:tplc="C006448A">
      <w:start w:val="1"/>
      <w:numFmt w:val="decimal"/>
      <w:lvlText w:val="%1."/>
      <w:lvlJc w:val="left"/>
      <w:pPr>
        <w:ind w:left="720" w:hanging="360"/>
      </w:pPr>
      <w:rPr>
        <w:rFonts w:hint="default"/>
        <w:b/>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C1067D"/>
    <w:multiLevelType w:val="hybridMultilevel"/>
    <w:tmpl w:val="135637C0"/>
    <w:lvl w:ilvl="0" w:tplc="1A046328">
      <w:start w:val="1"/>
      <w:numFmt w:val="hebrew1"/>
      <w:lvlText w:val="%1."/>
      <w:lvlJc w:val="center"/>
      <w:pPr>
        <w:ind w:left="360" w:hanging="360"/>
      </w:pPr>
      <w:rPr>
        <w:rFonts w:hint="default"/>
        <w:b/>
        <w:bCs/>
      </w:rPr>
    </w:lvl>
    <w:lvl w:ilvl="1" w:tplc="04090005">
      <w:start w:val="1"/>
      <w:numFmt w:val="bullet"/>
      <w:lvlText w:val=""/>
      <w:lvlJc w:val="left"/>
      <w:pPr>
        <w:tabs>
          <w:tab w:val="num" w:pos="1080"/>
        </w:tabs>
        <w:ind w:left="1080" w:hanging="360"/>
      </w:pPr>
      <w:rPr>
        <w:rFonts w:ascii="Wingdings" w:hAnsi="Wingdings" w:hint="default"/>
        <w:b/>
        <w:sz w:val="24"/>
      </w:rPr>
    </w:lvl>
    <w:lvl w:ilvl="2" w:tplc="ACD03376">
      <w:numFmt w:val="bullet"/>
      <w:lvlText w:val="-"/>
      <w:lvlJc w:val="left"/>
      <w:pPr>
        <w:ind w:left="1980" w:hanging="360"/>
      </w:pPr>
      <w:rPr>
        <w:rFonts w:ascii="Calibri" w:eastAsiaTheme="minorHAnsi" w:hAnsi="Calibri" w:cs="Calibri" w:hint="default"/>
      </w:rPr>
    </w:lvl>
    <w:lvl w:ilvl="3" w:tplc="5C267418">
      <w:start w:val="1"/>
      <w:numFmt w:val="hebrew1"/>
      <w:lvlText w:val="%4."/>
      <w:lvlJc w:val="left"/>
      <w:pPr>
        <w:ind w:left="2520" w:hanging="360"/>
      </w:pPr>
      <w:rPr>
        <w:rFonts w:hint="default"/>
        <w:b/>
        <w:color w:val="5B9BD5" w:themeColor="accent1"/>
        <w:u w:val="single"/>
      </w:rPr>
    </w:lvl>
    <w:lvl w:ilvl="4" w:tplc="3092AB8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1"/>
  </w:num>
  <w:num w:numId="3">
    <w:abstractNumId w:val="32"/>
  </w:num>
  <w:num w:numId="4">
    <w:abstractNumId w:val="6"/>
  </w:num>
  <w:num w:numId="5">
    <w:abstractNumId w:val="38"/>
  </w:num>
  <w:num w:numId="6">
    <w:abstractNumId w:val="28"/>
  </w:num>
  <w:num w:numId="7">
    <w:abstractNumId w:val="22"/>
  </w:num>
  <w:num w:numId="8">
    <w:abstractNumId w:val="30"/>
  </w:num>
  <w:num w:numId="9">
    <w:abstractNumId w:val="37"/>
  </w:num>
  <w:num w:numId="10">
    <w:abstractNumId w:val="16"/>
  </w:num>
  <w:num w:numId="11">
    <w:abstractNumId w:val="33"/>
  </w:num>
  <w:num w:numId="12">
    <w:abstractNumId w:val="20"/>
  </w:num>
  <w:num w:numId="13">
    <w:abstractNumId w:val="65"/>
  </w:num>
  <w:num w:numId="14">
    <w:abstractNumId w:val="64"/>
  </w:num>
  <w:num w:numId="15">
    <w:abstractNumId w:val="5"/>
  </w:num>
  <w:num w:numId="16">
    <w:abstractNumId w:val="51"/>
  </w:num>
  <w:num w:numId="17">
    <w:abstractNumId w:val="66"/>
  </w:num>
  <w:num w:numId="18">
    <w:abstractNumId w:val="62"/>
  </w:num>
  <w:num w:numId="19">
    <w:abstractNumId w:val="69"/>
  </w:num>
  <w:num w:numId="20">
    <w:abstractNumId w:val="44"/>
  </w:num>
  <w:num w:numId="21">
    <w:abstractNumId w:val="60"/>
  </w:num>
  <w:num w:numId="22">
    <w:abstractNumId w:val="8"/>
  </w:num>
  <w:num w:numId="23">
    <w:abstractNumId w:val="3"/>
  </w:num>
  <w:num w:numId="24">
    <w:abstractNumId w:val="25"/>
  </w:num>
  <w:num w:numId="25">
    <w:abstractNumId w:val="27"/>
  </w:num>
  <w:num w:numId="26">
    <w:abstractNumId w:val="19"/>
  </w:num>
  <w:num w:numId="27">
    <w:abstractNumId w:val="43"/>
  </w:num>
  <w:num w:numId="28">
    <w:abstractNumId w:val="39"/>
  </w:num>
  <w:num w:numId="29">
    <w:abstractNumId w:val="21"/>
  </w:num>
  <w:num w:numId="30">
    <w:abstractNumId w:val="52"/>
  </w:num>
  <w:num w:numId="31">
    <w:abstractNumId w:val="11"/>
  </w:num>
  <w:num w:numId="32">
    <w:abstractNumId w:val="17"/>
  </w:num>
  <w:num w:numId="33">
    <w:abstractNumId w:val="26"/>
  </w:num>
  <w:num w:numId="34">
    <w:abstractNumId w:val="9"/>
  </w:num>
  <w:num w:numId="35">
    <w:abstractNumId w:val="50"/>
  </w:num>
  <w:num w:numId="36">
    <w:abstractNumId w:val="56"/>
  </w:num>
  <w:num w:numId="37">
    <w:abstractNumId w:val="1"/>
  </w:num>
  <w:num w:numId="38">
    <w:abstractNumId w:val="42"/>
  </w:num>
  <w:num w:numId="39">
    <w:abstractNumId w:val="14"/>
  </w:num>
  <w:num w:numId="40">
    <w:abstractNumId w:val="0"/>
  </w:num>
  <w:num w:numId="41">
    <w:abstractNumId w:val="24"/>
  </w:num>
  <w:num w:numId="42">
    <w:abstractNumId w:val="12"/>
  </w:num>
  <w:num w:numId="43">
    <w:abstractNumId w:val="10"/>
  </w:num>
  <w:num w:numId="44">
    <w:abstractNumId w:val="58"/>
  </w:num>
  <w:num w:numId="45">
    <w:abstractNumId w:val="47"/>
  </w:num>
  <w:num w:numId="46">
    <w:abstractNumId w:val="71"/>
  </w:num>
  <w:num w:numId="47">
    <w:abstractNumId w:val="4"/>
  </w:num>
  <w:num w:numId="48">
    <w:abstractNumId w:val="61"/>
  </w:num>
  <w:num w:numId="49">
    <w:abstractNumId w:val="45"/>
  </w:num>
  <w:num w:numId="50">
    <w:abstractNumId w:val="63"/>
  </w:num>
  <w:num w:numId="51">
    <w:abstractNumId w:val="70"/>
  </w:num>
  <w:num w:numId="52">
    <w:abstractNumId w:val="35"/>
  </w:num>
  <w:num w:numId="53">
    <w:abstractNumId w:val="68"/>
  </w:num>
  <w:num w:numId="54">
    <w:abstractNumId w:val="49"/>
  </w:num>
  <w:num w:numId="55">
    <w:abstractNumId w:val="53"/>
  </w:num>
  <w:num w:numId="56">
    <w:abstractNumId w:val="67"/>
  </w:num>
  <w:num w:numId="57">
    <w:abstractNumId w:val="55"/>
  </w:num>
  <w:num w:numId="58">
    <w:abstractNumId w:val="54"/>
  </w:num>
  <w:num w:numId="59">
    <w:abstractNumId w:val="40"/>
  </w:num>
  <w:num w:numId="60">
    <w:abstractNumId w:val="23"/>
  </w:num>
  <w:num w:numId="61">
    <w:abstractNumId w:val="34"/>
  </w:num>
  <w:num w:numId="62">
    <w:abstractNumId w:val="2"/>
  </w:num>
  <w:num w:numId="63">
    <w:abstractNumId w:val="18"/>
  </w:num>
  <w:num w:numId="64">
    <w:abstractNumId w:val="15"/>
  </w:num>
  <w:num w:numId="65">
    <w:abstractNumId w:val="48"/>
  </w:num>
  <w:num w:numId="66">
    <w:abstractNumId w:val="29"/>
  </w:num>
  <w:num w:numId="67">
    <w:abstractNumId w:val="59"/>
  </w:num>
  <w:num w:numId="68">
    <w:abstractNumId w:val="46"/>
  </w:num>
  <w:num w:numId="69">
    <w:abstractNumId w:val="57"/>
  </w:num>
  <w:num w:numId="70">
    <w:abstractNumId w:val="13"/>
  </w:num>
  <w:num w:numId="71">
    <w:abstractNumId w:val="31"/>
  </w:num>
  <w:num w:numId="72">
    <w:abstractNumId w:val="3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51"/>
    <w:rsid w:val="00000344"/>
    <w:rsid w:val="0002357C"/>
    <w:rsid w:val="000304E2"/>
    <w:rsid w:val="00043DCD"/>
    <w:rsid w:val="00046082"/>
    <w:rsid w:val="00046D73"/>
    <w:rsid w:val="00047661"/>
    <w:rsid w:val="000556C2"/>
    <w:rsid w:val="000607C2"/>
    <w:rsid w:val="00064F1E"/>
    <w:rsid w:val="00064FD7"/>
    <w:rsid w:val="00086D8D"/>
    <w:rsid w:val="000877FC"/>
    <w:rsid w:val="0009214B"/>
    <w:rsid w:val="0009418C"/>
    <w:rsid w:val="00096934"/>
    <w:rsid w:val="000C689E"/>
    <w:rsid w:val="000D606F"/>
    <w:rsid w:val="000D64A0"/>
    <w:rsid w:val="000F0119"/>
    <w:rsid w:val="00105B9F"/>
    <w:rsid w:val="00114984"/>
    <w:rsid w:val="00121B80"/>
    <w:rsid w:val="0012388C"/>
    <w:rsid w:val="001406FA"/>
    <w:rsid w:val="001416FE"/>
    <w:rsid w:val="001455A1"/>
    <w:rsid w:val="001623DA"/>
    <w:rsid w:val="001A23C9"/>
    <w:rsid w:val="001A5FCB"/>
    <w:rsid w:val="001B076B"/>
    <w:rsid w:val="001B7C66"/>
    <w:rsid w:val="001C2F21"/>
    <w:rsid w:val="001D0B40"/>
    <w:rsid w:val="001D790D"/>
    <w:rsid w:val="001E26B1"/>
    <w:rsid w:val="00211FCC"/>
    <w:rsid w:val="002143B7"/>
    <w:rsid w:val="002332F5"/>
    <w:rsid w:val="00245489"/>
    <w:rsid w:val="00251778"/>
    <w:rsid w:val="00264ADE"/>
    <w:rsid w:val="00270D1D"/>
    <w:rsid w:val="002718D1"/>
    <w:rsid w:val="00275918"/>
    <w:rsid w:val="00275D1B"/>
    <w:rsid w:val="002911AB"/>
    <w:rsid w:val="002A0A48"/>
    <w:rsid w:val="002A20F8"/>
    <w:rsid w:val="002A45B8"/>
    <w:rsid w:val="002D2B39"/>
    <w:rsid w:val="002E6DB8"/>
    <w:rsid w:val="00312F0E"/>
    <w:rsid w:val="003216D6"/>
    <w:rsid w:val="00322DA9"/>
    <w:rsid w:val="00340017"/>
    <w:rsid w:val="00342177"/>
    <w:rsid w:val="0035294C"/>
    <w:rsid w:val="003561D9"/>
    <w:rsid w:val="003845C6"/>
    <w:rsid w:val="00392330"/>
    <w:rsid w:val="003964ED"/>
    <w:rsid w:val="003A21C6"/>
    <w:rsid w:val="003B1E4C"/>
    <w:rsid w:val="003B297F"/>
    <w:rsid w:val="003B5AB6"/>
    <w:rsid w:val="003C243E"/>
    <w:rsid w:val="003C77C4"/>
    <w:rsid w:val="003D4A28"/>
    <w:rsid w:val="003E2C40"/>
    <w:rsid w:val="003F3BD9"/>
    <w:rsid w:val="003F5340"/>
    <w:rsid w:val="00410C3E"/>
    <w:rsid w:val="00430D09"/>
    <w:rsid w:val="004335D5"/>
    <w:rsid w:val="004378D2"/>
    <w:rsid w:val="004451B4"/>
    <w:rsid w:val="0046225A"/>
    <w:rsid w:val="0046325F"/>
    <w:rsid w:val="00471A1B"/>
    <w:rsid w:val="00473E35"/>
    <w:rsid w:val="00474A83"/>
    <w:rsid w:val="00474E04"/>
    <w:rsid w:val="0047616E"/>
    <w:rsid w:val="00482CB8"/>
    <w:rsid w:val="004871A3"/>
    <w:rsid w:val="004901B2"/>
    <w:rsid w:val="0049159A"/>
    <w:rsid w:val="00494922"/>
    <w:rsid w:val="004B170B"/>
    <w:rsid w:val="004B76F9"/>
    <w:rsid w:val="004C1BBB"/>
    <w:rsid w:val="004C4306"/>
    <w:rsid w:val="004C62DE"/>
    <w:rsid w:val="004D0C1A"/>
    <w:rsid w:val="004D501F"/>
    <w:rsid w:val="004F26A8"/>
    <w:rsid w:val="004F5113"/>
    <w:rsid w:val="005005F8"/>
    <w:rsid w:val="0050272E"/>
    <w:rsid w:val="00522784"/>
    <w:rsid w:val="005258D7"/>
    <w:rsid w:val="00550CD7"/>
    <w:rsid w:val="00551CCE"/>
    <w:rsid w:val="005609F7"/>
    <w:rsid w:val="00563673"/>
    <w:rsid w:val="00566699"/>
    <w:rsid w:val="00572457"/>
    <w:rsid w:val="00585562"/>
    <w:rsid w:val="00597E6C"/>
    <w:rsid w:val="005A6036"/>
    <w:rsid w:val="005A7A08"/>
    <w:rsid w:val="005C01BC"/>
    <w:rsid w:val="005F4A3B"/>
    <w:rsid w:val="00601F9F"/>
    <w:rsid w:val="00613A79"/>
    <w:rsid w:val="006148C2"/>
    <w:rsid w:val="0061768F"/>
    <w:rsid w:val="0062331A"/>
    <w:rsid w:val="00640D47"/>
    <w:rsid w:val="00655B73"/>
    <w:rsid w:val="00661584"/>
    <w:rsid w:val="006667F4"/>
    <w:rsid w:val="00667EF2"/>
    <w:rsid w:val="00670255"/>
    <w:rsid w:val="00687AAB"/>
    <w:rsid w:val="006911B0"/>
    <w:rsid w:val="00692A24"/>
    <w:rsid w:val="0069776D"/>
    <w:rsid w:val="006A199A"/>
    <w:rsid w:val="006A2AF4"/>
    <w:rsid w:val="006B5F4C"/>
    <w:rsid w:val="006D4CEE"/>
    <w:rsid w:val="00700709"/>
    <w:rsid w:val="00703744"/>
    <w:rsid w:val="00706932"/>
    <w:rsid w:val="00713A39"/>
    <w:rsid w:val="00733051"/>
    <w:rsid w:val="00752C96"/>
    <w:rsid w:val="00753D21"/>
    <w:rsid w:val="00775043"/>
    <w:rsid w:val="00786AA6"/>
    <w:rsid w:val="00787509"/>
    <w:rsid w:val="00792FE6"/>
    <w:rsid w:val="007B5E23"/>
    <w:rsid w:val="007C2DDF"/>
    <w:rsid w:val="007C5362"/>
    <w:rsid w:val="007D59B6"/>
    <w:rsid w:val="007E2A3B"/>
    <w:rsid w:val="007F2000"/>
    <w:rsid w:val="007F44F9"/>
    <w:rsid w:val="007F748D"/>
    <w:rsid w:val="008031AA"/>
    <w:rsid w:val="00807322"/>
    <w:rsid w:val="00807810"/>
    <w:rsid w:val="0081699F"/>
    <w:rsid w:val="008348CF"/>
    <w:rsid w:val="00877302"/>
    <w:rsid w:val="008979DD"/>
    <w:rsid w:val="008A1825"/>
    <w:rsid w:val="008A1B59"/>
    <w:rsid w:val="008A419C"/>
    <w:rsid w:val="008B1B4A"/>
    <w:rsid w:val="008B7427"/>
    <w:rsid w:val="008E39EC"/>
    <w:rsid w:val="008E75DD"/>
    <w:rsid w:val="00906A86"/>
    <w:rsid w:val="009114DD"/>
    <w:rsid w:val="00916649"/>
    <w:rsid w:val="00934042"/>
    <w:rsid w:val="00934884"/>
    <w:rsid w:val="00950DE1"/>
    <w:rsid w:val="0095560B"/>
    <w:rsid w:val="0096089E"/>
    <w:rsid w:val="009643EB"/>
    <w:rsid w:val="00967021"/>
    <w:rsid w:val="00967E1C"/>
    <w:rsid w:val="0097246A"/>
    <w:rsid w:val="00996332"/>
    <w:rsid w:val="009A1063"/>
    <w:rsid w:val="009B0AEA"/>
    <w:rsid w:val="009C0E40"/>
    <w:rsid w:val="009C46E6"/>
    <w:rsid w:val="00A0269A"/>
    <w:rsid w:val="00A046D2"/>
    <w:rsid w:val="00A24AC2"/>
    <w:rsid w:val="00A3037A"/>
    <w:rsid w:val="00A34BC3"/>
    <w:rsid w:val="00A43FCF"/>
    <w:rsid w:val="00A54692"/>
    <w:rsid w:val="00A5608E"/>
    <w:rsid w:val="00A56223"/>
    <w:rsid w:val="00A81469"/>
    <w:rsid w:val="00A90E16"/>
    <w:rsid w:val="00A9398D"/>
    <w:rsid w:val="00AB5F3E"/>
    <w:rsid w:val="00AC36E5"/>
    <w:rsid w:val="00AC37DD"/>
    <w:rsid w:val="00AC3CC2"/>
    <w:rsid w:val="00AE2DF1"/>
    <w:rsid w:val="00AE44FD"/>
    <w:rsid w:val="00AE6949"/>
    <w:rsid w:val="00AF0E79"/>
    <w:rsid w:val="00AF594A"/>
    <w:rsid w:val="00B2133E"/>
    <w:rsid w:val="00B5655E"/>
    <w:rsid w:val="00B7447E"/>
    <w:rsid w:val="00B912EC"/>
    <w:rsid w:val="00BA26F5"/>
    <w:rsid w:val="00BA54B9"/>
    <w:rsid w:val="00BB0E92"/>
    <w:rsid w:val="00BB2105"/>
    <w:rsid w:val="00BB7623"/>
    <w:rsid w:val="00BC6B33"/>
    <w:rsid w:val="00BD16CD"/>
    <w:rsid w:val="00BD2E07"/>
    <w:rsid w:val="00BD5B13"/>
    <w:rsid w:val="00BE545A"/>
    <w:rsid w:val="00BF5159"/>
    <w:rsid w:val="00C030D6"/>
    <w:rsid w:val="00C265F6"/>
    <w:rsid w:val="00C27805"/>
    <w:rsid w:val="00C3033A"/>
    <w:rsid w:val="00C31246"/>
    <w:rsid w:val="00C31724"/>
    <w:rsid w:val="00C31F94"/>
    <w:rsid w:val="00C423B4"/>
    <w:rsid w:val="00C625D4"/>
    <w:rsid w:val="00C63BD0"/>
    <w:rsid w:val="00C6437D"/>
    <w:rsid w:val="00C65808"/>
    <w:rsid w:val="00C7107B"/>
    <w:rsid w:val="00C71193"/>
    <w:rsid w:val="00C734BC"/>
    <w:rsid w:val="00C748EE"/>
    <w:rsid w:val="00C8241B"/>
    <w:rsid w:val="00C86101"/>
    <w:rsid w:val="00C955F5"/>
    <w:rsid w:val="00CA01D4"/>
    <w:rsid w:val="00CD289F"/>
    <w:rsid w:val="00CE0311"/>
    <w:rsid w:val="00CE42DB"/>
    <w:rsid w:val="00CF695B"/>
    <w:rsid w:val="00D02C2C"/>
    <w:rsid w:val="00D136BD"/>
    <w:rsid w:val="00D26980"/>
    <w:rsid w:val="00D337E0"/>
    <w:rsid w:val="00D358D2"/>
    <w:rsid w:val="00D4673A"/>
    <w:rsid w:val="00D54633"/>
    <w:rsid w:val="00D56841"/>
    <w:rsid w:val="00D60369"/>
    <w:rsid w:val="00D77A20"/>
    <w:rsid w:val="00D84489"/>
    <w:rsid w:val="00DE2140"/>
    <w:rsid w:val="00DE3BEF"/>
    <w:rsid w:val="00DE4D21"/>
    <w:rsid w:val="00E05A19"/>
    <w:rsid w:val="00E137DC"/>
    <w:rsid w:val="00E42DD5"/>
    <w:rsid w:val="00E50A73"/>
    <w:rsid w:val="00E559FC"/>
    <w:rsid w:val="00E56566"/>
    <w:rsid w:val="00E6364A"/>
    <w:rsid w:val="00E9169B"/>
    <w:rsid w:val="00E91F04"/>
    <w:rsid w:val="00E9371B"/>
    <w:rsid w:val="00EA0EDD"/>
    <w:rsid w:val="00EB1F06"/>
    <w:rsid w:val="00ED09D5"/>
    <w:rsid w:val="00ED2DC5"/>
    <w:rsid w:val="00ED577E"/>
    <w:rsid w:val="00EF204B"/>
    <w:rsid w:val="00EF6DE5"/>
    <w:rsid w:val="00EF7CF3"/>
    <w:rsid w:val="00F104FD"/>
    <w:rsid w:val="00F11D69"/>
    <w:rsid w:val="00F3199C"/>
    <w:rsid w:val="00F34C60"/>
    <w:rsid w:val="00F40023"/>
    <w:rsid w:val="00F43D28"/>
    <w:rsid w:val="00F451C0"/>
    <w:rsid w:val="00F50749"/>
    <w:rsid w:val="00F51C47"/>
    <w:rsid w:val="00F60375"/>
    <w:rsid w:val="00F608E0"/>
    <w:rsid w:val="00F6182D"/>
    <w:rsid w:val="00F71E5B"/>
    <w:rsid w:val="00F8635F"/>
    <w:rsid w:val="00FA4D99"/>
    <w:rsid w:val="00FB5BAB"/>
    <w:rsid w:val="00FB6493"/>
    <w:rsid w:val="00FE73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345D"/>
  <w15:chartTrackingRefBased/>
  <w15:docId w15:val="{A280C524-4B3A-4D60-B8FE-4DCC93C1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3051"/>
    <w:pPr>
      <w:ind w:left="720"/>
      <w:contextualSpacing/>
    </w:pPr>
  </w:style>
  <w:style w:type="paragraph" w:styleId="NormalWeb">
    <w:name w:val="Normal (Web)"/>
    <w:basedOn w:val="a"/>
    <w:uiPriority w:val="99"/>
    <w:semiHidden/>
    <w:unhideWhenUsed/>
    <w:rsid w:val="004C1BBB"/>
    <w:pPr>
      <w:bidi w:val="0"/>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5C0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5C01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a6">
    <w:name w:val="header"/>
    <w:basedOn w:val="a"/>
    <w:link w:val="a7"/>
    <w:uiPriority w:val="99"/>
    <w:unhideWhenUsed/>
    <w:rsid w:val="00F3199C"/>
    <w:pPr>
      <w:tabs>
        <w:tab w:val="center" w:pos="4153"/>
        <w:tab w:val="right" w:pos="8306"/>
      </w:tabs>
      <w:spacing w:after="0" w:line="240" w:lineRule="auto"/>
    </w:pPr>
  </w:style>
  <w:style w:type="character" w:customStyle="1" w:styleId="a7">
    <w:name w:val="כותרת עליונה תו"/>
    <w:basedOn w:val="a0"/>
    <w:link w:val="a6"/>
    <w:uiPriority w:val="99"/>
    <w:rsid w:val="00F3199C"/>
  </w:style>
  <w:style w:type="table" w:styleId="3-2">
    <w:name w:val="List Table 3 Accent 2"/>
    <w:basedOn w:val="a1"/>
    <w:uiPriority w:val="48"/>
    <w:rsid w:val="003B297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6-2">
    <w:name w:val="Grid Table 6 Colorful Accent 2"/>
    <w:basedOn w:val="a1"/>
    <w:uiPriority w:val="51"/>
    <w:rsid w:val="0069776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1">
    <w:name w:val="Grid Table 6 Colorful Accent 1"/>
    <w:basedOn w:val="a1"/>
    <w:uiPriority w:val="51"/>
    <w:rsid w:val="002A20F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3-1">
    <w:name w:val="Grid Table 3 Accent 1"/>
    <w:basedOn w:val="a1"/>
    <w:uiPriority w:val="48"/>
    <w:rsid w:val="002A20F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a8">
    <w:name w:val="footer"/>
    <w:basedOn w:val="a"/>
    <w:link w:val="a9"/>
    <w:uiPriority w:val="99"/>
    <w:unhideWhenUsed/>
    <w:rsid w:val="004F26A8"/>
    <w:pPr>
      <w:tabs>
        <w:tab w:val="center" w:pos="4153"/>
        <w:tab w:val="right" w:pos="8306"/>
      </w:tabs>
      <w:spacing w:after="0" w:line="240" w:lineRule="auto"/>
    </w:pPr>
  </w:style>
  <w:style w:type="character" w:customStyle="1" w:styleId="a9">
    <w:name w:val="כותרת תחתונה תו"/>
    <w:basedOn w:val="a0"/>
    <w:link w:val="a8"/>
    <w:uiPriority w:val="99"/>
    <w:rsid w:val="004F26A8"/>
  </w:style>
  <w:style w:type="paragraph" w:styleId="aa">
    <w:name w:val="Body Text"/>
    <w:basedOn w:val="a"/>
    <w:link w:val="ab"/>
    <w:semiHidden/>
    <w:unhideWhenUsed/>
    <w:rsid w:val="00692A24"/>
    <w:pPr>
      <w:spacing w:after="0" w:line="360" w:lineRule="auto"/>
      <w:jc w:val="both"/>
    </w:pPr>
    <w:rPr>
      <w:rFonts w:ascii="Times New Roman" w:eastAsia="Times New Roman" w:hAnsi="Times New Roman" w:cs="David"/>
      <w:sz w:val="28"/>
      <w:szCs w:val="28"/>
      <w:lang w:eastAsia="he-IL"/>
    </w:rPr>
  </w:style>
  <w:style w:type="character" w:customStyle="1" w:styleId="ab">
    <w:name w:val="גוף טקסט תו"/>
    <w:basedOn w:val="a0"/>
    <w:link w:val="aa"/>
    <w:semiHidden/>
    <w:rsid w:val="00692A24"/>
    <w:rPr>
      <w:rFonts w:ascii="Times New Roman" w:eastAsia="Times New Roman" w:hAnsi="Times New Roman" w:cs="David"/>
      <w:sz w:val="28"/>
      <w:szCs w:val="28"/>
      <w:lang w:eastAsia="he-IL"/>
    </w:rPr>
  </w:style>
  <w:style w:type="table" w:styleId="2-4">
    <w:name w:val="Grid Table 2 Accent 4"/>
    <w:basedOn w:val="a1"/>
    <w:uiPriority w:val="47"/>
    <w:rsid w:val="00A43FC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1">
    <w:name w:val="Grid Table 1 Light Accent 1"/>
    <w:basedOn w:val="a1"/>
    <w:uiPriority w:val="46"/>
    <w:rsid w:val="00A43FC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1">
    <w:name w:val="Grid Table 2 Accent 1"/>
    <w:basedOn w:val="a1"/>
    <w:uiPriority w:val="47"/>
    <w:rsid w:val="00A43FC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3-20">
    <w:name w:val="Grid Table 3 Accent 2"/>
    <w:basedOn w:val="a1"/>
    <w:uiPriority w:val="48"/>
    <w:rsid w:val="00A43FC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styleId="ac">
    <w:name w:val="annotation reference"/>
    <w:basedOn w:val="a0"/>
    <w:uiPriority w:val="99"/>
    <w:semiHidden/>
    <w:unhideWhenUsed/>
    <w:rsid w:val="00A43FCF"/>
    <w:rPr>
      <w:sz w:val="16"/>
      <w:szCs w:val="16"/>
    </w:rPr>
  </w:style>
  <w:style w:type="paragraph" w:styleId="ad">
    <w:name w:val="annotation text"/>
    <w:basedOn w:val="a"/>
    <w:link w:val="ae"/>
    <w:uiPriority w:val="99"/>
    <w:semiHidden/>
    <w:unhideWhenUsed/>
    <w:rsid w:val="00A43FCF"/>
    <w:pPr>
      <w:spacing w:line="240" w:lineRule="auto"/>
    </w:pPr>
    <w:rPr>
      <w:sz w:val="20"/>
      <w:szCs w:val="20"/>
    </w:rPr>
  </w:style>
  <w:style w:type="character" w:customStyle="1" w:styleId="ae">
    <w:name w:val="טקסט הערה תו"/>
    <w:basedOn w:val="a0"/>
    <w:link w:val="ad"/>
    <w:uiPriority w:val="99"/>
    <w:semiHidden/>
    <w:rsid w:val="00A43FCF"/>
    <w:rPr>
      <w:sz w:val="20"/>
      <w:szCs w:val="20"/>
    </w:rPr>
  </w:style>
  <w:style w:type="paragraph" w:styleId="af">
    <w:name w:val="annotation subject"/>
    <w:basedOn w:val="ad"/>
    <w:next w:val="ad"/>
    <w:link w:val="af0"/>
    <w:uiPriority w:val="99"/>
    <w:semiHidden/>
    <w:unhideWhenUsed/>
    <w:rsid w:val="00A43FCF"/>
    <w:rPr>
      <w:b/>
      <w:bCs/>
    </w:rPr>
  </w:style>
  <w:style w:type="character" w:customStyle="1" w:styleId="af0">
    <w:name w:val="נושא הערה תו"/>
    <w:basedOn w:val="ae"/>
    <w:link w:val="af"/>
    <w:uiPriority w:val="99"/>
    <w:semiHidden/>
    <w:rsid w:val="00A43FCF"/>
    <w:rPr>
      <w:b/>
      <w:bCs/>
      <w:sz w:val="20"/>
      <w:szCs w:val="20"/>
    </w:rPr>
  </w:style>
  <w:style w:type="paragraph" w:styleId="af1">
    <w:name w:val="Balloon Text"/>
    <w:basedOn w:val="a"/>
    <w:link w:val="af2"/>
    <w:uiPriority w:val="99"/>
    <w:semiHidden/>
    <w:unhideWhenUsed/>
    <w:rsid w:val="00A43FCF"/>
    <w:pPr>
      <w:spacing w:after="0" w:line="240" w:lineRule="auto"/>
    </w:pPr>
    <w:rPr>
      <w:rFonts w:ascii="Tahoma" w:hAnsi="Tahoma" w:cs="Tahoma"/>
      <w:sz w:val="18"/>
      <w:szCs w:val="18"/>
    </w:rPr>
  </w:style>
  <w:style w:type="character" w:customStyle="1" w:styleId="af2">
    <w:name w:val="טקסט בלונים תו"/>
    <w:basedOn w:val="a0"/>
    <w:link w:val="af1"/>
    <w:uiPriority w:val="99"/>
    <w:semiHidden/>
    <w:rsid w:val="00A43FCF"/>
    <w:rPr>
      <w:rFonts w:ascii="Tahoma" w:hAnsi="Tahoma" w:cs="Tahoma"/>
      <w:sz w:val="18"/>
      <w:szCs w:val="18"/>
    </w:rPr>
  </w:style>
  <w:style w:type="character" w:styleId="Hyperlink">
    <w:name w:val="Hyperlink"/>
    <w:basedOn w:val="a0"/>
    <w:uiPriority w:val="99"/>
    <w:semiHidden/>
    <w:unhideWhenUsed/>
    <w:rsid w:val="00A43FCF"/>
    <w:rPr>
      <w:color w:val="0000FF"/>
      <w:u w:val="single"/>
    </w:rPr>
  </w:style>
  <w:style w:type="table" w:styleId="6-4">
    <w:name w:val="Grid Table 6 Colorful Accent 4"/>
    <w:basedOn w:val="a1"/>
    <w:uiPriority w:val="51"/>
    <w:rsid w:val="00A43FC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f3">
    <w:name w:val="Strong"/>
    <w:basedOn w:val="a0"/>
    <w:uiPriority w:val="22"/>
    <w:qFormat/>
    <w:rsid w:val="00A43FCF"/>
    <w:rPr>
      <w:b/>
      <w:bCs/>
    </w:rPr>
  </w:style>
  <w:style w:type="table" w:styleId="6-5">
    <w:name w:val="Grid Table 6 Colorful Accent 5"/>
    <w:basedOn w:val="a1"/>
    <w:uiPriority w:val="51"/>
    <w:rsid w:val="00687AA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211FC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3-6">
    <w:name w:val="Grid Table 3 Accent 6"/>
    <w:basedOn w:val="a1"/>
    <w:uiPriority w:val="48"/>
    <w:rsid w:val="00121B8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3">
    <w:name w:val="Grid Table 1 Light Accent 3"/>
    <w:basedOn w:val="a1"/>
    <w:uiPriority w:val="46"/>
    <w:rsid w:val="00EB1F0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1"/>
    <w:uiPriority w:val="46"/>
    <w:rsid w:val="0025177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artistlyricstext">
    <w:name w:val="artist_lyrics_text"/>
    <w:basedOn w:val="a0"/>
    <w:rsid w:val="002718D1"/>
  </w:style>
  <w:style w:type="table" w:styleId="3-10">
    <w:name w:val="List Table 3 Accent 1"/>
    <w:basedOn w:val="a1"/>
    <w:uiPriority w:val="48"/>
    <w:rsid w:val="00F34C6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1">
    <w:name w:val="סגנון1"/>
    <w:basedOn w:val="a3"/>
    <w:link w:val="10"/>
    <w:qFormat/>
    <w:rsid w:val="00F34C60"/>
    <w:pPr>
      <w:numPr>
        <w:numId w:val="45"/>
      </w:numPr>
      <w:autoSpaceDE w:val="0"/>
      <w:autoSpaceDN w:val="0"/>
      <w:adjustRightInd w:val="0"/>
      <w:spacing w:after="0" w:line="360" w:lineRule="auto"/>
    </w:pPr>
    <w:rPr>
      <w:rFonts w:ascii="Calibri" w:hAnsi="Calibri" w:cs="Calibri"/>
      <w:sz w:val="24"/>
      <w:szCs w:val="24"/>
    </w:rPr>
  </w:style>
  <w:style w:type="character" w:customStyle="1" w:styleId="a4">
    <w:name w:val="פיסקת רשימה תו"/>
    <w:basedOn w:val="a0"/>
    <w:link w:val="a3"/>
    <w:uiPriority w:val="34"/>
    <w:rsid w:val="00F34C60"/>
  </w:style>
  <w:style w:type="character" w:customStyle="1" w:styleId="10">
    <w:name w:val="סגנון1 תו"/>
    <w:basedOn w:val="a4"/>
    <w:link w:val="1"/>
    <w:rsid w:val="00F34C60"/>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403">
      <w:bodyDiv w:val="1"/>
      <w:marLeft w:val="0"/>
      <w:marRight w:val="0"/>
      <w:marTop w:val="0"/>
      <w:marBottom w:val="0"/>
      <w:divBdr>
        <w:top w:val="none" w:sz="0" w:space="0" w:color="auto"/>
        <w:left w:val="none" w:sz="0" w:space="0" w:color="auto"/>
        <w:bottom w:val="none" w:sz="0" w:space="0" w:color="auto"/>
        <w:right w:val="none" w:sz="0" w:space="0" w:color="auto"/>
      </w:divBdr>
    </w:div>
    <w:div w:id="12071715">
      <w:bodyDiv w:val="1"/>
      <w:marLeft w:val="0"/>
      <w:marRight w:val="0"/>
      <w:marTop w:val="0"/>
      <w:marBottom w:val="0"/>
      <w:divBdr>
        <w:top w:val="none" w:sz="0" w:space="0" w:color="auto"/>
        <w:left w:val="none" w:sz="0" w:space="0" w:color="auto"/>
        <w:bottom w:val="none" w:sz="0" w:space="0" w:color="auto"/>
        <w:right w:val="none" w:sz="0" w:space="0" w:color="auto"/>
      </w:divBdr>
    </w:div>
    <w:div w:id="49689681">
      <w:bodyDiv w:val="1"/>
      <w:marLeft w:val="0"/>
      <w:marRight w:val="0"/>
      <w:marTop w:val="0"/>
      <w:marBottom w:val="0"/>
      <w:divBdr>
        <w:top w:val="none" w:sz="0" w:space="0" w:color="auto"/>
        <w:left w:val="none" w:sz="0" w:space="0" w:color="auto"/>
        <w:bottom w:val="none" w:sz="0" w:space="0" w:color="auto"/>
        <w:right w:val="none" w:sz="0" w:space="0" w:color="auto"/>
      </w:divBdr>
    </w:div>
    <w:div w:id="85811175">
      <w:bodyDiv w:val="1"/>
      <w:marLeft w:val="0"/>
      <w:marRight w:val="0"/>
      <w:marTop w:val="0"/>
      <w:marBottom w:val="0"/>
      <w:divBdr>
        <w:top w:val="none" w:sz="0" w:space="0" w:color="auto"/>
        <w:left w:val="none" w:sz="0" w:space="0" w:color="auto"/>
        <w:bottom w:val="none" w:sz="0" w:space="0" w:color="auto"/>
        <w:right w:val="none" w:sz="0" w:space="0" w:color="auto"/>
      </w:divBdr>
    </w:div>
    <w:div w:id="141115945">
      <w:bodyDiv w:val="1"/>
      <w:marLeft w:val="0"/>
      <w:marRight w:val="0"/>
      <w:marTop w:val="0"/>
      <w:marBottom w:val="0"/>
      <w:divBdr>
        <w:top w:val="none" w:sz="0" w:space="0" w:color="auto"/>
        <w:left w:val="none" w:sz="0" w:space="0" w:color="auto"/>
        <w:bottom w:val="none" w:sz="0" w:space="0" w:color="auto"/>
        <w:right w:val="none" w:sz="0" w:space="0" w:color="auto"/>
      </w:divBdr>
    </w:div>
    <w:div w:id="239172237">
      <w:bodyDiv w:val="1"/>
      <w:marLeft w:val="0"/>
      <w:marRight w:val="0"/>
      <w:marTop w:val="0"/>
      <w:marBottom w:val="0"/>
      <w:divBdr>
        <w:top w:val="none" w:sz="0" w:space="0" w:color="auto"/>
        <w:left w:val="none" w:sz="0" w:space="0" w:color="auto"/>
        <w:bottom w:val="none" w:sz="0" w:space="0" w:color="auto"/>
        <w:right w:val="none" w:sz="0" w:space="0" w:color="auto"/>
      </w:divBdr>
    </w:div>
    <w:div w:id="246765247">
      <w:bodyDiv w:val="1"/>
      <w:marLeft w:val="0"/>
      <w:marRight w:val="0"/>
      <w:marTop w:val="0"/>
      <w:marBottom w:val="0"/>
      <w:divBdr>
        <w:top w:val="none" w:sz="0" w:space="0" w:color="auto"/>
        <w:left w:val="none" w:sz="0" w:space="0" w:color="auto"/>
        <w:bottom w:val="none" w:sz="0" w:space="0" w:color="auto"/>
        <w:right w:val="none" w:sz="0" w:space="0" w:color="auto"/>
      </w:divBdr>
    </w:div>
    <w:div w:id="281156455">
      <w:bodyDiv w:val="1"/>
      <w:marLeft w:val="0"/>
      <w:marRight w:val="0"/>
      <w:marTop w:val="0"/>
      <w:marBottom w:val="0"/>
      <w:divBdr>
        <w:top w:val="none" w:sz="0" w:space="0" w:color="auto"/>
        <w:left w:val="none" w:sz="0" w:space="0" w:color="auto"/>
        <w:bottom w:val="none" w:sz="0" w:space="0" w:color="auto"/>
        <w:right w:val="none" w:sz="0" w:space="0" w:color="auto"/>
      </w:divBdr>
    </w:div>
    <w:div w:id="374277113">
      <w:bodyDiv w:val="1"/>
      <w:marLeft w:val="0"/>
      <w:marRight w:val="0"/>
      <w:marTop w:val="0"/>
      <w:marBottom w:val="0"/>
      <w:divBdr>
        <w:top w:val="none" w:sz="0" w:space="0" w:color="auto"/>
        <w:left w:val="none" w:sz="0" w:space="0" w:color="auto"/>
        <w:bottom w:val="none" w:sz="0" w:space="0" w:color="auto"/>
        <w:right w:val="none" w:sz="0" w:space="0" w:color="auto"/>
      </w:divBdr>
    </w:div>
    <w:div w:id="551963288">
      <w:bodyDiv w:val="1"/>
      <w:marLeft w:val="0"/>
      <w:marRight w:val="0"/>
      <w:marTop w:val="0"/>
      <w:marBottom w:val="0"/>
      <w:divBdr>
        <w:top w:val="none" w:sz="0" w:space="0" w:color="auto"/>
        <w:left w:val="none" w:sz="0" w:space="0" w:color="auto"/>
        <w:bottom w:val="none" w:sz="0" w:space="0" w:color="auto"/>
        <w:right w:val="none" w:sz="0" w:space="0" w:color="auto"/>
      </w:divBdr>
    </w:div>
    <w:div w:id="559638120">
      <w:bodyDiv w:val="1"/>
      <w:marLeft w:val="0"/>
      <w:marRight w:val="0"/>
      <w:marTop w:val="0"/>
      <w:marBottom w:val="0"/>
      <w:divBdr>
        <w:top w:val="none" w:sz="0" w:space="0" w:color="auto"/>
        <w:left w:val="none" w:sz="0" w:space="0" w:color="auto"/>
        <w:bottom w:val="none" w:sz="0" w:space="0" w:color="auto"/>
        <w:right w:val="none" w:sz="0" w:space="0" w:color="auto"/>
      </w:divBdr>
    </w:div>
    <w:div w:id="679509097">
      <w:bodyDiv w:val="1"/>
      <w:marLeft w:val="0"/>
      <w:marRight w:val="0"/>
      <w:marTop w:val="0"/>
      <w:marBottom w:val="0"/>
      <w:divBdr>
        <w:top w:val="none" w:sz="0" w:space="0" w:color="auto"/>
        <w:left w:val="none" w:sz="0" w:space="0" w:color="auto"/>
        <w:bottom w:val="none" w:sz="0" w:space="0" w:color="auto"/>
        <w:right w:val="none" w:sz="0" w:space="0" w:color="auto"/>
      </w:divBdr>
    </w:div>
    <w:div w:id="854805892">
      <w:bodyDiv w:val="1"/>
      <w:marLeft w:val="0"/>
      <w:marRight w:val="0"/>
      <w:marTop w:val="0"/>
      <w:marBottom w:val="0"/>
      <w:divBdr>
        <w:top w:val="none" w:sz="0" w:space="0" w:color="auto"/>
        <w:left w:val="none" w:sz="0" w:space="0" w:color="auto"/>
        <w:bottom w:val="none" w:sz="0" w:space="0" w:color="auto"/>
        <w:right w:val="none" w:sz="0" w:space="0" w:color="auto"/>
      </w:divBdr>
    </w:div>
    <w:div w:id="885290436">
      <w:bodyDiv w:val="1"/>
      <w:marLeft w:val="0"/>
      <w:marRight w:val="0"/>
      <w:marTop w:val="0"/>
      <w:marBottom w:val="0"/>
      <w:divBdr>
        <w:top w:val="none" w:sz="0" w:space="0" w:color="auto"/>
        <w:left w:val="none" w:sz="0" w:space="0" w:color="auto"/>
        <w:bottom w:val="none" w:sz="0" w:space="0" w:color="auto"/>
        <w:right w:val="none" w:sz="0" w:space="0" w:color="auto"/>
      </w:divBdr>
    </w:div>
    <w:div w:id="981228428">
      <w:bodyDiv w:val="1"/>
      <w:marLeft w:val="0"/>
      <w:marRight w:val="0"/>
      <w:marTop w:val="0"/>
      <w:marBottom w:val="0"/>
      <w:divBdr>
        <w:top w:val="none" w:sz="0" w:space="0" w:color="auto"/>
        <w:left w:val="none" w:sz="0" w:space="0" w:color="auto"/>
        <w:bottom w:val="none" w:sz="0" w:space="0" w:color="auto"/>
        <w:right w:val="none" w:sz="0" w:space="0" w:color="auto"/>
      </w:divBdr>
    </w:div>
    <w:div w:id="1061755091">
      <w:bodyDiv w:val="1"/>
      <w:marLeft w:val="0"/>
      <w:marRight w:val="0"/>
      <w:marTop w:val="0"/>
      <w:marBottom w:val="0"/>
      <w:divBdr>
        <w:top w:val="none" w:sz="0" w:space="0" w:color="auto"/>
        <w:left w:val="none" w:sz="0" w:space="0" w:color="auto"/>
        <w:bottom w:val="none" w:sz="0" w:space="0" w:color="auto"/>
        <w:right w:val="none" w:sz="0" w:space="0" w:color="auto"/>
      </w:divBdr>
    </w:div>
    <w:div w:id="1261135199">
      <w:bodyDiv w:val="1"/>
      <w:marLeft w:val="0"/>
      <w:marRight w:val="0"/>
      <w:marTop w:val="0"/>
      <w:marBottom w:val="0"/>
      <w:divBdr>
        <w:top w:val="none" w:sz="0" w:space="0" w:color="auto"/>
        <w:left w:val="none" w:sz="0" w:space="0" w:color="auto"/>
        <w:bottom w:val="none" w:sz="0" w:space="0" w:color="auto"/>
        <w:right w:val="none" w:sz="0" w:space="0" w:color="auto"/>
      </w:divBdr>
    </w:div>
    <w:div w:id="1280182107">
      <w:bodyDiv w:val="1"/>
      <w:marLeft w:val="0"/>
      <w:marRight w:val="0"/>
      <w:marTop w:val="0"/>
      <w:marBottom w:val="0"/>
      <w:divBdr>
        <w:top w:val="none" w:sz="0" w:space="0" w:color="auto"/>
        <w:left w:val="none" w:sz="0" w:space="0" w:color="auto"/>
        <w:bottom w:val="none" w:sz="0" w:space="0" w:color="auto"/>
        <w:right w:val="none" w:sz="0" w:space="0" w:color="auto"/>
      </w:divBdr>
    </w:div>
    <w:div w:id="1443575548">
      <w:bodyDiv w:val="1"/>
      <w:marLeft w:val="0"/>
      <w:marRight w:val="0"/>
      <w:marTop w:val="0"/>
      <w:marBottom w:val="0"/>
      <w:divBdr>
        <w:top w:val="none" w:sz="0" w:space="0" w:color="auto"/>
        <w:left w:val="none" w:sz="0" w:space="0" w:color="auto"/>
        <w:bottom w:val="none" w:sz="0" w:space="0" w:color="auto"/>
        <w:right w:val="none" w:sz="0" w:space="0" w:color="auto"/>
      </w:divBdr>
    </w:div>
    <w:div w:id="1469393809">
      <w:bodyDiv w:val="1"/>
      <w:marLeft w:val="0"/>
      <w:marRight w:val="0"/>
      <w:marTop w:val="0"/>
      <w:marBottom w:val="0"/>
      <w:divBdr>
        <w:top w:val="none" w:sz="0" w:space="0" w:color="auto"/>
        <w:left w:val="none" w:sz="0" w:space="0" w:color="auto"/>
        <w:bottom w:val="none" w:sz="0" w:space="0" w:color="auto"/>
        <w:right w:val="none" w:sz="0" w:space="0" w:color="auto"/>
      </w:divBdr>
    </w:div>
    <w:div w:id="1502575227">
      <w:bodyDiv w:val="1"/>
      <w:marLeft w:val="0"/>
      <w:marRight w:val="0"/>
      <w:marTop w:val="0"/>
      <w:marBottom w:val="0"/>
      <w:divBdr>
        <w:top w:val="none" w:sz="0" w:space="0" w:color="auto"/>
        <w:left w:val="none" w:sz="0" w:space="0" w:color="auto"/>
        <w:bottom w:val="none" w:sz="0" w:space="0" w:color="auto"/>
        <w:right w:val="none" w:sz="0" w:space="0" w:color="auto"/>
      </w:divBdr>
    </w:div>
    <w:div w:id="1758938751">
      <w:bodyDiv w:val="1"/>
      <w:marLeft w:val="0"/>
      <w:marRight w:val="0"/>
      <w:marTop w:val="0"/>
      <w:marBottom w:val="0"/>
      <w:divBdr>
        <w:top w:val="none" w:sz="0" w:space="0" w:color="auto"/>
        <w:left w:val="none" w:sz="0" w:space="0" w:color="auto"/>
        <w:bottom w:val="none" w:sz="0" w:space="0" w:color="auto"/>
        <w:right w:val="none" w:sz="0" w:space="0" w:color="auto"/>
      </w:divBdr>
    </w:div>
    <w:div w:id="1774787949">
      <w:bodyDiv w:val="1"/>
      <w:marLeft w:val="0"/>
      <w:marRight w:val="0"/>
      <w:marTop w:val="0"/>
      <w:marBottom w:val="0"/>
      <w:divBdr>
        <w:top w:val="none" w:sz="0" w:space="0" w:color="auto"/>
        <w:left w:val="none" w:sz="0" w:space="0" w:color="auto"/>
        <w:bottom w:val="none" w:sz="0" w:space="0" w:color="auto"/>
        <w:right w:val="none" w:sz="0" w:space="0" w:color="auto"/>
      </w:divBdr>
    </w:div>
    <w:div w:id="1780949822">
      <w:bodyDiv w:val="1"/>
      <w:marLeft w:val="0"/>
      <w:marRight w:val="0"/>
      <w:marTop w:val="0"/>
      <w:marBottom w:val="0"/>
      <w:divBdr>
        <w:top w:val="none" w:sz="0" w:space="0" w:color="auto"/>
        <w:left w:val="none" w:sz="0" w:space="0" w:color="auto"/>
        <w:bottom w:val="none" w:sz="0" w:space="0" w:color="auto"/>
        <w:right w:val="none" w:sz="0" w:space="0" w:color="auto"/>
      </w:divBdr>
    </w:div>
    <w:div w:id="2009823091">
      <w:bodyDiv w:val="1"/>
      <w:marLeft w:val="0"/>
      <w:marRight w:val="0"/>
      <w:marTop w:val="0"/>
      <w:marBottom w:val="0"/>
      <w:divBdr>
        <w:top w:val="none" w:sz="0" w:space="0" w:color="auto"/>
        <w:left w:val="none" w:sz="0" w:space="0" w:color="auto"/>
        <w:bottom w:val="none" w:sz="0" w:space="0" w:color="auto"/>
        <w:right w:val="none" w:sz="0" w:space="0" w:color="auto"/>
      </w:divBdr>
    </w:div>
    <w:div w:id="2021156147">
      <w:bodyDiv w:val="1"/>
      <w:marLeft w:val="0"/>
      <w:marRight w:val="0"/>
      <w:marTop w:val="0"/>
      <w:marBottom w:val="0"/>
      <w:divBdr>
        <w:top w:val="none" w:sz="0" w:space="0" w:color="auto"/>
        <w:left w:val="none" w:sz="0" w:space="0" w:color="auto"/>
        <w:bottom w:val="none" w:sz="0" w:space="0" w:color="auto"/>
        <w:right w:val="none" w:sz="0" w:space="0" w:color="auto"/>
      </w:divBdr>
    </w:div>
    <w:div w:id="2105876701">
      <w:bodyDiv w:val="1"/>
      <w:marLeft w:val="0"/>
      <w:marRight w:val="0"/>
      <w:marTop w:val="0"/>
      <w:marBottom w:val="0"/>
      <w:divBdr>
        <w:top w:val="none" w:sz="0" w:space="0" w:color="auto"/>
        <w:left w:val="none" w:sz="0" w:space="0" w:color="auto"/>
        <w:bottom w:val="none" w:sz="0" w:space="0" w:color="auto"/>
        <w:right w:val="none" w:sz="0" w:space="0" w:color="auto"/>
      </w:divBdr>
    </w:div>
    <w:div w:id="21155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25D7%2594%25D7%259E%25D7%25A0%25D7%2593%25D7%2598_%25D7%2594%25D7%2591%25D7%25A8%25D7%2599%25D7%2598%25D7%2599_%25D7%2591%25D7%2590%25D7%25A8%25D7%25A5_%25D7%2599%25D7%25A9%25D7%25A8%25D7%2590%25D7%259C"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www.knesset.gov.il/laws/special/heb/yesod1.pdf" TargetMode="Externa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yperlink" Target="http://www.knesset.gov.il/laws/special/heb/yesod3.pdf"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F0D637-5EE5-42D2-8D68-17379650B268}" type="doc">
      <dgm:prSet loTypeId="urn:microsoft.com/office/officeart/2005/8/layout/bProcess4" loCatId="process" qsTypeId="urn:microsoft.com/office/officeart/2005/8/quickstyle/simple5" qsCatId="simple" csTypeId="urn:microsoft.com/office/officeart/2005/8/colors/accent6_2" csCatId="accent6" phldr="1"/>
      <dgm:spPr/>
      <dgm:t>
        <a:bodyPr/>
        <a:lstStyle/>
        <a:p>
          <a:pPr rtl="1"/>
          <a:endParaRPr lang="he-IL"/>
        </a:p>
      </dgm:t>
    </dgm:pt>
    <dgm:pt modelId="{3DCCBD9C-83CB-4A77-A906-EE5FEB27263F}">
      <dgm:prSet phldrT="[טקסט]"/>
      <dgm:spPr/>
      <dgm:t>
        <a:bodyPr/>
        <a:lstStyle/>
        <a:p>
          <a:pPr rtl="1"/>
          <a:r>
            <a:rPr lang="he-IL"/>
            <a:t>הצעת חוק פרטית</a:t>
          </a:r>
        </a:p>
      </dgm:t>
    </dgm:pt>
    <dgm:pt modelId="{F280706B-12EC-416B-A383-7593FEF4F7A9}" type="parTrans" cxnId="{E230305A-3145-4663-9756-7089442700BC}">
      <dgm:prSet/>
      <dgm:spPr/>
      <dgm:t>
        <a:bodyPr/>
        <a:lstStyle/>
        <a:p>
          <a:pPr rtl="1"/>
          <a:endParaRPr lang="he-IL"/>
        </a:p>
      </dgm:t>
    </dgm:pt>
    <dgm:pt modelId="{E80D4D42-BA17-4D3B-961F-522E73AEE6DE}" type="sibTrans" cxnId="{E230305A-3145-4663-9756-7089442700BC}">
      <dgm:prSet/>
      <dgm:spPr/>
      <dgm:t>
        <a:bodyPr/>
        <a:lstStyle/>
        <a:p>
          <a:pPr rtl="1"/>
          <a:endParaRPr lang="he-IL"/>
        </a:p>
      </dgm:t>
    </dgm:pt>
    <dgm:pt modelId="{CFE745C8-8B00-4CAE-9066-6285275E75A2}">
      <dgm:prSet phldrT="[טקסט]"/>
      <dgm:spPr/>
      <dgm:t>
        <a:bodyPr/>
        <a:lstStyle/>
        <a:p>
          <a:pPr rtl="1"/>
          <a:r>
            <a:rPr lang="he-IL"/>
            <a:t>אישור נשיאות הכנסת</a:t>
          </a:r>
        </a:p>
      </dgm:t>
    </dgm:pt>
    <dgm:pt modelId="{DAB47E44-9A6C-409C-BC4B-2D7EF585442B}" type="parTrans" cxnId="{D1064867-8756-4225-9FFC-034128D95637}">
      <dgm:prSet/>
      <dgm:spPr/>
      <dgm:t>
        <a:bodyPr/>
        <a:lstStyle/>
        <a:p>
          <a:pPr rtl="1"/>
          <a:endParaRPr lang="he-IL"/>
        </a:p>
      </dgm:t>
    </dgm:pt>
    <dgm:pt modelId="{849DBB0C-F77D-428B-9477-576808697CA5}" type="sibTrans" cxnId="{D1064867-8756-4225-9FFC-034128D95637}">
      <dgm:prSet/>
      <dgm:spPr/>
      <dgm:t>
        <a:bodyPr/>
        <a:lstStyle/>
        <a:p>
          <a:pPr rtl="1"/>
          <a:endParaRPr lang="he-IL"/>
        </a:p>
      </dgm:t>
    </dgm:pt>
    <dgm:pt modelId="{A31FAB58-D586-43EB-B4B7-CDCEE8D7C91D}">
      <dgm:prSet phldrT="[טקסט]"/>
      <dgm:spPr/>
      <dgm:t>
        <a:bodyPr/>
        <a:lstStyle/>
        <a:p>
          <a:pPr rtl="1"/>
          <a:r>
            <a:rPr lang="he-IL"/>
            <a:t>דיון והצבעה קריאה טרומית</a:t>
          </a:r>
        </a:p>
      </dgm:t>
    </dgm:pt>
    <dgm:pt modelId="{F09CD5D8-1487-42F3-87AC-86011FEE2E68}" type="parTrans" cxnId="{4B441E0D-FE70-4007-B41F-5A1A8811BD0D}">
      <dgm:prSet/>
      <dgm:spPr/>
      <dgm:t>
        <a:bodyPr/>
        <a:lstStyle/>
        <a:p>
          <a:pPr rtl="1"/>
          <a:endParaRPr lang="he-IL"/>
        </a:p>
      </dgm:t>
    </dgm:pt>
    <dgm:pt modelId="{35244892-024A-4A72-873C-37AEAA123B82}" type="sibTrans" cxnId="{4B441E0D-FE70-4007-B41F-5A1A8811BD0D}">
      <dgm:prSet/>
      <dgm:spPr/>
      <dgm:t>
        <a:bodyPr/>
        <a:lstStyle/>
        <a:p>
          <a:pPr rtl="1"/>
          <a:endParaRPr lang="he-IL"/>
        </a:p>
      </dgm:t>
    </dgm:pt>
    <dgm:pt modelId="{3DC0213C-22CC-418C-B212-9D9CCCE0DAD7}">
      <dgm:prSet phldrT="[טקסט]"/>
      <dgm:spPr/>
      <dgm:t>
        <a:bodyPr/>
        <a:lstStyle/>
        <a:p>
          <a:pPr rtl="1"/>
          <a:r>
            <a:rPr lang="he-IL"/>
            <a:t>דיון בועדת הכנסת</a:t>
          </a:r>
        </a:p>
      </dgm:t>
    </dgm:pt>
    <dgm:pt modelId="{B1951108-07E9-45FA-8005-E47F477ED4C7}" type="parTrans" cxnId="{181A60B7-6904-40C4-87EA-C5642C890AAE}">
      <dgm:prSet/>
      <dgm:spPr/>
      <dgm:t>
        <a:bodyPr/>
        <a:lstStyle/>
        <a:p>
          <a:pPr rtl="1"/>
          <a:endParaRPr lang="he-IL"/>
        </a:p>
      </dgm:t>
    </dgm:pt>
    <dgm:pt modelId="{0772E25F-ABAC-4633-B478-C03EE2E1EED9}" type="sibTrans" cxnId="{181A60B7-6904-40C4-87EA-C5642C890AAE}">
      <dgm:prSet/>
      <dgm:spPr/>
      <dgm:t>
        <a:bodyPr/>
        <a:lstStyle/>
        <a:p>
          <a:pPr rtl="1"/>
          <a:endParaRPr lang="he-IL"/>
        </a:p>
      </dgm:t>
    </dgm:pt>
    <dgm:pt modelId="{C9F66C66-ADF6-48EB-B475-FFB8BF701A5A}">
      <dgm:prSet phldrT="[טקסט]"/>
      <dgm:spPr>
        <a:ln w="28575">
          <a:solidFill>
            <a:schemeClr val="tx1"/>
          </a:solidFill>
        </a:ln>
      </dgm:spPr>
      <dgm:t>
        <a:bodyPr/>
        <a:lstStyle/>
        <a:p>
          <a:pPr rtl="1"/>
          <a:r>
            <a:rPr lang="he-IL" b="1"/>
            <a:t>קריאה ראשונה</a:t>
          </a:r>
        </a:p>
      </dgm:t>
    </dgm:pt>
    <dgm:pt modelId="{E145EC9A-D080-4C3D-8C1A-511745868C31}" type="parTrans" cxnId="{0CE49121-093C-4FB9-B8A0-E47970C7ED42}">
      <dgm:prSet/>
      <dgm:spPr/>
      <dgm:t>
        <a:bodyPr/>
        <a:lstStyle/>
        <a:p>
          <a:pPr rtl="1"/>
          <a:endParaRPr lang="he-IL"/>
        </a:p>
      </dgm:t>
    </dgm:pt>
    <dgm:pt modelId="{96E40B53-64A9-4B05-8DC3-FC1A8255D670}" type="sibTrans" cxnId="{0CE49121-093C-4FB9-B8A0-E47970C7ED42}">
      <dgm:prSet/>
      <dgm:spPr/>
      <dgm:t>
        <a:bodyPr/>
        <a:lstStyle/>
        <a:p>
          <a:pPr rtl="1"/>
          <a:endParaRPr lang="he-IL"/>
        </a:p>
      </dgm:t>
    </dgm:pt>
    <dgm:pt modelId="{95151972-EF65-49AD-9A1F-D2B8FBB03077}">
      <dgm:prSet phldrT="[טקסט]"/>
      <dgm:spPr/>
      <dgm:t>
        <a:bodyPr/>
        <a:lstStyle/>
        <a:p>
          <a:pPr rtl="1"/>
          <a:r>
            <a:rPr lang="he-IL"/>
            <a:t>דיון בועדת הכנסת הרלבנטית</a:t>
          </a:r>
        </a:p>
      </dgm:t>
    </dgm:pt>
    <dgm:pt modelId="{4B2F1B0C-A8A6-4038-9F30-533710E96FC5}" type="parTrans" cxnId="{C5DE831A-0CC3-4419-9B5A-6D5C75891A28}">
      <dgm:prSet/>
      <dgm:spPr/>
      <dgm:t>
        <a:bodyPr/>
        <a:lstStyle/>
        <a:p>
          <a:pPr rtl="1"/>
          <a:endParaRPr lang="he-IL"/>
        </a:p>
      </dgm:t>
    </dgm:pt>
    <dgm:pt modelId="{EF9E9034-2832-4A11-B6E6-3D420CDF4077}" type="sibTrans" cxnId="{C5DE831A-0CC3-4419-9B5A-6D5C75891A28}">
      <dgm:prSet/>
      <dgm:spPr/>
      <dgm:t>
        <a:bodyPr/>
        <a:lstStyle/>
        <a:p>
          <a:pPr rtl="1"/>
          <a:endParaRPr lang="he-IL"/>
        </a:p>
      </dgm:t>
    </dgm:pt>
    <dgm:pt modelId="{6B42C50D-F674-436D-A7BF-66E1B719B0FF}">
      <dgm:prSet phldrT="[טקסט]"/>
      <dgm:spPr/>
      <dgm:t>
        <a:bodyPr/>
        <a:lstStyle/>
        <a:p>
          <a:pPr rtl="1"/>
          <a:r>
            <a:rPr lang="he-IL"/>
            <a:t>קריאה שניה הצבעה על כל סעיף</a:t>
          </a:r>
        </a:p>
      </dgm:t>
    </dgm:pt>
    <dgm:pt modelId="{A293F16F-1F9E-4884-96DD-530693FF71A1}" type="parTrans" cxnId="{CC31EFB3-0826-46BA-894A-4703137CC9B3}">
      <dgm:prSet/>
      <dgm:spPr/>
      <dgm:t>
        <a:bodyPr/>
        <a:lstStyle/>
        <a:p>
          <a:pPr rtl="1"/>
          <a:endParaRPr lang="he-IL"/>
        </a:p>
      </dgm:t>
    </dgm:pt>
    <dgm:pt modelId="{2C04755C-F9E0-4009-B9ED-F6C4DAE11F87}" type="sibTrans" cxnId="{CC31EFB3-0826-46BA-894A-4703137CC9B3}">
      <dgm:prSet/>
      <dgm:spPr/>
      <dgm:t>
        <a:bodyPr/>
        <a:lstStyle/>
        <a:p>
          <a:pPr rtl="1"/>
          <a:endParaRPr lang="he-IL"/>
        </a:p>
      </dgm:t>
    </dgm:pt>
    <dgm:pt modelId="{C8EE1BAC-9C33-4FA0-BDBC-E647CB9F59AB}">
      <dgm:prSet phldrT="[טקסט]"/>
      <dgm:spPr/>
      <dgm:t>
        <a:bodyPr/>
        <a:lstStyle/>
        <a:p>
          <a:pPr rtl="1"/>
          <a:r>
            <a:rPr lang="he-IL"/>
            <a:t>קריאה שלישית הצבעה על כל החוק</a:t>
          </a:r>
        </a:p>
      </dgm:t>
    </dgm:pt>
    <dgm:pt modelId="{DE5B09CE-4C0E-41E6-A5BC-0B1F843505E9}" type="parTrans" cxnId="{4117455E-320B-4F5E-9B43-47A3B8D0DC96}">
      <dgm:prSet/>
      <dgm:spPr/>
      <dgm:t>
        <a:bodyPr/>
        <a:lstStyle/>
        <a:p>
          <a:pPr rtl="1"/>
          <a:endParaRPr lang="he-IL"/>
        </a:p>
      </dgm:t>
    </dgm:pt>
    <dgm:pt modelId="{D7B95410-585C-4377-A475-1A850040FAFC}" type="sibTrans" cxnId="{4117455E-320B-4F5E-9B43-47A3B8D0DC96}">
      <dgm:prSet/>
      <dgm:spPr/>
      <dgm:t>
        <a:bodyPr/>
        <a:lstStyle/>
        <a:p>
          <a:pPr rtl="1"/>
          <a:endParaRPr lang="he-IL"/>
        </a:p>
      </dgm:t>
    </dgm:pt>
    <dgm:pt modelId="{9F75691A-1EEC-47FA-A98D-E33F007E23C8}">
      <dgm:prSet phldrT="[טקסט]"/>
      <dgm:spPr/>
      <dgm:t>
        <a:bodyPr/>
        <a:lstStyle/>
        <a:p>
          <a:pPr rtl="1"/>
          <a:r>
            <a:rPr lang="he-IL"/>
            <a:t>חתימות ופרסום ברשומות</a:t>
          </a:r>
        </a:p>
      </dgm:t>
    </dgm:pt>
    <dgm:pt modelId="{4E1EFE57-D094-4DD0-99BB-25F43D8A05B3}" type="parTrans" cxnId="{050A4BDA-A26C-4A72-8207-AC9B1BE11E57}">
      <dgm:prSet/>
      <dgm:spPr/>
      <dgm:t>
        <a:bodyPr/>
        <a:lstStyle/>
        <a:p>
          <a:pPr rtl="1"/>
          <a:endParaRPr lang="he-IL"/>
        </a:p>
      </dgm:t>
    </dgm:pt>
    <dgm:pt modelId="{54D558F3-10DE-41A9-B41E-0682FAA6F6A0}" type="sibTrans" cxnId="{050A4BDA-A26C-4A72-8207-AC9B1BE11E57}">
      <dgm:prSet/>
      <dgm:spPr/>
      <dgm:t>
        <a:bodyPr/>
        <a:lstStyle/>
        <a:p>
          <a:pPr rtl="1"/>
          <a:endParaRPr lang="he-IL"/>
        </a:p>
      </dgm:t>
    </dgm:pt>
    <dgm:pt modelId="{2F1E9FB4-D157-418D-83E7-AFE6C668ECB8}" type="pres">
      <dgm:prSet presAssocID="{5FF0D637-5EE5-42D2-8D68-17379650B268}" presName="Name0" presStyleCnt="0">
        <dgm:presLayoutVars>
          <dgm:dir/>
          <dgm:resizeHandles/>
        </dgm:presLayoutVars>
      </dgm:prSet>
      <dgm:spPr/>
    </dgm:pt>
    <dgm:pt modelId="{447C9889-0C67-45B5-83D8-67827C719663}" type="pres">
      <dgm:prSet presAssocID="{3DCCBD9C-83CB-4A77-A906-EE5FEB27263F}" presName="compNode" presStyleCnt="0"/>
      <dgm:spPr/>
    </dgm:pt>
    <dgm:pt modelId="{F4D1FEBC-2987-48DB-88E4-ACCB93A1F1B3}" type="pres">
      <dgm:prSet presAssocID="{3DCCBD9C-83CB-4A77-A906-EE5FEB27263F}" presName="dummyConnPt" presStyleCnt="0"/>
      <dgm:spPr/>
    </dgm:pt>
    <dgm:pt modelId="{DC016706-CDB1-460A-B312-D1F45A62B039}" type="pres">
      <dgm:prSet presAssocID="{3DCCBD9C-83CB-4A77-A906-EE5FEB27263F}" presName="node" presStyleLbl="node1" presStyleIdx="0" presStyleCnt="9">
        <dgm:presLayoutVars>
          <dgm:bulletEnabled val="1"/>
        </dgm:presLayoutVars>
      </dgm:prSet>
      <dgm:spPr/>
    </dgm:pt>
    <dgm:pt modelId="{8C93CACB-585C-4FF0-8531-68B5F7880A06}" type="pres">
      <dgm:prSet presAssocID="{E80D4D42-BA17-4D3B-961F-522E73AEE6DE}" presName="sibTrans" presStyleLbl="bgSibTrans2D1" presStyleIdx="0" presStyleCnt="8"/>
      <dgm:spPr/>
    </dgm:pt>
    <dgm:pt modelId="{C4D428D2-0A8F-457B-9B1D-BC98F3765522}" type="pres">
      <dgm:prSet presAssocID="{CFE745C8-8B00-4CAE-9066-6285275E75A2}" presName="compNode" presStyleCnt="0"/>
      <dgm:spPr/>
    </dgm:pt>
    <dgm:pt modelId="{1073965A-9912-48DD-8E01-DC704EB73DB1}" type="pres">
      <dgm:prSet presAssocID="{CFE745C8-8B00-4CAE-9066-6285275E75A2}" presName="dummyConnPt" presStyleCnt="0"/>
      <dgm:spPr/>
    </dgm:pt>
    <dgm:pt modelId="{6ED9EDD8-F074-48B9-8333-5A2AA24568DC}" type="pres">
      <dgm:prSet presAssocID="{CFE745C8-8B00-4CAE-9066-6285275E75A2}" presName="node" presStyleLbl="node1" presStyleIdx="1" presStyleCnt="9">
        <dgm:presLayoutVars>
          <dgm:bulletEnabled val="1"/>
        </dgm:presLayoutVars>
      </dgm:prSet>
      <dgm:spPr/>
    </dgm:pt>
    <dgm:pt modelId="{1DCFDDA9-DD48-4BD5-8538-47862A32BCE2}" type="pres">
      <dgm:prSet presAssocID="{849DBB0C-F77D-428B-9477-576808697CA5}" presName="sibTrans" presStyleLbl="bgSibTrans2D1" presStyleIdx="1" presStyleCnt="8"/>
      <dgm:spPr/>
    </dgm:pt>
    <dgm:pt modelId="{281A5137-6C41-478A-9270-80343B2B3A12}" type="pres">
      <dgm:prSet presAssocID="{A31FAB58-D586-43EB-B4B7-CDCEE8D7C91D}" presName="compNode" presStyleCnt="0"/>
      <dgm:spPr/>
    </dgm:pt>
    <dgm:pt modelId="{AD4CCBFA-B355-46DF-91E0-779CDF9BA211}" type="pres">
      <dgm:prSet presAssocID="{A31FAB58-D586-43EB-B4B7-CDCEE8D7C91D}" presName="dummyConnPt" presStyleCnt="0"/>
      <dgm:spPr/>
    </dgm:pt>
    <dgm:pt modelId="{6027B6D6-6732-4608-902E-80D668A44833}" type="pres">
      <dgm:prSet presAssocID="{A31FAB58-D586-43EB-B4B7-CDCEE8D7C91D}" presName="node" presStyleLbl="node1" presStyleIdx="2" presStyleCnt="9">
        <dgm:presLayoutVars>
          <dgm:bulletEnabled val="1"/>
        </dgm:presLayoutVars>
      </dgm:prSet>
      <dgm:spPr/>
    </dgm:pt>
    <dgm:pt modelId="{D8D00DD5-BFDA-492D-BD28-F46EDDE3EA86}" type="pres">
      <dgm:prSet presAssocID="{35244892-024A-4A72-873C-37AEAA123B82}" presName="sibTrans" presStyleLbl="bgSibTrans2D1" presStyleIdx="2" presStyleCnt="8"/>
      <dgm:spPr/>
    </dgm:pt>
    <dgm:pt modelId="{9B8633AF-5B1D-4FB7-A274-E21F05B078F0}" type="pres">
      <dgm:prSet presAssocID="{3DC0213C-22CC-418C-B212-9D9CCCE0DAD7}" presName="compNode" presStyleCnt="0"/>
      <dgm:spPr/>
    </dgm:pt>
    <dgm:pt modelId="{13F3A477-A02F-485D-A944-423149482276}" type="pres">
      <dgm:prSet presAssocID="{3DC0213C-22CC-418C-B212-9D9CCCE0DAD7}" presName="dummyConnPt" presStyleCnt="0"/>
      <dgm:spPr/>
    </dgm:pt>
    <dgm:pt modelId="{59851F3E-A28F-4357-9A70-9A2326EE1835}" type="pres">
      <dgm:prSet presAssocID="{3DC0213C-22CC-418C-B212-9D9CCCE0DAD7}" presName="node" presStyleLbl="node1" presStyleIdx="3" presStyleCnt="9">
        <dgm:presLayoutVars>
          <dgm:bulletEnabled val="1"/>
        </dgm:presLayoutVars>
      </dgm:prSet>
      <dgm:spPr/>
    </dgm:pt>
    <dgm:pt modelId="{A31753EC-9DE5-45E3-BF25-C111721D1E1C}" type="pres">
      <dgm:prSet presAssocID="{0772E25F-ABAC-4633-B478-C03EE2E1EED9}" presName="sibTrans" presStyleLbl="bgSibTrans2D1" presStyleIdx="3" presStyleCnt="8"/>
      <dgm:spPr/>
    </dgm:pt>
    <dgm:pt modelId="{5A4A48BA-AC4B-4E97-BC08-4E1307187513}" type="pres">
      <dgm:prSet presAssocID="{C9F66C66-ADF6-48EB-B475-FFB8BF701A5A}" presName="compNode" presStyleCnt="0"/>
      <dgm:spPr/>
    </dgm:pt>
    <dgm:pt modelId="{A095E01E-20D8-4F22-B801-7F50B299181D}" type="pres">
      <dgm:prSet presAssocID="{C9F66C66-ADF6-48EB-B475-FFB8BF701A5A}" presName="dummyConnPt" presStyleCnt="0"/>
      <dgm:spPr/>
    </dgm:pt>
    <dgm:pt modelId="{6A1F1F0F-D30E-4AB0-A455-AC8CB22560D2}" type="pres">
      <dgm:prSet presAssocID="{C9F66C66-ADF6-48EB-B475-FFB8BF701A5A}" presName="node" presStyleLbl="node1" presStyleIdx="4" presStyleCnt="9">
        <dgm:presLayoutVars>
          <dgm:bulletEnabled val="1"/>
        </dgm:presLayoutVars>
      </dgm:prSet>
      <dgm:spPr/>
    </dgm:pt>
    <dgm:pt modelId="{3485A187-7CEA-4BAD-B9DA-9A303BC4F8D8}" type="pres">
      <dgm:prSet presAssocID="{96E40B53-64A9-4B05-8DC3-FC1A8255D670}" presName="sibTrans" presStyleLbl="bgSibTrans2D1" presStyleIdx="4" presStyleCnt="8"/>
      <dgm:spPr/>
    </dgm:pt>
    <dgm:pt modelId="{2365D4E4-6536-44BA-9A2A-B2B7CB2B4565}" type="pres">
      <dgm:prSet presAssocID="{95151972-EF65-49AD-9A1F-D2B8FBB03077}" presName="compNode" presStyleCnt="0"/>
      <dgm:spPr/>
    </dgm:pt>
    <dgm:pt modelId="{8EA5750D-553E-4140-855C-71820BE615F3}" type="pres">
      <dgm:prSet presAssocID="{95151972-EF65-49AD-9A1F-D2B8FBB03077}" presName="dummyConnPt" presStyleCnt="0"/>
      <dgm:spPr/>
    </dgm:pt>
    <dgm:pt modelId="{4728FE95-5B05-4E8F-9D5A-2C16A8ED7FD4}" type="pres">
      <dgm:prSet presAssocID="{95151972-EF65-49AD-9A1F-D2B8FBB03077}" presName="node" presStyleLbl="node1" presStyleIdx="5" presStyleCnt="9">
        <dgm:presLayoutVars>
          <dgm:bulletEnabled val="1"/>
        </dgm:presLayoutVars>
      </dgm:prSet>
      <dgm:spPr/>
    </dgm:pt>
    <dgm:pt modelId="{8689AF2A-CEB8-4084-A9B2-B029FD91F0CC}" type="pres">
      <dgm:prSet presAssocID="{EF9E9034-2832-4A11-B6E6-3D420CDF4077}" presName="sibTrans" presStyleLbl="bgSibTrans2D1" presStyleIdx="5" presStyleCnt="8"/>
      <dgm:spPr/>
    </dgm:pt>
    <dgm:pt modelId="{431301C6-6580-4E89-A61D-C78A99D99730}" type="pres">
      <dgm:prSet presAssocID="{6B42C50D-F674-436D-A7BF-66E1B719B0FF}" presName="compNode" presStyleCnt="0"/>
      <dgm:spPr/>
    </dgm:pt>
    <dgm:pt modelId="{6495C9A7-E4F3-463A-B048-48BA86A6E238}" type="pres">
      <dgm:prSet presAssocID="{6B42C50D-F674-436D-A7BF-66E1B719B0FF}" presName="dummyConnPt" presStyleCnt="0"/>
      <dgm:spPr/>
    </dgm:pt>
    <dgm:pt modelId="{2F1CB3C3-12BB-436F-92CC-1146E5396EC0}" type="pres">
      <dgm:prSet presAssocID="{6B42C50D-F674-436D-A7BF-66E1B719B0FF}" presName="node" presStyleLbl="node1" presStyleIdx="6" presStyleCnt="9">
        <dgm:presLayoutVars>
          <dgm:bulletEnabled val="1"/>
        </dgm:presLayoutVars>
      </dgm:prSet>
      <dgm:spPr/>
    </dgm:pt>
    <dgm:pt modelId="{777D9975-4B60-446F-AACB-0C84F0BE91EF}" type="pres">
      <dgm:prSet presAssocID="{2C04755C-F9E0-4009-B9ED-F6C4DAE11F87}" presName="sibTrans" presStyleLbl="bgSibTrans2D1" presStyleIdx="6" presStyleCnt="8"/>
      <dgm:spPr/>
    </dgm:pt>
    <dgm:pt modelId="{8880A3C0-670E-47D1-9E37-385E8170ABD5}" type="pres">
      <dgm:prSet presAssocID="{C8EE1BAC-9C33-4FA0-BDBC-E647CB9F59AB}" presName="compNode" presStyleCnt="0"/>
      <dgm:spPr/>
    </dgm:pt>
    <dgm:pt modelId="{63D1D7A5-BA8F-472C-8B50-13FDE1646C4E}" type="pres">
      <dgm:prSet presAssocID="{C8EE1BAC-9C33-4FA0-BDBC-E647CB9F59AB}" presName="dummyConnPt" presStyleCnt="0"/>
      <dgm:spPr/>
    </dgm:pt>
    <dgm:pt modelId="{DF71A40D-0D1E-4B31-93A1-2C7BCECA3778}" type="pres">
      <dgm:prSet presAssocID="{C8EE1BAC-9C33-4FA0-BDBC-E647CB9F59AB}" presName="node" presStyleLbl="node1" presStyleIdx="7" presStyleCnt="9">
        <dgm:presLayoutVars>
          <dgm:bulletEnabled val="1"/>
        </dgm:presLayoutVars>
      </dgm:prSet>
      <dgm:spPr/>
    </dgm:pt>
    <dgm:pt modelId="{6D193004-2E01-43D4-ADAA-AB36B6DA245B}" type="pres">
      <dgm:prSet presAssocID="{D7B95410-585C-4377-A475-1A850040FAFC}" presName="sibTrans" presStyleLbl="bgSibTrans2D1" presStyleIdx="7" presStyleCnt="8"/>
      <dgm:spPr/>
    </dgm:pt>
    <dgm:pt modelId="{BF82D1D4-6E9D-4B0E-80EC-D2F71B58FDB2}" type="pres">
      <dgm:prSet presAssocID="{9F75691A-1EEC-47FA-A98D-E33F007E23C8}" presName="compNode" presStyleCnt="0"/>
      <dgm:spPr/>
    </dgm:pt>
    <dgm:pt modelId="{28E96B91-6A2F-4576-9E21-DB08A9CC1CE2}" type="pres">
      <dgm:prSet presAssocID="{9F75691A-1EEC-47FA-A98D-E33F007E23C8}" presName="dummyConnPt" presStyleCnt="0"/>
      <dgm:spPr/>
    </dgm:pt>
    <dgm:pt modelId="{1D2F4BEA-5520-4BE1-834D-41AFEEFE0B2E}" type="pres">
      <dgm:prSet presAssocID="{9F75691A-1EEC-47FA-A98D-E33F007E23C8}" presName="node" presStyleLbl="node1" presStyleIdx="8" presStyleCnt="9">
        <dgm:presLayoutVars>
          <dgm:bulletEnabled val="1"/>
        </dgm:presLayoutVars>
      </dgm:prSet>
      <dgm:spPr/>
    </dgm:pt>
  </dgm:ptLst>
  <dgm:cxnLst>
    <dgm:cxn modelId="{BF88D801-AD3A-4F14-B6AD-1F6907C37DFF}" type="presOf" srcId="{0772E25F-ABAC-4633-B478-C03EE2E1EED9}" destId="{A31753EC-9DE5-45E3-BF25-C111721D1E1C}" srcOrd="0" destOrd="0" presId="urn:microsoft.com/office/officeart/2005/8/layout/bProcess4"/>
    <dgm:cxn modelId="{C4D4EC08-56C0-4C40-B252-44E5B4E88460}" type="presOf" srcId="{C8EE1BAC-9C33-4FA0-BDBC-E647CB9F59AB}" destId="{DF71A40D-0D1E-4B31-93A1-2C7BCECA3778}" srcOrd="0" destOrd="0" presId="urn:microsoft.com/office/officeart/2005/8/layout/bProcess4"/>
    <dgm:cxn modelId="{4B441E0D-FE70-4007-B41F-5A1A8811BD0D}" srcId="{5FF0D637-5EE5-42D2-8D68-17379650B268}" destId="{A31FAB58-D586-43EB-B4B7-CDCEE8D7C91D}" srcOrd="2" destOrd="0" parTransId="{F09CD5D8-1487-42F3-87AC-86011FEE2E68}" sibTransId="{35244892-024A-4A72-873C-37AEAA123B82}"/>
    <dgm:cxn modelId="{C5DE831A-0CC3-4419-9B5A-6D5C75891A28}" srcId="{5FF0D637-5EE5-42D2-8D68-17379650B268}" destId="{95151972-EF65-49AD-9A1F-D2B8FBB03077}" srcOrd="5" destOrd="0" parTransId="{4B2F1B0C-A8A6-4038-9F30-533710E96FC5}" sibTransId="{EF9E9034-2832-4A11-B6E6-3D420CDF4077}"/>
    <dgm:cxn modelId="{0CE49121-093C-4FB9-B8A0-E47970C7ED42}" srcId="{5FF0D637-5EE5-42D2-8D68-17379650B268}" destId="{C9F66C66-ADF6-48EB-B475-FFB8BF701A5A}" srcOrd="4" destOrd="0" parTransId="{E145EC9A-D080-4C3D-8C1A-511745868C31}" sibTransId="{96E40B53-64A9-4B05-8DC3-FC1A8255D670}"/>
    <dgm:cxn modelId="{B320AB2C-5BDB-4CD3-89D2-F8090670B7BA}" type="presOf" srcId="{35244892-024A-4A72-873C-37AEAA123B82}" destId="{D8D00DD5-BFDA-492D-BD28-F46EDDE3EA86}" srcOrd="0" destOrd="0" presId="urn:microsoft.com/office/officeart/2005/8/layout/bProcess4"/>
    <dgm:cxn modelId="{475A2430-8ACF-44BE-9F68-F7CF1C56A7C5}" type="presOf" srcId="{3DC0213C-22CC-418C-B212-9D9CCCE0DAD7}" destId="{59851F3E-A28F-4357-9A70-9A2326EE1835}" srcOrd="0" destOrd="0" presId="urn:microsoft.com/office/officeart/2005/8/layout/bProcess4"/>
    <dgm:cxn modelId="{1C502B36-276D-478C-8A1C-A41E9983611E}" type="presOf" srcId="{3DCCBD9C-83CB-4A77-A906-EE5FEB27263F}" destId="{DC016706-CDB1-460A-B312-D1F45A62B039}" srcOrd="0" destOrd="0" presId="urn:microsoft.com/office/officeart/2005/8/layout/bProcess4"/>
    <dgm:cxn modelId="{3DBDF83F-3668-49EE-AE02-D6B9D509C671}" type="presOf" srcId="{A31FAB58-D586-43EB-B4B7-CDCEE8D7C91D}" destId="{6027B6D6-6732-4608-902E-80D668A44833}" srcOrd="0" destOrd="0" presId="urn:microsoft.com/office/officeart/2005/8/layout/bProcess4"/>
    <dgm:cxn modelId="{02B9C75D-D8CC-48D9-A83E-D02D2C4A945A}" type="presOf" srcId="{C9F66C66-ADF6-48EB-B475-FFB8BF701A5A}" destId="{6A1F1F0F-D30E-4AB0-A455-AC8CB22560D2}" srcOrd="0" destOrd="0" presId="urn:microsoft.com/office/officeart/2005/8/layout/bProcess4"/>
    <dgm:cxn modelId="{4117455E-320B-4F5E-9B43-47A3B8D0DC96}" srcId="{5FF0D637-5EE5-42D2-8D68-17379650B268}" destId="{C8EE1BAC-9C33-4FA0-BDBC-E647CB9F59AB}" srcOrd="7" destOrd="0" parTransId="{DE5B09CE-4C0E-41E6-A5BC-0B1F843505E9}" sibTransId="{D7B95410-585C-4377-A475-1A850040FAFC}"/>
    <dgm:cxn modelId="{53E32B44-E5FF-4B14-83F0-7D66C1FD547A}" type="presOf" srcId="{96E40B53-64A9-4B05-8DC3-FC1A8255D670}" destId="{3485A187-7CEA-4BAD-B9DA-9A303BC4F8D8}" srcOrd="0" destOrd="0" presId="urn:microsoft.com/office/officeart/2005/8/layout/bProcess4"/>
    <dgm:cxn modelId="{D1064867-8756-4225-9FFC-034128D95637}" srcId="{5FF0D637-5EE5-42D2-8D68-17379650B268}" destId="{CFE745C8-8B00-4CAE-9066-6285275E75A2}" srcOrd="1" destOrd="0" parTransId="{DAB47E44-9A6C-409C-BC4B-2D7EF585442B}" sibTransId="{849DBB0C-F77D-428B-9477-576808697CA5}"/>
    <dgm:cxn modelId="{F9F28C52-0A50-42FD-BE33-2317E01BEE93}" type="presOf" srcId="{849DBB0C-F77D-428B-9477-576808697CA5}" destId="{1DCFDDA9-DD48-4BD5-8538-47862A32BCE2}" srcOrd="0" destOrd="0" presId="urn:microsoft.com/office/officeart/2005/8/layout/bProcess4"/>
    <dgm:cxn modelId="{E230305A-3145-4663-9756-7089442700BC}" srcId="{5FF0D637-5EE5-42D2-8D68-17379650B268}" destId="{3DCCBD9C-83CB-4A77-A906-EE5FEB27263F}" srcOrd="0" destOrd="0" parTransId="{F280706B-12EC-416B-A383-7593FEF4F7A9}" sibTransId="{E80D4D42-BA17-4D3B-961F-522E73AEE6DE}"/>
    <dgm:cxn modelId="{4490EB89-C043-4DA2-B2E7-AF6F09E426E4}" type="presOf" srcId="{D7B95410-585C-4377-A475-1A850040FAFC}" destId="{6D193004-2E01-43D4-ADAA-AB36B6DA245B}" srcOrd="0" destOrd="0" presId="urn:microsoft.com/office/officeart/2005/8/layout/bProcess4"/>
    <dgm:cxn modelId="{ED5AF48A-1AAB-46B4-9639-9DD52E642D86}" type="presOf" srcId="{6B42C50D-F674-436D-A7BF-66E1B719B0FF}" destId="{2F1CB3C3-12BB-436F-92CC-1146E5396EC0}" srcOrd="0" destOrd="0" presId="urn:microsoft.com/office/officeart/2005/8/layout/bProcess4"/>
    <dgm:cxn modelId="{83549C8C-370C-4D73-A32F-EFC586D4D662}" type="presOf" srcId="{9F75691A-1EEC-47FA-A98D-E33F007E23C8}" destId="{1D2F4BEA-5520-4BE1-834D-41AFEEFE0B2E}" srcOrd="0" destOrd="0" presId="urn:microsoft.com/office/officeart/2005/8/layout/bProcess4"/>
    <dgm:cxn modelId="{495C7298-691C-4C1C-AE18-5004E2DDECEE}" type="presOf" srcId="{95151972-EF65-49AD-9A1F-D2B8FBB03077}" destId="{4728FE95-5B05-4E8F-9D5A-2C16A8ED7FD4}" srcOrd="0" destOrd="0" presId="urn:microsoft.com/office/officeart/2005/8/layout/bProcess4"/>
    <dgm:cxn modelId="{2FB293A9-0601-4352-84EB-DA609BF08331}" type="presOf" srcId="{5FF0D637-5EE5-42D2-8D68-17379650B268}" destId="{2F1E9FB4-D157-418D-83E7-AFE6C668ECB8}" srcOrd="0" destOrd="0" presId="urn:microsoft.com/office/officeart/2005/8/layout/bProcess4"/>
    <dgm:cxn modelId="{B64387AD-3ED8-4DCD-9B7F-FFE4505AA4E8}" type="presOf" srcId="{EF9E9034-2832-4A11-B6E6-3D420CDF4077}" destId="{8689AF2A-CEB8-4084-A9B2-B029FD91F0CC}" srcOrd="0" destOrd="0" presId="urn:microsoft.com/office/officeart/2005/8/layout/bProcess4"/>
    <dgm:cxn modelId="{CC31EFB3-0826-46BA-894A-4703137CC9B3}" srcId="{5FF0D637-5EE5-42D2-8D68-17379650B268}" destId="{6B42C50D-F674-436D-A7BF-66E1B719B0FF}" srcOrd="6" destOrd="0" parTransId="{A293F16F-1F9E-4884-96DD-530693FF71A1}" sibTransId="{2C04755C-F9E0-4009-B9ED-F6C4DAE11F87}"/>
    <dgm:cxn modelId="{181A60B7-6904-40C4-87EA-C5642C890AAE}" srcId="{5FF0D637-5EE5-42D2-8D68-17379650B268}" destId="{3DC0213C-22CC-418C-B212-9D9CCCE0DAD7}" srcOrd="3" destOrd="0" parTransId="{B1951108-07E9-45FA-8005-E47F477ED4C7}" sibTransId="{0772E25F-ABAC-4633-B478-C03EE2E1EED9}"/>
    <dgm:cxn modelId="{75BEB7C1-B611-4C6D-94DF-7DC936CD79A7}" type="presOf" srcId="{2C04755C-F9E0-4009-B9ED-F6C4DAE11F87}" destId="{777D9975-4B60-446F-AACB-0C84F0BE91EF}" srcOrd="0" destOrd="0" presId="urn:microsoft.com/office/officeart/2005/8/layout/bProcess4"/>
    <dgm:cxn modelId="{050A4BDA-A26C-4A72-8207-AC9B1BE11E57}" srcId="{5FF0D637-5EE5-42D2-8D68-17379650B268}" destId="{9F75691A-1EEC-47FA-A98D-E33F007E23C8}" srcOrd="8" destOrd="0" parTransId="{4E1EFE57-D094-4DD0-99BB-25F43D8A05B3}" sibTransId="{54D558F3-10DE-41A9-B41E-0682FAA6F6A0}"/>
    <dgm:cxn modelId="{FEF898E8-DCD6-4DE1-BA92-D824342AFCEE}" type="presOf" srcId="{CFE745C8-8B00-4CAE-9066-6285275E75A2}" destId="{6ED9EDD8-F074-48B9-8333-5A2AA24568DC}" srcOrd="0" destOrd="0" presId="urn:microsoft.com/office/officeart/2005/8/layout/bProcess4"/>
    <dgm:cxn modelId="{B128E3F0-58FE-4AE4-8234-5D3CE43F47C2}" type="presOf" srcId="{E80D4D42-BA17-4D3B-961F-522E73AEE6DE}" destId="{8C93CACB-585C-4FF0-8531-68B5F7880A06}" srcOrd="0" destOrd="0" presId="urn:microsoft.com/office/officeart/2005/8/layout/bProcess4"/>
    <dgm:cxn modelId="{344A7C8A-191F-46A1-889B-31FE9A297C50}" type="presParOf" srcId="{2F1E9FB4-D157-418D-83E7-AFE6C668ECB8}" destId="{447C9889-0C67-45B5-83D8-67827C719663}" srcOrd="0" destOrd="0" presId="urn:microsoft.com/office/officeart/2005/8/layout/bProcess4"/>
    <dgm:cxn modelId="{BAD6D237-1E8D-4907-995D-BB3E0E5205E3}" type="presParOf" srcId="{447C9889-0C67-45B5-83D8-67827C719663}" destId="{F4D1FEBC-2987-48DB-88E4-ACCB93A1F1B3}" srcOrd="0" destOrd="0" presId="urn:microsoft.com/office/officeart/2005/8/layout/bProcess4"/>
    <dgm:cxn modelId="{31F69E47-4447-48B5-8CEF-790F9025CC21}" type="presParOf" srcId="{447C9889-0C67-45B5-83D8-67827C719663}" destId="{DC016706-CDB1-460A-B312-D1F45A62B039}" srcOrd="1" destOrd="0" presId="urn:microsoft.com/office/officeart/2005/8/layout/bProcess4"/>
    <dgm:cxn modelId="{B13F4DFB-41F9-47CA-94F3-EFD68607B631}" type="presParOf" srcId="{2F1E9FB4-D157-418D-83E7-AFE6C668ECB8}" destId="{8C93CACB-585C-4FF0-8531-68B5F7880A06}" srcOrd="1" destOrd="0" presId="urn:microsoft.com/office/officeart/2005/8/layout/bProcess4"/>
    <dgm:cxn modelId="{957F8172-E08E-49C7-9C2D-5441F85A46F7}" type="presParOf" srcId="{2F1E9FB4-D157-418D-83E7-AFE6C668ECB8}" destId="{C4D428D2-0A8F-457B-9B1D-BC98F3765522}" srcOrd="2" destOrd="0" presId="urn:microsoft.com/office/officeart/2005/8/layout/bProcess4"/>
    <dgm:cxn modelId="{9B588A63-5879-4B9A-AA00-71B633CF9AB5}" type="presParOf" srcId="{C4D428D2-0A8F-457B-9B1D-BC98F3765522}" destId="{1073965A-9912-48DD-8E01-DC704EB73DB1}" srcOrd="0" destOrd="0" presId="urn:microsoft.com/office/officeart/2005/8/layout/bProcess4"/>
    <dgm:cxn modelId="{0087DA06-B0DF-43F4-A273-F5188DE66924}" type="presParOf" srcId="{C4D428D2-0A8F-457B-9B1D-BC98F3765522}" destId="{6ED9EDD8-F074-48B9-8333-5A2AA24568DC}" srcOrd="1" destOrd="0" presId="urn:microsoft.com/office/officeart/2005/8/layout/bProcess4"/>
    <dgm:cxn modelId="{42FEF625-C151-45A3-8FAE-D63DB8BC7F53}" type="presParOf" srcId="{2F1E9FB4-D157-418D-83E7-AFE6C668ECB8}" destId="{1DCFDDA9-DD48-4BD5-8538-47862A32BCE2}" srcOrd="3" destOrd="0" presId="urn:microsoft.com/office/officeart/2005/8/layout/bProcess4"/>
    <dgm:cxn modelId="{C38FAB56-A965-4782-8B44-AF5ACAAB8FC3}" type="presParOf" srcId="{2F1E9FB4-D157-418D-83E7-AFE6C668ECB8}" destId="{281A5137-6C41-478A-9270-80343B2B3A12}" srcOrd="4" destOrd="0" presId="urn:microsoft.com/office/officeart/2005/8/layout/bProcess4"/>
    <dgm:cxn modelId="{B02EAE75-CF75-4D51-9C3E-FEC2DAD049C6}" type="presParOf" srcId="{281A5137-6C41-478A-9270-80343B2B3A12}" destId="{AD4CCBFA-B355-46DF-91E0-779CDF9BA211}" srcOrd="0" destOrd="0" presId="urn:microsoft.com/office/officeart/2005/8/layout/bProcess4"/>
    <dgm:cxn modelId="{6707A0BA-D7A0-419A-ADDA-30E97388F7E2}" type="presParOf" srcId="{281A5137-6C41-478A-9270-80343B2B3A12}" destId="{6027B6D6-6732-4608-902E-80D668A44833}" srcOrd="1" destOrd="0" presId="urn:microsoft.com/office/officeart/2005/8/layout/bProcess4"/>
    <dgm:cxn modelId="{86434C18-7774-4F6E-97ED-C26E929FEDEF}" type="presParOf" srcId="{2F1E9FB4-D157-418D-83E7-AFE6C668ECB8}" destId="{D8D00DD5-BFDA-492D-BD28-F46EDDE3EA86}" srcOrd="5" destOrd="0" presId="urn:microsoft.com/office/officeart/2005/8/layout/bProcess4"/>
    <dgm:cxn modelId="{E02103F7-6E9C-4388-BD05-4ECCD97D47F1}" type="presParOf" srcId="{2F1E9FB4-D157-418D-83E7-AFE6C668ECB8}" destId="{9B8633AF-5B1D-4FB7-A274-E21F05B078F0}" srcOrd="6" destOrd="0" presId="urn:microsoft.com/office/officeart/2005/8/layout/bProcess4"/>
    <dgm:cxn modelId="{8008B5A3-6BA0-4442-8DE0-D434847816F7}" type="presParOf" srcId="{9B8633AF-5B1D-4FB7-A274-E21F05B078F0}" destId="{13F3A477-A02F-485D-A944-423149482276}" srcOrd="0" destOrd="0" presId="urn:microsoft.com/office/officeart/2005/8/layout/bProcess4"/>
    <dgm:cxn modelId="{B4E05280-8DFF-4920-9D92-DC5BFD54122B}" type="presParOf" srcId="{9B8633AF-5B1D-4FB7-A274-E21F05B078F0}" destId="{59851F3E-A28F-4357-9A70-9A2326EE1835}" srcOrd="1" destOrd="0" presId="urn:microsoft.com/office/officeart/2005/8/layout/bProcess4"/>
    <dgm:cxn modelId="{DC21BB0A-D6EC-4FF7-879C-E59D00EA168F}" type="presParOf" srcId="{2F1E9FB4-D157-418D-83E7-AFE6C668ECB8}" destId="{A31753EC-9DE5-45E3-BF25-C111721D1E1C}" srcOrd="7" destOrd="0" presId="urn:microsoft.com/office/officeart/2005/8/layout/bProcess4"/>
    <dgm:cxn modelId="{5DC6984B-4D54-4CCB-8246-FAC9AE3B9314}" type="presParOf" srcId="{2F1E9FB4-D157-418D-83E7-AFE6C668ECB8}" destId="{5A4A48BA-AC4B-4E97-BC08-4E1307187513}" srcOrd="8" destOrd="0" presId="urn:microsoft.com/office/officeart/2005/8/layout/bProcess4"/>
    <dgm:cxn modelId="{B8DD83F6-9477-4C6F-82FE-ACC5CA7DF335}" type="presParOf" srcId="{5A4A48BA-AC4B-4E97-BC08-4E1307187513}" destId="{A095E01E-20D8-4F22-B801-7F50B299181D}" srcOrd="0" destOrd="0" presId="urn:microsoft.com/office/officeart/2005/8/layout/bProcess4"/>
    <dgm:cxn modelId="{D3B0407D-FBAC-4E38-8EEB-77B591F28892}" type="presParOf" srcId="{5A4A48BA-AC4B-4E97-BC08-4E1307187513}" destId="{6A1F1F0F-D30E-4AB0-A455-AC8CB22560D2}" srcOrd="1" destOrd="0" presId="urn:microsoft.com/office/officeart/2005/8/layout/bProcess4"/>
    <dgm:cxn modelId="{E1F4B307-40FD-4410-81B3-760620AC72C8}" type="presParOf" srcId="{2F1E9FB4-D157-418D-83E7-AFE6C668ECB8}" destId="{3485A187-7CEA-4BAD-B9DA-9A303BC4F8D8}" srcOrd="9" destOrd="0" presId="urn:microsoft.com/office/officeart/2005/8/layout/bProcess4"/>
    <dgm:cxn modelId="{6036131E-CFC9-405A-BF50-ED2BDB56C7DE}" type="presParOf" srcId="{2F1E9FB4-D157-418D-83E7-AFE6C668ECB8}" destId="{2365D4E4-6536-44BA-9A2A-B2B7CB2B4565}" srcOrd="10" destOrd="0" presId="urn:microsoft.com/office/officeart/2005/8/layout/bProcess4"/>
    <dgm:cxn modelId="{8EE9B06D-44F9-4138-80DF-7A85103AD386}" type="presParOf" srcId="{2365D4E4-6536-44BA-9A2A-B2B7CB2B4565}" destId="{8EA5750D-553E-4140-855C-71820BE615F3}" srcOrd="0" destOrd="0" presId="urn:microsoft.com/office/officeart/2005/8/layout/bProcess4"/>
    <dgm:cxn modelId="{EF1EB532-86E2-4952-9634-78909AC1FBA3}" type="presParOf" srcId="{2365D4E4-6536-44BA-9A2A-B2B7CB2B4565}" destId="{4728FE95-5B05-4E8F-9D5A-2C16A8ED7FD4}" srcOrd="1" destOrd="0" presId="urn:microsoft.com/office/officeart/2005/8/layout/bProcess4"/>
    <dgm:cxn modelId="{42BBC3E0-16A5-4801-99D6-BF3CA9E11647}" type="presParOf" srcId="{2F1E9FB4-D157-418D-83E7-AFE6C668ECB8}" destId="{8689AF2A-CEB8-4084-A9B2-B029FD91F0CC}" srcOrd="11" destOrd="0" presId="urn:microsoft.com/office/officeart/2005/8/layout/bProcess4"/>
    <dgm:cxn modelId="{D14C4981-C55F-4CB6-AAC8-952A0F0F38ED}" type="presParOf" srcId="{2F1E9FB4-D157-418D-83E7-AFE6C668ECB8}" destId="{431301C6-6580-4E89-A61D-C78A99D99730}" srcOrd="12" destOrd="0" presId="urn:microsoft.com/office/officeart/2005/8/layout/bProcess4"/>
    <dgm:cxn modelId="{B836176D-DD56-46C1-95B4-AB86ACB37EEB}" type="presParOf" srcId="{431301C6-6580-4E89-A61D-C78A99D99730}" destId="{6495C9A7-E4F3-463A-B048-48BA86A6E238}" srcOrd="0" destOrd="0" presId="urn:microsoft.com/office/officeart/2005/8/layout/bProcess4"/>
    <dgm:cxn modelId="{2DA18266-EE4A-4DED-8799-B82F162E45E8}" type="presParOf" srcId="{431301C6-6580-4E89-A61D-C78A99D99730}" destId="{2F1CB3C3-12BB-436F-92CC-1146E5396EC0}" srcOrd="1" destOrd="0" presId="urn:microsoft.com/office/officeart/2005/8/layout/bProcess4"/>
    <dgm:cxn modelId="{FA46BEAD-2088-486F-82D1-BA830BC1206E}" type="presParOf" srcId="{2F1E9FB4-D157-418D-83E7-AFE6C668ECB8}" destId="{777D9975-4B60-446F-AACB-0C84F0BE91EF}" srcOrd="13" destOrd="0" presId="urn:microsoft.com/office/officeart/2005/8/layout/bProcess4"/>
    <dgm:cxn modelId="{D00C15D0-72D9-4B11-811E-8F1907343377}" type="presParOf" srcId="{2F1E9FB4-D157-418D-83E7-AFE6C668ECB8}" destId="{8880A3C0-670E-47D1-9E37-385E8170ABD5}" srcOrd="14" destOrd="0" presId="urn:microsoft.com/office/officeart/2005/8/layout/bProcess4"/>
    <dgm:cxn modelId="{3C5BE729-EA22-435B-A5B8-8D3C7F46E1FB}" type="presParOf" srcId="{8880A3C0-670E-47D1-9E37-385E8170ABD5}" destId="{63D1D7A5-BA8F-472C-8B50-13FDE1646C4E}" srcOrd="0" destOrd="0" presId="urn:microsoft.com/office/officeart/2005/8/layout/bProcess4"/>
    <dgm:cxn modelId="{3FFABB4B-B051-4724-A059-6FB3ABDFC5E5}" type="presParOf" srcId="{8880A3C0-670E-47D1-9E37-385E8170ABD5}" destId="{DF71A40D-0D1E-4B31-93A1-2C7BCECA3778}" srcOrd="1" destOrd="0" presId="urn:microsoft.com/office/officeart/2005/8/layout/bProcess4"/>
    <dgm:cxn modelId="{079C6683-F4A3-427F-B6CA-B9E0172A47C9}" type="presParOf" srcId="{2F1E9FB4-D157-418D-83E7-AFE6C668ECB8}" destId="{6D193004-2E01-43D4-ADAA-AB36B6DA245B}" srcOrd="15" destOrd="0" presId="urn:microsoft.com/office/officeart/2005/8/layout/bProcess4"/>
    <dgm:cxn modelId="{BCEC60A1-6CC8-49D5-B389-D96E3A36C796}" type="presParOf" srcId="{2F1E9FB4-D157-418D-83E7-AFE6C668ECB8}" destId="{BF82D1D4-6E9D-4B0E-80EC-D2F71B58FDB2}" srcOrd="16" destOrd="0" presId="urn:microsoft.com/office/officeart/2005/8/layout/bProcess4"/>
    <dgm:cxn modelId="{19DCBE06-FA93-4E71-86E6-5775F94681FB}" type="presParOf" srcId="{BF82D1D4-6E9D-4B0E-80EC-D2F71B58FDB2}" destId="{28E96B91-6A2F-4576-9E21-DB08A9CC1CE2}" srcOrd="0" destOrd="0" presId="urn:microsoft.com/office/officeart/2005/8/layout/bProcess4"/>
    <dgm:cxn modelId="{61E3A25F-2A26-4E12-8AC8-7EB11691E8E4}" type="presParOf" srcId="{BF82D1D4-6E9D-4B0E-80EC-D2F71B58FDB2}" destId="{1D2F4BEA-5520-4BE1-834D-41AFEEFE0B2E}" srcOrd="1" destOrd="0" presId="urn:microsoft.com/office/officeart/2005/8/layout/b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FF0D637-5EE5-42D2-8D68-17379650B268}" type="doc">
      <dgm:prSet loTypeId="urn:microsoft.com/office/officeart/2005/8/layout/bProcess4" loCatId="process" qsTypeId="urn:microsoft.com/office/officeart/2005/8/quickstyle/simple5" qsCatId="simple" csTypeId="urn:microsoft.com/office/officeart/2005/8/colors/accent1_4" csCatId="accent1" phldr="1"/>
      <dgm:spPr/>
      <dgm:t>
        <a:bodyPr/>
        <a:lstStyle/>
        <a:p>
          <a:pPr rtl="1"/>
          <a:endParaRPr lang="he-IL"/>
        </a:p>
      </dgm:t>
    </dgm:pt>
    <dgm:pt modelId="{3DCCBD9C-83CB-4A77-A906-EE5FEB27263F}">
      <dgm:prSet phldrT="[טקסט]"/>
      <dgm:spPr/>
      <dgm:t>
        <a:bodyPr/>
        <a:lstStyle/>
        <a:p>
          <a:pPr rtl="1"/>
          <a:r>
            <a:rPr lang="he-IL"/>
            <a:t>ועדת שרים לענייני חקיקה</a:t>
          </a:r>
        </a:p>
      </dgm:t>
    </dgm:pt>
    <dgm:pt modelId="{F280706B-12EC-416B-A383-7593FEF4F7A9}" type="parTrans" cxnId="{E230305A-3145-4663-9756-7089442700BC}">
      <dgm:prSet/>
      <dgm:spPr/>
      <dgm:t>
        <a:bodyPr/>
        <a:lstStyle/>
        <a:p>
          <a:pPr rtl="1"/>
          <a:endParaRPr lang="he-IL"/>
        </a:p>
      </dgm:t>
    </dgm:pt>
    <dgm:pt modelId="{E80D4D42-BA17-4D3B-961F-522E73AEE6DE}" type="sibTrans" cxnId="{E230305A-3145-4663-9756-7089442700BC}">
      <dgm:prSet/>
      <dgm:spPr/>
      <dgm:t>
        <a:bodyPr/>
        <a:lstStyle/>
        <a:p>
          <a:pPr rtl="1"/>
          <a:endParaRPr lang="he-IL"/>
        </a:p>
      </dgm:t>
    </dgm:pt>
    <dgm:pt modelId="{C9F66C66-ADF6-48EB-B475-FFB8BF701A5A}">
      <dgm:prSet phldrT="[טקסט]"/>
      <dgm:spPr>
        <a:ln w="28575">
          <a:solidFill>
            <a:schemeClr val="tx1"/>
          </a:solidFill>
        </a:ln>
      </dgm:spPr>
      <dgm:t>
        <a:bodyPr/>
        <a:lstStyle/>
        <a:p>
          <a:pPr rtl="1"/>
          <a:r>
            <a:rPr lang="he-IL" b="1"/>
            <a:t>קריאה ראשונה</a:t>
          </a:r>
        </a:p>
      </dgm:t>
    </dgm:pt>
    <dgm:pt modelId="{E145EC9A-D080-4C3D-8C1A-511745868C31}" type="parTrans" cxnId="{0CE49121-093C-4FB9-B8A0-E47970C7ED42}">
      <dgm:prSet/>
      <dgm:spPr/>
      <dgm:t>
        <a:bodyPr/>
        <a:lstStyle/>
        <a:p>
          <a:pPr rtl="1"/>
          <a:endParaRPr lang="he-IL"/>
        </a:p>
      </dgm:t>
    </dgm:pt>
    <dgm:pt modelId="{96E40B53-64A9-4B05-8DC3-FC1A8255D670}" type="sibTrans" cxnId="{0CE49121-093C-4FB9-B8A0-E47970C7ED42}">
      <dgm:prSet/>
      <dgm:spPr/>
      <dgm:t>
        <a:bodyPr/>
        <a:lstStyle/>
        <a:p>
          <a:pPr rtl="1"/>
          <a:endParaRPr lang="he-IL"/>
        </a:p>
      </dgm:t>
    </dgm:pt>
    <dgm:pt modelId="{6B42C50D-F674-436D-A7BF-66E1B719B0FF}">
      <dgm:prSet phldrT="[טקסט]"/>
      <dgm:spPr/>
      <dgm:t>
        <a:bodyPr/>
        <a:lstStyle/>
        <a:p>
          <a:pPr rtl="1"/>
          <a:r>
            <a:rPr lang="he-IL"/>
            <a:t>קריאה שניה הצבעה על כל סעיף</a:t>
          </a:r>
        </a:p>
      </dgm:t>
    </dgm:pt>
    <dgm:pt modelId="{A293F16F-1F9E-4884-96DD-530693FF71A1}" type="parTrans" cxnId="{CC31EFB3-0826-46BA-894A-4703137CC9B3}">
      <dgm:prSet/>
      <dgm:spPr/>
      <dgm:t>
        <a:bodyPr/>
        <a:lstStyle/>
        <a:p>
          <a:pPr rtl="1"/>
          <a:endParaRPr lang="he-IL"/>
        </a:p>
      </dgm:t>
    </dgm:pt>
    <dgm:pt modelId="{2C04755C-F9E0-4009-B9ED-F6C4DAE11F87}" type="sibTrans" cxnId="{CC31EFB3-0826-46BA-894A-4703137CC9B3}">
      <dgm:prSet/>
      <dgm:spPr/>
      <dgm:t>
        <a:bodyPr/>
        <a:lstStyle/>
        <a:p>
          <a:pPr rtl="1"/>
          <a:endParaRPr lang="he-IL"/>
        </a:p>
      </dgm:t>
    </dgm:pt>
    <dgm:pt modelId="{C8EE1BAC-9C33-4FA0-BDBC-E647CB9F59AB}">
      <dgm:prSet phldrT="[טקסט]"/>
      <dgm:spPr/>
      <dgm:t>
        <a:bodyPr/>
        <a:lstStyle/>
        <a:p>
          <a:pPr rtl="1"/>
          <a:r>
            <a:rPr lang="he-IL"/>
            <a:t>קריאה שלישית הצבעה על כל החוק</a:t>
          </a:r>
        </a:p>
      </dgm:t>
    </dgm:pt>
    <dgm:pt modelId="{DE5B09CE-4C0E-41E6-A5BC-0B1F843505E9}" type="parTrans" cxnId="{4117455E-320B-4F5E-9B43-47A3B8D0DC96}">
      <dgm:prSet/>
      <dgm:spPr/>
      <dgm:t>
        <a:bodyPr/>
        <a:lstStyle/>
        <a:p>
          <a:pPr rtl="1"/>
          <a:endParaRPr lang="he-IL"/>
        </a:p>
      </dgm:t>
    </dgm:pt>
    <dgm:pt modelId="{D7B95410-585C-4377-A475-1A850040FAFC}" type="sibTrans" cxnId="{4117455E-320B-4F5E-9B43-47A3B8D0DC96}">
      <dgm:prSet/>
      <dgm:spPr/>
      <dgm:t>
        <a:bodyPr/>
        <a:lstStyle/>
        <a:p>
          <a:pPr rtl="1"/>
          <a:endParaRPr lang="he-IL"/>
        </a:p>
      </dgm:t>
    </dgm:pt>
    <dgm:pt modelId="{9F75691A-1EEC-47FA-A98D-E33F007E23C8}">
      <dgm:prSet phldrT="[טקסט]"/>
      <dgm:spPr/>
      <dgm:t>
        <a:bodyPr/>
        <a:lstStyle/>
        <a:p>
          <a:pPr rtl="1"/>
          <a:r>
            <a:rPr lang="he-IL"/>
            <a:t>חתימות ופרסום ברשומות</a:t>
          </a:r>
        </a:p>
      </dgm:t>
    </dgm:pt>
    <dgm:pt modelId="{4E1EFE57-D094-4DD0-99BB-25F43D8A05B3}" type="parTrans" cxnId="{050A4BDA-A26C-4A72-8207-AC9B1BE11E57}">
      <dgm:prSet/>
      <dgm:spPr/>
      <dgm:t>
        <a:bodyPr/>
        <a:lstStyle/>
        <a:p>
          <a:pPr rtl="1"/>
          <a:endParaRPr lang="he-IL"/>
        </a:p>
      </dgm:t>
    </dgm:pt>
    <dgm:pt modelId="{54D558F3-10DE-41A9-B41E-0682FAA6F6A0}" type="sibTrans" cxnId="{050A4BDA-A26C-4A72-8207-AC9B1BE11E57}">
      <dgm:prSet/>
      <dgm:spPr/>
      <dgm:t>
        <a:bodyPr/>
        <a:lstStyle/>
        <a:p>
          <a:pPr rtl="1"/>
          <a:endParaRPr lang="he-IL"/>
        </a:p>
      </dgm:t>
    </dgm:pt>
    <dgm:pt modelId="{95151972-EF65-49AD-9A1F-D2B8FBB03077}">
      <dgm:prSet phldrT="[טקסט]"/>
      <dgm:spPr/>
      <dgm:t>
        <a:bodyPr/>
        <a:lstStyle/>
        <a:p>
          <a:pPr rtl="1"/>
          <a:r>
            <a:rPr lang="he-IL"/>
            <a:t>דיון בועדת הכנסת הרלבנטית</a:t>
          </a:r>
        </a:p>
      </dgm:t>
    </dgm:pt>
    <dgm:pt modelId="{EF9E9034-2832-4A11-B6E6-3D420CDF4077}" type="sibTrans" cxnId="{C5DE831A-0CC3-4419-9B5A-6D5C75891A28}">
      <dgm:prSet/>
      <dgm:spPr/>
      <dgm:t>
        <a:bodyPr/>
        <a:lstStyle/>
        <a:p>
          <a:pPr rtl="1"/>
          <a:endParaRPr lang="he-IL"/>
        </a:p>
      </dgm:t>
    </dgm:pt>
    <dgm:pt modelId="{4B2F1B0C-A8A6-4038-9F30-533710E96FC5}" type="parTrans" cxnId="{C5DE831A-0CC3-4419-9B5A-6D5C75891A28}">
      <dgm:prSet/>
      <dgm:spPr/>
      <dgm:t>
        <a:bodyPr/>
        <a:lstStyle/>
        <a:p>
          <a:pPr rtl="1"/>
          <a:endParaRPr lang="he-IL"/>
        </a:p>
      </dgm:t>
    </dgm:pt>
    <dgm:pt modelId="{1E6904D0-E358-4037-959C-E89A6F866F7A}">
      <dgm:prSet/>
      <dgm:spPr/>
      <dgm:t>
        <a:bodyPr/>
        <a:lstStyle/>
        <a:p>
          <a:pPr rtl="1"/>
          <a:r>
            <a:rPr lang="he-IL"/>
            <a:t>הצעת חוק ממשלתית</a:t>
          </a:r>
        </a:p>
      </dgm:t>
    </dgm:pt>
    <dgm:pt modelId="{D39A500E-F334-4AAD-9812-BB71F284EB1B}" type="parTrans" cxnId="{40A97FB1-DD2B-47B0-BD69-ABEB6A47B53D}">
      <dgm:prSet/>
      <dgm:spPr/>
      <dgm:t>
        <a:bodyPr/>
        <a:lstStyle/>
        <a:p>
          <a:pPr rtl="1"/>
          <a:endParaRPr lang="he-IL"/>
        </a:p>
      </dgm:t>
    </dgm:pt>
    <dgm:pt modelId="{84D8319B-4E44-4E55-A20E-6BBD637DF70B}" type="sibTrans" cxnId="{40A97FB1-DD2B-47B0-BD69-ABEB6A47B53D}">
      <dgm:prSet/>
      <dgm:spPr/>
      <dgm:t>
        <a:bodyPr/>
        <a:lstStyle/>
        <a:p>
          <a:pPr rtl="1"/>
          <a:endParaRPr lang="he-IL"/>
        </a:p>
      </dgm:t>
    </dgm:pt>
    <dgm:pt modelId="{2F1E9FB4-D157-418D-83E7-AFE6C668ECB8}" type="pres">
      <dgm:prSet presAssocID="{5FF0D637-5EE5-42D2-8D68-17379650B268}" presName="Name0" presStyleCnt="0">
        <dgm:presLayoutVars>
          <dgm:dir/>
          <dgm:resizeHandles/>
        </dgm:presLayoutVars>
      </dgm:prSet>
      <dgm:spPr/>
    </dgm:pt>
    <dgm:pt modelId="{F2EF251F-1C75-4C18-8AA4-0F7380759C65}" type="pres">
      <dgm:prSet presAssocID="{1E6904D0-E358-4037-959C-E89A6F866F7A}" presName="compNode" presStyleCnt="0"/>
      <dgm:spPr/>
    </dgm:pt>
    <dgm:pt modelId="{CE92D6EE-8FB0-4028-B6E7-9BE666D3E05D}" type="pres">
      <dgm:prSet presAssocID="{1E6904D0-E358-4037-959C-E89A6F866F7A}" presName="dummyConnPt" presStyleCnt="0"/>
      <dgm:spPr/>
    </dgm:pt>
    <dgm:pt modelId="{B3F31B93-90ED-44DE-95D8-396789BA0536}" type="pres">
      <dgm:prSet presAssocID="{1E6904D0-E358-4037-959C-E89A6F866F7A}" presName="node" presStyleLbl="node1" presStyleIdx="0" presStyleCnt="7">
        <dgm:presLayoutVars>
          <dgm:bulletEnabled val="1"/>
        </dgm:presLayoutVars>
      </dgm:prSet>
      <dgm:spPr/>
    </dgm:pt>
    <dgm:pt modelId="{7353681C-2D53-4874-AB8F-6DD4959AA7D0}" type="pres">
      <dgm:prSet presAssocID="{84D8319B-4E44-4E55-A20E-6BBD637DF70B}" presName="sibTrans" presStyleLbl="bgSibTrans2D1" presStyleIdx="0" presStyleCnt="6"/>
      <dgm:spPr/>
    </dgm:pt>
    <dgm:pt modelId="{447C9889-0C67-45B5-83D8-67827C719663}" type="pres">
      <dgm:prSet presAssocID="{3DCCBD9C-83CB-4A77-A906-EE5FEB27263F}" presName="compNode" presStyleCnt="0"/>
      <dgm:spPr/>
    </dgm:pt>
    <dgm:pt modelId="{F4D1FEBC-2987-48DB-88E4-ACCB93A1F1B3}" type="pres">
      <dgm:prSet presAssocID="{3DCCBD9C-83CB-4A77-A906-EE5FEB27263F}" presName="dummyConnPt" presStyleCnt="0"/>
      <dgm:spPr/>
    </dgm:pt>
    <dgm:pt modelId="{DC016706-CDB1-460A-B312-D1F45A62B039}" type="pres">
      <dgm:prSet presAssocID="{3DCCBD9C-83CB-4A77-A906-EE5FEB27263F}" presName="node" presStyleLbl="node1" presStyleIdx="1" presStyleCnt="7">
        <dgm:presLayoutVars>
          <dgm:bulletEnabled val="1"/>
        </dgm:presLayoutVars>
      </dgm:prSet>
      <dgm:spPr/>
    </dgm:pt>
    <dgm:pt modelId="{8C93CACB-585C-4FF0-8531-68B5F7880A06}" type="pres">
      <dgm:prSet presAssocID="{E80D4D42-BA17-4D3B-961F-522E73AEE6DE}" presName="sibTrans" presStyleLbl="bgSibTrans2D1" presStyleIdx="1" presStyleCnt="6"/>
      <dgm:spPr/>
    </dgm:pt>
    <dgm:pt modelId="{5A4A48BA-AC4B-4E97-BC08-4E1307187513}" type="pres">
      <dgm:prSet presAssocID="{C9F66C66-ADF6-48EB-B475-FFB8BF701A5A}" presName="compNode" presStyleCnt="0"/>
      <dgm:spPr/>
    </dgm:pt>
    <dgm:pt modelId="{A095E01E-20D8-4F22-B801-7F50B299181D}" type="pres">
      <dgm:prSet presAssocID="{C9F66C66-ADF6-48EB-B475-FFB8BF701A5A}" presName="dummyConnPt" presStyleCnt="0"/>
      <dgm:spPr/>
    </dgm:pt>
    <dgm:pt modelId="{6A1F1F0F-D30E-4AB0-A455-AC8CB22560D2}" type="pres">
      <dgm:prSet presAssocID="{C9F66C66-ADF6-48EB-B475-FFB8BF701A5A}" presName="node" presStyleLbl="node1" presStyleIdx="2" presStyleCnt="7">
        <dgm:presLayoutVars>
          <dgm:bulletEnabled val="1"/>
        </dgm:presLayoutVars>
      </dgm:prSet>
      <dgm:spPr/>
    </dgm:pt>
    <dgm:pt modelId="{3485A187-7CEA-4BAD-B9DA-9A303BC4F8D8}" type="pres">
      <dgm:prSet presAssocID="{96E40B53-64A9-4B05-8DC3-FC1A8255D670}" presName="sibTrans" presStyleLbl="bgSibTrans2D1" presStyleIdx="2" presStyleCnt="6"/>
      <dgm:spPr/>
    </dgm:pt>
    <dgm:pt modelId="{2365D4E4-6536-44BA-9A2A-B2B7CB2B4565}" type="pres">
      <dgm:prSet presAssocID="{95151972-EF65-49AD-9A1F-D2B8FBB03077}" presName="compNode" presStyleCnt="0"/>
      <dgm:spPr/>
    </dgm:pt>
    <dgm:pt modelId="{8EA5750D-553E-4140-855C-71820BE615F3}" type="pres">
      <dgm:prSet presAssocID="{95151972-EF65-49AD-9A1F-D2B8FBB03077}" presName="dummyConnPt" presStyleCnt="0"/>
      <dgm:spPr/>
    </dgm:pt>
    <dgm:pt modelId="{4728FE95-5B05-4E8F-9D5A-2C16A8ED7FD4}" type="pres">
      <dgm:prSet presAssocID="{95151972-EF65-49AD-9A1F-D2B8FBB03077}" presName="node" presStyleLbl="node1" presStyleIdx="3" presStyleCnt="7">
        <dgm:presLayoutVars>
          <dgm:bulletEnabled val="1"/>
        </dgm:presLayoutVars>
      </dgm:prSet>
      <dgm:spPr/>
    </dgm:pt>
    <dgm:pt modelId="{8689AF2A-CEB8-4084-A9B2-B029FD91F0CC}" type="pres">
      <dgm:prSet presAssocID="{EF9E9034-2832-4A11-B6E6-3D420CDF4077}" presName="sibTrans" presStyleLbl="bgSibTrans2D1" presStyleIdx="3" presStyleCnt="6"/>
      <dgm:spPr/>
    </dgm:pt>
    <dgm:pt modelId="{431301C6-6580-4E89-A61D-C78A99D99730}" type="pres">
      <dgm:prSet presAssocID="{6B42C50D-F674-436D-A7BF-66E1B719B0FF}" presName="compNode" presStyleCnt="0"/>
      <dgm:spPr/>
    </dgm:pt>
    <dgm:pt modelId="{6495C9A7-E4F3-463A-B048-48BA86A6E238}" type="pres">
      <dgm:prSet presAssocID="{6B42C50D-F674-436D-A7BF-66E1B719B0FF}" presName="dummyConnPt" presStyleCnt="0"/>
      <dgm:spPr/>
    </dgm:pt>
    <dgm:pt modelId="{2F1CB3C3-12BB-436F-92CC-1146E5396EC0}" type="pres">
      <dgm:prSet presAssocID="{6B42C50D-F674-436D-A7BF-66E1B719B0FF}" presName="node" presStyleLbl="node1" presStyleIdx="4" presStyleCnt="7">
        <dgm:presLayoutVars>
          <dgm:bulletEnabled val="1"/>
        </dgm:presLayoutVars>
      </dgm:prSet>
      <dgm:spPr/>
    </dgm:pt>
    <dgm:pt modelId="{777D9975-4B60-446F-AACB-0C84F0BE91EF}" type="pres">
      <dgm:prSet presAssocID="{2C04755C-F9E0-4009-B9ED-F6C4DAE11F87}" presName="sibTrans" presStyleLbl="bgSibTrans2D1" presStyleIdx="4" presStyleCnt="6"/>
      <dgm:spPr/>
    </dgm:pt>
    <dgm:pt modelId="{8880A3C0-670E-47D1-9E37-385E8170ABD5}" type="pres">
      <dgm:prSet presAssocID="{C8EE1BAC-9C33-4FA0-BDBC-E647CB9F59AB}" presName="compNode" presStyleCnt="0"/>
      <dgm:spPr/>
    </dgm:pt>
    <dgm:pt modelId="{63D1D7A5-BA8F-472C-8B50-13FDE1646C4E}" type="pres">
      <dgm:prSet presAssocID="{C8EE1BAC-9C33-4FA0-BDBC-E647CB9F59AB}" presName="dummyConnPt" presStyleCnt="0"/>
      <dgm:spPr/>
    </dgm:pt>
    <dgm:pt modelId="{DF71A40D-0D1E-4B31-93A1-2C7BCECA3778}" type="pres">
      <dgm:prSet presAssocID="{C8EE1BAC-9C33-4FA0-BDBC-E647CB9F59AB}" presName="node" presStyleLbl="node1" presStyleIdx="5" presStyleCnt="7">
        <dgm:presLayoutVars>
          <dgm:bulletEnabled val="1"/>
        </dgm:presLayoutVars>
      </dgm:prSet>
      <dgm:spPr/>
    </dgm:pt>
    <dgm:pt modelId="{6D193004-2E01-43D4-ADAA-AB36B6DA245B}" type="pres">
      <dgm:prSet presAssocID="{D7B95410-585C-4377-A475-1A850040FAFC}" presName="sibTrans" presStyleLbl="bgSibTrans2D1" presStyleIdx="5" presStyleCnt="6"/>
      <dgm:spPr/>
    </dgm:pt>
    <dgm:pt modelId="{BF82D1D4-6E9D-4B0E-80EC-D2F71B58FDB2}" type="pres">
      <dgm:prSet presAssocID="{9F75691A-1EEC-47FA-A98D-E33F007E23C8}" presName="compNode" presStyleCnt="0"/>
      <dgm:spPr/>
    </dgm:pt>
    <dgm:pt modelId="{28E96B91-6A2F-4576-9E21-DB08A9CC1CE2}" type="pres">
      <dgm:prSet presAssocID="{9F75691A-1EEC-47FA-A98D-E33F007E23C8}" presName="dummyConnPt" presStyleCnt="0"/>
      <dgm:spPr/>
    </dgm:pt>
    <dgm:pt modelId="{1D2F4BEA-5520-4BE1-834D-41AFEEFE0B2E}" type="pres">
      <dgm:prSet presAssocID="{9F75691A-1EEC-47FA-A98D-E33F007E23C8}" presName="node" presStyleLbl="node1" presStyleIdx="6" presStyleCnt="7">
        <dgm:presLayoutVars>
          <dgm:bulletEnabled val="1"/>
        </dgm:presLayoutVars>
      </dgm:prSet>
      <dgm:spPr/>
    </dgm:pt>
  </dgm:ptLst>
  <dgm:cxnLst>
    <dgm:cxn modelId="{45C51F18-0D12-4196-B255-978FA4040F34}" type="presOf" srcId="{D7B95410-585C-4377-A475-1A850040FAFC}" destId="{6D193004-2E01-43D4-ADAA-AB36B6DA245B}" srcOrd="0" destOrd="0" presId="urn:microsoft.com/office/officeart/2005/8/layout/bProcess4"/>
    <dgm:cxn modelId="{C5DE831A-0CC3-4419-9B5A-6D5C75891A28}" srcId="{5FF0D637-5EE5-42D2-8D68-17379650B268}" destId="{95151972-EF65-49AD-9A1F-D2B8FBB03077}" srcOrd="3" destOrd="0" parTransId="{4B2F1B0C-A8A6-4038-9F30-533710E96FC5}" sibTransId="{EF9E9034-2832-4A11-B6E6-3D420CDF4077}"/>
    <dgm:cxn modelId="{0CE49121-093C-4FB9-B8A0-E47970C7ED42}" srcId="{5FF0D637-5EE5-42D2-8D68-17379650B268}" destId="{C9F66C66-ADF6-48EB-B475-FFB8BF701A5A}" srcOrd="2" destOrd="0" parTransId="{E145EC9A-D080-4C3D-8C1A-511745868C31}" sibTransId="{96E40B53-64A9-4B05-8DC3-FC1A8255D670}"/>
    <dgm:cxn modelId="{45D24838-BCC9-4E34-AE91-FEEE2615A22F}" type="presOf" srcId="{C8EE1BAC-9C33-4FA0-BDBC-E647CB9F59AB}" destId="{DF71A40D-0D1E-4B31-93A1-2C7BCECA3778}" srcOrd="0" destOrd="0" presId="urn:microsoft.com/office/officeart/2005/8/layout/bProcess4"/>
    <dgm:cxn modelId="{480B3F5B-D782-4AE0-98EB-FC3FEE99794F}" type="presOf" srcId="{EF9E9034-2832-4A11-B6E6-3D420CDF4077}" destId="{8689AF2A-CEB8-4084-A9B2-B029FD91F0CC}" srcOrd="0" destOrd="0" presId="urn:microsoft.com/office/officeart/2005/8/layout/bProcess4"/>
    <dgm:cxn modelId="{4117455E-320B-4F5E-9B43-47A3B8D0DC96}" srcId="{5FF0D637-5EE5-42D2-8D68-17379650B268}" destId="{C8EE1BAC-9C33-4FA0-BDBC-E647CB9F59AB}" srcOrd="5" destOrd="0" parTransId="{DE5B09CE-4C0E-41E6-A5BC-0B1F843505E9}" sibTransId="{D7B95410-585C-4377-A475-1A850040FAFC}"/>
    <dgm:cxn modelId="{BABB2560-0812-4E9F-AD46-92BD8EB11FD4}" type="presOf" srcId="{5FF0D637-5EE5-42D2-8D68-17379650B268}" destId="{2F1E9FB4-D157-418D-83E7-AFE6C668ECB8}" srcOrd="0" destOrd="0" presId="urn:microsoft.com/office/officeart/2005/8/layout/bProcess4"/>
    <dgm:cxn modelId="{EF892668-E402-4768-9735-ACD9EDEC360C}" type="presOf" srcId="{1E6904D0-E358-4037-959C-E89A6F866F7A}" destId="{B3F31B93-90ED-44DE-95D8-396789BA0536}" srcOrd="0" destOrd="0" presId="urn:microsoft.com/office/officeart/2005/8/layout/bProcess4"/>
    <dgm:cxn modelId="{AD562D78-A73B-4541-8F7A-FB9EE4AB751F}" type="presOf" srcId="{84D8319B-4E44-4E55-A20E-6BBD637DF70B}" destId="{7353681C-2D53-4874-AB8F-6DD4959AA7D0}" srcOrd="0" destOrd="0" presId="urn:microsoft.com/office/officeart/2005/8/layout/bProcess4"/>
    <dgm:cxn modelId="{E230305A-3145-4663-9756-7089442700BC}" srcId="{5FF0D637-5EE5-42D2-8D68-17379650B268}" destId="{3DCCBD9C-83CB-4A77-A906-EE5FEB27263F}" srcOrd="1" destOrd="0" parTransId="{F280706B-12EC-416B-A383-7593FEF4F7A9}" sibTransId="{E80D4D42-BA17-4D3B-961F-522E73AEE6DE}"/>
    <dgm:cxn modelId="{AEDCF780-FCB8-4EB2-B458-C87CC7B80D99}" type="presOf" srcId="{C9F66C66-ADF6-48EB-B475-FFB8BF701A5A}" destId="{6A1F1F0F-D30E-4AB0-A455-AC8CB22560D2}" srcOrd="0" destOrd="0" presId="urn:microsoft.com/office/officeart/2005/8/layout/bProcess4"/>
    <dgm:cxn modelId="{AE87869D-56CD-4DB6-963A-EEC5B996442F}" type="presOf" srcId="{E80D4D42-BA17-4D3B-961F-522E73AEE6DE}" destId="{8C93CACB-585C-4FF0-8531-68B5F7880A06}" srcOrd="0" destOrd="0" presId="urn:microsoft.com/office/officeart/2005/8/layout/bProcess4"/>
    <dgm:cxn modelId="{40A97FB1-DD2B-47B0-BD69-ABEB6A47B53D}" srcId="{5FF0D637-5EE5-42D2-8D68-17379650B268}" destId="{1E6904D0-E358-4037-959C-E89A6F866F7A}" srcOrd="0" destOrd="0" parTransId="{D39A500E-F334-4AAD-9812-BB71F284EB1B}" sibTransId="{84D8319B-4E44-4E55-A20E-6BBD637DF70B}"/>
    <dgm:cxn modelId="{CC31EFB3-0826-46BA-894A-4703137CC9B3}" srcId="{5FF0D637-5EE5-42D2-8D68-17379650B268}" destId="{6B42C50D-F674-436D-A7BF-66E1B719B0FF}" srcOrd="4" destOrd="0" parTransId="{A293F16F-1F9E-4884-96DD-530693FF71A1}" sibTransId="{2C04755C-F9E0-4009-B9ED-F6C4DAE11F87}"/>
    <dgm:cxn modelId="{BA1E16BF-A315-44A0-BEA9-2B6DBD001060}" type="presOf" srcId="{95151972-EF65-49AD-9A1F-D2B8FBB03077}" destId="{4728FE95-5B05-4E8F-9D5A-2C16A8ED7FD4}" srcOrd="0" destOrd="0" presId="urn:microsoft.com/office/officeart/2005/8/layout/bProcess4"/>
    <dgm:cxn modelId="{F1D8ECCE-6CC2-4548-BD55-B003903FF2AE}" type="presOf" srcId="{3DCCBD9C-83CB-4A77-A906-EE5FEB27263F}" destId="{DC016706-CDB1-460A-B312-D1F45A62B039}" srcOrd="0" destOrd="0" presId="urn:microsoft.com/office/officeart/2005/8/layout/bProcess4"/>
    <dgm:cxn modelId="{BEC2C6D0-578D-4A0C-B210-BCAD368C38B5}" type="presOf" srcId="{6B42C50D-F674-436D-A7BF-66E1B719B0FF}" destId="{2F1CB3C3-12BB-436F-92CC-1146E5396EC0}" srcOrd="0" destOrd="0" presId="urn:microsoft.com/office/officeart/2005/8/layout/bProcess4"/>
    <dgm:cxn modelId="{050A4BDA-A26C-4A72-8207-AC9B1BE11E57}" srcId="{5FF0D637-5EE5-42D2-8D68-17379650B268}" destId="{9F75691A-1EEC-47FA-A98D-E33F007E23C8}" srcOrd="6" destOrd="0" parTransId="{4E1EFE57-D094-4DD0-99BB-25F43D8A05B3}" sibTransId="{54D558F3-10DE-41A9-B41E-0682FAA6F6A0}"/>
    <dgm:cxn modelId="{C6DB95E3-D973-457C-AE8E-4AB74C8CE843}" type="presOf" srcId="{9F75691A-1EEC-47FA-A98D-E33F007E23C8}" destId="{1D2F4BEA-5520-4BE1-834D-41AFEEFE0B2E}" srcOrd="0" destOrd="0" presId="urn:microsoft.com/office/officeart/2005/8/layout/bProcess4"/>
    <dgm:cxn modelId="{7AE973EB-3E53-4423-ABFB-E65EBAE81DF0}" type="presOf" srcId="{96E40B53-64A9-4B05-8DC3-FC1A8255D670}" destId="{3485A187-7CEA-4BAD-B9DA-9A303BC4F8D8}" srcOrd="0" destOrd="0" presId="urn:microsoft.com/office/officeart/2005/8/layout/bProcess4"/>
    <dgm:cxn modelId="{B35B5CFF-C2D3-467C-81D1-EE366C522267}" type="presOf" srcId="{2C04755C-F9E0-4009-B9ED-F6C4DAE11F87}" destId="{777D9975-4B60-446F-AACB-0C84F0BE91EF}" srcOrd="0" destOrd="0" presId="urn:microsoft.com/office/officeart/2005/8/layout/bProcess4"/>
    <dgm:cxn modelId="{60DBA3F4-C61B-45EA-9517-39358DE8A435}" type="presParOf" srcId="{2F1E9FB4-D157-418D-83E7-AFE6C668ECB8}" destId="{F2EF251F-1C75-4C18-8AA4-0F7380759C65}" srcOrd="0" destOrd="0" presId="urn:microsoft.com/office/officeart/2005/8/layout/bProcess4"/>
    <dgm:cxn modelId="{CE6AD8F3-8D25-41D1-8CFC-9DBF4AB9BABE}" type="presParOf" srcId="{F2EF251F-1C75-4C18-8AA4-0F7380759C65}" destId="{CE92D6EE-8FB0-4028-B6E7-9BE666D3E05D}" srcOrd="0" destOrd="0" presId="urn:microsoft.com/office/officeart/2005/8/layout/bProcess4"/>
    <dgm:cxn modelId="{A781C1BC-A4E4-4A4B-B65D-3933DDC4C249}" type="presParOf" srcId="{F2EF251F-1C75-4C18-8AA4-0F7380759C65}" destId="{B3F31B93-90ED-44DE-95D8-396789BA0536}" srcOrd="1" destOrd="0" presId="urn:microsoft.com/office/officeart/2005/8/layout/bProcess4"/>
    <dgm:cxn modelId="{941195D1-BBE7-4110-8928-C90F728D122A}" type="presParOf" srcId="{2F1E9FB4-D157-418D-83E7-AFE6C668ECB8}" destId="{7353681C-2D53-4874-AB8F-6DD4959AA7D0}" srcOrd="1" destOrd="0" presId="urn:microsoft.com/office/officeart/2005/8/layout/bProcess4"/>
    <dgm:cxn modelId="{C3ED3C91-A686-48DB-AF1F-07F204C075F0}" type="presParOf" srcId="{2F1E9FB4-D157-418D-83E7-AFE6C668ECB8}" destId="{447C9889-0C67-45B5-83D8-67827C719663}" srcOrd="2" destOrd="0" presId="urn:microsoft.com/office/officeart/2005/8/layout/bProcess4"/>
    <dgm:cxn modelId="{FF1FE437-2332-4A39-8D04-76E05F882007}" type="presParOf" srcId="{447C9889-0C67-45B5-83D8-67827C719663}" destId="{F4D1FEBC-2987-48DB-88E4-ACCB93A1F1B3}" srcOrd="0" destOrd="0" presId="urn:microsoft.com/office/officeart/2005/8/layout/bProcess4"/>
    <dgm:cxn modelId="{60BCD5E2-2F04-416F-B03A-24E5B9A10836}" type="presParOf" srcId="{447C9889-0C67-45B5-83D8-67827C719663}" destId="{DC016706-CDB1-460A-B312-D1F45A62B039}" srcOrd="1" destOrd="0" presId="urn:microsoft.com/office/officeart/2005/8/layout/bProcess4"/>
    <dgm:cxn modelId="{CCFE8B64-B7A3-4819-B9D6-A6CCCBCE1607}" type="presParOf" srcId="{2F1E9FB4-D157-418D-83E7-AFE6C668ECB8}" destId="{8C93CACB-585C-4FF0-8531-68B5F7880A06}" srcOrd="3" destOrd="0" presId="urn:microsoft.com/office/officeart/2005/8/layout/bProcess4"/>
    <dgm:cxn modelId="{576B3683-35CE-485F-A6DC-0FF8E6CE454D}" type="presParOf" srcId="{2F1E9FB4-D157-418D-83E7-AFE6C668ECB8}" destId="{5A4A48BA-AC4B-4E97-BC08-4E1307187513}" srcOrd="4" destOrd="0" presId="urn:microsoft.com/office/officeart/2005/8/layout/bProcess4"/>
    <dgm:cxn modelId="{4A542B0F-64A3-4B35-9636-C5745EACD3E1}" type="presParOf" srcId="{5A4A48BA-AC4B-4E97-BC08-4E1307187513}" destId="{A095E01E-20D8-4F22-B801-7F50B299181D}" srcOrd="0" destOrd="0" presId="urn:microsoft.com/office/officeart/2005/8/layout/bProcess4"/>
    <dgm:cxn modelId="{A0518B65-87DD-4C03-A8E0-F28E8AB92997}" type="presParOf" srcId="{5A4A48BA-AC4B-4E97-BC08-4E1307187513}" destId="{6A1F1F0F-D30E-4AB0-A455-AC8CB22560D2}" srcOrd="1" destOrd="0" presId="urn:microsoft.com/office/officeart/2005/8/layout/bProcess4"/>
    <dgm:cxn modelId="{1EFBA631-1718-4167-8823-A4E4E5FC003F}" type="presParOf" srcId="{2F1E9FB4-D157-418D-83E7-AFE6C668ECB8}" destId="{3485A187-7CEA-4BAD-B9DA-9A303BC4F8D8}" srcOrd="5" destOrd="0" presId="urn:microsoft.com/office/officeart/2005/8/layout/bProcess4"/>
    <dgm:cxn modelId="{9A40F65E-D989-4951-83CB-61DD395ECE30}" type="presParOf" srcId="{2F1E9FB4-D157-418D-83E7-AFE6C668ECB8}" destId="{2365D4E4-6536-44BA-9A2A-B2B7CB2B4565}" srcOrd="6" destOrd="0" presId="urn:microsoft.com/office/officeart/2005/8/layout/bProcess4"/>
    <dgm:cxn modelId="{A5FD319B-9A42-4C19-9E26-3010E8D19060}" type="presParOf" srcId="{2365D4E4-6536-44BA-9A2A-B2B7CB2B4565}" destId="{8EA5750D-553E-4140-855C-71820BE615F3}" srcOrd="0" destOrd="0" presId="urn:microsoft.com/office/officeart/2005/8/layout/bProcess4"/>
    <dgm:cxn modelId="{3157638A-B7A0-4DA7-AF06-2CC173B9F0DB}" type="presParOf" srcId="{2365D4E4-6536-44BA-9A2A-B2B7CB2B4565}" destId="{4728FE95-5B05-4E8F-9D5A-2C16A8ED7FD4}" srcOrd="1" destOrd="0" presId="urn:microsoft.com/office/officeart/2005/8/layout/bProcess4"/>
    <dgm:cxn modelId="{8B9CD814-2BE4-4225-A71A-04FB7D8340A5}" type="presParOf" srcId="{2F1E9FB4-D157-418D-83E7-AFE6C668ECB8}" destId="{8689AF2A-CEB8-4084-A9B2-B029FD91F0CC}" srcOrd="7" destOrd="0" presId="urn:microsoft.com/office/officeart/2005/8/layout/bProcess4"/>
    <dgm:cxn modelId="{02C9C8D3-3492-46D9-94EB-E23103710BAC}" type="presParOf" srcId="{2F1E9FB4-D157-418D-83E7-AFE6C668ECB8}" destId="{431301C6-6580-4E89-A61D-C78A99D99730}" srcOrd="8" destOrd="0" presId="urn:microsoft.com/office/officeart/2005/8/layout/bProcess4"/>
    <dgm:cxn modelId="{D33EF62A-A5C0-4834-AEAC-F83A1E171631}" type="presParOf" srcId="{431301C6-6580-4E89-A61D-C78A99D99730}" destId="{6495C9A7-E4F3-463A-B048-48BA86A6E238}" srcOrd="0" destOrd="0" presId="urn:microsoft.com/office/officeart/2005/8/layout/bProcess4"/>
    <dgm:cxn modelId="{4C415AFA-B6F9-4DA7-B84C-A41FD40DD43F}" type="presParOf" srcId="{431301C6-6580-4E89-A61D-C78A99D99730}" destId="{2F1CB3C3-12BB-436F-92CC-1146E5396EC0}" srcOrd="1" destOrd="0" presId="urn:microsoft.com/office/officeart/2005/8/layout/bProcess4"/>
    <dgm:cxn modelId="{5D08755C-340E-436C-A6C2-82510CD4CC66}" type="presParOf" srcId="{2F1E9FB4-D157-418D-83E7-AFE6C668ECB8}" destId="{777D9975-4B60-446F-AACB-0C84F0BE91EF}" srcOrd="9" destOrd="0" presId="urn:microsoft.com/office/officeart/2005/8/layout/bProcess4"/>
    <dgm:cxn modelId="{B13484CC-A53A-4955-A8A8-22DDEA14D0C3}" type="presParOf" srcId="{2F1E9FB4-D157-418D-83E7-AFE6C668ECB8}" destId="{8880A3C0-670E-47D1-9E37-385E8170ABD5}" srcOrd="10" destOrd="0" presId="urn:microsoft.com/office/officeart/2005/8/layout/bProcess4"/>
    <dgm:cxn modelId="{F2BE4134-032F-4024-809E-7C957549A13C}" type="presParOf" srcId="{8880A3C0-670E-47D1-9E37-385E8170ABD5}" destId="{63D1D7A5-BA8F-472C-8B50-13FDE1646C4E}" srcOrd="0" destOrd="0" presId="urn:microsoft.com/office/officeart/2005/8/layout/bProcess4"/>
    <dgm:cxn modelId="{0F1D6BBD-8CC3-4BFA-9E6B-FE36B4A48F9D}" type="presParOf" srcId="{8880A3C0-670E-47D1-9E37-385E8170ABD5}" destId="{DF71A40D-0D1E-4B31-93A1-2C7BCECA3778}" srcOrd="1" destOrd="0" presId="urn:microsoft.com/office/officeart/2005/8/layout/bProcess4"/>
    <dgm:cxn modelId="{917AD237-14E1-4C84-8165-258514F9FC59}" type="presParOf" srcId="{2F1E9FB4-D157-418D-83E7-AFE6C668ECB8}" destId="{6D193004-2E01-43D4-ADAA-AB36B6DA245B}" srcOrd="11" destOrd="0" presId="urn:microsoft.com/office/officeart/2005/8/layout/bProcess4"/>
    <dgm:cxn modelId="{79B225F6-A5D0-47F6-AF7A-9F11466316A9}" type="presParOf" srcId="{2F1E9FB4-D157-418D-83E7-AFE6C668ECB8}" destId="{BF82D1D4-6E9D-4B0E-80EC-D2F71B58FDB2}" srcOrd="12" destOrd="0" presId="urn:microsoft.com/office/officeart/2005/8/layout/bProcess4"/>
    <dgm:cxn modelId="{576AEB00-0DDB-4A4E-B479-1DFF14436C73}" type="presParOf" srcId="{BF82D1D4-6E9D-4B0E-80EC-D2F71B58FDB2}" destId="{28E96B91-6A2F-4576-9E21-DB08A9CC1CE2}" srcOrd="0" destOrd="0" presId="urn:microsoft.com/office/officeart/2005/8/layout/bProcess4"/>
    <dgm:cxn modelId="{B9E2D0D6-6020-4398-9C6F-33637CF402A8}" type="presParOf" srcId="{BF82D1D4-6E9D-4B0E-80EC-D2F71B58FDB2}" destId="{1D2F4BEA-5520-4BE1-834D-41AFEEFE0B2E}" srcOrd="1" destOrd="0" presId="urn:microsoft.com/office/officeart/2005/8/layout/b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93CACB-585C-4FF0-8531-68B5F7880A06}">
      <dsp:nvSpPr>
        <dsp:cNvPr id="0" name=""/>
        <dsp:cNvSpPr/>
      </dsp:nvSpPr>
      <dsp:spPr>
        <a:xfrm rot="5400000">
          <a:off x="82392" y="334926"/>
          <a:ext cx="512448" cy="62516"/>
        </a:xfrm>
        <a:prstGeom prst="rect">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C016706-CDB1-460A-B312-D1F45A62B039}">
      <dsp:nvSpPr>
        <dsp:cNvPr id="0" name=""/>
        <dsp:cNvSpPr/>
      </dsp:nvSpPr>
      <dsp:spPr>
        <a:xfrm>
          <a:off x="195427" y="714"/>
          <a:ext cx="694631" cy="416778"/>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הצעת חוק פרטית</a:t>
          </a:r>
        </a:p>
      </dsp:txBody>
      <dsp:txXfrm>
        <a:off x="207634" y="12921"/>
        <a:ext cx="670217" cy="392364"/>
      </dsp:txXfrm>
    </dsp:sp>
    <dsp:sp modelId="{1DCFDDA9-DD48-4BD5-8538-47862A32BCE2}">
      <dsp:nvSpPr>
        <dsp:cNvPr id="0" name=""/>
        <dsp:cNvSpPr/>
      </dsp:nvSpPr>
      <dsp:spPr>
        <a:xfrm rot="5400000">
          <a:off x="82392" y="855900"/>
          <a:ext cx="512448" cy="62516"/>
        </a:xfrm>
        <a:prstGeom prst="rect">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ED9EDD8-F074-48B9-8333-5A2AA24568DC}">
      <dsp:nvSpPr>
        <dsp:cNvPr id="0" name=""/>
        <dsp:cNvSpPr/>
      </dsp:nvSpPr>
      <dsp:spPr>
        <a:xfrm>
          <a:off x="195427" y="521687"/>
          <a:ext cx="694631" cy="416778"/>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אישור נשיאות הכנסת</a:t>
          </a:r>
        </a:p>
      </dsp:txBody>
      <dsp:txXfrm>
        <a:off x="207634" y="533894"/>
        <a:ext cx="670217" cy="392364"/>
      </dsp:txXfrm>
    </dsp:sp>
    <dsp:sp modelId="{D8D00DD5-BFDA-492D-BD28-F46EDDE3EA86}">
      <dsp:nvSpPr>
        <dsp:cNvPr id="0" name=""/>
        <dsp:cNvSpPr/>
      </dsp:nvSpPr>
      <dsp:spPr>
        <a:xfrm>
          <a:off x="342879" y="1116386"/>
          <a:ext cx="915334" cy="62516"/>
        </a:xfrm>
        <a:prstGeom prst="rect">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027B6D6-6732-4608-902E-80D668A44833}">
      <dsp:nvSpPr>
        <dsp:cNvPr id="0" name=""/>
        <dsp:cNvSpPr/>
      </dsp:nvSpPr>
      <dsp:spPr>
        <a:xfrm>
          <a:off x="195427" y="1042661"/>
          <a:ext cx="694631" cy="416778"/>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דיון והצבעה קריאה טרומית</a:t>
          </a:r>
        </a:p>
      </dsp:txBody>
      <dsp:txXfrm>
        <a:off x="207634" y="1054868"/>
        <a:ext cx="670217" cy="392364"/>
      </dsp:txXfrm>
    </dsp:sp>
    <dsp:sp modelId="{A31753EC-9DE5-45E3-BF25-C111721D1E1C}">
      <dsp:nvSpPr>
        <dsp:cNvPr id="0" name=""/>
        <dsp:cNvSpPr/>
      </dsp:nvSpPr>
      <dsp:spPr>
        <a:xfrm rot="16200000">
          <a:off x="1006252" y="855900"/>
          <a:ext cx="512448" cy="62516"/>
        </a:xfrm>
        <a:prstGeom prst="rect">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59851F3E-A28F-4357-9A70-9A2326EE1835}">
      <dsp:nvSpPr>
        <dsp:cNvPr id="0" name=""/>
        <dsp:cNvSpPr/>
      </dsp:nvSpPr>
      <dsp:spPr>
        <a:xfrm>
          <a:off x="1119287" y="1042661"/>
          <a:ext cx="694631" cy="416778"/>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דיון בועדת הכנסת</a:t>
          </a:r>
        </a:p>
      </dsp:txBody>
      <dsp:txXfrm>
        <a:off x="1131494" y="1054868"/>
        <a:ext cx="670217" cy="392364"/>
      </dsp:txXfrm>
    </dsp:sp>
    <dsp:sp modelId="{3485A187-7CEA-4BAD-B9DA-9A303BC4F8D8}">
      <dsp:nvSpPr>
        <dsp:cNvPr id="0" name=""/>
        <dsp:cNvSpPr/>
      </dsp:nvSpPr>
      <dsp:spPr>
        <a:xfrm rot="16200000">
          <a:off x="1006252" y="334926"/>
          <a:ext cx="512448" cy="62516"/>
        </a:xfrm>
        <a:prstGeom prst="rect">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A1F1F0F-D30E-4AB0-A455-AC8CB22560D2}">
      <dsp:nvSpPr>
        <dsp:cNvPr id="0" name=""/>
        <dsp:cNvSpPr/>
      </dsp:nvSpPr>
      <dsp:spPr>
        <a:xfrm>
          <a:off x="1119287" y="521687"/>
          <a:ext cx="694631" cy="416778"/>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w="28575">
          <a:solidFill>
            <a:schemeClr val="tx1"/>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קריאה ראשונה</a:t>
          </a:r>
        </a:p>
      </dsp:txBody>
      <dsp:txXfrm>
        <a:off x="1131494" y="533894"/>
        <a:ext cx="670217" cy="392364"/>
      </dsp:txXfrm>
    </dsp:sp>
    <dsp:sp modelId="{8689AF2A-CEB8-4084-A9B2-B029FD91F0CC}">
      <dsp:nvSpPr>
        <dsp:cNvPr id="0" name=""/>
        <dsp:cNvSpPr/>
      </dsp:nvSpPr>
      <dsp:spPr>
        <a:xfrm>
          <a:off x="1266738" y="74439"/>
          <a:ext cx="915334" cy="62516"/>
        </a:xfrm>
        <a:prstGeom prst="rect">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728FE95-5B05-4E8F-9D5A-2C16A8ED7FD4}">
      <dsp:nvSpPr>
        <dsp:cNvPr id="0" name=""/>
        <dsp:cNvSpPr/>
      </dsp:nvSpPr>
      <dsp:spPr>
        <a:xfrm>
          <a:off x="1119287" y="714"/>
          <a:ext cx="694631" cy="416778"/>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דיון בועדת הכנסת הרלבנטית</a:t>
          </a:r>
        </a:p>
      </dsp:txBody>
      <dsp:txXfrm>
        <a:off x="1131494" y="12921"/>
        <a:ext cx="670217" cy="392364"/>
      </dsp:txXfrm>
    </dsp:sp>
    <dsp:sp modelId="{777D9975-4B60-446F-AACB-0C84F0BE91EF}">
      <dsp:nvSpPr>
        <dsp:cNvPr id="0" name=""/>
        <dsp:cNvSpPr/>
      </dsp:nvSpPr>
      <dsp:spPr>
        <a:xfrm rot="5400000">
          <a:off x="1930111" y="334926"/>
          <a:ext cx="512448" cy="62516"/>
        </a:xfrm>
        <a:prstGeom prst="rect">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F1CB3C3-12BB-436F-92CC-1146E5396EC0}">
      <dsp:nvSpPr>
        <dsp:cNvPr id="0" name=""/>
        <dsp:cNvSpPr/>
      </dsp:nvSpPr>
      <dsp:spPr>
        <a:xfrm>
          <a:off x="2043146" y="714"/>
          <a:ext cx="694631" cy="416778"/>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קריאה שניה הצבעה על כל סעיף</a:t>
          </a:r>
        </a:p>
      </dsp:txBody>
      <dsp:txXfrm>
        <a:off x="2055353" y="12921"/>
        <a:ext cx="670217" cy="392364"/>
      </dsp:txXfrm>
    </dsp:sp>
    <dsp:sp modelId="{6D193004-2E01-43D4-ADAA-AB36B6DA245B}">
      <dsp:nvSpPr>
        <dsp:cNvPr id="0" name=""/>
        <dsp:cNvSpPr/>
      </dsp:nvSpPr>
      <dsp:spPr>
        <a:xfrm rot="5400000">
          <a:off x="1930111" y="855900"/>
          <a:ext cx="512448" cy="62516"/>
        </a:xfrm>
        <a:prstGeom prst="rect">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F71A40D-0D1E-4B31-93A1-2C7BCECA3778}">
      <dsp:nvSpPr>
        <dsp:cNvPr id="0" name=""/>
        <dsp:cNvSpPr/>
      </dsp:nvSpPr>
      <dsp:spPr>
        <a:xfrm>
          <a:off x="2043146" y="521687"/>
          <a:ext cx="694631" cy="416778"/>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קריאה שלישית הצבעה על כל החוק</a:t>
          </a:r>
        </a:p>
      </dsp:txBody>
      <dsp:txXfrm>
        <a:off x="2055353" y="533894"/>
        <a:ext cx="670217" cy="392364"/>
      </dsp:txXfrm>
    </dsp:sp>
    <dsp:sp modelId="{1D2F4BEA-5520-4BE1-834D-41AFEEFE0B2E}">
      <dsp:nvSpPr>
        <dsp:cNvPr id="0" name=""/>
        <dsp:cNvSpPr/>
      </dsp:nvSpPr>
      <dsp:spPr>
        <a:xfrm>
          <a:off x="2043146" y="1042661"/>
          <a:ext cx="694631" cy="416778"/>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חתימות ופרסום ברשומות</a:t>
          </a:r>
        </a:p>
      </dsp:txBody>
      <dsp:txXfrm>
        <a:off x="2055353" y="1054868"/>
        <a:ext cx="670217" cy="3923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53681C-2D53-4874-AB8F-6DD4959AA7D0}">
      <dsp:nvSpPr>
        <dsp:cNvPr id="0" name=""/>
        <dsp:cNvSpPr/>
      </dsp:nvSpPr>
      <dsp:spPr>
        <a:xfrm rot="5400000">
          <a:off x="82392" y="334926"/>
          <a:ext cx="512448" cy="62516"/>
        </a:xfrm>
        <a:prstGeom prst="rect">
          <a:avLst/>
        </a:prstGeom>
        <a:gradFill rotWithShape="0">
          <a:gsLst>
            <a:gs pos="0">
              <a:schemeClr val="accent1">
                <a:shade val="90000"/>
                <a:hueOff val="0"/>
                <a:satOff val="0"/>
                <a:lumOff val="0"/>
                <a:alphaOff val="0"/>
                <a:satMod val="103000"/>
                <a:lumMod val="102000"/>
                <a:tint val="94000"/>
              </a:schemeClr>
            </a:gs>
            <a:gs pos="50000">
              <a:schemeClr val="accent1">
                <a:shade val="90000"/>
                <a:hueOff val="0"/>
                <a:satOff val="0"/>
                <a:lumOff val="0"/>
                <a:alphaOff val="0"/>
                <a:satMod val="110000"/>
                <a:lumMod val="100000"/>
                <a:shade val="100000"/>
              </a:schemeClr>
            </a:gs>
            <a:gs pos="100000">
              <a:schemeClr val="accent1">
                <a:shade val="9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3F31B93-90ED-44DE-95D8-396789BA0536}">
      <dsp:nvSpPr>
        <dsp:cNvPr id="0" name=""/>
        <dsp:cNvSpPr/>
      </dsp:nvSpPr>
      <dsp:spPr>
        <a:xfrm>
          <a:off x="195427" y="714"/>
          <a:ext cx="694631" cy="416778"/>
        </a:xfrm>
        <a:prstGeom prst="roundRect">
          <a:avLst>
            <a:gd name="adj" fmla="val 10000"/>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הצעת חוק ממשלתית</a:t>
          </a:r>
        </a:p>
      </dsp:txBody>
      <dsp:txXfrm>
        <a:off x="207634" y="12921"/>
        <a:ext cx="670217" cy="392364"/>
      </dsp:txXfrm>
    </dsp:sp>
    <dsp:sp modelId="{8C93CACB-585C-4FF0-8531-68B5F7880A06}">
      <dsp:nvSpPr>
        <dsp:cNvPr id="0" name=""/>
        <dsp:cNvSpPr/>
      </dsp:nvSpPr>
      <dsp:spPr>
        <a:xfrm rot="5400000">
          <a:off x="82392" y="855900"/>
          <a:ext cx="512448" cy="62516"/>
        </a:xfrm>
        <a:prstGeom prst="rect">
          <a:avLst/>
        </a:prstGeom>
        <a:gradFill rotWithShape="0">
          <a:gsLst>
            <a:gs pos="0">
              <a:schemeClr val="accent1">
                <a:shade val="90000"/>
                <a:hueOff val="116972"/>
                <a:satOff val="-1072"/>
                <a:lumOff val="9251"/>
                <a:alphaOff val="0"/>
                <a:satMod val="103000"/>
                <a:lumMod val="102000"/>
                <a:tint val="94000"/>
              </a:schemeClr>
            </a:gs>
            <a:gs pos="50000">
              <a:schemeClr val="accent1">
                <a:shade val="90000"/>
                <a:hueOff val="116972"/>
                <a:satOff val="-1072"/>
                <a:lumOff val="9251"/>
                <a:alphaOff val="0"/>
                <a:satMod val="110000"/>
                <a:lumMod val="100000"/>
                <a:shade val="100000"/>
              </a:schemeClr>
            </a:gs>
            <a:gs pos="100000">
              <a:schemeClr val="accent1">
                <a:shade val="90000"/>
                <a:hueOff val="116972"/>
                <a:satOff val="-1072"/>
                <a:lumOff val="925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C016706-CDB1-460A-B312-D1F45A62B039}">
      <dsp:nvSpPr>
        <dsp:cNvPr id="0" name=""/>
        <dsp:cNvSpPr/>
      </dsp:nvSpPr>
      <dsp:spPr>
        <a:xfrm>
          <a:off x="195427" y="521687"/>
          <a:ext cx="694631" cy="416778"/>
        </a:xfrm>
        <a:prstGeom prst="roundRect">
          <a:avLst>
            <a:gd name="adj" fmla="val 10000"/>
          </a:avLst>
        </a:prstGeom>
        <a:gradFill rotWithShape="0">
          <a:gsLst>
            <a:gs pos="0">
              <a:schemeClr val="accent1">
                <a:shade val="50000"/>
                <a:hueOff val="95502"/>
                <a:satOff val="2559"/>
                <a:lumOff val="11272"/>
                <a:alphaOff val="0"/>
                <a:satMod val="103000"/>
                <a:lumMod val="102000"/>
                <a:tint val="94000"/>
              </a:schemeClr>
            </a:gs>
            <a:gs pos="50000">
              <a:schemeClr val="accent1">
                <a:shade val="50000"/>
                <a:hueOff val="95502"/>
                <a:satOff val="2559"/>
                <a:lumOff val="11272"/>
                <a:alphaOff val="0"/>
                <a:satMod val="110000"/>
                <a:lumMod val="100000"/>
                <a:shade val="100000"/>
              </a:schemeClr>
            </a:gs>
            <a:gs pos="100000">
              <a:schemeClr val="accent1">
                <a:shade val="50000"/>
                <a:hueOff val="95502"/>
                <a:satOff val="2559"/>
                <a:lumOff val="1127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ועדת שרים לענייני חקיקה</a:t>
          </a:r>
        </a:p>
      </dsp:txBody>
      <dsp:txXfrm>
        <a:off x="207634" y="533894"/>
        <a:ext cx="670217" cy="392364"/>
      </dsp:txXfrm>
    </dsp:sp>
    <dsp:sp modelId="{3485A187-7CEA-4BAD-B9DA-9A303BC4F8D8}">
      <dsp:nvSpPr>
        <dsp:cNvPr id="0" name=""/>
        <dsp:cNvSpPr/>
      </dsp:nvSpPr>
      <dsp:spPr>
        <a:xfrm>
          <a:off x="342879" y="1116386"/>
          <a:ext cx="915334" cy="62516"/>
        </a:xfrm>
        <a:prstGeom prst="rect">
          <a:avLst/>
        </a:prstGeom>
        <a:gradFill rotWithShape="0">
          <a:gsLst>
            <a:gs pos="0">
              <a:schemeClr val="accent1">
                <a:shade val="90000"/>
                <a:hueOff val="233943"/>
                <a:satOff val="-2143"/>
                <a:lumOff val="18503"/>
                <a:alphaOff val="0"/>
                <a:satMod val="103000"/>
                <a:lumMod val="102000"/>
                <a:tint val="94000"/>
              </a:schemeClr>
            </a:gs>
            <a:gs pos="50000">
              <a:schemeClr val="accent1">
                <a:shade val="90000"/>
                <a:hueOff val="233943"/>
                <a:satOff val="-2143"/>
                <a:lumOff val="18503"/>
                <a:alphaOff val="0"/>
                <a:satMod val="110000"/>
                <a:lumMod val="100000"/>
                <a:shade val="100000"/>
              </a:schemeClr>
            </a:gs>
            <a:gs pos="100000">
              <a:schemeClr val="accent1">
                <a:shade val="90000"/>
                <a:hueOff val="233943"/>
                <a:satOff val="-2143"/>
                <a:lumOff val="1850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A1F1F0F-D30E-4AB0-A455-AC8CB22560D2}">
      <dsp:nvSpPr>
        <dsp:cNvPr id="0" name=""/>
        <dsp:cNvSpPr/>
      </dsp:nvSpPr>
      <dsp:spPr>
        <a:xfrm>
          <a:off x="195427" y="1042661"/>
          <a:ext cx="694631" cy="416778"/>
        </a:xfrm>
        <a:prstGeom prst="roundRect">
          <a:avLst>
            <a:gd name="adj" fmla="val 10000"/>
          </a:avLst>
        </a:prstGeom>
        <a:gradFill rotWithShape="0">
          <a:gsLst>
            <a:gs pos="0">
              <a:schemeClr val="accent1">
                <a:shade val="50000"/>
                <a:hueOff val="191005"/>
                <a:satOff val="5117"/>
                <a:lumOff val="22545"/>
                <a:alphaOff val="0"/>
                <a:satMod val="103000"/>
                <a:lumMod val="102000"/>
                <a:tint val="94000"/>
              </a:schemeClr>
            </a:gs>
            <a:gs pos="50000">
              <a:schemeClr val="accent1">
                <a:shade val="50000"/>
                <a:hueOff val="191005"/>
                <a:satOff val="5117"/>
                <a:lumOff val="22545"/>
                <a:alphaOff val="0"/>
                <a:satMod val="110000"/>
                <a:lumMod val="100000"/>
                <a:shade val="100000"/>
              </a:schemeClr>
            </a:gs>
            <a:gs pos="100000">
              <a:schemeClr val="accent1">
                <a:shade val="50000"/>
                <a:hueOff val="191005"/>
                <a:satOff val="5117"/>
                <a:lumOff val="22545"/>
                <a:alphaOff val="0"/>
                <a:lumMod val="99000"/>
                <a:satMod val="120000"/>
                <a:shade val="78000"/>
              </a:schemeClr>
            </a:gs>
          </a:gsLst>
          <a:lin ang="5400000" scaled="0"/>
        </a:gradFill>
        <a:ln w="28575">
          <a:solidFill>
            <a:schemeClr val="tx1"/>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קריאה ראשונה</a:t>
          </a:r>
        </a:p>
      </dsp:txBody>
      <dsp:txXfrm>
        <a:off x="207634" y="1054868"/>
        <a:ext cx="670217" cy="392364"/>
      </dsp:txXfrm>
    </dsp:sp>
    <dsp:sp modelId="{8689AF2A-CEB8-4084-A9B2-B029FD91F0CC}">
      <dsp:nvSpPr>
        <dsp:cNvPr id="0" name=""/>
        <dsp:cNvSpPr/>
      </dsp:nvSpPr>
      <dsp:spPr>
        <a:xfrm rot="16200000">
          <a:off x="1006252" y="855900"/>
          <a:ext cx="512448" cy="62516"/>
        </a:xfrm>
        <a:prstGeom prst="rect">
          <a:avLst/>
        </a:prstGeom>
        <a:gradFill rotWithShape="0">
          <a:gsLst>
            <a:gs pos="0">
              <a:schemeClr val="accent1">
                <a:shade val="90000"/>
                <a:hueOff val="350915"/>
                <a:satOff val="-3215"/>
                <a:lumOff val="27754"/>
                <a:alphaOff val="0"/>
                <a:satMod val="103000"/>
                <a:lumMod val="102000"/>
                <a:tint val="94000"/>
              </a:schemeClr>
            </a:gs>
            <a:gs pos="50000">
              <a:schemeClr val="accent1">
                <a:shade val="90000"/>
                <a:hueOff val="350915"/>
                <a:satOff val="-3215"/>
                <a:lumOff val="27754"/>
                <a:alphaOff val="0"/>
                <a:satMod val="110000"/>
                <a:lumMod val="100000"/>
                <a:shade val="100000"/>
              </a:schemeClr>
            </a:gs>
            <a:gs pos="100000">
              <a:schemeClr val="accent1">
                <a:shade val="90000"/>
                <a:hueOff val="350915"/>
                <a:satOff val="-3215"/>
                <a:lumOff val="2775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728FE95-5B05-4E8F-9D5A-2C16A8ED7FD4}">
      <dsp:nvSpPr>
        <dsp:cNvPr id="0" name=""/>
        <dsp:cNvSpPr/>
      </dsp:nvSpPr>
      <dsp:spPr>
        <a:xfrm>
          <a:off x="1119287" y="1042661"/>
          <a:ext cx="694631" cy="416778"/>
        </a:xfrm>
        <a:prstGeom prst="roundRect">
          <a:avLst>
            <a:gd name="adj" fmla="val 10000"/>
          </a:avLst>
        </a:prstGeom>
        <a:gradFill rotWithShape="0">
          <a:gsLst>
            <a:gs pos="0">
              <a:schemeClr val="accent1">
                <a:shade val="50000"/>
                <a:hueOff val="286507"/>
                <a:satOff val="7676"/>
                <a:lumOff val="33817"/>
                <a:alphaOff val="0"/>
                <a:satMod val="103000"/>
                <a:lumMod val="102000"/>
                <a:tint val="94000"/>
              </a:schemeClr>
            </a:gs>
            <a:gs pos="50000">
              <a:schemeClr val="accent1">
                <a:shade val="50000"/>
                <a:hueOff val="286507"/>
                <a:satOff val="7676"/>
                <a:lumOff val="33817"/>
                <a:alphaOff val="0"/>
                <a:satMod val="110000"/>
                <a:lumMod val="100000"/>
                <a:shade val="100000"/>
              </a:schemeClr>
            </a:gs>
            <a:gs pos="100000">
              <a:schemeClr val="accent1">
                <a:shade val="50000"/>
                <a:hueOff val="286507"/>
                <a:satOff val="7676"/>
                <a:lumOff val="3381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דיון בועדת הכנסת הרלבנטית</a:t>
          </a:r>
        </a:p>
      </dsp:txBody>
      <dsp:txXfrm>
        <a:off x="1131494" y="1054868"/>
        <a:ext cx="670217" cy="392364"/>
      </dsp:txXfrm>
    </dsp:sp>
    <dsp:sp modelId="{777D9975-4B60-446F-AACB-0C84F0BE91EF}">
      <dsp:nvSpPr>
        <dsp:cNvPr id="0" name=""/>
        <dsp:cNvSpPr/>
      </dsp:nvSpPr>
      <dsp:spPr>
        <a:xfrm rot="16200000">
          <a:off x="1006252" y="334926"/>
          <a:ext cx="512448" cy="62516"/>
        </a:xfrm>
        <a:prstGeom prst="rect">
          <a:avLst/>
        </a:prstGeom>
        <a:gradFill rotWithShape="0">
          <a:gsLst>
            <a:gs pos="0">
              <a:schemeClr val="accent1">
                <a:shade val="90000"/>
                <a:hueOff val="233943"/>
                <a:satOff val="-2143"/>
                <a:lumOff val="18503"/>
                <a:alphaOff val="0"/>
                <a:satMod val="103000"/>
                <a:lumMod val="102000"/>
                <a:tint val="94000"/>
              </a:schemeClr>
            </a:gs>
            <a:gs pos="50000">
              <a:schemeClr val="accent1">
                <a:shade val="90000"/>
                <a:hueOff val="233943"/>
                <a:satOff val="-2143"/>
                <a:lumOff val="18503"/>
                <a:alphaOff val="0"/>
                <a:satMod val="110000"/>
                <a:lumMod val="100000"/>
                <a:shade val="100000"/>
              </a:schemeClr>
            </a:gs>
            <a:gs pos="100000">
              <a:schemeClr val="accent1">
                <a:shade val="90000"/>
                <a:hueOff val="233943"/>
                <a:satOff val="-2143"/>
                <a:lumOff val="1850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F1CB3C3-12BB-436F-92CC-1146E5396EC0}">
      <dsp:nvSpPr>
        <dsp:cNvPr id="0" name=""/>
        <dsp:cNvSpPr/>
      </dsp:nvSpPr>
      <dsp:spPr>
        <a:xfrm>
          <a:off x="1119287" y="521687"/>
          <a:ext cx="694631" cy="416778"/>
        </a:xfrm>
        <a:prstGeom prst="roundRect">
          <a:avLst>
            <a:gd name="adj" fmla="val 10000"/>
          </a:avLst>
        </a:prstGeom>
        <a:gradFill rotWithShape="0">
          <a:gsLst>
            <a:gs pos="0">
              <a:schemeClr val="accent1">
                <a:shade val="50000"/>
                <a:hueOff val="286507"/>
                <a:satOff val="7676"/>
                <a:lumOff val="33817"/>
                <a:alphaOff val="0"/>
                <a:satMod val="103000"/>
                <a:lumMod val="102000"/>
                <a:tint val="94000"/>
              </a:schemeClr>
            </a:gs>
            <a:gs pos="50000">
              <a:schemeClr val="accent1">
                <a:shade val="50000"/>
                <a:hueOff val="286507"/>
                <a:satOff val="7676"/>
                <a:lumOff val="33817"/>
                <a:alphaOff val="0"/>
                <a:satMod val="110000"/>
                <a:lumMod val="100000"/>
                <a:shade val="100000"/>
              </a:schemeClr>
            </a:gs>
            <a:gs pos="100000">
              <a:schemeClr val="accent1">
                <a:shade val="50000"/>
                <a:hueOff val="286507"/>
                <a:satOff val="7676"/>
                <a:lumOff val="3381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קריאה שניה הצבעה על כל סעיף</a:t>
          </a:r>
        </a:p>
      </dsp:txBody>
      <dsp:txXfrm>
        <a:off x="1131494" y="533894"/>
        <a:ext cx="670217" cy="392364"/>
      </dsp:txXfrm>
    </dsp:sp>
    <dsp:sp modelId="{6D193004-2E01-43D4-ADAA-AB36B6DA245B}">
      <dsp:nvSpPr>
        <dsp:cNvPr id="0" name=""/>
        <dsp:cNvSpPr/>
      </dsp:nvSpPr>
      <dsp:spPr>
        <a:xfrm>
          <a:off x="1266738" y="74439"/>
          <a:ext cx="915334" cy="62516"/>
        </a:xfrm>
        <a:prstGeom prst="rect">
          <a:avLst/>
        </a:prstGeom>
        <a:gradFill rotWithShape="0">
          <a:gsLst>
            <a:gs pos="0">
              <a:schemeClr val="accent1">
                <a:shade val="90000"/>
                <a:hueOff val="116972"/>
                <a:satOff val="-1072"/>
                <a:lumOff val="9251"/>
                <a:alphaOff val="0"/>
                <a:satMod val="103000"/>
                <a:lumMod val="102000"/>
                <a:tint val="94000"/>
              </a:schemeClr>
            </a:gs>
            <a:gs pos="50000">
              <a:schemeClr val="accent1">
                <a:shade val="90000"/>
                <a:hueOff val="116972"/>
                <a:satOff val="-1072"/>
                <a:lumOff val="9251"/>
                <a:alphaOff val="0"/>
                <a:satMod val="110000"/>
                <a:lumMod val="100000"/>
                <a:shade val="100000"/>
              </a:schemeClr>
            </a:gs>
            <a:gs pos="100000">
              <a:schemeClr val="accent1">
                <a:shade val="90000"/>
                <a:hueOff val="116972"/>
                <a:satOff val="-1072"/>
                <a:lumOff val="925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F71A40D-0D1E-4B31-93A1-2C7BCECA3778}">
      <dsp:nvSpPr>
        <dsp:cNvPr id="0" name=""/>
        <dsp:cNvSpPr/>
      </dsp:nvSpPr>
      <dsp:spPr>
        <a:xfrm>
          <a:off x="1119287" y="714"/>
          <a:ext cx="694631" cy="416778"/>
        </a:xfrm>
        <a:prstGeom prst="roundRect">
          <a:avLst>
            <a:gd name="adj" fmla="val 10000"/>
          </a:avLst>
        </a:prstGeom>
        <a:gradFill rotWithShape="0">
          <a:gsLst>
            <a:gs pos="0">
              <a:schemeClr val="accent1">
                <a:shade val="50000"/>
                <a:hueOff val="191005"/>
                <a:satOff val="5117"/>
                <a:lumOff val="22545"/>
                <a:alphaOff val="0"/>
                <a:satMod val="103000"/>
                <a:lumMod val="102000"/>
                <a:tint val="94000"/>
              </a:schemeClr>
            </a:gs>
            <a:gs pos="50000">
              <a:schemeClr val="accent1">
                <a:shade val="50000"/>
                <a:hueOff val="191005"/>
                <a:satOff val="5117"/>
                <a:lumOff val="22545"/>
                <a:alphaOff val="0"/>
                <a:satMod val="110000"/>
                <a:lumMod val="100000"/>
                <a:shade val="100000"/>
              </a:schemeClr>
            </a:gs>
            <a:gs pos="100000">
              <a:schemeClr val="accent1">
                <a:shade val="50000"/>
                <a:hueOff val="191005"/>
                <a:satOff val="5117"/>
                <a:lumOff val="2254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קריאה שלישית הצבעה על כל החוק</a:t>
          </a:r>
        </a:p>
      </dsp:txBody>
      <dsp:txXfrm>
        <a:off x="1131494" y="12921"/>
        <a:ext cx="670217" cy="392364"/>
      </dsp:txXfrm>
    </dsp:sp>
    <dsp:sp modelId="{1D2F4BEA-5520-4BE1-834D-41AFEEFE0B2E}">
      <dsp:nvSpPr>
        <dsp:cNvPr id="0" name=""/>
        <dsp:cNvSpPr/>
      </dsp:nvSpPr>
      <dsp:spPr>
        <a:xfrm>
          <a:off x="2043146" y="714"/>
          <a:ext cx="694631" cy="416778"/>
        </a:xfrm>
        <a:prstGeom prst="roundRect">
          <a:avLst>
            <a:gd name="adj" fmla="val 10000"/>
          </a:avLst>
        </a:prstGeom>
        <a:gradFill rotWithShape="0">
          <a:gsLst>
            <a:gs pos="0">
              <a:schemeClr val="accent1">
                <a:shade val="50000"/>
                <a:hueOff val="95502"/>
                <a:satOff val="2559"/>
                <a:lumOff val="11272"/>
                <a:alphaOff val="0"/>
                <a:satMod val="103000"/>
                <a:lumMod val="102000"/>
                <a:tint val="94000"/>
              </a:schemeClr>
            </a:gs>
            <a:gs pos="50000">
              <a:schemeClr val="accent1">
                <a:shade val="50000"/>
                <a:hueOff val="95502"/>
                <a:satOff val="2559"/>
                <a:lumOff val="11272"/>
                <a:alphaOff val="0"/>
                <a:satMod val="110000"/>
                <a:lumMod val="100000"/>
                <a:shade val="100000"/>
              </a:schemeClr>
            </a:gs>
            <a:gs pos="100000">
              <a:schemeClr val="accent1">
                <a:shade val="50000"/>
                <a:hueOff val="95502"/>
                <a:satOff val="2559"/>
                <a:lumOff val="1127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kern="1200"/>
            <a:t>חתימות ופרסום ברשומות</a:t>
          </a:r>
        </a:p>
      </dsp:txBody>
      <dsp:txXfrm>
        <a:off x="2055353" y="12921"/>
        <a:ext cx="670217" cy="39236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F7570-AC0B-4698-9304-105DFBDF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15684</Words>
  <Characters>78420</Characters>
  <Application>Microsoft Office Word</Application>
  <DocSecurity>0</DocSecurity>
  <Lines>653</Lines>
  <Paragraphs>187</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93917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אביה אשואל</cp:lastModifiedBy>
  <cp:revision>3</cp:revision>
  <dcterms:created xsi:type="dcterms:W3CDTF">2020-01-12T10:25:00Z</dcterms:created>
  <dcterms:modified xsi:type="dcterms:W3CDTF">2020-01-12T10:25:00Z</dcterms:modified>
</cp:coreProperties>
</file>