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05A3376" w:rsidR="008869BD" w:rsidRDefault="0056717C">
      <w:pPr>
        <w:ind w:left="720" w:hanging="360"/>
      </w:pPr>
      <w:r>
        <w:rPr>
          <w:rFonts w:hint="cs"/>
          <w:rtl/>
        </w:rPr>
        <w:t>אמיר בנדיקט</w:t>
      </w:r>
    </w:p>
    <w:p w14:paraId="00000002" w14:textId="7F336869" w:rsidR="008869BD" w:rsidRDefault="00000000">
      <w:pPr>
        <w:numPr>
          <w:ilvl w:val="0"/>
          <w:numId w:val="1"/>
        </w:numPr>
        <w:pBdr>
          <w:top w:val="nil"/>
          <w:left w:val="nil"/>
          <w:bottom w:val="nil"/>
          <w:right w:val="nil"/>
          <w:between w:val="nil"/>
        </w:pBdr>
        <w:spacing w:before="240" w:after="120" w:line="360" w:lineRule="auto"/>
        <w:rPr>
          <w:rFonts w:ascii="David" w:eastAsia="David" w:hAnsi="David" w:cs="David"/>
          <w:color w:val="000000"/>
        </w:rPr>
      </w:pPr>
      <w:r>
        <w:rPr>
          <w:rFonts w:ascii="David" w:eastAsia="David" w:hAnsi="David" w:cs="David"/>
          <w:color w:val="000000"/>
          <w:rtl/>
        </w:rPr>
        <w:t xml:space="preserve">הנושא הנבחר: </w:t>
      </w:r>
      <w:r w:rsidR="0056717C">
        <w:rPr>
          <w:rFonts w:ascii="David" w:eastAsia="David" w:hAnsi="David" w:cs="David" w:hint="cs"/>
          <w:color w:val="000000"/>
          <w:rtl/>
        </w:rPr>
        <w:t>המאפיינים היהודים של מדינת ישראל</w:t>
      </w:r>
    </w:p>
    <w:p w14:paraId="00000003" w14:textId="72399128" w:rsidR="008869BD" w:rsidRDefault="00000000">
      <w:pPr>
        <w:numPr>
          <w:ilvl w:val="0"/>
          <w:numId w:val="1"/>
        </w:numPr>
        <w:pBdr>
          <w:top w:val="nil"/>
          <w:left w:val="nil"/>
          <w:bottom w:val="nil"/>
          <w:right w:val="nil"/>
          <w:between w:val="nil"/>
        </w:pBdr>
        <w:spacing w:before="240" w:after="120" w:line="360" w:lineRule="auto"/>
        <w:rPr>
          <w:rFonts w:ascii="David" w:eastAsia="David" w:hAnsi="David" w:cs="David"/>
          <w:color w:val="000000"/>
        </w:rPr>
      </w:pPr>
      <w:r>
        <w:rPr>
          <w:rFonts w:ascii="David" w:eastAsia="David" w:hAnsi="David" w:cs="David"/>
          <w:color w:val="000000"/>
          <w:rtl/>
        </w:rPr>
        <w:t xml:space="preserve">אוכלוסיית היעד: </w:t>
      </w:r>
      <w:r w:rsidR="0056717C">
        <w:rPr>
          <w:rFonts w:ascii="David" w:eastAsia="David" w:hAnsi="David" w:cs="David" w:hint="cs"/>
          <w:color w:val="000000"/>
          <w:rtl/>
        </w:rPr>
        <w:t>שכבה ט</w:t>
      </w:r>
    </w:p>
    <w:p w14:paraId="00000005" w14:textId="6343DBA7" w:rsidR="008869BD" w:rsidRDefault="00000000" w:rsidP="0056717C">
      <w:pPr>
        <w:numPr>
          <w:ilvl w:val="0"/>
          <w:numId w:val="1"/>
        </w:numPr>
        <w:pBdr>
          <w:top w:val="nil"/>
          <w:left w:val="nil"/>
          <w:bottom w:val="nil"/>
          <w:right w:val="nil"/>
          <w:between w:val="nil"/>
        </w:pBdr>
        <w:spacing w:before="240" w:after="120" w:line="360" w:lineRule="auto"/>
        <w:rPr>
          <w:rFonts w:ascii="David" w:eastAsia="David" w:hAnsi="David" w:cs="David"/>
        </w:rPr>
      </w:pPr>
      <w:r>
        <w:rPr>
          <w:rFonts w:ascii="David" w:eastAsia="David" w:hAnsi="David" w:cs="David"/>
          <w:color w:val="000000"/>
          <w:rtl/>
        </w:rPr>
        <w:t>מטרות השיעור</w:t>
      </w:r>
      <w:r w:rsidR="0056717C">
        <w:rPr>
          <w:rFonts w:ascii="David" w:eastAsia="David" w:hAnsi="David" w:cs="David" w:hint="cs"/>
          <w:color w:val="000000"/>
          <w:rtl/>
        </w:rPr>
        <w:t xml:space="preserve">: התלמידים יפנימו את המאפיינים היהודים של מדינת ישראל באמצעות המחשת הנושא עם תוכנת </w:t>
      </w:r>
      <w:r w:rsidR="00CB6AE4">
        <w:rPr>
          <w:rFonts w:ascii="David" w:eastAsia="David" w:hAnsi="David" w:cs="David" w:hint="cs"/>
          <w:color w:val="000000"/>
        </w:rPr>
        <w:t>STORYBOARD</w:t>
      </w:r>
      <w:r w:rsidR="00CB6AE4" w:rsidRPr="00CB6AE4">
        <w:rPr>
          <w:rFonts w:ascii="David" w:eastAsia="David" w:hAnsi="David" w:cs="David" w:hint="cs"/>
          <w:color w:val="FFC000"/>
        </w:rPr>
        <w:t>THAT</w:t>
      </w:r>
    </w:p>
    <w:p w14:paraId="00000006" w14:textId="01F8E5F7" w:rsidR="008869BD" w:rsidRDefault="00000000">
      <w:pPr>
        <w:numPr>
          <w:ilvl w:val="0"/>
          <w:numId w:val="1"/>
        </w:numPr>
        <w:pBdr>
          <w:top w:val="nil"/>
          <w:left w:val="nil"/>
          <w:bottom w:val="nil"/>
          <w:right w:val="nil"/>
          <w:between w:val="nil"/>
        </w:pBdr>
        <w:spacing w:before="240" w:after="120" w:line="360" w:lineRule="auto"/>
        <w:rPr>
          <w:rFonts w:ascii="David" w:eastAsia="David" w:hAnsi="David" w:cs="David"/>
          <w:color w:val="000000"/>
        </w:rPr>
      </w:pPr>
      <w:r>
        <w:rPr>
          <w:rFonts w:ascii="David" w:eastAsia="David" w:hAnsi="David" w:cs="David"/>
          <w:color w:val="000000"/>
          <w:rtl/>
        </w:rPr>
        <w:t>התוצרים המצופים</w:t>
      </w:r>
      <w:r w:rsidR="0056717C">
        <w:rPr>
          <w:rFonts w:ascii="David" w:eastAsia="David" w:hAnsi="David" w:cs="David" w:hint="cs"/>
          <w:color w:val="000000"/>
          <w:rtl/>
        </w:rPr>
        <w:t>: מצופה מכל זוג תלמידים להכין שלושה לוחות שממחישים את הנושא.</w:t>
      </w:r>
    </w:p>
    <w:p w14:paraId="00000007" w14:textId="77777777" w:rsidR="008869BD" w:rsidRDefault="00000000">
      <w:pPr>
        <w:numPr>
          <w:ilvl w:val="0"/>
          <w:numId w:val="1"/>
        </w:numPr>
        <w:pBdr>
          <w:top w:val="nil"/>
          <w:left w:val="nil"/>
          <w:bottom w:val="nil"/>
          <w:right w:val="nil"/>
          <w:between w:val="nil"/>
        </w:pBdr>
        <w:spacing w:before="240" w:after="120" w:line="360" w:lineRule="auto"/>
        <w:rPr>
          <w:rFonts w:ascii="David" w:eastAsia="David" w:hAnsi="David" w:cs="David"/>
          <w:color w:val="000000"/>
        </w:rPr>
      </w:pPr>
      <w:r>
        <w:rPr>
          <w:rFonts w:ascii="David" w:eastAsia="David" w:hAnsi="David" w:cs="David"/>
          <w:color w:val="000000"/>
          <w:rtl/>
        </w:rPr>
        <w:t xml:space="preserve">הנחיות לפעילות כולל חומרים רלוונטיים להפעלה :  </w:t>
      </w:r>
    </w:p>
    <w:p w14:paraId="00000008" w14:textId="77777777" w:rsidR="008869BD" w:rsidRDefault="00000000">
      <w:pPr>
        <w:pBdr>
          <w:top w:val="nil"/>
          <w:left w:val="nil"/>
          <w:bottom w:val="nil"/>
          <w:right w:val="nil"/>
          <w:between w:val="nil"/>
        </w:pBdr>
        <w:spacing w:before="240" w:after="120" w:line="276" w:lineRule="auto"/>
        <w:ind w:left="720"/>
        <w:rPr>
          <w:rFonts w:ascii="David" w:eastAsia="David" w:hAnsi="David" w:cs="David"/>
          <w:color w:val="000000"/>
          <w:sz w:val="22"/>
          <w:szCs w:val="22"/>
        </w:rPr>
      </w:pPr>
      <w:r>
        <w:rPr>
          <w:rFonts w:ascii="David" w:eastAsia="David" w:hAnsi="David" w:cs="David"/>
          <w:color w:val="000000"/>
          <w:sz w:val="22"/>
          <w:szCs w:val="22"/>
          <w:rtl/>
        </w:rPr>
        <w:t>זמן - שיעור כפול</w:t>
      </w:r>
    </w:p>
    <w:p w14:paraId="00000009" w14:textId="7DB0D088" w:rsidR="008869BD" w:rsidRDefault="00000000">
      <w:pPr>
        <w:pBdr>
          <w:top w:val="nil"/>
          <w:left w:val="nil"/>
          <w:bottom w:val="nil"/>
          <w:right w:val="nil"/>
          <w:between w:val="nil"/>
        </w:pBdr>
        <w:spacing w:before="240" w:after="120" w:line="276" w:lineRule="auto"/>
        <w:ind w:left="720"/>
        <w:rPr>
          <w:rFonts w:ascii="David" w:eastAsia="David" w:hAnsi="David" w:cs="David"/>
          <w:color w:val="000000"/>
          <w:sz w:val="22"/>
          <w:szCs w:val="22"/>
        </w:rPr>
      </w:pPr>
      <w:r>
        <w:rPr>
          <w:rFonts w:ascii="David" w:eastAsia="David" w:hAnsi="David" w:cs="David"/>
          <w:color w:val="000000"/>
          <w:sz w:val="22"/>
          <w:szCs w:val="22"/>
          <w:rtl/>
        </w:rPr>
        <w:t xml:space="preserve">10 דקות </w:t>
      </w:r>
      <w:r w:rsidR="0056717C">
        <w:rPr>
          <w:rFonts w:ascii="David" w:eastAsia="David" w:hAnsi="David" w:cs="David" w:hint="cs"/>
          <w:color w:val="000000"/>
          <w:sz w:val="22"/>
          <w:szCs w:val="22"/>
          <w:rtl/>
        </w:rPr>
        <w:t>חזרה על המאפיינים וכיצד אנו נתקלים בהם במציאות היום-יומית.</w:t>
      </w:r>
    </w:p>
    <w:p w14:paraId="0000000A" w14:textId="435E0F9F" w:rsidR="008869BD" w:rsidRDefault="0056717C">
      <w:pPr>
        <w:pBdr>
          <w:top w:val="nil"/>
          <w:left w:val="nil"/>
          <w:bottom w:val="nil"/>
          <w:right w:val="nil"/>
          <w:between w:val="nil"/>
        </w:pBdr>
        <w:spacing w:before="240" w:after="120" w:line="276" w:lineRule="auto"/>
        <w:ind w:left="720"/>
        <w:rPr>
          <w:rFonts w:ascii="David" w:eastAsia="David" w:hAnsi="David" w:cs="David"/>
          <w:color w:val="000000"/>
          <w:sz w:val="22"/>
          <w:szCs w:val="22"/>
        </w:rPr>
      </w:pPr>
      <w:r>
        <w:rPr>
          <w:rFonts w:ascii="David" w:eastAsia="David" w:hAnsi="David" w:cs="David" w:hint="cs"/>
          <w:color w:val="000000"/>
          <w:sz w:val="22"/>
          <w:szCs w:val="22"/>
          <w:rtl/>
        </w:rPr>
        <w:t>25</w:t>
      </w:r>
      <w:r>
        <w:rPr>
          <w:rFonts w:ascii="David" w:eastAsia="David" w:hAnsi="David" w:cs="David"/>
          <w:color w:val="000000"/>
          <w:sz w:val="22"/>
          <w:szCs w:val="22"/>
          <w:rtl/>
        </w:rPr>
        <w:t xml:space="preserve"> דקות </w:t>
      </w:r>
      <w:r>
        <w:rPr>
          <w:rFonts w:ascii="David" w:eastAsia="David" w:hAnsi="David" w:cs="David" w:hint="cs"/>
          <w:color w:val="000000"/>
          <w:sz w:val="22"/>
          <w:szCs w:val="22"/>
          <w:rtl/>
        </w:rPr>
        <w:t>הסבר על הכלי ותרגולו.</w:t>
      </w:r>
    </w:p>
    <w:p w14:paraId="0000000B" w14:textId="44426D0B" w:rsidR="008869BD" w:rsidRDefault="0056717C">
      <w:pPr>
        <w:pBdr>
          <w:top w:val="nil"/>
          <w:left w:val="nil"/>
          <w:bottom w:val="nil"/>
          <w:right w:val="nil"/>
          <w:between w:val="nil"/>
        </w:pBdr>
        <w:spacing w:before="240" w:after="120" w:line="276" w:lineRule="auto"/>
        <w:ind w:left="720"/>
        <w:rPr>
          <w:rFonts w:ascii="David" w:eastAsia="David" w:hAnsi="David" w:cs="David"/>
          <w:color w:val="000000"/>
          <w:sz w:val="22"/>
          <w:szCs w:val="22"/>
        </w:rPr>
      </w:pPr>
      <w:r>
        <w:rPr>
          <w:rFonts w:ascii="David" w:eastAsia="David" w:hAnsi="David" w:cs="David" w:hint="cs"/>
          <w:color w:val="000000"/>
          <w:sz w:val="22"/>
          <w:szCs w:val="22"/>
          <w:rtl/>
        </w:rPr>
        <w:t>35</w:t>
      </w:r>
      <w:r>
        <w:rPr>
          <w:rFonts w:ascii="David" w:eastAsia="David" w:hAnsi="David" w:cs="David"/>
          <w:color w:val="000000"/>
          <w:sz w:val="22"/>
          <w:szCs w:val="22"/>
          <w:rtl/>
        </w:rPr>
        <w:t xml:space="preserve"> דקות </w:t>
      </w:r>
      <w:r>
        <w:rPr>
          <w:rFonts w:ascii="David" w:eastAsia="David" w:hAnsi="David" w:cs="David" w:hint="cs"/>
          <w:color w:val="000000"/>
          <w:sz w:val="22"/>
          <w:szCs w:val="22"/>
          <w:rtl/>
        </w:rPr>
        <w:t>הכנת הלוחות.</w:t>
      </w:r>
    </w:p>
    <w:p w14:paraId="6FCBF70E" w14:textId="58A0A75B" w:rsidR="0056717C" w:rsidRDefault="00000000" w:rsidP="00EE1FFE">
      <w:pPr>
        <w:pBdr>
          <w:top w:val="nil"/>
          <w:left w:val="nil"/>
          <w:bottom w:val="nil"/>
          <w:right w:val="nil"/>
          <w:between w:val="nil"/>
        </w:pBdr>
        <w:spacing w:before="240" w:after="120" w:line="276" w:lineRule="auto"/>
        <w:ind w:left="720"/>
        <w:rPr>
          <w:rFonts w:ascii="David" w:eastAsia="David" w:hAnsi="David" w:cs="David"/>
          <w:color w:val="000000"/>
          <w:sz w:val="22"/>
          <w:szCs w:val="22"/>
          <w:rtl/>
        </w:rPr>
      </w:pPr>
      <w:r>
        <w:rPr>
          <w:rFonts w:ascii="David" w:eastAsia="David" w:hAnsi="David" w:cs="David"/>
          <w:color w:val="000000"/>
          <w:sz w:val="22"/>
          <w:szCs w:val="22"/>
          <w:rtl/>
        </w:rPr>
        <w:t xml:space="preserve">20 דקות </w:t>
      </w:r>
      <w:r w:rsidR="0056717C">
        <w:rPr>
          <w:rFonts w:ascii="David" w:eastAsia="David" w:hAnsi="David" w:cs="David" w:hint="cs"/>
          <w:color w:val="000000"/>
          <w:sz w:val="22"/>
          <w:szCs w:val="22"/>
          <w:rtl/>
        </w:rPr>
        <w:t>דיון כיתתי</w:t>
      </w:r>
      <w:r>
        <w:rPr>
          <w:rFonts w:ascii="David" w:eastAsia="David" w:hAnsi="David" w:cs="David"/>
          <w:color w:val="000000"/>
          <w:sz w:val="22"/>
          <w:szCs w:val="22"/>
          <w:rtl/>
        </w:rPr>
        <w:t xml:space="preserve"> ושיח רפלקטיבי</w:t>
      </w:r>
    </w:p>
    <w:p w14:paraId="50294AE4" w14:textId="48A5F8A4" w:rsidR="0056717C" w:rsidRDefault="0056717C">
      <w:pPr>
        <w:pBdr>
          <w:top w:val="nil"/>
          <w:left w:val="nil"/>
          <w:bottom w:val="nil"/>
          <w:right w:val="nil"/>
          <w:between w:val="nil"/>
        </w:pBdr>
        <w:spacing w:before="240" w:after="120" w:line="276" w:lineRule="auto"/>
        <w:ind w:left="720"/>
        <w:rPr>
          <w:rFonts w:ascii="David" w:eastAsia="David" w:hAnsi="David" w:cs="David"/>
          <w:color w:val="000000"/>
          <w:sz w:val="22"/>
          <w:szCs w:val="22"/>
          <w:rtl/>
        </w:rPr>
      </w:pPr>
      <w:r w:rsidRPr="00EE1FFE">
        <w:rPr>
          <w:rFonts w:ascii="David" w:eastAsia="David" w:hAnsi="David" w:cs="David" w:hint="cs"/>
          <w:color w:val="000000"/>
          <w:sz w:val="22"/>
          <w:szCs w:val="22"/>
          <w:u w:val="single"/>
          <w:rtl/>
        </w:rPr>
        <w:t>מהלך השיעור:</w:t>
      </w:r>
      <w:r>
        <w:rPr>
          <w:rFonts w:ascii="David" w:eastAsia="David" w:hAnsi="David" w:cs="David"/>
          <w:color w:val="000000"/>
          <w:sz w:val="22"/>
          <w:szCs w:val="22"/>
          <w:rtl/>
        </w:rPr>
        <w:br/>
      </w:r>
      <w:r>
        <w:rPr>
          <w:rFonts w:ascii="David" w:eastAsia="David" w:hAnsi="David" w:cs="David"/>
          <w:color w:val="000000"/>
          <w:sz w:val="22"/>
          <w:szCs w:val="22"/>
          <w:rtl/>
        </w:rPr>
        <w:br/>
      </w:r>
      <w:r>
        <w:rPr>
          <w:rFonts w:ascii="David" w:eastAsia="David" w:hAnsi="David" w:cs="David" w:hint="cs"/>
          <w:color w:val="000000"/>
          <w:sz w:val="22"/>
          <w:szCs w:val="22"/>
          <w:rtl/>
        </w:rPr>
        <w:t>1. המורה יסביר באופן כללי מה עומד להיות בשיעור. השיעור יתקיים במעבדת המחשבים כאשר כל זוג תלמידים ישוב ליד מחשב.</w:t>
      </w:r>
    </w:p>
    <w:p w14:paraId="79351C57" w14:textId="564ECAFB" w:rsidR="0056717C" w:rsidRDefault="0056717C">
      <w:pPr>
        <w:pBdr>
          <w:top w:val="nil"/>
          <w:left w:val="nil"/>
          <w:bottom w:val="nil"/>
          <w:right w:val="nil"/>
          <w:between w:val="nil"/>
        </w:pBdr>
        <w:spacing w:before="240" w:after="120" w:line="276" w:lineRule="auto"/>
        <w:ind w:left="720"/>
        <w:rPr>
          <w:rFonts w:ascii="David" w:eastAsia="David" w:hAnsi="David" w:cs="David"/>
          <w:color w:val="000000"/>
          <w:sz w:val="22"/>
          <w:szCs w:val="22"/>
          <w:rtl/>
        </w:rPr>
      </w:pPr>
      <w:r>
        <w:rPr>
          <w:rFonts w:ascii="David" w:eastAsia="David" w:hAnsi="David" w:cs="David" w:hint="cs"/>
          <w:color w:val="000000"/>
          <w:sz w:val="22"/>
          <w:szCs w:val="22"/>
          <w:rtl/>
        </w:rPr>
        <w:t>2. המורה והתלמידים יערכו חזרה על הנושא כאשר התלמידים והמורה מוצאים דוגמאות לכל מאפיין במציאות. הדבר הכרחי להפנמת הנושא וחשיבותו וגם כעזר לתלמידים מבחינה רעיונית לשלב הביצועי שלהם.</w:t>
      </w:r>
    </w:p>
    <w:p w14:paraId="27CDF62C" w14:textId="22408EEF" w:rsidR="0056717C" w:rsidRDefault="0056717C">
      <w:pPr>
        <w:pBdr>
          <w:top w:val="nil"/>
          <w:left w:val="nil"/>
          <w:bottom w:val="nil"/>
          <w:right w:val="nil"/>
          <w:between w:val="nil"/>
        </w:pBdr>
        <w:spacing w:before="240" w:after="120" w:line="276" w:lineRule="auto"/>
        <w:ind w:left="720"/>
        <w:rPr>
          <w:rFonts w:ascii="David" w:eastAsia="David" w:hAnsi="David" w:cs="David"/>
          <w:color w:val="000000"/>
          <w:sz w:val="22"/>
          <w:szCs w:val="22"/>
          <w:rtl/>
        </w:rPr>
      </w:pPr>
      <w:r>
        <w:rPr>
          <w:rFonts w:ascii="David" w:eastAsia="David" w:hAnsi="David" w:cs="David" w:hint="cs"/>
          <w:color w:val="000000"/>
          <w:sz w:val="22"/>
          <w:szCs w:val="22"/>
          <w:rtl/>
        </w:rPr>
        <w:t xml:space="preserve">3. המורה יסביר על הכלי. </w:t>
      </w:r>
    </w:p>
    <w:p w14:paraId="21B83B1F" w14:textId="59E78096" w:rsidR="0056717C" w:rsidRDefault="0056717C">
      <w:pPr>
        <w:pBdr>
          <w:top w:val="nil"/>
          <w:left w:val="nil"/>
          <w:bottom w:val="nil"/>
          <w:right w:val="nil"/>
          <w:between w:val="nil"/>
        </w:pBdr>
        <w:spacing w:before="240" w:after="120" w:line="276" w:lineRule="auto"/>
        <w:ind w:left="720"/>
        <w:rPr>
          <w:rFonts w:ascii="David" w:eastAsia="David" w:hAnsi="David" w:cs="David"/>
          <w:color w:val="000000"/>
          <w:sz w:val="22"/>
          <w:szCs w:val="22"/>
          <w:rtl/>
        </w:rPr>
      </w:pPr>
      <w:r>
        <w:rPr>
          <w:rFonts w:ascii="David" w:eastAsia="David" w:hAnsi="David" w:cs="David" w:hint="cs"/>
          <w:color w:val="000000"/>
          <w:sz w:val="22"/>
          <w:szCs w:val="22"/>
          <w:rtl/>
        </w:rPr>
        <w:t>4. התלמידים יעברו לשלב הביצועי ובו כל זוג שתלמידים יצור בעזרת הכלי שלושה לוחות (כל לוח "ידבר" על מאפיין אחר)</w:t>
      </w:r>
      <w:r w:rsidR="00CB6AE4">
        <w:rPr>
          <w:rFonts w:ascii="David" w:eastAsia="David" w:hAnsi="David" w:cs="David" w:hint="cs"/>
          <w:color w:val="000000"/>
          <w:sz w:val="22"/>
          <w:szCs w:val="22"/>
          <w:rtl/>
        </w:rPr>
        <w:t xml:space="preserve">. התלמידים יעלו את התוצרים אל תיקיות הקלאסרום שלהם. מי שמתקשה </w:t>
      </w:r>
      <w:r w:rsidR="00CB6AE4">
        <w:rPr>
          <w:rFonts w:ascii="David" w:eastAsia="David" w:hAnsi="David" w:cs="David"/>
          <w:color w:val="000000"/>
          <w:sz w:val="22"/>
          <w:szCs w:val="22"/>
          <w:rtl/>
        </w:rPr>
        <w:t>–</w:t>
      </w:r>
      <w:r w:rsidR="00CB6AE4">
        <w:rPr>
          <w:rFonts w:ascii="David" w:eastAsia="David" w:hAnsi="David" w:cs="David" w:hint="cs"/>
          <w:color w:val="000000"/>
          <w:sz w:val="22"/>
          <w:szCs w:val="22"/>
          <w:rtl/>
        </w:rPr>
        <w:t xml:space="preserve"> ישלח את התוצרים במייל.</w:t>
      </w:r>
    </w:p>
    <w:p w14:paraId="3938B117" w14:textId="30D2B61B" w:rsidR="00CB6AE4" w:rsidRDefault="00CB6AE4">
      <w:pPr>
        <w:pBdr>
          <w:top w:val="nil"/>
          <w:left w:val="nil"/>
          <w:bottom w:val="nil"/>
          <w:right w:val="nil"/>
          <w:between w:val="nil"/>
        </w:pBdr>
        <w:spacing w:before="240" w:after="120" w:line="276" w:lineRule="auto"/>
        <w:ind w:left="720"/>
        <w:rPr>
          <w:rFonts w:ascii="David" w:eastAsia="David" w:hAnsi="David" w:cs="David"/>
          <w:color w:val="000000"/>
          <w:sz w:val="22"/>
          <w:szCs w:val="22"/>
          <w:rtl/>
        </w:rPr>
      </w:pPr>
      <w:r>
        <w:rPr>
          <w:rFonts w:ascii="David" w:eastAsia="David" w:hAnsi="David" w:cs="David" w:hint="cs"/>
          <w:color w:val="000000"/>
          <w:sz w:val="22"/>
          <w:szCs w:val="22"/>
          <w:rtl/>
        </w:rPr>
        <w:t>5. אנו, ככיתה, נבחן את התוצרים (כל זוג יבחר תוצר אחד שאותו הוא מציג) ונדון בהם.</w:t>
      </w:r>
    </w:p>
    <w:p w14:paraId="1EA0E527" w14:textId="1230FA13" w:rsidR="00CB6AE4" w:rsidRDefault="00CB6AE4">
      <w:pPr>
        <w:pBdr>
          <w:top w:val="nil"/>
          <w:left w:val="nil"/>
          <w:bottom w:val="nil"/>
          <w:right w:val="nil"/>
          <w:between w:val="nil"/>
        </w:pBdr>
        <w:spacing w:before="240" w:after="120" w:line="276" w:lineRule="auto"/>
        <w:ind w:left="720"/>
        <w:rPr>
          <w:rFonts w:ascii="David" w:eastAsia="David" w:hAnsi="David" w:cs="David"/>
          <w:color w:val="000000"/>
          <w:sz w:val="22"/>
          <w:szCs w:val="22"/>
        </w:rPr>
      </w:pPr>
      <w:r>
        <w:rPr>
          <w:rFonts w:ascii="David" w:eastAsia="David" w:hAnsi="David" w:cs="David" w:hint="cs"/>
          <w:color w:val="000000"/>
          <w:sz w:val="22"/>
          <w:szCs w:val="22"/>
          <w:rtl/>
        </w:rPr>
        <w:t>6. התוצרים יקבלו ציון ע"י המורה לאחר השיעור.</w:t>
      </w:r>
    </w:p>
    <w:p w14:paraId="0000000D" w14:textId="77777777" w:rsidR="008869BD" w:rsidRDefault="008869BD">
      <w:pPr>
        <w:rPr>
          <w:rFonts w:ascii="David" w:eastAsia="David" w:hAnsi="David" w:cs="David"/>
        </w:rPr>
      </w:pPr>
      <w:bookmarkStart w:id="0" w:name="_gjdgxs" w:colFirst="0" w:colLast="0"/>
      <w:bookmarkEnd w:id="0"/>
    </w:p>
    <w:p w14:paraId="00000012" w14:textId="484C3392" w:rsidR="008869BD" w:rsidRDefault="00000000">
      <w:pPr>
        <w:pBdr>
          <w:top w:val="nil"/>
          <w:left w:val="nil"/>
          <w:bottom w:val="nil"/>
          <w:right w:val="nil"/>
          <w:between w:val="nil"/>
        </w:pBdr>
        <w:spacing w:before="240" w:after="120" w:line="360" w:lineRule="auto"/>
        <w:ind w:left="720" w:hanging="357"/>
        <w:rPr>
          <w:rFonts w:ascii="David" w:eastAsia="David" w:hAnsi="David" w:cs="David"/>
          <w:color w:val="000000"/>
        </w:rPr>
      </w:pPr>
      <w:r>
        <w:rPr>
          <w:rFonts w:ascii="David" w:eastAsia="David" w:hAnsi="David" w:cs="David"/>
          <w:color w:val="000000"/>
          <w:rtl/>
        </w:rPr>
        <w:t xml:space="preserve">כלים </w:t>
      </w:r>
      <w:r w:rsidR="00CB6AE4">
        <w:rPr>
          <w:rFonts w:ascii="David" w:eastAsia="David" w:hAnsi="David" w:cs="David" w:hint="cs"/>
          <w:color w:val="000000"/>
          <w:rtl/>
        </w:rPr>
        <w:t>דיגיטליי</w:t>
      </w:r>
      <w:r w:rsidR="00CB6AE4">
        <w:rPr>
          <w:rFonts w:ascii="David" w:eastAsia="David" w:hAnsi="David" w:cs="David" w:hint="eastAsia"/>
          <w:color w:val="000000"/>
          <w:rtl/>
        </w:rPr>
        <w:t>ם</w:t>
      </w:r>
      <w:r>
        <w:rPr>
          <w:rFonts w:ascii="David" w:eastAsia="David" w:hAnsi="David" w:cs="David"/>
          <w:color w:val="000000"/>
          <w:rtl/>
        </w:rPr>
        <w:t>:</w:t>
      </w:r>
    </w:p>
    <w:p w14:paraId="2ED4FB02" w14:textId="77777777" w:rsidR="00EE1FFE" w:rsidRDefault="00CB6AE4">
      <w:pPr>
        <w:pBdr>
          <w:top w:val="nil"/>
          <w:left w:val="nil"/>
          <w:bottom w:val="nil"/>
          <w:right w:val="nil"/>
          <w:between w:val="nil"/>
        </w:pBdr>
        <w:spacing w:before="240" w:after="120" w:line="360" w:lineRule="auto"/>
        <w:ind w:left="363"/>
        <w:rPr>
          <w:rFonts w:ascii="David" w:eastAsia="David" w:hAnsi="David" w:cs="David"/>
          <w:color w:val="000000"/>
          <w:rtl/>
        </w:rPr>
      </w:pPr>
      <w:r>
        <w:rPr>
          <w:rFonts w:ascii="David" w:eastAsia="David" w:hAnsi="David" w:cs="David"/>
          <w:noProof/>
          <w:color w:val="000000"/>
        </w:rPr>
        <w:drawing>
          <wp:inline distT="0" distB="0" distL="0" distR="0" wp14:anchorId="7179B0CD" wp14:editId="5032E53A">
            <wp:extent cx="3067050" cy="504825"/>
            <wp:effectExtent l="0" t="0" r="0" b="9525"/>
            <wp:docPr id="1" name="תמונה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067050" cy="504825"/>
                    </a:xfrm>
                    <a:prstGeom prst="rect">
                      <a:avLst/>
                    </a:prstGeom>
                  </pic:spPr>
                </pic:pic>
              </a:graphicData>
            </a:graphic>
          </wp:inline>
        </w:drawing>
      </w:r>
      <w:r>
        <w:rPr>
          <w:rFonts w:ascii="David" w:eastAsia="David" w:hAnsi="David" w:cs="David" w:hint="cs"/>
          <w:color w:val="000000"/>
          <w:rtl/>
        </w:rPr>
        <w:t xml:space="preserve"> </w:t>
      </w:r>
      <w:r w:rsidR="00CC2074">
        <w:rPr>
          <w:rFonts w:ascii="David" w:eastAsia="David" w:hAnsi="David" w:cs="David"/>
          <w:color w:val="000000"/>
          <w:rtl/>
        </w:rPr>
        <w:br/>
      </w:r>
    </w:p>
    <w:p w14:paraId="204D6615" w14:textId="26413683" w:rsidR="00CC2074" w:rsidRDefault="00CC2074">
      <w:pPr>
        <w:pBdr>
          <w:top w:val="nil"/>
          <w:left w:val="nil"/>
          <w:bottom w:val="nil"/>
          <w:right w:val="nil"/>
          <w:between w:val="nil"/>
        </w:pBdr>
        <w:spacing w:before="240" w:after="120" w:line="360" w:lineRule="auto"/>
        <w:ind w:left="363"/>
        <w:rPr>
          <w:rFonts w:ascii="David" w:eastAsia="David" w:hAnsi="David" w:cs="David"/>
          <w:color w:val="000000"/>
          <w:rtl/>
        </w:rPr>
      </w:pPr>
      <w:r>
        <w:rPr>
          <w:rFonts w:ascii="David" w:eastAsia="David" w:hAnsi="David" w:cs="David"/>
          <w:color w:val="000000"/>
          <w:rtl/>
        </w:rPr>
        <w:lastRenderedPageBreak/>
        <w:br/>
      </w:r>
      <w:r>
        <w:rPr>
          <w:rFonts w:ascii="David" w:eastAsia="David" w:hAnsi="David" w:cs="David" w:hint="cs"/>
          <w:color w:val="000000"/>
          <w:rtl/>
        </w:rPr>
        <w:t>רפלקציה:</w:t>
      </w:r>
    </w:p>
    <w:p w14:paraId="052B5C48" w14:textId="77777777" w:rsidR="00CC2074" w:rsidRDefault="00CC2074">
      <w:pPr>
        <w:pBdr>
          <w:top w:val="nil"/>
          <w:left w:val="nil"/>
          <w:bottom w:val="nil"/>
          <w:right w:val="nil"/>
          <w:between w:val="nil"/>
        </w:pBdr>
        <w:spacing w:before="240" w:after="120" w:line="360" w:lineRule="auto"/>
        <w:ind w:left="363"/>
        <w:rPr>
          <w:rFonts w:ascii="David" w:eastAsia="David" w:hAnsi="David" w:cs="David"/>
          <w:color w:val="000000"/>
          <w:rtl/>
        </w:rPr>
      </w:pPr>
      <w:r>
        <w:rPr>
          <w:rFonts w:ascii="David" w:eastAsia="David" w:hAnsi="David" w:cs="David" w:hint="cs"/>
          <w:color w:val="000000"/>
          <w:rtl/>
        </w:rPr>
        <w:t>ההכנות לקראת השיעור אשר כולל כלי דיגיטל</w:t>
      </w:r>
      <w:r>
        <w:rPr>
          <w:rFonts w:ascii="David" w:eastAsia="David" w:hAnsi="David" w:cs="David" w:hint="eastAsia"/>
          <w:color w:val="000000"/>
          <w:rtl/>
        </w:rPr>
        <w:t>י</w:t>
      </w:r>
      <w:r>
        <w:rPr>
          <w:rFonts w:ascii="David" w:eastAsia="David" w:hAnsi="David" w:cs="David" w:hint="cs"/>
          <w:color w:val="000000"/>
          <w:rtl/>
        </w:rPr>
        <w:t xml:space="preserve"> אשר נלמד בקורס כללו תהליך של אלימינצי</w:t>
      </w:r>
      <w:r>
        <w:rPr>
          <w:rFonts w:ascii="David" w:eastAsia="David" w:hAnsi="David" w:cs="David" w:hint="eastAsia"/>
          <w:color w:val="000000"/>
          <w:rtl/>
        </w:rPr>
        <w:t>ה</w:t>
      </w:r>
      <w:r>
        <w:rPr>
          <w:rFonts w:ascii="David" w:eastAsia="David" w:hAnsi="David" w:cs="David" w:hint="cs"/>
          <w:color w:val="000000"/>
          <w:rtl/>
        </w:rPr>
        <w:t>. רציתי למצוא כלי אשר ניתן לשימוש גם לבעלי שליטה טכנולוגית נמוכה, כלי שיכול להעביר מסר בצורה חדה אך גם הומוריסטית ובעיקר כלי שונה: הנוער היום רגיל ליצור סרטונים (בעיקר לרשתות החברתיות) אך אינו מכיר ממש את עולם הקומיקס.</w:t>
      </w:r>
    </w:p>
    <w:p w14:paraId="31275961" w14:textId="77777777" w:rsidR="002C79EB" w:rsidRDefault="00CC2074">
      <w:pPr>
        <w:pBdr>
          <w:top w:val="nil"/>
          <w:left w:val="nil"/>
          <w:bottom w:val="nil"/>
          <w:right w:val="nil"/>
          <w:between w:val="nil"/>
        </w:pBdr>
        <w:spacing w:before="240" w:after="120" w:line="360" w:lineRule="auto"/>
        <w:ind w:left="363"/>
        <w:rPr>
          <w:rFonts w:ascii="David" w:eastAsia="David" w:hAnsi="David" w:cs="David"/>
          <w:color w:val="000000"/>
          <w:rtl/>
        </w:rPr>
      </w:pPr>
      <w:r>
        <w:rPr>
          <w:rFonts w:ascii="David" w:eastAsia="David" w:hAnsi="David" w:cs="David" w:hint="cs"/>
          <w:color w:val="000000"/>
          <w:rtl/>
        </w:rPr>
        <w:t xml:space="preserve">אסטרטגיות החשיבה אשר </w:t>
      </w:r>
      <w:r w:rsidR="00BF23D5">
        <w:rPr>
          <w:rFonts w:ascii="David" w:eastAsia="David" w:hAnsi="David" w:cs="David" w:hint="cs"/>
          <w:color w:val="000000"/>
          <w:rtl/>
        </w:rPr>
        <w:t xml:space="preserve">באות לידי ביטוי בשיעור זה הם בעיקר חקר, בניית טיעון וקבלת החלטה. הדרך בה הן באות לידיי ביטוי היא על ידי חקר הנושא שאותו התלמידים בחרו להציג, המחשת הנושא תוך שילוב הטיעון שלהם ולבסוף קבלת החלטה אודות הפתרון הרצוי או המועדף. המשימה "מכריחה" </w:t>
      </w:r>
      <w:r w:rsidR="002C79EB">
        <w:rPr>
          <w:rFonts w:ascii="David" w:eastAsia="David" w:hAnsi="David" w:cs="David" w:hint="cs"/>
          <w:color w:val="000000"/>
          <w:rtl/>
        </w:rPr>
        <w:t>אותם ללמוד על הנושא בעצמם (שהם בחרו או דרך הסוגייה שאותה הם בחרו), לעבד את הנושא בצורה דיגיטלית וכן לקבל החלטה בדבר דרך הפתרון הרצוי.</w:t>
      </w:r>
    </w:p>
    <w:p w14:paraId="00000014" w14:textId="37FD5C6E" w:rsidR="008869BD" w:rsidRDefault="002C79EB">
      <w:pPr>
        <w:pBdr>
          <w:top w:val="nil"/>
          <w:left w:val="nil"/>
          <w:bottom w:val="nil"/>
          <w:right w:val="nil"/>
          <w:between w:val="nil"/>
        </w:pBdr>
        <w:spacing w:before="240" w:after="120" w:line="360" w:lineRule="auto"/>
        <w:ind w:left="363"/>
        <w:rPr>
          <w:rFonts w:ascii="David" w:eastAsia="David" w:hAnsi="David" w:cs="David"/>
          <w:color w:val="000000"/>
          <w:rtl/>
        </w:rPr>
      </w:pPr>
      <w:r>
        <w:rPr>
          <w:rFonts w:ascii="David" w:eastAsia="David" w:hAnsi="David" w:cs="David" w:hint="cs"/>
          <w:color w:val="000000"/>
          <w:rtl/>
        </w:rPr>
        <w:t>במאה ה21 ישנו צורך ברור בחינוך דיגיטלי משני היבטים מרכזיים: הראשון הוא דרך ההוראה עצמה. מאחר ומדובר על דור אשר מבלה חלק ניכר מזמנו בצפייה במסך כלשהו</w:t>
      </w:r>
      <w:r w:rsidR="00CB6AE4">
        <w:rPr>
          <w:rFonts w:ascii="David" w:eastAsia="David" w:hAnsi="David" w:cs="David"/>
          <w:color w:val="000000"/>
          <w:rtl/>
        </w:rPr>
        <w:br/>
      </w:r>
      <w:r>
        <w:rPr>
          <w:rFonts w:ascii="David" w:eastAsia="David" w:hAnsi="David" w:cs="David" w:hint="cs"/>
          <w:color w:val="000000"/>
          <w:rtl/>
        </w:rPr>
        <w:t xml:space="preserve">(נייד, מחשב, טלוויזיה ועוד) הרי שההוראה המסורתית קשה עבורו יותר מאשר הדורות הקודמים. </w:t>
      </w:r>
      <w:r w:rsidR="00EE1FFE">
        <w:rPr>
          <w:rFonts w:ascii="David" w:eastAsia="David" w:hAnsi="David" w:cs="David" w:hint="cs"/>
          <w:color w:val="000000"/>
          <w:rtl/>
        </w:rPr>
        <w:t xml:space="preserve">ההיבט השני הוא נגזרת של אותה נקודת המוצא. מאחר והדור הנוכחי מבלה את זמנו מול מסך ומתרגל ליצור מדיה דרכו </w:t>
      </w:r>
      <w:r w:rsidR="00EE1FFE">
        <w:rPr>
          <w:rFonts w:ascii="David" w:eastAsia="David" w:hAnsi="David" w:cs="David"/>
          <w:color w:val="000000"/>
          <w:rtl/>
        </w:rPr>
        <w:t>–</w:t>
      </w:r>
      <w:r w:rsidR="00EE1FFE">
        <w:rPr>
          <w:rFonts w:ascii="David" w:eastAsia="David" w:hAnsi="David" w:cs="David" w:hint="cs"/>
          <w:color w:val="000000"/>
          <w:rtl/>
        </w:rPr>
        <w:t xml:space="preserve"> הרי שזאת יכולה דרך נהדרת להערכה חלופית של הידע עבורו.</w:t>
      </w:r>
    </w:p>
    <w:p w14:paraId="0DCFC4E0" w14:textId="7469038B" w:rsidR="00EE1FFE" w:rsidRDefault="00EE1FFE">
      <w:pPr>
        <w:pBdr>
          <w:top w:val="nil"/>
          <w:left w:val="nil"/>
          <w:bottom w:val="nil"/>
          <w:right w:val="nil"/>
          <w:between w:val="nil"/>
        </w:pBdr>
        <w:spacing w:before="240" w:after="120" w:line="360" w:lineRule="auto"/>
        <w:ind w:left="363"/>
        <w:rPr>
          <w:rFonts w:ascii="David" w:eastAsia="David" w:hAnsi="David" w:cs="David"/>
          <w:color w:val="000000"/>
          <w:rtl/>
        </w:rPr>
      </w:pPr>
      <w:r>
        <w:rPr>
          <w:rFonts w:ascii="David" w:eastAsia="David" w:hAnsi="David" w:cs="David" w:hint="cs"/>
          <w:color w:val="000000"/>
          <w:rtl/>
        </w:rPr>
        <w:t>הערך המוסף של ההשתלמות הוא בחשיפה לכלים חדשים, נוחים, חינמיים בעיקר אשר קל ללמוד, ללמד וליצור איתם. הכלים הללו מאפשרים למורים להיות מדריכים של הידע בכיתתם ונותנים לתלמידים אמצעי ביטוי ואמצעי להמחשת הידע בדרך דיגיטלית אשר לא היו זמינים עד כה או שלא היו נגישים כפי שהם עכשיו. דבר זה מאפשר לשנות חלקים מהותיים מההוראה ונותן פתח מחשבתי באשר לכיוון עתיד ההוראה בכלל.</w:t>
      </w:r>
    </w:p>
    <w:p w14:paraId="7BB9EFAB" w14:textId="35B0BF1E" w:rsidR="00EE1FFE" w:rsidRDefault="00EE1FFE">
      <w:pPr>
        <w:pBdr>
          <w:top w:val="nil"/>
          <w:left w:val="nil"/>
          <w:bottom w:val="nil"/>
          <w:right w:val="nil"/>
          <w:between w:val="nil"/>
        </w:pBdr>
        <w:spacing w:before="240" w:after="120" w:line="360" w:lineRule="auto"/>
        <w:ind w:left="363"/>
        <w:rPr>
          <w:rFonts w:ascii="David" w:eastAsia="David" w:hAnsi="David" w:cs="David"/>
          <w:color w:val="000000"/>
        </w:rPr>
      </w:pPr>
      <w:r>
        <w:rPr>
          <w:rFonts w:ascii="David" w:eastAsia="David" w:hAnsi="David" w:cs="David" w:hint="cs"/>
          <w:color w:val="000000"/>
          <w:rtl/>
        </w:rPr>
        <w:t xml:space="preserve">התוצרים המצופים מהתלמידים הם לא רק לצורך הערכת הידע שלהם לצורך מתן ציון סופי בתעודה זו אחרת. מטרות נוספות הם מתן ידע דיגיטלי, מתן אפשרות ביטוי ופתח ליצירתיות </w:t>
      </w:r>
      <w:r>
        <w:rPr>
          <w:rFonts w:ascii="David" w:eastAsia="David" w:hAnsi="David" w:cs="David"/>
          <w:color w:val="000000"/>
          <w:rtl/>
        </w:rPr>
        <w:t>–</w:t>
      </w:r>
      <w:r>
        <w:rPr>
          <w:rFonts w:ascii="David" w:eastAsia="David" w:hAnsi="David" w:cs="David" w:hint="cs"/>
          <w:color w:val="000000"/>
          <w:rtl/>
        </w:rPr>
        <w:t xml:space="preserve"> דבר אשר, אני מקווה, ייתן למחזורים הבאים גם רצון להציג ולהשתפר.  </w:t>
      </w:r>
    </w:p>
    <w:sectPr w:rsidR="00EE1FFE">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9519B"/>
    <w:multiLevelType w:val="multilevel"/>
    <w:tmpl w:val="BF0008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7CB1C90"/>
    <w:multiLevelType w:val="multilevel"/>
    <w:tmpl w:val="0AF0F74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3840312">
    <w:abstractNumId w:val="1"/>
  </w:num>
  <w:num w:numId="2" w16cid:durableId="66586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9BD"/>
    <w:rsid w:val="002C79EB"/>
    <w:rsid w:val="0056717C"/>
    <w:rsid w:val="008869BD"/>
    <w:rsid w:val="00B24238"/>
    <w:rsid w:val="00BF23D5"/>
    <w:rsid w:val="00CB6AE4"/>
    <w:rsid w:val="00CC2074"/>
    <w:rsid w:val="00EE1F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EFD9"/>
  <w15:docId w15:val="{1C3ADFA6-1BC1-4375-AA8A-5AB7FC78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storyboardth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473</Words>
  <Characters>2365</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משפ' בנדיקט</dc:creator>
  <cp:lastModifiedBy>Amir Benedikt</cp:lastModifiedBy>
  <cp:revision>4</cp:revision>
  <dcterms:created xsi:type="dcterms:W3CDTF">2022-10-12T09:20:00Z</dcterms:created>
  <dcterms:modified xsi:type="dcterms:W3CDTF">2022-10-16T12:14:00Z</dcterms:modified>
</cp:coreProperties>
</file>