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דוד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המלך</w:t>
      </w:r>
      <w:r w:rsidDel="00000000" w:rsidR="00000000" w:rsidRPr="00000000">
        <w:rPr>
          <w:b w:val="1"/>
          <w:sz w:val="24"/>
          <w:szCs w:val="24"/>
          <w:rtl w:val="1"/>
        </w:rPr>
        <w:t xml:space="preserve">-</w:t>
      </w:r>
    </w:p>
    <w:p w:rsidR="00000000" w:rsidDel="00000000" w:rsidP="00000000" w:rsidRDefault="00000000" w:rsidRPr="00000000" w14:paraId="00000002">
      <w:pPr>
        <w:bidi w:val="1"/>
        <w:rPr>
          <w:sz w:val="24"/>
          <w:szCs w:val="24"/>
          <w:shd w:fill="c27ba0" w:val="clear"/>
        </w:rPr>
      </w:pP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להשמיע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את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השיר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 ''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אחת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שאלתי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''-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יונתן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 </w:t>
      </w:r>
      <w:r w:rsidDel="00000000" w:rsidR="00000000" w:rsidRPr="00000000">
        <w:rPr>
          <w:sz w:val="24"/>
          <w:szCs w:val="24"/>
          <w:shd w:fill="c27ba0" w:val="clear"/>
          <w:rtl w:val="1"/>
        </w:rPr>
        <w:t xml:space="preserve">רזאל</w:t>
      </w:r>
    </w:p>
    <w:p w:rsidR="00000000" w:rsidDel="00000000" w:rsidP="00000000" w:rsidRDefault="00000000" w:rsidRPr="00000000" w14:paraId="00000003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איזה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אנחנו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שומעים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בשיר</w:t>
      </w:r>
      <w:r w:rsidDel="00000000" w:rsidR="00000000" w:rsidRPr="00000000">
        <w:rPr>
          <w:sz w:val="24"/>
          <w:szCs w:val="24"/>
          <w:rtl w:val="1"/>
        </w:rPr>
        <w:t xml:space="preserve">? "</w:t>
      </w:r>
      <w:r w:rsidDel="00000000" w:rsidR="00000000" w:rsidRPr="00000000">
        <w:rPr>
          <w:sz w:val="24"/>
          <w:szCs w:val="24"/>
          <w:rtl w:val="1"/>
        </w:rPr>
        <w:t xml:space="preserve">אחת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שאלתי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', </w:t>
      </w:r>
      <w:r w:rsidDel="00000000" w:rsidR="00000000" w:rsidRPr="00000000">
        <w:rPr>
          <w:sz w:val="24"/>
          <w:szCs w:val="24"/>
          <w:rtl w:val="1"/>
        </w:rPr>
        <w:t xml:space="preserve">אותה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אבקש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שבתי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חיי</w:t>
      </w:r>
      <w:r w:rsidDel="00000000" w:rsidR="00000000" w:rsidRPr="00000000">
        <w:rPr>
          <w:sz w:val="24"/>
          <w:szCs w:val="24"/>
          <w:rtl w:val="1"/>
        </w:rPr>
        <w:t xml:space="preserve">"</w:t>
      </w:r>
    </w:p>
    <w:p w:rsidR="00000000" w:rsidDel="00000000" w:rsidP="00000000" w:rsidRDefault="00000000" w:rsidRPr="00000000" w14:paraId="00000004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מאיפה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מגיע</w:t>
      </w:r>
      <w:r w:rsidDel="00000000" w:rsidR="00000000" w:rsidRPr="00000000">
        <w:rPr>
          <w:sz w:val="24"/>
          <w:szCs w:val="24"/>
          <w:rtl w:val="1"/>
        </w:rPr>
        <w:t xml:space="preserve">?</w:t>
      </w:r>
      <w:r w:rsidDel="00000000" w:rsidR="00000000" w:rsidRPr="00000000">
        <w:rPr>
          <w:sz w:val="24"/>
          <w:szCs w:val="24"/>
          <w:rtl w:val="1"/>
        </w:rPr>
        <w:t xml:space="preserve">תהילים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''</w:t>
      </w:r>
      <w:r w:rsidDel="00000000" w:rsidR="00000000" w:rsidRPr="00000000">
        <w:rPr>
          <w:sz w:val="24"/>
          <w:szCs w:val="24"/>
          <w:rtl w:val="1"/>
        </w:rPr>
        <w:t xml:space="preserve">ז</w:t>
      </w:r>
      <w:r w:rsidDel="00000000" w:rsidR="00000000" w:rsidRPr="00000000">
        <w:rPr>
          <w:sz w:val="24"/>
          <w:szCs w:val="24"/>
          <w:rtl w:val="1"/>
        </w:rPr>
        <w:t xml:space="preserve">,(</w:t>
      </w:r>
      <w:r w:rsidDel="00000000" w:rsidR="00000000" w:rsidRPr="00000000">
        <w:rPr>
          <w:sz w:val="24"/>
          <w:szCs w:val="24"/>
          <w:rtl w:val="1"/>
        </w:rPr>
        <w:t xml:space="preserve">אפשר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להקריא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קצת</w:t>
      </w:r>
      <w:r w:rsidDel="00000000" w:rsidR="00000000" w:rsidRPr="00000000">
        <w:rPr>
          <w:sz w:val="24"/>
          <w:szCs w:val="24"/>
          <w:rtl w:val="1"/>
        </w:rPr>
        <w:t xml:space="preserve">,</w:t>
      </w:r>
      <w:r w:rsidDel="00000000" w:rsidR="00000000" w:rsidRPr="00000000">
        <w:rPr>
          <w:sz w:val="24"/>
          <w:szCs w:val="24"/>
          <w:rtl w:val="1"/>
        </w:rPr>
        <w:t xml:space="preserve">לשאול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המשמעות</w:t>
      </w:r>
      <w:r w:rsidDel="00000000" w:rsidR="00000000" w:rsidRPr="00000000">
        <w:rPr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05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כידוע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תהילים</w:t>
      </w:r>
      <w:r w:rsidDel="00000000" w:rsidR="00000000" w:rsidRPr="00000000">
        <w:rPr>
          <w:sz w:val="24"/>
          <w:szCs w:val="24"/>
          <w:rtl w:val="1"/>
        </w:rPr>
        <w:t xml:space="preserve">,</w:t>
      </w:r>
      <w:r w:rsidDel="00000000" w:rsidR="00000000" w:rsidRPr="00000000">
        <w:rPr>
          <w:sz w:val="24"/>
          <w:szCs w:val="24"/>
          <w:rtl w:val="1"/>
        </w:rPr>
        <w:t xml:space="preserve">ובתוכו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הזה</w:t>
      </w:r>
      <w:r w:rsidDel="00000000" w:rsidR="00000000" w:rsidRPr="00000000">
        <w:rPr>
          <w:sz w:val="24"/>
          <w:szCs w:val="24"/>
          <w:rtl w:val="1"/>
        </w:rPr>
        <w:t xml:space="preserve">,</w:t>
      </w:r>
      <w:r w:rsidDel="00000000" w:rsidR="00000000" w:rsidRPr="00000000">
        <w:rPr>
          <w:sz w:val="24"/>
          <w:szCs w:val="24"/>
          <w:rtl w:val="1"/>
        </w:rPr>
        <w:t xml:space="preserve">מאיפה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מגיעה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הקריאה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</w:t>
      </w:r>
      <w:r w:rsidDel="00000000" w:rsidR="00000000" w:rsidRPr="00000000">
        <w:rPr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06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לעומק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כדאי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אחורה</w:t>
      </w:r>
      <w:r w:rsidDel="00000000" w:rsidR="00000000" w:rsidRPr="00000000">
        <w:rPr>
          <w:sz w:val="24"/>
          <w:szCs w:val="24"/>
          <w:rtl w:val="1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כולנו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ומנהיג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גדול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כזה</w:t>
      </w:r>
      <w:r w:rsidDel="00000000" w:rsidR="00000000" w:rsidRPr="00000000">
        <w:rPr>
          <w:sz w:val="24"/>
          <w:szCs w:val="24"/>
          <w:rtl w:val="1"/>
        </w:rPr>
        <w:t xml:space="preserve">,</w:t>
      </w:r>
      <w:r w:rsidDel="00000000" w:rsidR="00000000" w:rsidRPr="00000000">
        <w:rPr>
          <w:sz w:val="24"/>
          <w:szCs w:val="24"/>
          <w:rtl w:val="1"/>
        </w:rPr>
        <w:t xml:space="preserve">בתחילת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דרכו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פשוט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משמעותי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בעיצוב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דמותו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הרוחנית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והמנהיגותית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בעבר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לרועי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אורח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שתלוי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במצב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והמזון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הצאן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בחורף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ובאביב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רועי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נהנו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מיתרון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יחסי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במדבר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הגשמים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העונתיים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למרות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כמותם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הקטנה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גרמו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לנביטה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עשב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וצמחים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בתקופה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פורח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במקצת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והצאן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באזורים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רחבים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המדבר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הרועים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נהגו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למקום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מחפשים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שטחי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המתאימים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לעדרים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באזורים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למצוא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מעיינות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עונתיים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ונחלים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בעקבות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שטפונות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החורף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שסיפק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זמינים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לצאן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בקיץ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נעשה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למחיה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בגלל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הכבד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ומחסור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ובמזון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טבעי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לצאן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בשלב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נהגו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לאזורי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אזורי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עשירים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במקורות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בזכות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נביעות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קבועות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בנוסף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האקלים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בקיץ</w:t>
      </w:r>
      <w:r w:rsidDel="00000000" w:rsidR="00000000" w:rsidRPr="00000000">
        <w:rPr>
          <w:sz w:val="24"/>
          <w:szCs w:val="24"/>
          <w:rtl w:val="1"/>
        </w:rPr>
        <w:t xml:space="preserve"> . </w:t>
      </w:r>
      <w:r w:rsidDel="00000000" w:rsidR="00000000" w:rsidRPr="00000000">
        <w:rPr>
          <w:sz w:val="24"/>
          <w:szCs w:val="24"/>
          <w:rtl w:val="1"/>
        </w:rPr>
        <w:t xml:space="preserve">עדרי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נהגו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במרומי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ולהתרחק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מהאזורים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המדבריים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החמים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הקיץ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כשהגיע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הסתיו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והגשמים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מתחילים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לשוב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חזרו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והעדרים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המדבר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כנראה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השתתף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יהודה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השהות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הממושכת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עיצבה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דמותו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המנהיגותית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והרוחנית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ההכרח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להתמודד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אתגרי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ייצר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אצלו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כישורי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הישרדות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בלחצים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ויכולת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להנהיג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התבוננות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פנימית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הקשר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לתשובה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קשור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ליכולת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להעמיד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האדם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עצמו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מקום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הריקנות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החיצונית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מייצרת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מרחב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להתבוננות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פנימית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בתהילים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ביטוי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לאמון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בבורא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העולם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לחיפוש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מקלט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ותשובה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בחודש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אלול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תקופה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הנוראים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אנחנו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מתמקדים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בתשובה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ובחזרה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פנימית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הפסוק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המרכזי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''</w:t>
      </w:r>
      <w:r w:rsidDel="00000000" w:rsidR="00000000" w:rsidRPr="00000000">
        <w:rPr>
          <w:sz w:val="24"/>
          <w:szCs w:val="24"/>
          <w:rtl w:val="1"/>
        </w:rPr>
        <w:t xml:space="preserve">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שמענו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בשיר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rtl w:val="1"/>
        </w:rPr>
        <w:t xml:space="preserve">אחת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שאלתי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מאת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z w:val="24"/>
          <w:szCs w:val="24"/>
          <w:rtl w:val="1"/>
        </w:rPr>
        <w:t xml:space="preserve">',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אותה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אבקש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שבתי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בבית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z w:val="24"/>
          <w:szCs w:val="24"/>
          <w:rtl w:val="1"/>
        </w:rPr>
        <w:t xml:space="preserve">' </w:t>
      </w:r>
      <w:r w:rsidDel="00000000" w:rsidR="00000000" w:rsidRPr="00000000">
        <w:rPr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ימי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חיי</w:t>
      </w:r>
      <w:r w:rsidDel="00000000" w:rsidR="00000000" w:rsidRPr="00000000">
        <w:rPr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מבטא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הרצון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רציף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', </w:t>
      </w:r>
      <w:r w:rsidDel="00000000" w:rsidR="00000000" w:rsidRPr="00000000">
        <w:rPr>
          <w:sz w:val="24"/>
          <w:szCs w:val="24"/>
          <w:rtl w:val="1"/>
        </w:rPr>
        <w:t xml:space="preserve">להיכנס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למרחב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קדושה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ושקט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רוחני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בדומה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לתחושה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החשופה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והשקטה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במדבר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נמצאים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עבד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כרועה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צאן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מצא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מפלט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גיבש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העמוק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לקב</w:t>
      </w:r>
      <w:r w:rsidDel="00000000" w:rsidR="00000000" w:rsidRPr="00000000">
        <w:rPr>
          <w:sz w:val="24"/>
          <w:szCs w:val="24"/>
          <w:rtl w:val="1"/>
        </w:rPr>
        <w:t xml:space="preserve">''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,</w:t>
      </w:r>
      <w:r w:rsidDel="00000000" w:rsidR="00000000" w:rsidRPr="00000000">
        <w:rPr>
          <w:sz w:val="24"/>
          <w:szCs w:val="24"/>
          <w:rtl w:val="1"/>
        </w:rPr>
        <w:t xml:space="preserve">אולי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ההזדמנות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להביט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פנימה</w:t>
      </w:r>
      <w:r w:rsidDel="00000000" w:rsidR="00000000" w:rsidRPr="00000000">
        <w:rPr>
          <w:sz w:val="24"/>
          <w:szCs w:val="24"/>
          <w:rtl w:val="1"/>
        </w:rPr>
        <w:t xml:space="preserve">,</w:t>
      </w:r>
      <w:r w:rsidDel="00000000" w:rsidR="00000000" w:rsidRPr="00000000">
        <w:rPr>
          <w:sz w:val="24"/>
          <w:szCs w:val="24"/>
          <w:rtl w:val="1"/>
        </w:rPr>
        <w:t xml:space="preserve">להתבונן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ולרצות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להתקרב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לעצמינו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ולקב</w:t>
      </w:r>
      <w:r w:rsidDel="00000000" w:rsidR="00000000" w:rsidRPr="00000000">
        <w:rPr>
          <w:sz w:val="24"/>
          <w:szCs w:val="24"/>
          <w:rtl w:val="1"/>
        </w:rPr>
        <w:t xml:space="preserve">''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