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מלחמת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המזרע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בישימון</w:t>
      </w:r>
    </w:p>
    <w:p w:rsidR="00000000" w:rsidDel="00000000" w:rsidP="00000000" w:rsidRDefault="00000000" w:rsidRPr="00000000" w14:paraId="00000002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אז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מלחמה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שכנראה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שמעתם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מעולם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למלחמה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קוראים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מלחמת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המזרע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בישימון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המלחמה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בחקלאים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המלחמה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המזרע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הזרע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החקלאות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בישימון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בשממה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שנודדים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הסיפור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נשמע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קצת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מוזר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מלחמה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לחקלאים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רעין</w:t>
      </w:r>
      <w:r w:rsidDel="00000000" w:rsidR="00000000" w:rsidRPr="00000000">
        <w:rPr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הסיבה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הפשוטה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התנגשות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טכנית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כלומר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החקלאי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שותל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ופושט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התבואה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לדוגמא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גדעון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השופט</w:t>
      </w:r>
      <w:r w:rsidDel="00000000" w:rsidR="00000000" w:rsidRPr="00000000">
        <w:rPr>
          <w:sz w:val="24"/>
          <w:szCs w:val="24"/>
          <w:rtl w:val="1"/>
        </w:rPr>
        <w:t xml:space="preserve">? </w:t>
      </w:r>
      <w:r w:rsidDel="00000000" w:rsidR="00000000" w:rsidRPr="00000000">
        <w:rPr>
          <w:sz w:val="24"/>
          <w:szCs w:val="24"/>
          <w:rtl w:val="1"/>
        </w:rPr>
        <w:t xml:space="preserve">אז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הסיפור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המלחמה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גדעון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התחילה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וה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ם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ְׂ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--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ֲ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ּ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נ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ק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ּ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ַּ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ֲ</w:t>
      </w:r>
      <w:r w:rsidDel="00000000" w:rsidR="00000000" w:rsidRPr="00000000">
        <w:rPr>
          <w:sz w:val="24"/>
          <w:szCs w:val="24"/>
          <w:rtl w:val="1"/>
        </w:rPr>
        <w:t xml:space="preserve">נו</w:t>
      </w:r>
      <w:r w:rsidDel="00000000" w:rsidR="00000000" w:rsidRPr="00000000">
        <w:rPr>
          <w:sz w:val="24"/>
          <w:szCs w:val="24"/>
          <w:rtl w:val="1"/>
        </w:rPr>
        <w:t xml:space="preserve">ּ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ֲ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יה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ַּ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ְׁ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יתו</w:t>
      </w:r>
      <w:r w:rsidDel="00000000" w:rsidR="00000000" w:rsidRPr="00000000">
        <w:rPr>
          <w:sz w:val="24"/>
          <w:szCs w:val="24"/>
          <w:rtl w:val="1"/>
        </w:rPr>
        <w:t xml:space="preserve">ּ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ּ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ּ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ֹ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ֲ</w:t>
      </w:r>
      <w:r w:rsidDel="00000000" w:rsidR="00000000" w:rsidRPr="00000000">
        <w:rPr>
          <w:sz w:val="24"/>
          <w:szCs w:val="24"/>
          <w:rtl w:val="1"/>
        </w:rPr>
        <w:t xml:space="preserve">ך</w:t>
      </w:r>
      <w:r w:rsidDel="00000000" w:rsidR="00000000" w:rsidRPr="00000000">
        <w:rPr>
          <w:sz w:val="24"/>
          <w:szCs w:val="24"/>
          <w:rtl w:val="1"/>
        </w:rPr>
        <w:t xml:space="preserve">ָ,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ָּ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ֹ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ְׁ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ירו</w:t>
      </w:r>
      <w:r w:rsidDel="00000000" w:rsidR="00000000" w:rsidRPr="00000000">
        <w:rPr>
          <w:sz w:val="24"/>
          <w:szCs w:val="24"/>
          <w:rtl w:val="1"/>
        </w:rPr>
        <w:t xml:space="preserve">ּ 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ְּ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ְׂ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ֶׂ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ׁ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ֹ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ֲ</w:t>
      </w:r>
      <w:r w:rsidDel="00000000" w:rsidR="00000000" w:rsidRPr="00000000">
        <w:rPr>
          <w:sz w:val="24"/>
          <w:szCs w:val="24"/>
          <w:rtl w:val="1"/>
        </w:rPr>
        <w:t xml:space="preserve">מו</w:t>
      </w:r>
      <w:r w:rsidDel="00000000" w:rsidR="00000000" w:rsidRPr="00000000">
        <w:rPr>
          <w:sz w:val="24"/>
          <w:szCs w:val="24"/>
          <w:rtl w:val="1"/>
        </w:rPr>
        <w:t xml:space="preserve">ֹ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ִּ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ּ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ק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נ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יה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ֲ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ּ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ֳ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יה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יבאו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ּ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ּ)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ֶּ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ֹ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ֵּ</w:t>
      </w:r>
      <w:r w:rsidDel="00000000" w:rsidR="00000000" w:rsidRPr="00000000">
        <w:rPr>
          <w:sz w:val="24"/>
          <w:szCs w:val="24"/>
          <w:rtl w:val="1"/>
        </w:rPr>
        <w:t xml:space="preserve">יה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ֵ</w:t>
      </w:r>
      <w:r w:rsidDel="00000000" w:rsidR="00000000" w:rsidRPr="00000000">
        <w:rPr>
          <w:sz w:val="24"/>
          <w:szCs w:val="24"/>
          <w:rtl w:val="1"/>
        </w:rPr>
        <w:t xml:space="preserve">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ִ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פ</w:t>
      </w:r>
      <w:r w:rsidDel="00000000" w:rsidR="00000000" w:rsidRPr="00000000">
        <w:rPr>
          <w:sz w:val="24"/>
          <w:szCs w:val="24"/>
          <w:rtl w:val="1"/>
        </w:rPr>
        <w:t xml:space="preserve">ָּ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ַ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ָּ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ֹ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ּ 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ֶ</w:t>
      </w:r>
      <w:r w:rsidDel="00000000" w:rsidR="00000000" w:rsidRPr="00000000">
        <w:rPr>
          <w:sz w:val="24"/>
          <w:szCs w:val="24"/>
          <w:rtl w:val="1"/>
        </w:rPr>
        <w:t xml:space="preserve">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ְ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ַׁ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ֲ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ָ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ּ." (</w:t>
      </w:r>
      <w:r w:rsidDel="00000000" w:rsidR="00000000" w:rsidRPr="00000000">
        <w:rPr>
          <w:sz w:val="24"/>
          <w:szCs w:val="24"/>
          <w:rtl w:val="1"/>
        </w:rPr>
        <w:t xml:space="preserve">שופטים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פסוק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0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משקיע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בחקלאות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מגיעים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השכנים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פושטים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משחיתים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כלום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למלחמה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המשאבים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הפיזיים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מלחמה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רעיונית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שמעתם</w:t>
      </w:r>
      <w:r w:rsidDel="00000000" w:rsidR="00000000" w:rsidRPr="00000000">
        <w:rPr>
          <w:sz w:val="24"/>
          <w:szCs w:val="24"/>
          <w:rtl w:val="1"/>
        </w:rPr>
        <w:t xml:space="preserve">? </w:t>
      </w:r>
      <w:r w:rsidDel="00000000" w:rsidR="00000000" w:rsidRPr="00000000">
        <w:rPr>
          <w:sz w:val="24"/>
          <w:szCs w:val="24"/>
          <w:rtl w:val="1"/>
        </w:rPr>
        <w:t xml:space="preserve">הרצח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בעולם</w:t>
      </w:r>
      <w:r w:rsidDel="00000000" w:rsidR="00000000" w:rsidRPr="00000000">
        <w:rPr>
          <w:sz w:val="24"/>
          <w:szCs w:val="24"/>
          <w:rtl w:val="1"/>
        </w:rPr>
        <w:t xml:space="preserve">.. </w:t>
      </w:r>
      <w:r w:rsidDel="00000000" w:rsidR="00000000" w:rsidRPr="00000000">
        <w:rPr>
          <w:sz w:val="24"/>
          <w:szCs w:val="24"/>
          <w:rtl w:val="1"/>
        </w:rPr>
        <w:t xml:space="preserve">קין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חקלאי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צאן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שניהם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להקריב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קרבן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מקבל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הקורבן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וקין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הבל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0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משמעות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קניין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לקנות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משמעות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מלשון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רוח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כלום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ובעצם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ההתנגשות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הרעיונית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בינהם</w:t>
      </w:r>
      <w:r w:rsidDel="00000000" w:rsidR="00000000" w:rsidRPr="00000000">
        <w:rPr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11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התרבות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החקלאיים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קניין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להשתקע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לנטוע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לתבואה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לבנות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בנכסים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התרבות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פשטות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רוחניות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לחיות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פיזים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נודד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מנותק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מהקרקע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בארץ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החקלאות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שיורד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גשם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שטחי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המרעה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עכשיו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מדבר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הפורה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האחורית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ולכן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דווקא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התרבויות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רוח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ותמיד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נשאלת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צריכים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לשאוף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המערב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אירופה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אמריקה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ששולטת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שצריך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שיותר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דוחפים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פרסומות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גורמים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להרגיש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צריכים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ועוד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הקנייה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בעצם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מסמלת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שווה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צריך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רכוש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לעומת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המזרח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הרוח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הודו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מהרעיונות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המזרח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להתנתק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לגמרי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החיצוניים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הגשמיים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ולחיות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שמנותקת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לגמרי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מהקרקע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ואיכשהו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ואולי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בדיוק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גיאוגרפית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התרבויות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ומשקפת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ביניהם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התנועות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הרעיונות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בתוכנו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הרוח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והחומר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מאיתנו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חומרי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רצון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לבעלות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מוחשיים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רוחני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רצון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להתנתק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קצת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מהקרקע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ולהרגיש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משהו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מעבר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והתפקיד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למצוא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האיזון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שבינהם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לקיצון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מסויים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עכשיו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כשאנחנו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הזדמנות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להסתכל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נשאבים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ללופ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הרגיל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פועלים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מחשבה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F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דוד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המלך</w:t>
      </w:r>
      <w:r w:rsidDel="00000000" w:rsidR="00000000" w:rsidRPr="00000000">
        <w:rPr>
          <w:b w:val="1"/>
          <w:sz w:val="24"/>
          <w:szCs w:val="24"/>
          <w:rtl w:val="1"/>
        </w:rPr>
        <w:t xml:space="preserve">-</w:t>
      </w:r>
    </w:p>
    <w:p w:rsidR="00000000" w:rsidDel="00000000" w:rsidP="00000000" w:rsidRDefault="00000000" w:rsidRPr="00000000" w14:paraId="00000026">
      <w:pPr>
        <w:bidi w:val="1"/>
        <w:rPr>
          <w:sz w:val="24"/>
          <w:szCs w:val="24"/>
          <w:shd w:fill="c27ba0" w:val="clear"/>
        </w:rPr>
      </w:pP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להשמיע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את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השיר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 ''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אחת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שאלתי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''-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יונתן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רזאל</w:t>
      </w:r>
    </w:p>
    <w:p w:rsidR="00000000" w:rsidDel="00000000" w:rsidP="00000000" w:rsidRDefault="00000000" w:rsidRPr="00000000" w14:paraId="0000002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שומעים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בשיר</w:t>
      </w:r>
      <w:r w:rsidDel="00000000" w:rsidR="00000000" w:rsidRPr="00000000">
        <w:rPr>
          <w:sz w:val="24"/>
          <w:szCs w:val="24"/>
          <w:rtl w:val="1"/>
        </w:rPr>
        <w:t xml:space="preserve">? "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אבקש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שבתי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</w:t>
      </w:r>
      <w:r w:rsidDel="00000000" w:rsidR="00000000" w:rsidRPr="00000000">
        <w:rPr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028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מאיפה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מגיע</w:t>
      </w:r>
      <w:r w:rsidDel="00000000" w:rsidR="00000000" w:rsidRPr="00000000">
        <w:rPr>
          <w:sz w:val="24"/>
          <w:szCs w:val="24"/>
          <w:rtl w:val="1"/>
        </w:rPr>
        <w:t xml:space="preserve">?</w:t>
      </w:r>
      <w:r w:rsidDel="00000000" w:rsidR="00000000" w:rsidRPr="00000000">
        <w:rPr>
          <w:sz w:val="24"/>
          <w:szCs w:val="24"/>
          <w:rtl w:val="1"/>
        </w:rPr>
        <w:t xml:space="preserve">תהילים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''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,(</w:t>
      </w:r>
      <w:r w:rsidDel="00000000" w:rsidR="00000000" w:rsidRPr="00000000">
        <w:rPr>
          <w:sz w:val="24"/>
          <w:szCs w:val="24"/>
          <w:rtl w:val="1"/>
        </w:rPr>
        <w:t xml:space="preserve">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להקריא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קצת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לשאול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המשמעות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2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כידוע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תהילים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ובתוכו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מאיפה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</w:t>
      </w:r>
      <w:r w:rsidDel="00000000" w:rsidR="00000000" w:rsidRPr="00000000">
        <w:rPr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2A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לעומק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אחורה</w:t>
      </w:r>
      <w:r w:rsidDel="00000000" w:rsidR="00000000" w:rsidRPr="00000000">
        <w:rPr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2B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ומנהיג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כזה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בתחילת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דרכו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פשוט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בעיצוב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הרוחנית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והמנהיגותית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אורח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שתלוי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והמזון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בחורף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ובאביב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מיתרון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יחסי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הגשמים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העונתיים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למרות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הקטנה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לנביטה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וצמחים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בתקופה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פורח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במקצת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באזורים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רחבים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למקום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מחפשים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שטחי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המתאימים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לעדרים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באזורים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למצוא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מעיינות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ונחלים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שטפונות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החורף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שסיפק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לצאן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בקיץ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למחיה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בגלל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ומחסור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ובמזון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טבעי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לצאן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בשלב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לאזורי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אזורי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עשירים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בזכות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נביעות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קבועות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האקלים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בקיץ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עדרי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במרומי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ולהתרחק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מהאזורים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החמים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הקיץ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כשהגיע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הסתיו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והגשמים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מתחילים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לשוב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חזרו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והעדרים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כנראה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השתתף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השהות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הממושכת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עיצבה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המנהיגותית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והרוחנית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ההכרח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אתגרי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אצלו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כישורי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הישרדות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בלחצים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ויכולת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להנהיג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התבוננות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פנימית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לתשובה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ליכולת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עצמו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הריקנות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החיצונית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מייצרת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מרחב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להתבוננות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פנימית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בתהילים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בבורא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העולם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לחיפוש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מקלט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ותשובה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בחודש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תקופה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הנוראים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מתמקדים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ובחזרה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פנימית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הפסוק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המרכזי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''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שמענו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בשיר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שאלתי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z w:val="24"/>
          <w:szCs w:val="24"/>
          <w:rtl w:val="1"/>
        </w:rPr>
        <w:t xml:space="preserve">',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אבקש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שבתי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בבית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ימי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חיי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מבטא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הרצון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רציף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להיכנס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למרחב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קדושה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ושקט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רוחני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בדומה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לתחושה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החשופה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והשקטה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כרועה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צאן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מפלט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גיבש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העמוק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</w:t>
      </w:r>
      <w:r w:rsidDel="00000000" w:rsidR="00000000" w:rsidRPr="00000000">
        <w:rPr>
          <w:sz w:val="24"/>
          <w:szCs w:val="24"/>
          <w:rtl w:val="1"/>
        </w:rPr>
        <w:t xml:space="preserve">''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אולי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ההזדמנות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פנימה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להתבונן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לעצמינו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ולקב</w:t>
      </w:r>
      <w:r w:rsidDel="00000000" w:rsidR="00000000" w:rsidRPr="00000000">
        <w:rPr>
          <w:sz w:val="24"/>
          <w:szCs w:val="24"/>
          <w:rtl w:val="1"/>
        </w:rPr>
        <w:t xml:space="preserve">''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סיכום</w:t>
      </w:r>
    </w:p>
    <w:p w:rsidR="00000000" w:rsidDel="00000000" w:rsidP="00000000" w:rsidRDefault="00000000" w:rsidRPr="00000000" w14:paraId="0000004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צחקה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?/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בדואי</w:t>
      </w:r>
    </w:p>
    <w:p w:rsidR="00000000" w:rsidDel="00000000" w:rsidP="00000000" w:rsidRDefault="00000000" w:rsidRPr="00000000" w14:paraId="0000004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סוסתו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האצילה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הפלאחים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והעונה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החריש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הפלאחים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במלאכת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החריש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לחרוש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מתגודדים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הפלאחים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כמתדיינים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נפנו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שבשדה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. '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?' </w:t>
      </w:r>
      <w:r w:rsidDel="00000000" w:rsidR="00000000" w:rsidRPr="00000000">
        <w:rPr>
          <w:rtl w:val="1"/>
        </w:rPr>
        <w:t xml:space="preserve">תמה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הבדווי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והפלאחים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: '</w:t>
      </w:r>
      <w:r w:rsidDel="00000000" w:rsidR="00000000" w:rsidRPr="00000000">
        <w:rPr>
          <w:rtl w:val="1"/>
        </w:rPr>
        <w:t xml:space="preserve">נפל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הסכסוך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סוסתך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ולשפוט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בינינו</w:t>
      </w:r>
      <w:r w:rsidDel="00000000" w:rsidR="00000000" w:rsidRPr="00000000">
        <w:rPr>
          <w:rtl w:val="1"/>
        </w:rPr>
        <w:t xml:space="preserve">? ''</w:t>
      </w:r>
      <w:r w:rsidDel="00000000" w:rsidR="00000000" w:rsidRPr="00000000">
        <w:rPr>
          <w:rtl w:val="1"/>
        </w:rPr>
        <w:t xml:space="preserve">האין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מביניכם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שישפוט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הצדדים</w:t>
      </w:r>
      <w:r w:rsidDel="00000000" w:rsidR="00000000" w:rsidRPr="00000000">
        <w:rPr>
          <w:rtl w:val="1"/>
        </w:rPr>
        <w:t xml:space="preserve">?' </w:t>
      </w:r>
      <w:r w:rsidDel="00000000" w:rsidR="00000000" w:rsidRPr="00000000">
        <w:rPr>
          <w:rtl w:val="1"/>
        </w:rPr>
        <w:t xml:space="preserve">שאל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הבדווי</w:t>
      </w:r>
      <w:r w:rsidDel="00000000" w:rsidR="00000000" w:rsidRPr="00000000">
        <w:rPr>
          <w:rtl w:val="1"/>
        </w:rPr>
        <w:t xml:space="preserve">.'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המריבה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הסבירו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, '</w:t>
      </w:r>
      <w:r w:rsidDel="00000000" w:rsidR="00000000" w:rsidRPr="00000000">
        <w:rPr>
          <w:rtl w:val="1"/>
        </w:rPr>
        <w:t xml:space="preserve">ואנו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מחפשים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מאתנו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בעיננו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שפוט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תשפוט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נעתר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הבדווי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סוסתו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האצילה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לגזע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הניצים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הציגו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בעייתם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האחד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טען</w:t>
      </w:r>
      <w:r w:rsidDel="00000000" w:rsidR="00000000" w:rsidRPr="00000000">
        <w:rPr>
          <w:rtl w:val="1"/>
        </w:rPr>
        <w:t xml:space="preserve">: '</w:t>
      </w:r>
      <w:r w:rsidDel="00000000" w:rsidR="00000000" w:rsidRPr="00000000">
        <w:rPr>
          <w:rtl w:val="1"/>
        </w:rPr>
        <w:t xml:space="preserve">שכני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הזיז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המסמלת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שדותינו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ואילו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הזיז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ממקומו</w:t>
      </w:r>
      <w:r w:rsidDel="00000000" w:rsidR="00000000" w:rsidRPr="00000000">
        <w:rPr>
          <w:rtl w:val="1"/>
        </w:rPr>
        <w:t xml:space="preserve">: '</w:t>
      </w:r>
      <w:r w:rsidDel="00000000" w:rsidR="00000000" w:rsidRPr="00000000">
        <w:rPr>
          <w:rtl w:val="1"/>
        </w:rPr>
        <w:t xml:space="preserve">אדמתי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דורות</w:t>
      </w:r>
      <w:r w:rsidDel="00000000" w:rsidR="00000000" w:rsidRPr="00000000">
        <w:rPr>
          <w:rtl w:val="1"/>
        </w:rPr>
        <w:t xml:space="preserve">!' </w:t>
      </w:r>
      <w:r w:rsidDel="00000000" w:rsidR="00000000" w:rsidRPr="00000000">
        <w:rPr>
          <w:rtl w:val="1"/>
        </w:rPr>
        <w:t xml:space="preserve">טען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בתוקף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ומעולם</w:t>
      </w:r>
      <w:r w:rsidDel="00000000" w:rsidR="00000000" w:rsidRPr="00000000">
        <w:rPr>
          <w:rtl w:val="1"/>
        </w:rPr>
        <w:t xml:space="preserve">!'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: '</w:t>
      </w:r>
      <w:r w:rsidDel="00000000" w:rsidR="00000000" w:rsidRPr="00000000">
        <w:rPr>
          <w:rtl w:val="1"/>
        </w:rPr>
        <w:t xml:space="preserve">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: '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הביט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: '</w:t>
      </w:r>
      <w:r w:rsidDel="00000000" w:rsidR="00000000" w:rsidRPr="00000000">
        <w:rPr>
          <w:rtl w:val="1"/>
        </w:rPr>
        <w:t xml:space="preserve">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ידידיי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שמעתי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הדיון</w:t>
      </w:r>
      <w:r w:rsidDel="00000000" w:rsidR="00000000" w:rsidRPr="00000000">
        <w:rPr>
          <w:rtl w:val="1"/>
        </w:rPr>
        <w:t xml:space="preserve">'.</w:t>
      </w:r>
      <w:r w:rsidDel="00000000" w:rsidR="00000000" w:rsidRPr="00000000">
        <w:rPr>
          <w:rtl w:val="1"/>
        </w:rPr>
        <w:t xml:space="preserve">הביטו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הפלאחים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בתימהון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התכופף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הקרקע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והניח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ולפתע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.'</w:t>
      </w:r>
      <w:r w:rsidDel="00000000" w:rsidR="00000000" w:rsidRPr="00000000">
        <w:rPr>
          <w:rtl w:val="1"/>
        </w:rPr>
        <w:t xml:space="preserve">צוחק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?' </w:t>
      </w:r>
      <w:r w:rsidDel="00000000" w:rsidR="00000000" w:rsidRPr="00000000">
        <w:rPr>
          <w:rtl w:val="1"/>
        </w:rPr>
        <w:t xml:space="preserve">נעלבו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הפלאחים</w:t>
      </w:r>
      <w:r w:rsidDel="00000000" w:rsidR="00000000" w:rsidRPr="00000000">
        <w:rPr>
          <w:rtl w:val="1"/>
        </w:rPr>
        <w:t xml:space="preserve">.'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שצוחק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התנצל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הבדווי</w:t>
      </w:r>
      <w:r w:rsidDel="00000000" w:rsidR="00000000" w:rsidRPr="00000000">
        <w:rPr>
          <w:rtl w:val="1"/>
        </w:rPr>
        <w:t xml:space="preserve">, '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שצוחקת</w:t>
      </w:r>
      <w:r w:rsidDel="00000000" w:rsidR="00000000" w:rsidRPr="00000000">
        <w:rPr>
          <w:rtl w:val="1"/>
        </w:rPr>
        <w:t xml:space="preserve">'...'</w:t>
      </w:r>
      <w:r w:rsidDel="00000000" w:rsidR="00000000" w:rsidRPr="00000000">
        <w:rPr>
          <w:rtl w:val="1"/>
        </w:rPr>
        <w:t xml:space="preserve">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?!' </w:t>
      </w:r>
      <w:r w:rsidDel="00000000" w:rsidR="00000000" w:rsidRPr="00000000">
        <w:rPr>
          <w:rtl w:val="1"/>
        </w:rPr>
        <w:t xml:space="preserve">רגזו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הפלאחים</w:t>
      </w:r>
      <w:r w:rsidDel="00000000" w:rsidR="00000000" w:rsidRPr="00000000">
        <w:rPr>
          <w:rtl w:val="1"/>
        </w:rPr>
        <w:t xml:space="preserve">.'</w:t>
      </w:r>
      <w:r w:rsidDel="00000000" w:rsidR="00000000" w:rsidRPr="00000000">
        <w:rPr>
          <w:rtl w:val="1"/>
        </w:rPr>
        <w:t xml:space="preserve">סיפרתי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שסיפרתם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הסביר</w:t>
      </w:r>
      <w:r w:rsidDel="00000000" w:rsidR="00000000" w:rsidRPr="00000000">
        <w:rPr>
          <w:rtl w:val="1"/>
        </w:rPr>
        <w:t xml:space="preserve">, '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ואמרה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… </w:t>
      </w:r>
      <w:r w:rsidDel="00000000" w:rsidR="00000000" w:rsidRPr="00000000">
        <w:rPr>
          <w:rtl w:val="1"/>
        </w:rPr>
        <w:t xml:space="preserve">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האהבה</w:t>
      </w:r>
      <w:r w:rsidDel="00000000" w:rsidR="00000000" w:rsidRPr="00000000">
        <w:rPr>
          <w:rtl w:val="1"/>
        </w:rPr>
        <w:t xml:space="preserve">".</w:t>
      </w:r>
      <w:r w:rsidDel="00000000" w:rsidR="00000000" w:rsidRPr="00000000">
        <w:rPr>
          <w:rtl w:val="1"/>
        </w:rPr>
        <w:t xml:space="preserve">הבינו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הפלאחים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והתביישו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כבעליה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וחזרו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מלאכתם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הלוא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סוסתו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האצילה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באמתחתו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למדורה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דיון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הבדואי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48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סיור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…</w:t>
      </w:r>
    </w:p>
    <w:p w:rsidR="00000000" w:rsidDel="00000000" w:rsidP="00000000" w:rsidRDefault="00000000" w:rsidRPr="00000000" w14:paraId="0000004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תסתכלו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במסלול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דיברנו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התיישבות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הישמיון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למזרע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וויכוחים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ההתנקות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החיבור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ולהקשיב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לסביבה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אהבה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סליחה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ומותך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ההתנתקות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להצליח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להתחבר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נתנתק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סיטואציות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להבנה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וסליחה</w:t>
      </w:r>
      <w:r w:rsidDel="00000000" w:rsidR="00000000" w:rsidRPr="00000000">
        <w:rPr>
          <w:rtl w:val="1"/>
        </w:rPr>
        <w:t xml:space="preserve">… </w:t>
      </w:r>
      <w:r w:rsidDel="00000000" w:rsidR="00000000" w:rsidRPr="00000000">
        <w:rPr>
          <w:rtl w:val="1"/>
        </w:rPr>
        <w:t xml:space="preserve">ננצל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</w:p>
    <w:p w:rsidR="00000000" w:rsidDel="00000000" w:rsidP="00000000" w:rsidRDefault="00000000" w:rsidRPr="00000000" w14:paraId="0000004E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להשמיע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ברדיצ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עקיבא</w:t>
      </w:r>
    </w:p>
    <w:p w:rsidR="00000000" w:rsidDel="00000000" w:rsidP="00000000" w:rsidRDefault="00000000" w:rsidRPr="00000000" w14:paraId="0000004F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