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B3D" w:rsidRDefault="007E5B3D" w:rsidP="007E5B3D">
      <w:pPr>
        <w:pStyle w:val="1"/>
        <w:bidi/>
        <w:ind w:left="-58" w:firstLine="0"/>
        <w:rPr>
          <w:rFonts w:cs="David"/>
          <w:sz w:val="24"/>
          <w:szCs w:val="24"/>
          <w:rtl/>
        </w:rPr>
      </w:pPr>
    </w:p>
    <w:p w:rsidR="005A2DC6" w:rsidRPr="007E5B3D" w:rsidRDefault="007E5B3D" w:rsidP="007E5B3D">
      <w:pPr>
        <w:pStyle w:val="1"/>
        <w:bidi/>
        <w:ind w:left="-58" w:firstLine="0"/>
        <w:rPr>
          <w:rFonts w:cs="David"/>
          <w:sz w:val="44"/>
          <w:szCs w:val="44"/>
          <w:rtl/>
        </w:rPr>
      </w:pPr>
      <w:r w:rsidRPr="007E5B3D">
        <w:rPr>
          <w:rFonts w:cs="David" w:hint="cs"/>
          <w:sz w:val="44"/>
          <w:szCs w:val="44"/>
          <w:rtl/>
        </w:rPr>
        <w:t xml:space="preserve">בס"ד , </w:t>
      </w:r>
      <w:r w:rsidR="005A2DC6" w:rsidRPr="007E5B3D">
        <w:rPr>
          <w:rFonts w:cs="David" w:hint="cs"/>
          <w:sz w:val="44"/>
          <w:szCs w:val="44"/>
          <w:rtl/>
        </w:rPr>
        <w:t>מטלת סיכום בקורס שילוב סרטונים בחינוך</w:t>
      </w:r>
    </w:p>
    <w:p w:rsidR="005A2DC6" w:rsidRDefault="005A2DC6" w:rsidP="007E5B3D">
      <w:pPr>
        <w:spacing w:line="360" w:lineRule="auto"/>
        <w:jc w:val="center"/>
        <w:rPr>
          <w:sz w:val="40"/>
          <w:szCs w:val="40"/>
          <w:rtl/>
        </w:rPr>
      </w:pPr>
      <w:r w:rsidRPr="007E5B3D">
        <w:rPr>
          <w:rFonts w:hint="cs"/>
          <w:sz w:val="40"/>
          <w:szCs w:val="40"/>
          <w:rtl/>
        </w:rPr>
        <w:t>מגישה בת-אל לפיד ת.ז: 021667837</w:t>
      </w:r>
    </w:p>
    <w:p w:rsidR="005A2DC6" w:rsidRPr="007E5B3D" w:rsidRDefault="005A2DC6" w:rsidP="007E5B3D">
      <w:pPr>
        <w:pStyle w:val="a3"/>
        <w:bidi/>
        <w:ind w:left="0" w:firstLine="0"/>
        <w:rPr>
          <w:rFonts w:cs="David"/>
          <w:b/>
          <w:bCs/>
          <w:sz w:val="36"/>
          <w:szCs w:val="36"/>
          <w:u w:val="single"/>
          <w:rtl/>
        </w:rPr>
      </w:pPr>
      <w:r w:rsidRPr="007E5B3D">
        <w:rPr>
          <w:rFonts w:cs="David" w:hint="cs"/>
          <w:b/>
          <w:bCs/>
          <w:sz w:val="36"/>
          <w:szCs w:val="36"/>
          <w:u w:val="single"/>
          <w:rtl/>
        </w:rPr>
        <w:t xml:space="preserve">חלק א'- הצגת יחידת הלימוד </w:t>
      </w:r>
    </w:p>
    <w:p w:rsidR="007E5B3D" w:rsidRDefault="007E5B3D" w:rsidP="007E5B3D">
      <w:pPr>
        <w:pStyle w:val="a3"/>
        <w:bidi/>
        <w:ind w:left="0" w:firstLine="0"/>
        <w:rPr>
          <w:rFonts w:cs="David" w:hint="cs"/>
          <w:b/>
          <w:bCs/>
          <w:sz w:val="24"/>
          <w:szCs w:val="24"/>
          <w:rtl/>
        </w:rPr>
      </w:pPr>
    </w:p>
    <w:p w:rsidR="005A2DC6" w:rsidRPr="005A2DC6" w:rsidRDefault="005A2DC6" w:rsidP="007E5B3D">
      <w:pPr>
        <w:pStyle w:val="a3"/>
        <w:numPr>
          <w:ilvl w:val="0"/>
          <w:numId w:val="1"/>
        </w:numPr>
        <w:bidi/>
        <w:rPr>
          <w:rFonts w:ascii="David" w:hAnsi="David" w:cs="David"/>
          <w:b/>
          <w:bCs/>
          <w:sz w:val="24"/>
          <w:szCs w:val="24"/>
        </w:rPr>
      </w:pPr>
      <w:r w:rsidRPr="007E5B3D">
        <w:rPr>
          <w:rFonts w:ascii="David" w:hAnsi="David" w:cs="David" w:hint="cs"/>
          <w:color w:val="FF0000"/>
          <w:sz w:val="24"/>
          <w:szCs w:val="24"/>
          <w:rtl/>
        </w:rPr>
        <w:t>הנושא הנבחר</w:t>
      </w:r>
      <w:r w:rsidRPr="007E5B3D">
        <w:rPr>
          <w:rFonts w:ascii="David" w:hAnsi="David" w:cs="David" w:hint="cs"/>
          <w:color w:val="FF0000"/>
          <w:sz w:val="24"/>
          <w:szCs w:val="24"/>
          <w:rtl/>
        </w:rPr>
        <w:t xml:space="preserve">: </w:t>
      </w:r>
      <w:r w:rsidRPr="005A2DC6">
        <w:rPr>
          <w:rFonts w:ascii="David" w:hAnsi="David" w:cs="David"/>
          <w:b/>
          <w:bCs/>
          <w:sz w:val="24"/>
          <w:szCs w:val="24"/>
          <w:rtl/>
        </w:rPr>
        <w:t>עמדות שונות לגבי אופייה הרצוי של מדינת ישראל</w:t>
      </w:r>
      <w:r>
        <w:rPr>
          <w:rStyle w:val="ad"/>
          <w:rFonts w:ascii="David" w:hAnsi="David" w:cs="David"/>
          <w:b/>
          <w:bCs/>
          <w:sz w:val="24"/>
          <w:szCs w:val="24"/>
        </w:rPr>
        <w:footnoteReference w:id="1"/>
      </w:r>
    </w:p>
    <w:p w:rsidR="005A2DC6" w:rsidRDefault="005A2DC6" w:rsidP="007E5B3D">
      <w:pPr>
        <w:pStyle w:val="a3"/>
        <w:numPr>
          <w:ilvl w:val="0"/>
          <w:numId w:val="1"/>
        </w:numPr>
        <w:bidi/>
        <w:rPr>
          <w:rFonts w:ascii="David" w:hAnsi="David" w:cs="David" w:hint="cs"/>
          <w:sz w:val="24"/>
          <w:szCs w:val="24"/>
        </w:rPr>
      </w:pPr>
      <w:r w:rsidRPr="007E5B3D">
        <w:rPr>
          <w:rFonts w:ascii="David" w:hAnsi="David" w:cs="David" w:hint="cs"/>
          <w:color w:val="FF0000"/>
          <w:sz w:val="24"/>
          <w:szCs w:val="24"/>
          <w:rtl/>
        </w:rPr>
        <w:t>אוכלוסיית היעד</w:t>
      </w:r>
      <w:r>
        <w:rPr>
          <w:rFonts w:ascii="David" w:hAnsi="David" w:cs="David" w:hint="cs"/>
          <w:sz w:val="24"/>
          <w:szCs w:val="24"/>
          <w:rtl/>
        </w:rPr>
        <w:t xml:space="preserve">: כיתות יא </w:t>
      </w:r>
      <w:proofErr w:type="spellStart"/>
      <w:r>
        <w:rPr>
          <w:rFonts w:ascii="David" w:hAnsi="David" w:cs="David" w:hint="cs"/>
          <w:sz w:val="24"/>
          <w:szCs w:val="24"/>
          <w:rtl/>
        </w:rPr>
        <w:t>יב</w:t>
      </w:r>
      <w:proofErr w:type="spellEnd"/>
      <w:r>
        <w:rPr>
          <w:rFonts w:ascii="David" w:hAnsi="David" w:cs="David" w:hint="cs"/>
          <w:sz w:val="24"/>
          <w:szCs w:val="24"/>
          <w:rtl/>
        </w:rPr>
        <w:t xml:space="preserve">  לבגרות באזרחות</w:t>
      </w:r>
    </w:p>
    <w:p w:rsidR="005A2DC6" w:rsidRDefault="005A2DC6" w:rsidP="007E5B3D">
      <w:pPr>
        <w:pStyle w:val="a3"/>
        <w:numPr>
          <w:ilvl w:val="0"/>
          <w:numId w:val="1"/>
        </w:numPr>
        <w:bidi/>
        <w:rPr>
          <w:rFonts w:ascii="David" w:hAnsi="David" w:cs="David" w:hint="cs"/>
          <w:sz w:val="24"/>
          <w:szCs w:val="24"/>
        </w:rPr>
      </w:pPr>
      <w:r w:rsidRPr="007E5B3D">
        <w:rPr>
          <w:rFonts w:ascii="David" w:hAnsi="David" w:cs="David" w:hint="cs"/>
          <w:color w:val="FF0000"/>
          <w:sz w:val="24"/>
          <w:szCs w:val="24"/>
          <w:rtl/>
        </w:rPr>
        <w:t>מטרות השיעור</w:t>
      </w:r>
      <w:r w:rsidRPr="007E5B3D">
        <w:rPr>
          <w:rFonts w:ascii="David" w:hAnsi="David" w:cs="David" w:hint="cs"/>
          <w:color w:val="FF0000"/>
          <w:sz w:val="24"/>
          <w:szCs w:val="24"/>
          <w:rtl/>
        </w:rPr>
        <w:t xml:space="preserve">: </w:t>
      </w:r>
      <w:r>
        <w:rPr>
          <w:rFonts w:ascii="David" w:hAnsi="David" w:cs="David" w:hint="cs"/>
          <w:sz w:val="24"/>
          <w:szCs w:val="24"/>
          <w:rtl/>
        </w:rPr>
        <w:t xml:space="preserve">הבחנה והכרה בין 5 קבוצות </w:t>
      </w:r>
      <w:proofErr w:type="spellStart"/>
      <w:r>
        <w:rPr>
          <w:rFonts w:ascii="David" w:hAnsi="David" w:cs="David" w:hint="cs"/>
          <w:sz w:val="24"/>
          <w:szCs w:val="24"/>
          <w:rtl/>
        </w:rPr>
        <w:t>האוכלוסיה</w:t>
      </w:r>
      <w:proofErr w:type="spellEnd"/>
      <w:r>
        <w:rPr>
          <w:rFonts w:ascii="David" w:hAnsi="David" w:cs="David" w:hint="cs"/>
          <w:sz w:val="24"/>
          <w:szCs w:val="24"/>
          <w:rtl/>
        </w:rPr>
        <w:t xml:space="preserve"> השונות בישראל לגבי </w:t>
      </w:r>
      <w:proofErr w:type="spellStart"/>
      <w:r>
        <w:rPr>
          <w:rFonts w:ascii="David" w:hAnsi="David" w:cs="David" w:hint="cs"/>
          <w:sz w:val="24"/>
          <w:szCs w:val="24"/>
          <w:rtl/>
        </w:rPr>
        <w:t>אופיה</w:t>
      </w:r>
      <w:proofErr w:type="spellEnd"/>
      <w:r>
        <w:rPr>
          <w:rFonts w:ascii="David" w:hAnsi="David" w:cs="David" w:hint="cs"/>
          <w:sz w:val="24"/>
          <w:szCs w:val="24"/>
          <w:rtl/>
        </w:rPr>
        <w:t xml:space="preserve"> הרצוי של מדינת ישראל בפן הדתי</w:t>
      </w:r>
    </w:p>
    <w:p w:rsidR="005A2DC6" w:rsidRDefault="005A2DC6" w:rsidP="007E5B3D">
      <w:pPr>
        <w:pStyle w:val="a3"/>
        <w:numPr>
          <w:ilvl w:val="0"/>
          <w:numId w:val="1"/>
        </w:numPr>
        <w:bidi/>
        <w:rPr>
          <w:rFonts w:ascii="David" w:hAnsi="David" w:cs="David" w:hint="cs"/>
          <w:sz w:val="24"/>
          <w:szCs w:val="24"/>
        </w:rPr>
      </w:pPr>
      <w:r w:rsidRPr="007E5B3D">
        <w:rPr>
          <w:rFonts w:ascii="David" w:hAnsi="David" w:cs="David" w:hint="cs"/>
          <w:color w:val="FF0000"/>
          <w:sz w:val="24"/>
          <w:szCs w:val="24"/>
          <w:rtl/>
        </w:rPr>
        <w:t xml:space="preserve">התוצרים המצופים </w:t>
      </w:r>
      <w:r w:rsidRPr="007E5B3D">
        <w:rPr>
          <w:rFonts w:ascii="David" w:hAnsi="David" w:cs="David" w:hint="cs"/>
          <w:color w:val="FF0000"/>
          <w:sz w:val="24"/>
          <w:szCs w:val="24"/>
          <w:rtl/>
        </w:rPr>
        <w:t xml:space="preserve">: </w:t>
      </w:r>
      <w:r>
        <w:rPr>
          <w:rFonts w:ascii="David" w:hAnsi="David" w:cs="David" w:hint="cs"/>
          <w:sz w:val="24"/>
          <w:szCs w:val="24"/>
          <w:rtl/>
        </w:rPr>
        <w:t xml:space="preserve">כל קבוצה תכין  כמעין ת.ז על הקבוצה שאותה היא התבקשה להציג מול הכיתה( תשלב שיר מתאים שמאפיין את הקבוצה וסרטון יחד עם נתונים יבשים על הקבוצה) ותעלה זאת למצגת שיתופית כך שבסופו של דבר לכיתה תהיה מצגת אחידה בה יופיעו כל הקבוצות.  </w:t>
      </w:r>
    </w:p>
    <w:p w:rsidR="00E62796" w:rsidRPr="007E5B3D" w:rsidRDefault="005A2DC6" w:rsidP="005F190D">
      <w:pPr>
        <w:pStyle w:val="a3"/>
        <w:numPr>
          <w:ilvl w:val="0"/>
          <w:numId w:val="1"/>
        </w:numPr>
        <w:bidi/>
        <w:rPr>
          <w:rFonts w:ascii="David" w:hAnsi="David"/>
          <w:szCs w:val="24"/>
          <w:rtl/>
        </w:rPr>
      </w:pPr>
      <w:r w:rsidRPr="007E5B3D">
        <w:rPr>
          <w:rFonts w:ascii="David" w:hAnsi="David" w:cs="David" w:hint="cs"/>
          <w:color w:val="FF0000"/>
          <w:sz w:val="24"/>
          <w:szCs w:val="24"/>
          <w:rtl/>
        </w:rPr>
        <w:t>הנחיות לפעילות כולל חומרים רלוונטיים להפעלה</w:t>
      </w:r>
      <w:r w:rsidRPr="007E5B3D">
        <w:rPr>
          <w:rFonts w:ascii="David" w:hAnsi="David" w:cs="David" w:hint="cs"/>
          <w:sz w:val="24"/>
          <w:szCs w:val="24"/>
          <w:rtl/>
        </w:rPr>
        <w:t xml:space="preserve">: </w:t>
      </w:r>
      <w:r w:rsidR="00E62796" w:rsidRPr="007E5B3D">
        <w:rPr>
          <w:rFonts w:ascii="David" w:hAnsi="David" w:cs="David" w:hint="cs"/>
          <w:szCs w:val="24"/>
          <w:rtl/>
        </w:rPr>
        <w:t>הכיתה תחולק ל4 קבוצות</w:t>
      </w:r>
      <w:r w:rsidR="00E62796" w:rsidRPr="007E5B3D">
        <w:rPr>
          <w:rFonts w:ascii="David" w:hAnsi="David" w:hint="cs"/>
          <w:szCs w:val="24"/>
          <w:rtl/>
        </w:rPr>
        <w:t xml:space="preserve"> </w:t>
      </w:r>
    </w:p>
    <w:p w:rsidR="00E62796" w:rsidRDefault="00E62796" w:rsidP="007E5B3D">
      <w:pPr>
        <w:spacing w:line="360" w:lineRule="auto"/>
        <w:rPr>
          <w:rFonts w:ascii="David" w:hAnsi="David"/>
          <w:szCs w:val="24"/>
          <w:rtl/>
        </w:rPr>
      </w:pPr>
      <w:r w:rsidRPr="00E62796">
        <w:rPr>
          <w:rFonts w:ascii="David" w:hAnsi="David"/>
          <w:szCs w:val="24"/>
        </w:rPr>
        <w:t>.</w:t>
      </w:r>
      <w:r>
        <w:rPr>
          <w:rFonts w:asciiTheme="minorHAnsi" w:hAnsiTheme="minorHAnsi"/>
          <w:szCs w:val="24"/>
        </w:rPr>
        <w:t xml:space="preserve">1. </w:t>
      </w:r>
      <w:r w:rsidRPr="00E62796">
        <w:rPr>
          <w:rFonts w:ascii="David" w:hAnsi="David"/>
          <w:szCs w:val="24"/>
          <w:rtl/>
        </w:rPr>
        <w:t>מדינה מסורתית</w:t>
      </w:r>
      <w:r>
        <w:rPr>
          <w:rFonts w:ascii="David" w:hAnsi="David" w:hint="cs"/>
          <w:szCs w:val="24"/>
          <w:rtl/>
        </w:rPr>
        <w:t>(</w:t>
      </w:r>
      <w:proofErr w:type="spellStart"/>
      <w:r w:rsidRPr="00E62796">
        <w:rPr>
          <w:rFonts w:ascii="David" w:hAnsi="David"/>
          <w:szCs w:val="24"/>
          <w:rtl/>
        </w:rPr>
        <w:t>מורשתית</w:t>
      </w:r>
      <w:proofErr w:type="spellEnd"/>
      <w:r>
        <w:rPr>
          <w:rFonts w:ascii="David" w:hAnsi="David" w:hint="cs"/>
          <w:szCs w:val="24"/>
          <w:rtl/>
        </w:rPr>
        <w:t>)</w:t>
      </w:r>
      <w:r w:rsidRPr="00E62796">
        <w:rPr>
          <w:rFonts w:ascii="David" w:hAnsi="David"/>
          <w:szCs w:val="24"/>
          <w:rtl/>
        </w:rPr>
        <w:t>תרבותית</w:t>
      </w:r>
      <w:r w:rsidRPr="00E62796">
        <w:rPr>
          <w:rFonts w:ascii="David" w:hAnsi="David"/>
          <w:szCs w:val="24"/>
        </w:rPr>
        <w:t>:</w:t>
      </w:r>
    </w:p>
    <w:p w:rsidR="00E62796" w:rsidRDefault="00E62796" w:rsidP="007E5B3D">
      <w:pPr>
        <w:spacing w:line="360" w:lineRule="auto"/>
        <w:rPr>
          <w:rFonts w:ascii="David" w:hAnsi="David"/>
          <w:szCs w:val="24"/>
          <w:rtl/>
        </w:rPr>
      </w:pPr>
      <w:r w:rsidRPr="00E62796">
        <w:rPr>
          <w:rFonts w:ascii="David" w:hAnsi="David"/>
          <w:szCs w:val="24"/>
        </w:rPr>
        <w:t>2</w:t>
      </w:r>
      <w:proofErr w:type="gramStart"/>
      <w:r w:rsidRPr="00E62796">
        <w:rPr>
          <w:rFonts w:ascii="David" w:hAnsi="David"/>
          <w:szCs w:val="24"/>
        </w:rPr>
        <w:t xml:space="preserve"> .</w:t>
      </w:r>
      <w:r>
        <w:rPr>
          <w:rFonts w:ascii="David" w:hAnsi="David" w:hint="cs"/>
          <w:szCs w:val="24"/>
          <w:rtl/>
        </w:rPr>
        <w:t>.</w:t>
      </w:r>
      <w:proofErr w:type="gramEnd"/>
      <w:r>
        <w:rPr>
          <w:rFonts w:ascii="David" w:hAnsi="David" w:hint="cs"/>
          <w:szCs w:val="24"/>
          <w:rtl/>
        </w:rPr>
        <w:t xml:space="preserve"> </w:t>
      </w:r>
      <w:proofErr w:type="gramStart"/>
      <w:r w:rsidRPr="00E62796">
        <w:rPr>
          <w:rFonts w:ascii="David" w:hAnsi="David"/>
          <w:szCs w:val="24"/>
          <w:rtl/>
        </w:rPr>
        <w:t>מדינה</w:t>
      </w:r>
      <w:proofErr w:type="gramEnd"/>
      <w:r w:rsidRPr="00E62796">
        <w:rPr>
          <w:rFonts w:ascii="David" w:hAnsi="David"/>
          <w:szCs w:val="24"/>
          <w:rtl/>
        </w:rPr>
        <w:t xml:space="preserve"> המשלבת חקיקה דתית-הלכתית בהיקף חלקי</w:t>
      </w:r>
      <w:r w:rsidRPr="00E62796">
        <w:rPr>
          <w:rFonts w:ascii="David" w:hAnsi="David"/>
          <w:szCs w:val="24"/>
        </w:rPr>
        <w:t>:</w:t>
      </w:r>
    </w:p>
    <w:p w:rsidR="00E62796" w:rsidRDefault="00E62796" w:rsidP="007E5B3D">
      <w:pPr>
        <w:spacing w:line="360" w:lineRule="auto"/>
        <w:rPr>
          <w:rFonts w:ascii="David" w:hAnsi="David"/>
          <w:szCs w:val="24"/>
          <w:rtl/>
        </w:rPr>
      </w:pPr>
      <w:r w:rsidRPr="00E62796">
        <w:rPr>
          <w:rFonts w:ascii="David" w:hAnsi="David"/>
          <w:szCs w:val="24"/>
        </w:rPr>
        <w:t>.</w:t>
      </w:r>
      <w:r>
        <w:rPr>
          <w:rFonts w:asciiTheme="minorHAnsi" w:hAnsiTheme="minorHAnsi"/>
          <w:szCs w:val="24"/>
        </w:rPr>
        <w:t xml:space="preserve">3. </w:t>
      </w:r>
      <w:r w:rsidRPr="00E62796">
        <w:rPr>
          <w:rFonts w:ascii="David" w:hAnsi="David"/>
          <w:szCs w:val="24"/>
          <w:rtl/>
        </w:rPr>
        <w:t>מדינת הלכה</w:t>
      </w:r>
      <w:r w:rsidRPr="00E62796">
        <w:rPr>
          <w:rFonts w:ascii="David" w:hAnsi="David"/>
          <w:szCs w:val="24"/>
        </w:rPr>
        <w:t>:</w:t>
      </w:r>
    </w:p>
    <w:p w:rsidR="00E62796" w:rsidRDefault="00E62796" w:rsidP="007E5B3D">
      <w:pPr>
        <w:spacing w:line="360" w:lineRule="auto"/>
        <w:rPr>
          <w:rFonts w:ascii="David" w:hAnsi="David"/>
          <w:szCs w:val="24"/>
          <w:rtl/>
        </w:rPr>
      </w:pPr>
      <w:proofErr w:type="gramStart"/>
      <w:r>
        <w:rPr>
          <w:rFonts w:ascii="David" w:hAnsi="David"/>
          <w:szCs w:val="24"/>
        </w:rPr>
        <w:t xml:space="preserve">4. </w:t>
      </w:r>
      <w:r w:rsidRPr="00E62796">
        <w:rPr>
          <w:rFonts w:ascii="David" w:hAnsi="David"/>
          <w:szCs w:val="24"/>
        </w:rPr>
        <w:t>.</w:t>
      </w:r>
      <w:r w:rsidRPr="00E62796">
        <w:rPr>
          <w:rFonts w:ascii="David" w:hAnsi="David"/>
          <w:szCs w:val="24"/>
          <w:rtl/>
        </w:rPr>
        <w:t>מדינה</w:t>
      </w:r>
      <w:proofErr w:type="gramEnd"/>
      <w:r w:rsidRPr="00E62796">
        <w:rPr>
          <w:rFonts w:ascii="David" w:hAnsi="David"/>
          <w:szCs w:val="24"/>
          <w:rtl/>
        </w:rPr>
        <w:t xml:space="preserve"> חילונית שיש בה הפרדה מלאה בין הדת למדינה</w:t>
      </w:r>
      <w:r w:rsidRPr="00E62796">
        <w:rPr>
          <w:rFonts w:ascii="David" w:hAnsi="David"/>
          <w:szCs w:val="24"/>
        </w:rPr>
        <w:t>:</w:t>
      </w:r>
    </w:p>
    <w:p w:rsidR="00E62796" w:rsidRDefault="00E62796" w:rsidP="007E5B3D">
      <w:pPr>
        <w:rPr>
          <w:rtl/>
        </w:rPr>
      </w:pPr>
    </w:p>
    <w:p w:rsidR="002933AE" w:rsidRDefault="00E62796" w:rsidP="001061D7">
      <w:pPr>
        <w:spacing w:line="360" w:lineRule="auto"/>
        <w:rPr>
          <w:rFonts w:ascii="David" w:hAnsi="David"/>
          <w:szCs w:val="24"/>
          <w:rtl/>
        </w:rPr>
      </w:pPr>
      <w:r>
        <w:rPr>
          <w:rFonts w:ascii="David" w:hAnsi="David" w:hint="cs"/>
          <w:szCs w:val="24"/>
          <w:rtl/>
        </w:rPr>
        <w:t>על כל קבוצה לעשות מחקר קטן על הקבוצה שאותה היא מייצגת ולבנות לה ת.ז ולהציגה בפני הכיתה.</w:t>
      </w:r>
      <w:r w:rsidR="001061D7">
        <w:rPr>
          <w:rFonts w:ascii="David" w:hAnsi="David" w:hint="cs"/>
          <w:szCs w:val="24"/>
          <w:rtl/>
        </w:rPr>
        <w:t xml:space="preserve"> </w:t>
      </w:r>
      <w:r>
        <w:rPr>
          <w:rFonts w:ascii="David" w:hAnsi="David" w:hint="cs"/>
          <w:szCs w:val="24"/>
          <w:rtl/>
        </w:rPr>
        <w:t xml:space="preserve">על המצגת לכלול: </w:t>
      </w:r>
    </w:p>
    <w:p w:rsidR="002933AE" w:rsidRDefault="002933AE" w:rsidP="007E5B3D">
      <w:pPr>
        <w:spacing w:line="360" w:lineRule="auto"/>
        <w:rPr>
          <w:rFonts w:ascii="David" w:hAnsi="David"/>
          <w:szCs w:val="24"/>
          <w:rtl/>
        </w:rPr>
      </w:pPr>
      <w:proofErr w:type="spellStart"/>
      <w:r>
        <w:rPr>
          <w:rFonts w:ascii="David" w:hAnsi="David" w:hint="cs"/>
          <w:szCs w:val="24"/>
          <w:rtl/>
        </w:rPr>
        <w:t>א.</w:t>
      </w:r>
      <w:r w:rsidR="00E62796">
        <w:rPr>
          <w:rFonts w:ascii="David" w:hAnsi="David" w:hint="cs"/>
          <w:szCs w:val="24"/>
          <w:rtl/>
        </w:rPr>
        <w:t>פרטים</w:t>
      </w:r>
      <w:proofErr w:type="spellEnd"/>
      <w:r w:rsidR="00E62796">
        <w:rPr>
          <w:rFonts w:ascii="David" w:hAnsi="David" w:hint="cs"/>
          <w:szCs w:val="24"/>
          <w:rtl/>
        </w:rPr>
        <w:t xml:space="preserve"> יבשים, </w:t>
      </w:r>
      <w:r>
        <w:rPr>
          <w:rFonts w:ascii="David" w:hAnsi="David" w:hint="cs"/>
          <w:szCs w:val="24"/>
          <w:rtl/>
        </w:rPr>
        <w:t>מתוך חיפוש באינטרנט.</w:t>
      </w:r>
    </w:p>
    <w:p w:rsidR="002933AE" w:rsidRDefault="002933AE" w:rsidP="007E5B3D">
      <w:pPr>
        <w:spacing w:line="360" w:lineRule="auto"/>
        <w:rPr>
          <w:rFonts w:ascii="David" w:hAnsi="David"/>
          <w:szCs w:val="24"/>
          <w:rtl/>
        </w:rPr>
      </w:pPr>
      <w:r>
        <w:rPr>
          <w:rFonts w:ascii="David" w:hAnsi="David" w:hint="cs"/>
          <w:szCs w:val="24"/>
          <w:rtl/>
        </w:rPr>
        <w:t xml:space="preserve">ב. </w:t>
      </w:r>
      <w:r w:rsidR="00E62796">
        <w:rPr>
          <w:rFonts w:ascii="David" w:hAnsi="David" w:hint="cs"/>
          <w:szCs w:val="24"/>
          <w:rtl/>
        </w:rPr>
        <w:t>שיר שמאפיין את הקבוצה</w:t>
      </w:r>
      <w:r>
        <w:rPr>
          <w:rFonts w:ascii="David" w:hAnsi="David" w:hint="cs"/>
          <w:szCs w:val="24"/>
          <w:rtl/>
        </w:rPr>
        <w:t xml:space="preserve"> מתוך </w:t>
      </w:r>
      <w:proofErr w:type="spellStart"/>
      <w:r>
        <w:rPr>
          <w:rFonts w:ascii="David" w:hAnsi="David" w:hint="cs"/>
          <w:szCs w:val="24"/>
          <w:rtl/>
        </w:rPr>
        <w:t>יוטיוב</w:t>
      </w:r>
      <w:proofErr w:type="spellEnd"/>
    </w:p>
    <w:p w:rsidR="00E62796" w:rsidRDefault="002933AE" w:rsidP="007E5B3D">
      <w:pPr>
        <w:spacing w:line="360" w:lineRule="auto"/>
        <w:rPr>
          <w:rFonts w:ascii="David" w:hAnsi="David"/>
          <w:szCs w:val="24"/>
          <w:rtl/>
        </w:rPr>
      </w:pPr>
      <w:r>
        <w:rPr>
          <w:rFonts w:ascii="David" w:hAnsi="David" w:hint="cs"/>
          <w:szCs w:val="24"/>
          <w:rtl/>
        </w:rPr>
        <w:t>ג.</w:t>
      </w:r>
      <w:r w:rsidR="00E62796">
        <w:rPr>
          <w:rFonts w:ascii="David" w:hAnsi="David" w:hint="cs"/>
          <w:szCs w:val="24"/>
          <w:rtl/>
        </w:rPr>
        <w:t xml:space="preserve"> וסרטון שאותו יערכו ויוסיפו רובד של שאלות מובנות ומנחות </w:t>
      </w:r>
      <w:r>
        <w:rPr>
          <w:rFonts w:ascii="David" w:hAnsi="David" w:hint="cs"/>
          <w:szCs w:val="24"/>
          <w:rtl/>
        </w:rPr>
        <w:t xml:space="preserve"> באמצעות </w:t>
      </w:r>
      <w:proofErr w:type="spellStart"/>
      <w:r w:rsidRPr="002933AE">
        <w:rPr>
          <w:rFonts w:ascii="David" w:hAnsi="David"/>
          <w:szCs w:val="24"/>
        </w:rPr>
        <w:t>Playposit</w:t>
      </w:r>
      <w:proofErr w:type="spellEnd"/>
      <w:r w:rsidR="00E62796">
        <w:rPr>
          <w:rFonts w:ascii="David" w:hAnsi="David" w:hint="cs"/>
          <w:szCs w:val="24"/>
          <w:rtl/>
        </w:rPr>
        <w:t xml:space="preserve">. </w:t>
      </w:r>
    </w:p>
    <w:p w:rsidR="002933AE" w:rsidRDefault="002933AE" w:rsidP="007E5B3D">
      <w:pPr>
        <w:spacing w:line="360" w:lineRule="auto"/>
        <w:rPr>
          <w:rFonts w:ascii="David" w:hAnsi="David"/>
          <w:szCs w:val="24"/>
          <w:rtl/>
        </w:rPr>
      </w:pPr>
    </w:p>
    <w:p w:rsidR="00E62796" w:rsidRDefault="002933AE" w:rsidP="001061D7">
      <w:pPr>
        <w:spacing w:line="360" w:lineRule="auto"/>
        <w:rPr>
          <w:rFonts w:ascii="David" w:hAnsi="David"/>
          <w:szCs w:val="24"/>
          <w:rtl/>
        </w:rPr>
      </w:pPr>
      <w:r>
        <w:rPr>
          <w:rFonts w:ascii="David" w:hAnsi="David" w:hint="cs"/>
          <w:szCs w:val="24"/>
          <w:rtl/>
        </w:rPr>
        <w:t xml:space="preserve">אתן לתלמידים הנחיה לגבי הכלים שבאמצעותם הם </w:t>
      </w:r>
      <w:proofErr w:type="spellStart"/>
      <w:r>
        <w:rPr>
          <w:rFonts w:ascii="David" w:hAnsi="David" w:hint="cs"/>
          <w:szCs w:val="24"/>
          <w:rtl/>
        </w:rPr>
        <w:t>ישת</w:t>
      </w:r>
      <w:r w:rsidR="009341FD">
        <w:rPr>
          <w:rFonts w:ascii="David" w:hAnsi="David" w:hint="cs"/>
          <w:szCs w:val="24"/>
          <w:rtl/>
        </w:rPr>
        <w:t>מ</w:t>
      </w:r>
      <w:r>
        <w:rPr>
          <w:rFonts w:ascii="David" w:hAnsi="David" w:hint="cs"/>
          <w:szCs w:val="24"/>
          <w:rtl/>
        </w:rPr>
        <w:t>שו:</w:t>
      </w:r>
      <w:r w:rsidR="00E62796">
        <w:rPr>
          <w:rFonts w:ascii="David" w:hAnsi="David" w:hint="cs"/>
          <w:szCs w:val="24"/>
          <w:rtl/>
        </w:rPr>
        <w:t>שימוש</w:t>
      </w:r>
      <w:proofErr w:type="spellEnd"/>
      <w:r w:rsidR="00E62796">
        <w:rPr>
          <w:rFonts w:ascii="David" w:hAnsi="David" w:hint="cs"/>
          <w:szCs w:val="24"/>
          <w:rtl/>
        </w:rPr>
        <w:t xml:space="preserve"> בגוגל </w:t>
      </w:r>
      <w:proofErr w:type="spellStart"/>
      <w:r w:rsidR="00E62796">
        <w:rPr>
          <w:rFonts w:ascii="David" w:hAnsi="David" w:hint="cs"/>
          <w:szCs w:val="24"/>
          <w:rtl/>
        </w:rPr>
        <w:t>סליי</w:t>
      </w:r>
      <w:r w:rsidR="007E5B3D">
        <w:rPr>
          <w:rFonts w:ascii="David" w:hAnsi="David" w:hint="cs"/>
          <w:szCs w:val="24"/>
          <w:rtl/>
        </w:rPr>
        <w:t>ד</w:t>
      </w:r>
      <w:proofErr w:type="spellEnd"/>
      <w:r>
        <w:rPr>
          <w:rStyle w:val="ad"/>
          <w:rFonts w:ascii="David" w:hAnsi="David"/>
          <w:szCs w:val="24"/>
          <w:rtl/>
        </w:rPr>
        <w:footnoteReference w:id="2"/>
      </w:r>
      <w:r w:rsidR="001061D7">
        <w:rPr>
          <w:rFonts w:ascii="David" w:hAnsi="David" w:hint="cs"/>
          <w:szCs w:val="24"/>
          <w:rtl/>
        </w:rPr>
        <w:t xml:space="preserve">, </w:t>
      </w:r>
      <w:proofErr w:type="spellStart"/>
      <w:r w:rsidR="00E62796">
        <w:rPr>
          <w:rFonts w:ascii="David" w:hAnsi="David" w:hint="cs"/>
          <w:szCs w:val="24"/>
          <w:rtl/>
        </w:rPr>
        <w:t>יוטיוב</w:t>
      </w:r>
      <w:proofErr w:type="spellEnd"/>
      <w:r w:rsidR="001061D7">
        <w:rPr>
          <w:rFonts w:ascii="David" w:hAnsi="David" w:hint="cs"/>
          <w:szCs w:val="24"/>
          <w:rtl/>
        </w:rPr>
        <w:t xml:space="preserve">, </w:t>
      </w:r>
    </w:p>
    <w:p w:rsidR="002933AE" w:rsidRDefault="002933AE" w:rsidP="007E5B3D">
      <w:pPr>
        <w:spacing w:line="360" w:lineRule="auto"/>
        <w:rPr>
          <w:rFonts w:ascii="David" w:hAnsi="David"/>
          <w:szCs w:val="24"/>
          <w:rtl/>
        </w:rPr>
      </w:pPr>
      <w:r w:rsidRPr="002933AE">
        <w:rPr>
          <w:rFonts w:ascii="David" w:hAnsi="David"/>
          <w:szCs w:val="24"/>
          <w:rtl/>
        </w:rPr>
        <w:t>שימוש בכלי</w:t>
      </w:r>
      <w:r>
        <w:rPr>
          <w:rStyle w:val="ad"/>
          <w:rFonts w:ascii="David" w:hAnsi="David"/>
          <w:szCs w:val="24"/>
        </w:rPr>
        <w:footnoteReference w:id="3"/>
      </w:r>
      <w:r w:rsidRPr="002933AE">
        <w:rPr>
          <w:rFonts w:ascii="David" w:hAnsi="David"/>
          <w:szCs w:val="24"/>
        </w:rPr>
        <w:t xml:space="preserve"> </w:t>
      </w:r>
      <w:proofErr w:type="spellStart"/>
      <w:r w:rsidRPr="002933AE">
        <w:rPr>
          <w:rFonts w:ascii="David" w:hAnsi="David"/>
          <w:szCs w:val="24"/>
        </w:rPr>
        <w:t>Playposit</w:t>
      </w:r>
      <w:proofErr w:type="spellEnd"/>
    </w:p>
    <w:p w:rsidR="001061D7" w:rsidRDefault="001061D7" w:rsidP="007E5B3D">
      <w:pPr>
        <w:pStyle w:val="a3"/>
        <w:bidi/>
        <w:ind w:left="363" w:firstLine="0"/>
        <w:rPr>
          <w:rFonts w:cs="David"/>
          <w:b/>
          <w:bCs/>
          <w:sz w:val="36"/>
          <w:szCs w:val="36"/>
          <w:u w:val="single"/>
          <w:rtl/>
        </w:rPr>
      </w:pPr>
    </w:p>
    <w:p w:rsidR="005A2DC6" w:rsidRPr="007E5B3D" w:rsidRDefault="005A2DC6" w:rsidP="007E5B3D">
      <w:pPr>
        <w:pStyle w:val="a3"/>
        <w:bidi/>
        <w:ind w:left="363" w:firstLine="0"/>
        <w:rPr>
          <w:rFonts w:cs="David" w:hint="cs"/>
          <w:b/>
          <w:bCs/>
          <w:sz w:val="36"/>
          <w:szCs w:val="36"/>
          <w:u w:val="single"/>
          <w:rtl/>
        </w:rPr>
      </w:pPr>
      <w:r w:rsidRPr="007E5B3D">
        <w:rPr>
          <w:rFonts w:cs="David" w:hint="cs"/>
          <w:b/>
          <w:bCs/>
          <w:sz w:val="36"/>
          <w:szCs w:val="36"/>
          <w:u w:val="single"/>
          <w:rtl/>
        </w:rPr>
        <w:lastRenderedPageBreak/>
        <w:t>חלק ב'- רפלקציה</w:t>
      </w:r>
    </w:p>
    <w:p w:rsidR="005A2DC6" w:rsidRDefault="005A2DC6" w:rsidP="007E5B3D">
      <w:pPr>
        <w:pStyle w:val="a3"/>
        <w:numPr>
          <w:ilvl w:val="0"/>
          <w:numId w:val="2"/>
        </w:numPr>
        <w:bidi/>
        <w:rPr>
          <w:rFonts w:ascii="David" w:hAnsi="David" w:cs="David" w:hint="cs"/>
          <w:sz w:val="24"/>
          <w:szCs w:val="24"/>
        </w:rPr>
      </w:pPr>
      <w:r w:rsidRPr="007E5B3D">
        <w:rPr>
          <w:rFonts w:ascii="David" w:hAnsi="David" w:cs="David" w:hint="cs"/>
          <w:color w:val="FF0000"/>
          <w:sz w:val="24"/>
          <w:szCs w:val="24"/>
          <w:rtl/>
        </w:rPr>
        <w:t xml:space="preserve">הכנות לקראת השיעור  כולל שילוב כלי </w:t>
      </w:r>
      <w:proofErr w:type="spellStart"/>
      <w:r w:rsidRPr="007E5B3D">
        <w:rPr>
          <w:rFonts w:ascii="David" w:hAnsi="David" w:cs="David" w:hint="cs"/>
          <w:color w:val="FF0000"/>
          <w:sz w:val="24"/>
          <w:szCs w:val="24"/>
          <w:rtl/>
        </w:rPr>
        <w:t>דיגטלי</w:t>
      </w:r>
      <w:proofErr w:type="spellEnd"/>
      <w:r w:rsidRPr="007E5B3D">
        <w:rPr>
          <w:rFonts w:ascii="David" w:hAnsi="David" w:cs="David" w:hint="cs"/>
          <w:color w:val="FF0000"/>
          <w:sz w:val="24"/>
          <w:szCs w:val="24"/>
          <w:rtl/>
        </w:rPr>
        <w:t xml:space="preserve"> שהוצג בקורס</w:t>
      </w:r>
      <w:r>
        <w:rPr>
          <w:rFonts w:ascii="David" w:hAnsi="David" w:cs="David" w:hint="cs"/>
          <w:sz w:val="24"/>
          <w:szCs w:val="24"/>
          <w:rtl/>
        </w:rPr>
        <w:t>.</w:t>
      </w:r>
      <w:r w:rsidR="0049742A">
        <w:rPr>
          <w:rFonts w:ascii="David" w:hAnsi="David" w:cs="David" w:hint="cs"/>
          <w:sz w:val="24"/>
          <w:szCs w:val="24"/>
          <w:rtl/>
        </w:rPr>
        <w:t xml:space="preserve"> בטרם אבקש מהתלמידים להתחלק לקבוצות אוודא איתם שהם יודעים איך להשתמש בכלים </w:t>
      </w:r>
      <w:proofErr w:type="spellStart"/>
      <w:r w:rsidR="0049742A">
        <w:rPr>
          <w:rFonts w:ascii="David" w:hAnsi="David" w:cs="David" w:hint="cs"/>
          <w:sz w:val="24"/>
          <w:szCs w:val="24"/>
          <w:rtl/>
        </w:rPr>
        <w:t>הדיגיטלים</w:t>
      </w:r>
      <w:proofErr w:type="spellEnd"/>
      <w:r w:rsidR="0049742A">
        <w:rPr>
          <w:rFonts w:ascii="David" w:hAnsi="David" w:cs="David" w:hint="cs"/>
          <w:sz w:val="24"/>
          <w:szCs w:val="24"/>
          <w:rtl/>
        </w:rPr>
        <w:t xml:space="preserve"> של מצגת שיתופית ו</w:t>
      </w:r>
      <w:r w:rsidR="0049742A" w:rsidRPr="0049742A">
        <w:rPr>
          <w:rFonts w:ascii="David" w:eastAsia="Times New Roman" w:hAnsi="David" w:cs="David"/>
          <w:sz w:val="24"/>
          <w:szCs w:val="24"/>
        </w:rPr>
        <w:t xml:space="preserve"> </w:t>
      </w:r>
      <w:proofErr w:type="spellStart"/>
      <w:r w:rsidR="0049742A" w:rsidRPr="0049742A">
        <w:rPr>
          <w:rFonts w:ascii="David" w:hAnsi="David" w:cs="David"/>
          <w:sz w:val="24"/>
          <w:szCs w:val="24"/>
        </w:rPr>
        <w:t>Playposit</w:t>
      </w:r>
      <w:proofErr w:type="spellEnd"/>
      <w:r w:rsidR="0049742A">
        <w:rPr>
          <w:rFonts w:ascii="David" w:hAnsi="David" w:cs="David" w:hint="cs"/>
          <w:sz w:val="24"/>
          <w:szCs w:val="24"/>
          <w:rtl/>
        </w:rPr>
        <w:t xml:space="preserve"> לעריכת הסרטונים.</w:t>
      </w:r>
    </w:p>
    <w:p w:rsidR="005A2DC6" w:rsidRPr="007E5B3D" w:rsidRDefault="005A2DC6" w:rsidP="007E5B3D">
      <w:pPr>
        <w:pStyle w:val="a3"/>
        <w:numPr>
          <w:ilvl w:val="0"/>
          <w:numId w:val="2"/>
        </w:numPr>
        <w:bidi/>
        <w:rPr>
          <w:rFonts w:ascii="David" w:hAnsi="David" w:cs="David"/>
          <w:color w:val="FF0000"/>
          <w:sz w:val="24"/>
          <w:szCs w:val="24"/>
        </w:rPr>
      </w:pPr>
      <w:r w:rsidRPr="007E5B3D">
        <w:rPr>
          <w:rFonts w:ascii="David" w:hAnsi="David" w:cs="David" w:hint="cs"/>
          <w:color w:val="FF0000"/>
          <w:sz w:val="24"/>
          <w:szCs w:val="24"/>
          <w:rtl/>
        </w:rPr>
        <w:t>מהן אסטרטגיות החשיבה הבאות לידי ביטוי ביחידת הלימוד?</w:t>
      </w:r>
    </w:p>
    <w:p w:rsidR="0049742A" w:rsidRDefault="009341FD" w:rsidP="007E5B3D">
      <w:pPr>
        <w:spacing w:line="360" w:lineRule="auto"/>
        <w:rPr>
          <w:rFonts w:ascii="David" w:hAnsi="David"/>
          <w:b/>
          <w:bCs/>
          <w:szCs w:val="24"/>
          <w:rtl/>
        </w:rPr>
      </w:pPr>
      <w:r w:rsidRPr="009341FD">
        <w:rPr>
          <w:rFonts w:ascii="David" w:hAnsi="David"/>
          <w:b/>
          <w:bCs/>
          <w:szCs w:val="24"/>
          <w:rtl/>
        </w:rPr>
        <w:t xml:space="preserve">אסטרטגיות </w:t>
      </w:r>
      <w:r>
        <w:rPr>
          <w:rFonts w:ascii="David" w:hAnsi="David" w:hint="cs"/>
          <w:b/>
          <w:bCs/>
          <w:szCs w:val="24"/>
          <w:rtl/>
        </w:rPr>
        <w:t>ה</w:t>
      </w:r>
      <w:r w:rsidRPr="009341FD">
        <w:rPr>
          <w:rFonts w:ascii="David" w:hAnsi="David"/>
          <w:b/>
          <w:bCs/>
          <w:szCs w:val="24"/>
          <w:rtl/>
        </w:rPr>
        <w:t>חשיבה</w:t>
      </w:r>
      <w:r w:rsidRPr="009341FD">
        <w:rPr>
          <w:rFonts w:ascii="David" w:hAnsi="David"/>
          <w:szCs w:val="24"/>
          <w:rtl/>
        </w:rPr>
        <w:t xml:space="preserve"> הן </w:t>
      </w:r>
      <w:r w:rsidR="0049742A">
        <w:rPr>
          <w:rFonts w:ascii="David" w:hAnsi="David" w:hint="cs"/>
          <w:b/>
          <w:bCs/>
          <w:szCs w:val="24"/>
          <w:rtl/>
        </w:rPr>
        <w:t>:</w:t>
      </w:r>
    </w:p>
    <w:p w:rsidR="0049742A" w:rsidRDefault="009341FD" w:rsidP="007E5B3D">
      <w:pPr>
        <w:spacing w:line="360" w:lineRule="auto"/>
        <w:rPr>
          <w:rFonts w:ascii="David" w:hAnsi="David"/>
          <w:szCs w:val="24"/>
          <w:rtl/>
        </w:rPr>
      </w:pPr>
      <w:r w:rsidRPr="0049742A">
        <w:rPr>
          <w:rFonts w:ascii="David" w:hAnsi="David"/>
          <w:b/>
          <w:bCs/>
          <w:szCs w:val="24"/>
          <w:rtl/>
        </w:rPr>
        <w:t>שאילת שאלות</w:t>
      </w:r>
      <w:r>
        <w:rPr>
          <w:rFonts w:ascii="David" w:hAnsi="David" w:hint="cs"/>
          <w:szCs w:val="24"/>
          <w:rtl/>
        </w:rPr>
        <w:t xml:space="preserve"> התלמידים שואלים שאלות ובוחנים את הקבוצה שאותה הם לא מכירים ולאו דווקא מזדהים. </w:t>
      </w:r>
      <w:r w:rsidRPr="009341FD">
        <w:rPr>
          <w:rFonts w:ascii="David" w:hAnsi="David"/>
          <w:szCs w:val="24"/>
          <w:rtl/>
        </w:rPr>
        <w:t>,</w:t>
      </w:r>
    </w:p>
    <w:p w:rsidR="0049742A" w:rsidRDefault="009341FD" w:rsidP="007E5B3D">
      <w:pPr>
        <w:spacing w:line="360" w:lineRule="auto"/>
        <w:rPr>
          <w:rFonts w:ascii="David" w:hAnsi="David"/>
          <w:szCs w:val="24"/>
          <w:rtl/>
        </w:rPr>
      </w:pPr>
      <w:r w:rsidRPr="009341FD">
        <w:rPr>
          <w:rFonts w:ascii="David" w:hAnsi="David"/>
          <w:szCs w:val="24"/>
          <w:rtl/>
        </w:rPr>
        <w:t xml:space="preserve"> </w:t>
      </w:r>
      <w:r w:rsidRPr="0049742A">
        <w:rPr>
          <w:rFonts w:ascii="David" w:hAnsi="David"/>
          <w:b/>
          <w:bCs/>
          <w:szCs w:val="24"/>
          <w:rtl/>
        </w:rPr>
        <w:t>השערה,</w:t>
      </w:r>
      <w:r w:rsidR="0049742A">
        <w:rPr>
          <w:rFonts w:ascii="David" w:hAnsi="David" w:hint="cs"/>
          <w:szCs w:val="24"/>
          <w:rtl/>
        </w:rPr>
        <w:t xml:space="preserve"> התלמידים עובדים יחד </w:t>
      </w:r>
      <w:proofErr w:type="spellStart"/>
      <w:r w:rsidR="0049742A">
        <w:rPr>
          <w:rFonts w:ascii="David" w:hAnsi="David" w:hint="cs"/>
          <w:szCs w:val="24"/>
          <w:rtl/>
        </w:rPr>
        <w:t>בשיתותפ</w:t>
      </w:r>
      <w:proofErr w:type="spellEnd"/>
      <w:r w:rsidR="0049742A">
        <w:rPr>
          <w:rFonts w:ascii="David" w:hAnsi="David" w:hint="cs"/>
          <w:szCs w:val="24"/>
          <w:rtl/>
        </w:rPr>
        <w:t xml:space="preserve"> ומעלים השערות שונות</w:t>
      </w:r>
    </w:p>
    <w:p w:rsidR="0049742A" w:rsidRDefault="009341FD" w:rsidP="007E5B3D">
      <w:pPr>
        <w:spacing w:line="360" w:lineRule="auto"/>
        <w:rPr>
          <w:rFonts w:ascii="David" w:hAnsi="David"/>
          <w:szCs w:val="24"/>
          <w:rtl/>
        </w:rPr>
      </w:pPr>
      <w:r w:rsidRPr="0049742A">
        <w:rPr>
          <w:rFonts w:ascii="David" w:hAnsi="David"/>
          <w:b/>
          <w:bCs/>
          <w:szCs w:val="24"/>
          <w:rtl/>
        </w:rPr>
        <w:t xml:space="preserve"> השוואה,</w:t>
      </w:r>
      <w:r w:rsidRPr="009341FD">
        <w:rPr>
          <w:rFonts w:ascii="David" w:hAnsi="David"/>
          <w:szCs w:val="24"/>
          <w:rtl/>
        </w:rPr>
        <w:t xml:space="preserve"> </w:t>
      </w:r>
      <w:r w:rsidR="0049742A">
        <w:rPr>
          <w:rFonts w:ascii="David" w:hAnsi="David" w:hint="cs"/>
          <w:szCs w:val="24"/>
          <w:rtl/>
        </w:rPr>
        <w:t>התלמידים משווים בין הקבוצות השונות</w:t>
      </w:r>
    </w:p>
    <w:p w:rsidR="0049742A" w:rsidRDefault="009341FD" w:rsidP="007E5B3D">
      <w:pPr>
        <w:spacing w:line="360" w:lineRule="auto"/>
        <w:rPr>
          <w:rFonts w:ascii="David" w:hAnsi="David"/>
          <w:szCs w:val="24"/>
          <w:rtl/>
        </w:rPr>
      </w:pPr>
      <w:r w:rsidRPr="0049742A">
        <w:rPr>
          <w:rFonts w:ascii="David" w:hAnsi="David"/>
          <w:b/>
          <w:bCs/>
          <w:szCs w:val="24"/>
          <w:rtl/>
        </w:rPr>
        <w:t>הסקה, טיעון</w:t>
      </w:r>
      <w:r w:rsidRPr="009341FD">
        <w:rPr>
          <w:rFonts w:ascii="David" w:hAnsi="David"/>
          <w:szCs w:val="24"/>
          <w:rtl/>
        </w:rPr>
        <w:t xml:space="preserve"> </w:t>
      </w:r>
      <w:r w:rsidR="0049742A">
        <w:rPr>
          <w:rFonts w:ascii="David" w:hAnsi="David" w:hint="cs"/>
          <w:szCs w:val="24"/>
          <w:rtl/>
        </w:rPr>
        <w:t>התלמידים מסיקים מסקנות ומעלים טענות שונות כלפי הקבוצות השונות מהם</w:t>
      </w:r>
    </w:p>
    <w:p w:rsidR="009341FD" w:rsidRPr="009341FD" w:rsidRDefault="009341FD" w:rsidP="007E5B3D">
      <w:pPr>
        <w:spacing w:line="360" w:lineRule="auto"/>
        <w:rPr>
          <w:rFonts w:ascii="David" w:hAnsi="David"/>
          <w:szCs w:val="24"/>
        </w:rPr>
      </w:pPr>
      <w:r w:rsidRPr="009341FD">
        <w:rPr>
          <w:rFonts w:ascii="David" w:hAnsi="David"/>
          <w:szCs w:val="24"/>
          <w:rtl/>
        </w:rPr>
        <w:t> </w:t>
      </w:r>
      <w:r>
        <w:rPr>
          <w:rFonts w:ascii="David" w:hAnsi="David" w:hint="cs"/>
          <w:b/>
          <w:bCs/>
          <w:szCs w:val="24"/>
          <w:rtl/>
        </w:rPr>
        <w:t xml:space="preserve">יש </w:t>
      </w:r>
      <w:r w:rsidRPr="009341FD">
        <w:rPr>
          <w:rFonts w:ascii="David" w:hAnsi="David"/>
          <w:szCs w:val="24"/>
          <w:rtl/>
        </w:rPr>
        <w:t xml:space="preserve"> תהליכי </w:t>
      </w:r>
      <w:r w:rsidRPr="009341FD">
        <w:rPr>
          <w:rFonts w:ascii="David" w:hAnsi="David"/>
          <w:b/>
          <w:bCs/>
          <w:szCs w:val="24"/>
          <w:rtl/>
        </w:rPr>
        <w:t>חשיבה</w:t>
      </w:r>
      <w:r w:rsidRPr="009341FD">
        <w:rPr>
          <w:rFonts w:ascii="David" w:hAnsi="David"/>
          <w:szCs w:val="24"/>
          <w:rtl/>
        </w:rPr>
        <w:t> מורכבים כמו הבניית מושג</w:t>
      </w:r>
      <w:r>
        <w:rPr>
          <w:rFonts w:ascii="David" w:hAnsi="David" w:hint="cs"/>
          <w:szCs w:val="24"/>
          <w:rtl/>
        </w:rPr>
        <w:t xml:space="preserve"> של גישות שונות</w:t>
      </w:r>
      <w:r w:rsidRPr="009341FD">
        <w:rPr>
          <w:rFonts w:ascii="David" w:hAnsi="David"/>
          <w:szCs w:val="24"/>
          <w:rtl/>
        </w:rPr>
        <w:t>, חקר</w:t>
      </w:r>
      <w:r>
        <w:rPr>
          <w:rFonts w:ascii="David" w:hAnsi="David" w:hint="cs"/>
          <w:szCs w:val="24"/>
          <w:rtl/>
        </w:rPr>
        <w:t>, מי הם הקבוצות ומה מאפיין אותם</w:t>
      </w:r>
      <w:r w:rsidRPr="009341FD">
        <w:rPr>
          <w:rFonts w:ascii="David" w:hAnsi="David"/>
          <w:szCs w:val="24"/>
          <w:rtl/>
        </w:rPr>
        <w:t xml:space="preserve">, </w:t>
      </w:r>
      <w:r>
        <w:rPr>
          <w:rFonts w:ascii="David" w:hAnsi="David" w:hint="cs"/>
          <w:szCs w:val="24"/>
          <w:rtl/>
        </w:rPr>
        <w:t>והבנת השוני של כל קב וקב ביחס למדינת ישראל בפן הדתי</w:t>
      </w:r>
    </w:p>
    <w:p w:rsidR="009341FD" w:rsidRPr="007E5B3D" w:rsidRDefault="005A2DC6" w:rsidP="007E5B3D">
      <w:pPr>
        <w:pStyle w:val="a3"/>
        <w:numPr>
          <w:ilvl w:val="0"/>
          <w:numId w:val="2"/>
        </w:numPr>
        <w:bidi/>
        <w:rPr>
          <w:rFonts w:ascii="David" w:hAnsi="David" w:cs="David"/>
          <w:color w:val="FF0000"/>
          <w:sz w:val="24"/>
          <w:szCs w:val="24"/>
        </w:rPr>
      </w:pPr>
      <w:r w:rsidRPr="007E5B3D">
        <w:rPr>
          <w:rFonts w:ascii="David" w:hAnsi="David" w:cs="David" w:hint="cs"/>
          <w:color w:val="FF0000"/>
          <w:sz w:val="24"/>
          <w:szCs w:val="24"/>
          <w:rtl/>
        </w:rPr>
        <w:t>אילו מיומנויות המאה ה-21 באות לידי ביטוי ביחידת הלימוד?</w:t>
      </w:r>
    </w:p>
    <w:p w:rsidR="009341FD" w:rsidRPr="009341FD" w:rsidRDefault="009341FD" w:rsidP="007E5B3D">
      <w:pPr>
        <w:numPr>
          <w:ilvl w:val="0"/>
          <w:numId w:val="4"/>
        </w:numPr>
        <w:spacing w:line="360" w:lineRule="auto"/>
        <w:rPr>
          <w:rFonts w:ascii="David" w:hAnsi="David"/>
          <w:szCs w:val="24"/>
        </w:rPr>
      </w:pPr>
      <w:r w:rsidRPr="0049742A">
        <w:rPr>
          <w:rFonts w:ascii="David" w:hAnsi="David"/>
          <w:b/>
          <w:bCs/>
          <w:szCs w:val="24"/>
          <w:rtl/>
        </w:rPr>
        <w:t>למידה שיתופית, יכולת לשתף פעולה בצוות, יכולת תקשורת טובה ויכולת הצגה יעילה.</w:t>
      </w:r>
      <w:r w:rsidR="0049742A">
        <w:rPr>
          <w:rFonts w:ascii="David" w:hAnsi="David" w:hint="cs"/>
          <w:szCs w:val="24"/>
          <w:rtl/>
        </w:rPr>
        <w:t xml:space="preserve"> התלמידים עובדים בקבוצות , מעלים את התוצרים למצגת שיתופית ומציגים בפני יתר חברי הכיתה את החלק שלהם במצגת</w:t>
      </w:r>
    </w:p>
    <w:p w:rsidR="009341FD" w:rsidRPr="009341FD" w:rsidRDefault="009341FD" w:rsidP="007E5B3D">
      <w:pPr>
        <w:numPr>
          <w:ilvl w:val="0"/>
          <w:numId w:val="4"/>
        </w:numPr>
        <w:spacing w:line="360" w:lineRule="auto"/>
        <w:rPr>
          <w:rFonts w:ascii="David" w:hAnsi="David"/>
          <w:szCs w:val="24"/>
        </w:rPr>
      </w:pPr>
      <w:r w:rsidRPr="0049742A">
        <w:rPr>
          <w:rFonts w:ascii="David" w:hAnsi="David"/>
          <w:b/>
          <w:bCs/>
          <w:szCs w:val="24"/>
          <w:rtl/>
        </w:rPr>
        <w:t>טיפוח לומד עצמאי, יצירתי, סקרן, יוזם.</w:t>
      </w:r>
      <w:r w:rsidR="0049742A">
        <w:rPr>
          <w:rFonts w:ascii="David" w:hAnsi="David" w:hint="cs"/>
          <w:szCs w:val="24"/>
          <w:rtl/>
        </w:rPr>
        <w:t xml:space="preserve"> התלמידים חוקרים ולומדים לבד על הקבוצה שאותה הם צריכים להציג ויוצרים תוצר שונה מיתר חברי הקבוצה</w:t>
      </w:r>
    </w:p>
    <w:p w:rsidR="009341FD" w:rsidRPr="009341FD" w:rsidRDefault="009341FD" w:rsidP="007E5B3D">
      <w:pPr>
        <w:numPr>
          <w:ilvl w:val="0"/>
          <w:numId w:val="4"/>
        </w:numPr>
        <w:spacing w:line="360" w:lineRule="auto"/>
        <w:rPr>
          <w:rFonts w:ascii="David" w:hAnsi="David"/>
          <w:szCs w:val="24"/>
        </w:rPr>
      </w:pPr>
      <w:r w:rsidRPr="0049742A">
        <w:rPr>
          <w:rFonts w:ascii="David" w:hAnsi="David"/>
          <w:b/>
          <w:bCs/>
          <w:szCs w:val="24"/>
          <w:rtl/>
        </w:rPr>
        <w:t>מוסריות, רכישת כללי התנהגות</w:t>
      </w:r>
      <w:r w:rsidRPr="009341FD">
        <w:rPr>
          <w:rFonts w:ascii="David" w:hAnsi="David"/>
          <w:szCs w:val="24"/>
          <w:rtl/>
        </w:rPr>
        <w:t>.</w:t>
      </w:r>
      <w:r w:rsidR="0049742A">
        <w:rPr>
          <w:rFonts w:ascii="David" w:hAnsi="David" w:hint="cs"/>
          <w:szCs w:val="24"/>
          <w:rtl/>
        </w:rPr>
        <w:t xml:space="preserve"> התלמידים מבינים שאין שחור או לבן, יש שוני בחברה הישראלית ולכל קב אג'נד</w:t>
      </w:r>
      <w:r w:rsidR="0049742A">
        <w:rPr>
          <w:rFonts w:ascii="David" w:hAnsi="David" w:hint="eastAsia"/>
          <w:szCs w:val="24"/>
          <w:rtl/>
        </w:rPr>
        <w:t>ה</w:t>
      </w:r>
      <w:r w:rsidR="0049742A">
        <w:rPr>
          <w:rFonts w:ascii="David" w:hAnsi="David" w:hint="cs"/>
          <w:szCs w:val="24"/>
          <w:rtl/>
        </w:rPr>
        <w:t xml:space="preserve"> ודעה ואמונה משלה אך כולנו חיים במדינה אחת וכולנו יהודים</w:t>
      </w:r>
    </w:p>
    <w:p w:rsidR="009341FD" w:rsidRPr="009341FD" w:rsidRDefault="009341FD" w:rsidP="007E5B3D">
      <w:pPr>
        <w:numPr>
          <w:ilvl w:val="0"/>
          <w:numId w:val="4"/>
        </w:numPr>
        <w:spacing w:line="360" w:lineRule="auto"/>
        <w:rPr>
          <w:rFonts w:ascii="David" w:hAnsi="David"/>
          <w:szCs w:val="24"/>
        </w:rPr>
      </w:pPr>
      <w:r w:rsidRPr="007E5B3D">
        <w:rPr>
          <w:rFonts w:ascii="David" w:hAnsi="David"/>
          <w:b/>
          <w:bCs/>
          <w:szCs w:val="24"/>
          <w:rtl/>
        </w:rPr>
        <w:t>שימוש בכלי תקשוב.</w:t>
      </w:r>
      <w:r w:rsidR="0049742A" w:rsidRPr="007E5B3D">
        <w:rPr>
          <w:rFonts w:ascii="David" w:hAnsi="David" w:hint="cs"/>
          <w:b/>
          <w:bCs/>
          <w:szCs w:val="24"/>
          <w:rtl/>
        </w:rPr>
        <w:t>:</w:t>
      </w:r>
      <w:r w:rsidR="0049742A">
        <w:rPr>
          <w:rFonts w:ascii="David" w:hAnsi="David" w:hint="cs"/>
          <w:szCs w:val="24"/>
          <w:rtl/>
        </w:rPr>
        <w:t xml:space="preserve"> כלי גוגל למיניהם</w:t>
      </w:r>
      <w:r w:rsidR="007E5B3D">
        <w:rPr>
          <w:rFonts w:ascii="David" w:hAnsi="David" w:hint="cs"/>
          <w:szCs w:val="24"/>
          <w:rtl/>
        </w:rPr>
        <w:t xml:space="preserve">, עריכת סרטונים, </w:t>
      </w:r>
      <w:proofErr w:type="spellStart"/>
      <w:r w:rsidR="007E5B3D">
        <w:rPr>
          <w:rFonts w:ascii="David" w:hAnsi="David" w:hint="cs"/>
          <w:szCs w:val="24"/>
          <w:rtl/>
        </w:rPr>
        <w:t>יוטיוב</w:t>
      </w:r>
      <w:proofErr w:type="spellEnd"/>
    </w:p>
    <w:p w:rsidR="007E5B3D" w:rsidRPr="007E5B3D" w:rsidRDefault="009341FD" w:rsidP="007E5B3D">
      <w:pPr>
        <w:numPr>
          <w:ilvl w:val="0"/>
          <w:numId w:val="4"/>
        </w:numPr>
        <w:spacing w:line="360" w:lineRule="auto"/>
        <w:rPr>
          <w:rFonts w:ascii="David" w:hAnsi="David"/>
          <w:szCs w:val="24"/>
        </w:rPr>
      </w:pPr>
      <w:r w:rsidRPr="007E5B3D">
        <w:rPr>
          <w:rFonts w:ascii="David" w:hAnsi="David"/>
          <w:b/>
          <w:bCs/>
          <w:szCs w:val="24"/>
          <w:rtl/>
        </w:rPr>
        <w:t>אוריינות מידע.</w:t>
      </w:r>
      <w:r w:rsidR="007E5B3D" w:rsidRPr="007E5B3D">
        <w:rPr>
          <w:rFonts w:ascii="David" w:hAnsi="David" w:hint="cs"/>
          <w:b/>
          <w:bCs/>
          <w:szCs w:val="24"/>
          <w:rtl/>
        </w:rPr>
        <w:t>:</w:t>
      </w:r>
      <w:r w:rsidR="007E5B3D" w:rsidRPr="007E5B3D">
        <w:rPr>
          <w:rFonts w:ascii="David" w:hAnsi="David" w:hint="cs"/>
          <w:szCs w:val="24"/>
          <w:rtl/>
        </w:rPr>
        <w:t xml:space="preserve"> </w:t>
      </w:r>
      <w:r w:rsidR="007E5B3D">
        <w:rPr>
          <w:rFonts w:ascii="David" w:hAnsi="David" w:hint="cs"/>
          <w:szCs w:val="24"/>
          <w:rtl/>
        </w:rPr>
        <w:t xml:space="preserve"> </w:t>
      </w:r>
      <w:r w:rsidR="007E5B3D" w:rsidRPr="007E5B3D">
        <w:rPr>
          <w:rFonts w:ascii="David" w:hAnsi="David"/>
          <w:szCs w:val="24"/>
          <w:rtl/>
        </w:rPr>
        <w:t xml:space="preserve">היכולת לאתר </w:t>
      </w:r>
      <w:proofErr w:type="spellStart"/>
      <w:r w:rsidR="007E5B3D" w:rsidRPr="007E5B3D">
        <w:rPr>
          <w:rFonts w:ascii="David" w:hAnsi="David"/>
          <w:szCs w:val="24"/>
          <w:rtl/>
        </w:rPr>
        <w:t>מידע</w:t>
      </w:r>
      <w:r w:rsidR="007E5B3D" w:rsidRPr="007E5B3D">
        <w:rPr>
          <w:rFonts w:ascii="David" w:hAnsi="David" w:hint="cs"/>
          <w:szCs w:val="24"/>
          <w:rtl/>
        </w:rPr>
        <w:t>,</w:t>
      </w:r>
      <w:r w:rsidR="007E5B3D" w:rsidRPr="007E5B3D">
        <w:rPr>
          <w:rFonts w:ascii="David" w:hAnsi="David"/>
          <w:szCs w:val="24"/>
          <w:rtl/>
        </w:rPr>
        <w:t>להעריך</w:t>
      </w:r>
      <w:proofErr w:type="spellEnd"/>
      <w:r w:rsidR="007E5B3D" w:rsidRPr="007E5B3D">
        <w:rPr>
          <w:rFonts w:ascii="David" w:hAnsi="David"/>
          <w:szCs w:val="24"/>
          <w:rtl/>
        </w:rPr>
        <w:t xml:space="preserve"> את אמינות המקור </w:t>
      </w:r>
      <w:proofErr w:type="spellStart"/>
      <w:r w:rsidR="007E5B3D" w:rsidRPr="007E5B3D">
        <w:rPr>
          <w:rFonts w:ascii="David" w:hAnsi="David"/>
          <w:szCs w:val="24"/>
          <w:rtl/>
        </w:rPr>
        <w:t>שנמצא</w:t>
      </w:r>
      <w:r w:rsidR="007E5B3D" w:rsidRPr="007E5B3D">
        <w:rPr>
          <w:rFonts w:ascii="David" w:hAnsi="David" w:hint="cs"/>
          <w:szCs w:val="24"/>
          <w:rtl/>
        </w:rPr>
        <w:t>,</w:t>
      </w:r>
      <w:r w:rsidR="007E5B3D" w:rsidRPr="007E5B3D">
        <w:rPr>
          <w:rFonts w:ascii="David" w:hAnsi="David"/>
          <w:szCs w:val="24"/>
          <w:rtl/>
        </w:rPr>
        <w:t>היכולת</w:t>
      </w:r>
      <w:proofErr w:type="spellEnd"/>
      <w:r w:rsidR="007E5B3D" w:rsidRPr="007E5B3D">
        <w:rPr>
          <w:rFonts w:ascii="David" w:hAnsi="David"/>
          <w:szCs w:val="24"/>
          <w:rtl/>
        </w:rPr>
        <w:t xml:space="preserve"> למזג בין מקורות מידע </w:t>
      </w:r>
      <w:proofErr w:type="spellStart"/>
      <w:r w:rsidR="007E5B3D" w:rsidRPr="007E5B3D">
        <w:rPr>
          <w:rFonts w:ascii="David" w:hAnsi="David"/>
          <w:szCs w:val="24"/>
          <w:rtl/>
        </w:rPr>
        <w:t>שונים</w:t>
      </w:r>
      <w:r w:rsidR="007E5B3D" w:rsidRPr="007E5B3D">
        <w:rPr>
          <w:rFonts w:ascii="David" w:hAnsi="David" w:hint="cs"/>
          <w:szCs w:val="24"/>
          <w:rtl/>
        </w:rPr>
        <w:t>,</w:t>
      </w:r>
      <w:r w:rsidR="007E5B3D" w:rsidRPr="007E5B3D">
        <w:rPr>
          <w:rFonts w:ascii="David" w:hAnsi="David"/>
          <w:szCs w:val="24"/>
          <w:rtl/>
        </w:rPr>
        <w:t>ליצור</w:t>
      </w:r>
      <w:proofErr w:type="spellEnd"/>
      <w:r w:rsidR="007E5B3D" w:rsidRPr="007E5B3D">
        <w:rPr>
          <w:rFonts w:ascii="David" w:hAnsi="David"/>
          <w:szCs w:val="24"/>
          <w:rtl/>
        </w:rPr>
        <w:t xml:space="preserve"> ידע חדש ולחלוק אותו עם </w:t>
      </w:r>
      <w:r w:rsidR="007E5B3D" w:rsidRPr="007E5B3D">
        <w:rPr>
          <w:rFonts w:ascii="David" w:hAnsi="David" w:hint="cs"/>
          <w:szCs w:val="24"/>
          <w:rtl/>
        </w:rPr>
        <w:t xml:space="preserve">אחרים. </w:t>
      </w:r>
    </w:p>
    <w:p w:rsidR="005A2DC6" w:rsidRDefault="005A2DC6" w:rsidP="007E5B3D">
      <w:pPr>
        <w:pStyle w:val="a3"/>
        <w:numPr>
          <w:ilvl w:val="0"/>
          <w:numId w:val="2"/>
        </w:numPr>
        <w:bidi/>
        <w:rPr>
          <w:rFonts w:ascii="David" w:hAnsi="David" w:cs="David"/>
          <w:color w:val="FF0000"/>
          <w:sz w:val="24"/>
          <w:szCs w:val="24"/>
        </w:rPr>
      </w:pPr>
      <w:r w:rsidRPr="007E5B3D">
        <w:rPr>
          <w:rFonts w:ascii="David" w:hAnsi="David" w:cs="David" w:hint="cs"/>
          <w:color w:val="FF0000"/>
          <w:sz w:val="24"/>
          <w:szCs w:val="24"/>
          <w:rtl/>
        </w:rPr>
        <w:t>מהם התוצרים המצופים מהתלמיד?</w:t>
      </w:r>
    </w:p>
    <w:p w:rsidR="001061D7" w:rsidRPr="001061D7" w:rsidRDefault="001061D7" w:rsidP="001061D7">
      <w:pPr>
        <w:rPr>
          <w:rFonts w:ascii="David" w:hAnsi="David"/>
          <w:szCs w:val="24"/>
        </w:rPr>
      </w:pPr>
      <w:r>
        <w:rPr>
          <w:rFonts w:ascii="David" w:hAnsi="David" w:hint="cs"/>
          <w:szCs w:val="24"/>
          <w:rtl/>
        </w:rPr>
        <w:t xml:space="preserve">מצגת שיתופית באמצעות גוגל </w:t>
      </w:r>
      <w:proofErr w:type="spellStart"/>
      <w:r>
        <w:rPr>
          <w:rFonts w:ascii="David" w:hAnsi="David" w:hint="cs"/>
          <w:szCs w:val="24"/>
          <w:rtl/>
        </w:rPr>
        <w:t>סלייד</w:t>
      </w:r>
      <w:proofErr w:type="spellEnd"/>
      <w:r>
        <w:rPr>
          <w:rFonts w:ascii="David" w:hAnsi="David" w:hint="cs"/>
          <w:szCs w:val="24"/>
          <w:rtl/>
        </w:rPr>
        <w:t xml:space="preserve"> בה יוצגו 4 הקבוצות השונות לגבי </w:t>
      </w:r>
      <w:proofErr w:type="spellStart"/>
      <w:r>
        <w:rPr>
          <w:rFonts w:ascii="David" w:hAnsi="David" w:hint="cs"/>
          <w:szCs w:val="24"/>
          <w:rtl/>
        </w:rPr>
        <w:t>אופיה</w:t>
      </w:r>
      <w:proofErr w:type="spellEnd"/>
      <w:r>
        <w:rPr>
          <w:rFonts w:ascii="David" w:hAnsi="David" w:hint="cs"/>
          <w:szCs w:val="24"/>
          <w:rtl/>
        </w:rPr>
        <w:t xml:space="preserve"> הרצוי של מדינת ישראל בפן הדתי. לכל קוצה יהי סרטון ושיר. </w:t>
      </w:r>
    </w:p>
    <w:p w:rsidR="005A2DC6" w:rsidRDefault="005A2DC6" w:rsidP="007E5B3D">
      <w:pPr>
        <w:pStyle w:val="a3"/>
        <w:numPr>
          <w:ilvl w:val="0"/>
          <w:numId w:val="2"/>
        </w:numPr>
        <w:bidi/>
        <w:ind w:left="720"/>
        <w:rPr>
          <w:rFonts w:ascii="David" w:hAnsi="David" w:cs="David"/>
          <w:color w:val="FF0000"/>
          <w:sz w:val="24"/>
          <w:szCs w:val="24"/>
        </w:rPr>
      </w:pPr>
      <w:r w:rsidRPr="007E5B3D">
        <w:rPr>
          <w:rFonts w:ascii="David" w:hAnsi="David" w:cs="David" w:hint="cs"/>
          <w:color w:val="FF0000"/>
          <w:sz w:val="24"/>
          <w:szCs w:val="24"/>
          <w:rtl/>
        </w:rPr>
        <w:t>מהו הערך המוסף של ההשתלמות ומה תרומתה לשינוי באופן ההוראה והלמידה?</w:t>
      </w:r>
    </w:p>
    <w:p w:rsidR="001061D7" w:rsidRDefault="001061D7" w:rsidP="001061D7">
      <w:pPr>
        <w:spacing w:line="360" w:lineRule="auto"/>
        <w:rPr>
          <w:rFonts w:ascii="David" w:hAnsi="David"/>
          <w:szCs w:val="24"/>
          <w:rtl/>
        </w:rPr>
      </w:pPr>
      <w:r w:rsidRPr="001061D7">
        <w:rPr>
          <w:rFonts w:ascii="David" w:hAnsi="David" w:hint="cs"/>
          <w:szCs w:val="24"/>
          <w:rtl/>
        </w:rPr>
        <w:t>ערך מוסף זה שילוב הטכנולוגיה בהוראה. פשוטו כמשמעו. כיום התלמידים שלנו ניזונים כמעט באופן תמידי מן המיידע ברשתות החברתיות, חשופים לשירים וסרטונים ועלינו להשתמש ביכולות ה</w:t>
      </w:r>
      <w:r>
        <w:rPr>
          <w:rFonts w:ascii="David" w:hAnsi="David" w:hint="cs"/>
          <w:szCs w:val="24"/>
          <w:rtl/>
        </w:rPr>
        <w:t>ל</w:t>
      </w:r>
      <w:r w:rsidRPr="001061D7">
        <w:rPr>
          <w:rFonts w:ascii="David" w:hAnsi="David" w:hint="cs"/>
          <w:szCs w:val="24"/>
          <w:rtl/>
        </w:rPr>
        <w:t>לו ללמידה של התלמידים</w:t>
      </w:r>
      <w:r>
        <w:rPr>
          <w:rFonts w:ascii="David" w:hAnsi="David" w:hint="cs"/>
          <w:szCs w:val="24"/>
          <w:rtl/>
        </w:rPr>
        <w:t xml:space="preserve"> </w:t>
      </w:r>
      <w:r w:rsidRPr="001061D7">
        <w:rPr>
          <w:rFonts w:ascii="David" w:hAnsi="David" w:hint="cs"/>
          <w:szCs w:val="24"/>
          <w:rtl/>
        </w:rPr>
        <w:t xml:space="preserve"> ש</w:t>
      </w:r>
      <w:r>
        <w:rPr>
          <w:rFonts w:ascii="David" w:hAnsi="David" w:hint="cs"/>
          <w:szCs w:val="24"/>
          <w:rtl/>
        </w:rPr>
        <w:t xml:space="preserve">להם </w:t>
      </w:r>
      <w:r w:rsidRPr="001061D7">
        <w:rPr>
          <w:rFonts w:ascii="David" w:hAnsi="David" w:hint="cs"/>
          <w:szCs w:val="24"/>
          <w:rtl/>
        </w:rPr>
        <w:t>ז</w:t>
      </w:r>
      <w:r>
        <w:rPr>
          <w:rFonts w:ascii="David" w:hAnsi="David" w:hint="cs"/>
          <w:szCs w:val="24"/>
          <w:rtl/>
        </w:rPr>
        <w:t>ה</w:t>
      </w:r>
      <w:r w:rsidRPr="001061D7">
        <w:rPr>
          <w:rFonts w:ascii="David" w:hAnsi="David" w:hint="cs"/>
          <w:szCs w:val="24"/>
          <w:rtl/>
        </w:rPr>
        <w:t xml:space="preserve">ו המגרש </w:t>
      </w:r>
      <w:r>
        <w:rPr>
          <w:rFonts w:ascii="David" w:hAnsi="David" w:hint="cs"/>
          <w:szCs w:val="24"/>
          <w:rtl/>
        </w:rPr>
        <w:t>ה</w:t>
      </w:r>
      <w:r w:rsidRPr="001061D7">
        <w:rPr>
          <w:rFonts w:ascii="David" w:hAnsi="David" w:hint="cs"/>
          <w:szCs w:val="24"/>
          <w:rtl/>
        </w:rPr>
        <w:t xml:space="preserve">משחקים. התאמת הלמידה לתלמידים  באופן שיחייב אותם להיות </w:t>
      </w:r>
      <w:proofErr w:type="spellStart"/>
      <w:r w:rsidRPr="001061D7">
        <w:rPr>
          <w:rFonts w:ascii="David" w:hAnsi="David" w:hint="cs"/>
          <w:szCs w:val="24"/>
          <w:rtl/>
        </w:rPr>
        <w:t>אקטיבים</w:t>
      </w:r>
      <w:proofErr w:type="spellEnd"/>
      <w:r w:rsidRPr="001061D7">
        <w:rPr>
          <w:rFonts w:ascii="David" w:hAnsi="David" w:hint="cs"/>
          <w:szCs w:val="24"/>
          <w:rtl/>
        </w:rPr>
        <w:t xml:space="preserve"> ויצירתיים תוך כדי שילוב הטכנולוגיה. </w:t>
      </w:r>
    </w:p>
    <w:p w:rsidR="001061D7" w:rsidRDefault="001061D7" w:rsidP="001061D7">
      <w:pPr>
        <w:spacing w:line="360" w:lineRule="auto"/>
        <w:rPr>
          <w:rFonts w:ascii="David" w:hAnsi="David"/>
          <w:szCs w:val="24"/>
          <w:rtl/>
        </w:rPr>
      </w:pPr>
    </w:p>
    <w:p w:rsidR="001061D7" w:rsidRPr="005379E1" w:rsidRDefault="001061D7" w:rsidP="001061D7">
      <w:pPr>
        <w:pStyle w:val="a3"/>
        <w:numPr>
          <w:ilvl w:val="0"/>
          <w:numId w:val="2"/>
        </w:numPr>
        <w:bidi/>
        <w:rPr>
          <w:rFonts w:ascii="David" w:hAnsi="David" w:cs="David"/>
          <w:szCs w:val="24"/>
        </w:rPr>
      </w:pPr>
      <w:r w:rsidRPr="001061D7">
        <w:rPr>
          <w:rFonts w:ascii="David" w:hAnsi="David" w:cs="David" w:hint="cs"/>
          <w:color w:val="FF0000"/>
          <w:szCs w:val="24"/>
          <w:rtl/>
        </w:rPr>
        <w:lastRenderedPageBreak/>
        <w:t>המלצות לשיפור היחידה</w:t>
      </w:r>
      <w:r>
        <w:rPr>
          <w:rFonts w:ascii="David" w:hAnsi="David" w:cs="David" w:hint="cs"/>
          <w:color w:val="FF0000"/>
          <w:szCs w:val="24"/>
          <w:rtl/>
        </w:rPr>
        <w:t xml:space="preserve"> :  </w:t>
      </w:r>
      <w:r w:rsidRPr="005379E1">
        <w:rPr>
          <w:rFonts w:ascii="David" w:hAnsi="David" w:cs="David" w:hint="cs"/>
          <w:szCs w:val="24"/>
          <w:rtl/>
        </w:rPr>
        <w:t xml:space="preserve">דווקא </w:t>
      </w:r>
      <w:proofErr w:type="spellStart"/>
      <w:r w:rsidRPr="005379E1">
        <w:rPr>
          <w:rFonts w:ascii="David" w:hAnsi="David" w:cs="David" w:hint="cs"/>
          <w:szCs w:val="24"/>
          <w:rtl/>
        </w:rPr>
        <w:t>נהנתי</w:t>
      </w:r>
      <w:proofErr w:type="spellEnd"/>
      <w:r w:rsidRPr="005379E1">
        <w:rPr>
          <w:rFonts w:ascii="David" w:hAnsi="David" w:cs="David" w:hint="cs"/>
          <w:szCs w:val="24"/>
          <w:rtl/>
        </w:rPr>
        <w:t xml:space="preserve"> מאוד ממפגשים </w:t>
      </w:r>
      <w:proofErr w:type="spellStart"/>
      <w:r w:rsidRPr="005379E1">
        <w:rPr>
          <w:rFonts w:ascii="David" w:hAnsi="David" w:cs="David" w:hint="cs"/>
          <w:szCs w:val="24"/>
          <w:rtl/>
        </w:rPr>
        <w:t>הסנכרוניים</w:t>
      </w:r>
      <w:proofErr w:type="spellEnd"/>
      <w:r w:rsidRPr="005379E1">
        <w:rPr>
          <w:rFonts w:ascii="David" w:hAnsi="David" w:cs="David" w:hint="cs"/>
          <w:szCs w:val="24"/>
          <w:rtl/>
        </w:rPr>
        <w:t xml:space="preserve"> בה היה שיתוף עמיתים והעלאת שאלות עם צוות המורים. אני חושבת שניתן לעשות עוד מפגשים בזום למורים המעוניינים בכך(כמפגשי רשות) במקום היחידות הא </w:t>
      </w:r>
      <w:proofErr w:type="spellStart"/>
      <w:r w:rsidRPr="005379E1">
        <w:rPr>
          <w:rFonts w:ascii="David" w:hAnsi="David" w:cs="David" w:hint="cs"/>
          <w:szCs w:val="24"/>
          <w:rtl/>
        </w:rPr>
        <w:t>סנכרוניות</w:t>
      </w:r>
      <w:proofErr w:type="spellEnd"/>
      <w:r w:rsidRPr="005379E1">
        <w:rPr>
          <w:rFonts w:ascii="David" w:hAnsi="David" w:cs="David" w:hint="cs"/>
          <w:szCs w:val="24"/>
          <w:rtl/>
        </w:rPr>
        <w:t>. זוהי ההערה היחידה שלי.</w:t>
      </w:r>
    </w:p>
    <w:p w:rsidR="001061D7" w:rsidRPr="005379E1" w:rsidRDefault="001061D7" w:rsidP="001061D7">
      <w:pPr>
        <w:rPr>
          <w:rFonts w:ascii="David" w:hAnsi="David"/>
          <w:sz w:val="32"/>
          <w:szCs w:val="32"/>
          <w:rtl/>
        </w:rPr>
      </w:pPr>
    </w:p>
    <w:p w:rsidR="001061D7" w:rsidRPr="005379E1" w:rsidRDefault="001061D7" w:rsidP="001061D7">
      <w:pPr>
        <w:rPr>
          <w:rFonts w:ascii="David" w:hAnsi="David"/>
          <w:sz w:val="32"/>
          <w:szCs w:val="32"/>
          <w:rtl/>
        </w:rPr>
      </w:pPr>
      <w:r w:rsidRPr="005379E1">
        <w:rPr>
          <w:rFonts w:ascii="David" w:hAnsi="David" w:hint="cs"/>
          <w:sz w:val="32"/>
          <w:szCs w:val="32"/>
          <w:rtl/>
        </w:rPr>
        <w:t>רונית יקרה</w:t>
      </w:r>
    </w:p>
    <w:p w:rsidR="005A2DC6" w:rsidRPr="005379E1" w:rsidRDefault="001061D7" w:rsidP="001061D7">
      <w:pPr>
        <w:rPr>
          <w:rFonts w:ascii="David" w:hAnsi="David"/>
          <w:b/>
          <w:bCs/>
          <w:sz w:val="32"/>
          <w:szCs w:val="32"/>
          <w:rtl/>
        </w:rPr>
      </w:pPr>
      <w:r w:rsidRPr="005379E1">
        <w:rPr>
          <w:rFonts w:ascii="David" w:hAnsi="David" w:hint="cs"/>
          <w:sz w:val="32"/>
          <w:szCs w:val="32"/>
          <w:rtl/>
        </w:rPr>
        <w:t xml:space="preserve">אני מודה לך מאוד מאוד שנתת לי להגיש את העבודה באיחור ולא ויתרת לי ולא עלי. ילדתי בסוף החודש הגדול את הילד מס ה8 שלי(!!! כן </w:t>
      </w:r>
      <w:proofErr w:type="spellStart"/>
      <w:r w:rsidRPr="005379E1">
        <w:rPr>
          <w:rFonts w:ascii="David" w:hAnsi="David" w:hint="cs"/>
          <w:sz w:val="32"/>
          <w:szCs w:val="32"/>
          <w:rtl/>
        </w:rPr>
        <w:t>כן</w:t>
      </w:r>
      <w:proofErr w:type="spellEnd"/>
      <w:r w:rsidRPr="005379E1">
        <w:rPr>
          <w:rFonts w:ascii="David" w:hAnsi="David" w:hint="cs"/>
          <w:sz w:val="32"/>
          <w:szCs w:val="32"/>
          <w:rtl/>
        </w:rPr>
        <w:t>.. מס 8) ופשוט הייתי על סף קריסה. אפשר להגיד ש</w:t>
      </w:r>
      <w:r w:rsidR="005379E1" w:rsidRPr="005379E1">
        <w:rPr>
          <w:rFonts w:ascii="David" w:hAnsi="David" w:hint="cs"/>
          <w:sz w:val="32"/>
          <w:szCs w:val="32"/>
          <w:rtl/>
        </w:rPr>
        <w:t>"</w:t>
      </w:r>
      <w:r w:rsidRPr="005379E1">
        <w:rPr>
          <w:rFonts w:ascii="David" w:hAnsi="David" w:hint="cs"/>
          <w:sz w:val="32"/>
          <w:szCs w:val="32"/>
          <w:rtl/>
        </w:rPr>
        <w:t>חופשת הלידה</w:t>
      </w:r>
      <w:r w:rsidR="005379E1" w:rsidRPr="005379E1">
        <w:rPr>
          <w:rFonts w:ascii="David" w:hAnsi="David" w:hint="cs"/>
          <w:sz w:val="32"/>
          <w:szCs w:val="32"/>
          <w:rtl/>
        </w:rPr>
        <w:t>"</w:t>
      </w:r>
      <w:r w:rsidRPr="005379E1">
        <w:rPr>
          <w:rFonts w:ascii="David" w:hAnsi="David" w:hint="cs"/>
          <w:sz w:val="32"/>
          <w:szCs w:val="32"/>
          <w:rtl/>
        </w:rPr>
        <w:t xml:space="preserve"> שלי התחילה רק לאחר סוכות...</w:t>
      </w:r>
    </w:p>
    <w:p w:rsidR="005379E1" w:rsidRPr="005379E1" w:rsidRDefault="005379E1" w:rsidP="001061D7">
      <w:pPr>
        <w:rPr>
          <w:rFonts w:ascii="David" w:hAnsi="David"/>
          <w:b/>
          <w:bCs/>
          <w:sz w:val="32"/>
          <w:szCs w:val="32"/>
          <w:rtl/>
        </w:rPr>
      </w:pPr>
    </w:p>
    <w:p w:rsidR="005379E1" w:rsidRPr="005379E1" w:rsidRDefault="005379E1" w:rsidP="001061D7">
      <w:pPr>
        <w:rPr>
          <w:rFonts w:ascii="David" w:hAnsi="David"/>
          <w:b/>
          <w:bCs/>
          <w:sz w:val="32"/>
          <w:szCs w:val="32"/>
          <w:rtl/>
        </w:rPr>
      </w:pPr>
      <w:r w:rsidRPr="005379E1">
        <w:rPr>
          <w:rFonts w:ascii="David" w:hAnsi="David" w:hint="cs"/>
          <w:b/>
          <w:bCs/>
          <w:sz w:val="32"/>
          <w:szCs w:val="32"/>
          <w:rtl/>
        </w:rPr>
        <w:t>שוב, מעריכה מאוד</w:t>
      </w:r>
    </w:p>
    <w:p w:rsidR="005379E1" w:rsidRPr="005379E1" w:rsidRDefault="005379E1" w:rsidP="001061D7">
      <w:pPr>
        <w:rPr>
          <w:rFonts w:ascii="David" w:hAnsi="David" w:hint="cs"/>
          <w:b/>
          <w:bCs/>
          <w:sz w:val="32"/>
          <w:szCs w:val="32"/>
          <w:rtl/>
        </w:rPr>
      </w:pPr>
      <w:proofErr w:type="spellStart"/>
      <w:r w:rsidRPr="005379E1">
        <w:rPr>
          <w:rFonts w:ascii="David" w:hAnsi="David" w:hint="cs"/>
          <w:b/>
          <w:bCs/>
          <w:sz w:val="32"/>
          <w:szCs w:val="32"/>
          <w:rtl/>
        </w:rPr>
        <w:t>בתאל</w:t>
      </w:r>
      <w:proofErr w:type="spellEnd"/>
    </w:p>
    <w:p w:rsidR="005A2DC6" w:rsidRPr="005379E1" w:rsidRDefault="005A2DC6" w:rsidP="007E5B3D">
      <w:pPr>
        <w:pStyle w:val="a3"/>
        <w:bidi/>
        <w:ind w:left="509" w:hanging="509"/>
        <w:rPr>
          <w:rFonts w:ascii="David" w:hAnsi="David" w:cs="David" w:hint="cs"/>
          <w:b/>
          <w:bCs/>
          <w:sz w:val="32"/>
          <w:szCs w:val="32"/>
          <w:rtl/>
        </w:rPr>
      </w:pPr>
      <w:bookmarkStart w:id="0" w:name="_GoBack"/>
      <w:bookmarkEnd w:id="0"/>
    </w:p>
    <w:p w:rsidR="005A2DC6" w:rsidRDefault="005A2DC6" w:rsidP="007E5B3D">
      <w:pPr>
        <w:pStyle w:val="a3"/>
        <w:bidi/>
        <w:ind w:left="509" w:hanging="509"/>
        <w:rPr>
          <w:rFonts w:ascii="David" w:hAnsi="David" w:cs="David" w:hint="cs"/>
          <w:b/>
          <w:bCs/>
          <w:color w:val="FF0000"/>
          <w:sz w:val="44"/>
          <w:szCs w:val="44"/>
          <w:rtl/>
        </w:rPr>
      </w:pPr>
    </w:p>
    <w:p w:rsidR="005A2DC6" w:rsidRDefault="005A2DC6" w:rsidP="007E5B3D">
      <w:pPr>
        <w:pStyle w:val="a3"/>
        <w:bidi/>
        <w:ind w:left="509" w:hanging="509"/>
        <w:rPr>
          <w:rFonts w:ascii="David" w:hAnsi="David" w:cs="David" w:hint="cs"/>
          <w:b/>
          <w:bCs/>
          <w:color w:val="FF0000"/>
          <w:sz w:val="44"/>
          <w:szCs w:val="44"/>
          <w:rtl/>
        </w:rPr>
      </w:pPr>
    </w:p>
    <w:p w:rsidR="005A2DC6" w:rsidRDefault="005A2DC6" w:rsidP="007E5B3D">
      <w:pPr>
        <w:pStyle w:val="a3"/>
        <w:bidi/>
        <w:ind w:left="509" w:hanging="509"/>
        <w:rPr>
          <w:rFonts w:ascii="David" w:hAnsi="David" w:cs="David" w:hint="cs"/>
          <w:b/>
          <w:bCs/>
          <w:color w:val="FF0000"/>
          <w:sz w:val="44"/>
          <w:szCs w:val="44"/>
          <w:rtl/>
        </w:rPr>
      </w:pPr>
    </w:p>
    <w:p w:rsidR="005A2DC6" w:rsidRDefault="005A2DC6" w:rsidP="007E5B3D">
      <w:pPr>
        <w:pStyle w:val="a3"/>
        <w:bidi/>
        <w:ind w:left="509" w:hanging="509"/>
        <w:rPr>
          <w:rFonts w:ascii="David" w:hAnsi="David" w:cs="David" w:hint="cs"/>
          <w:b/>
          <w:bCs/>
          <w:sz w:val="40"/>
          <w:szCs w:val="40"/>
          <w:rtl/>
        </w:rPr>
      </w:pPr>
      <w:r>
        <w:rPr>
          <w:rFonts w:ascii="David" w:hAnsi="David" w:cs="David" w:hint="cs"/>
          <w:b/>
          <w:bCs/>
          <w:sz w:val="32"/>
          <w:szCs w:val="32"/>
          <w:rtl/>
        </w:rPr>
        <w:t xml:space="preserve">מחוון למשימות סיכום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610"/>
        <w:gridCol w:w="3916"/>
        <w:gridCol w:w="1603"/>
      </w:tblGrid>
      <w:tr w:rsidR="005A2DC6" w:rsidTr="005A2DC6">
        <w:tc>
          <w:tcPr>
            <w:tcW w:w="1166" w:type="dxa"/>
            <w:tcBorders>
              <w:top w:val="single" w:sz="4" w:space="0" w:color="auto"/>
              <w:left w:val="single" w:sz="4" w:space="0" w:color="auto"/>
              <w:bottom w:val="single" w:sz="4" w:space="0" w:color="auto"/>
              <w:right w:val="single" w:sz="4" w:space="0" w:color="auto"/>
            </w:tcBorders>
          </w:tcPr>
          <w:p w:rsidR="005A2DC6" w:rsidRDefault="005A2DC6" w:rsidP="007E5B3D">
            <w:pPr>
              <w:spacing w:line="360" w:lineRule="auto"/>
              <w:jc w:val="center"/>
              <w:rPr>
                <w:rFonts w:ascii="David" w:hAnsi="David" w:hint="cs"/>
                <w:sz w:val="32"/>
                <w:szCs w:val="32"/>
                <w:rtl/>
              </w:rPr>
            </w:pPr>
          </w:p>
        </w:tc>
        <w:tc>
          <w:tcPr>
            <w:tcW w:w="1779"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b/>
                <w:bCs/>
                <w:sz w:val="32"/>
                <w:szCs w:val="32"/>
                <w:rtl/>
              </w:rPr>
            </w:pPr>
            <w:r>
              <w:rPr>
                <w:rFonts w:ascii="David" w:hAnsi="David" w:hint="cs"/>
                <w:b/>
                <w:bCs/>
                <w:sz w:val="32"/>
                <w:szCs w:val="32"/>
                <w:rtl/>
              </w:rPr>
              <w:t>מדדי הערכה</w:t>
            </w:r>
          </w:p>
        </w:tc>
        <w:tc>
          <w:tcPr>
            <w:tcW w:w="4522"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b/>
                <w:bCs/>
                <w:sz w:val="32"/>
                <w:szCs w:val="32"/>
                <w:rtl/>
              </w:rPr>
            </w:pPr>
            <w:r>
              <w:rPr>
                <w:rFonts w:ascii="David" w:hAnsi="David" w:hint="cs"/>
                <w:b/>
                <w:bCs/>
                <w:sz w:val="32"/>
                <w:szCs w:val="32"/>
                <w:rtl/>
              </w:rPr>
              <w:t>פירוט המדדים</w:t>
            </w:r>
          </w:p>
        </w:tc>
        <w:tc>
          <w:tcPr>
            <w:tcW w:w="1775"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b/>
                <w:bCs/>
                <w:sz w:val="32"/>
                <w:szCs w:val="32"/>
                <w:rtl/>
              </w:rPr>
            </w:pPr>
            <w:r>
              <w:rPr>
                <w:rFonts w:ascii="David" w:hAnsi="David" w:hint="cs"/>
                <w:b/>
                <w:bCs/>
                <w:sz w:val="32"/>
                <w:szCs w:val="32"/>
                <w:rtl/>
              </w:rPr>
              <w:t>אחוז מהציון הסופי</w:t>
            </w:r>
          </w:p>
        </w:tc>
      </w:tr>
      <w:tr w:rsidR="005A2DC6" w:rsidTr="005A2DC6">
        <w:tc>
          <w:tcPr>
            <w:tcW w:w="1166"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1</w:t>
            </w:r>
          </w:p>
        </w:tc>
        <w:tc>
          <w:tcPr>
            <w:tcW w:w="1779"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הגשה</w:t>
            </w:r>
          </w:p>
          <w:p w:rsidR="005A2DC6" w:rsidRDefault="005A2DC6" w:rsidP="007E5B3D">
            <w:pPr>
              <w:spacing w:line="360" w:lineRule="auto"/>
              <w:jc w:val="center"/>
              <w:rPr>
                <w:rFonts w:ascii="David" w:hAnsi="David" w:hint="cs"/>
                <w:szCs w:val="24"/>
                <w:rtl/>
              </w:rPr>
            </w:pPr>
            <w:r>
              <w:rPr>
                <w:rFonts w:ascii="David" w:hAnsi="David" w:hint="cs"/>
                <w:szCs w:val="24"/>
                <w:rtl/>
              </w:rPr>
              <w:t xml:space="preserve"> </w:t>
            </w:r>
          </w:p>
        </w:tc>
        <w:tc>
          <w:tcPr>
            <w:tcW w:w="4522"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rPr>
                <w:rFonts w:ascii="David" w:hAnsi="David" w:hint="cs"/>
                <w:szCs w:val="24"/>
                <w:rtl/>
              </w:rPr>
            </w:pPr>
            <w:r>
              <w:rPr>
                <w:rFonts w:ascii="David" w:hAnsi="David" w:hint="cs"/>
                <w:szCs w:val="24"/>
                <w:rtl/>
              </w:rPr>
              <w:t>מסודרת ואסתטית לפי הדרישה</w:t>
            </w:r>
          </w:p>
        </w:tc>
        <w:tc>
          <w:tcPr>
            <w:tcW w:w="1775"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5/5</w:t>
            </w:r>
          </w:p>
        </w:tc>
      </w:tr>
      <w:tr w:rsidR="005A2DC6" w:rsidTr="005A2DC6">
        <w:tc>
          <w:tcPr>
            <w:tcW w:w="1166"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2</w:t>
            </w:r>
          </w:p>
        </w:tc>
        <w:tc>
          <w:tcPr>
            <w:tcW w:w="1779"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תקציר</w:t>
            </w:r>
          </w:p>
        </w:tc>
        <w:tc>
          <w:tcPr>
            <w:tcW w:w="4522" w:type="dxa"/>
            <w:tcBorders>
              <w:top w:val="single" w:sz="4" w:space="0" w:color="auto"/>
              <w:left w:val="single" w:sz="4" w:space="0" w:color="auto"/>
              <w:bottom w:val="single" w:sz="4" w:space="0" w:color="auto"/>
              <w:right w:val="single" w:sz="4" w:space="0" w:color="auto"/>
            </w:tcBorders>
          </w:tcPr>
          <w:p w:rsidR="005A2DC6" w:rsidRDefault="005A2DC6" w:rsidP="007E5B3D">
            <w:pPr>
              <w:spacing w:line="360" w:lineRule="auto"/>
              <w:rPr>
                <w:rFonts w:ascii="David" w:hAnsi="David" w:hint="cs"/>
                <w:szCs w:val="24"/>
                <w:rtl/>
              </w:rPr>
            </w:pPr>
            <w:r>
              <w:rPr>
                <w:rFonts w:ascii="David" w:hAnsi="David" w:hint="cs"/>
                <w:szCs w:val="24"/>
                <w:rtl/>
              </w:rPr>
              <w:t xml:space="preserve">מופיע פירוט: </w:t>
            </w:r>
          </w:p>
          <w:p w:rsidR="005A2DC6" w:rsidRDefault="005A2DC6" w:rsidP="007E5B3D">
            <w:pPr>
              <w:numPr>
                <w:ilvl w:val="0"/>
                <w:numId w:val="3"/>
              </w:numPr>
              <w:spacing w:line="360" w:lineRule="auto"/>
              <w:rPr>
                <w:rFonts w:ascii="David" w:hAnsi="David" w:hint="cs"/>
                <w:szCs w:val="24"/>
                <w:rtl/>
              </w:rPr>
            </w:pPr>
            <w:r>
              <w:rPr>
                <w:rFonts w:ascii="David" w:hAnsi="David" w:hint="cs"/>
                <w:szCs w:val="24"/>
                <w:rtl/>
              </w:rPr>
              <w:t>נושא</w:t>
            </w:r>
          </w:p>
          <w:p w:rsidR="005A2DC6" w:rsidRDefault="005A2DC6" w:rsidP="007E5B3D">
            <w:pPr>
              <w:numPr>
                <w:ilvl w:val="0"/>
                <w:numId w:val="3"/>
              </w:numPr>
              <w:spacing w:line="360" w:lineRule="auto"/>
              <w:rPr>
                <w:rFonts w:ascii="David" w:hAnsi="David" w:hint="cs"/>
                <w:szCs w:val="24"/>
                <w:rtl/>
              </w:rPr>
            </w:pPr>
            <w:r>
              <w:rPr>
                <w:rFonts w:ascii="David" w:hAnsi="David" w:hint="cs"/>
                <w:szCs w:val="24"/>
                <w:rtl/>
              </w:rPr>
              <w:t>אוכלוסיית היעד</w:t>
            </w:r>
          </w:p>
          <w:p w:rsidR="005A2DC6" w:rsidRDefault="005A2DC6" w:rsidP="007E5B3D">
            <w:pPr>
              <w:numPr>
                <w:ilvl w:val="0"/>
                <w:numId w:val="3"/>
              </w:numPr>
              <w:spacing w:line="360" w:lineRule="auto"/>
              <w:rPr>
                <w:rFonts w:ascii="David" w:hAnsi="David" w:hint="cs"/>
                <w:szCs w:val="24"/>
                <w:rtl/>
              </w:rPr>
            </w:pPr>
            <w:r>
              <w:rPr>
                <w:rFonts w:ascii="David" w:hAnsi="David" w:hint="cs"/>
                <w:szCs w:val="24"/>
                <w:rtl/>
              </w:rPr>
              <w:t>מטרות השיעור</w:t>
            </w:r>
          </w:p>
          <w:p w:rsidR="005A2DC6" w:rsidRDefault="005A2DC6" w:rsidP="007E5B3D">
            <w:pPr>
              <w:numPr>
                <w:ilvl w:val="0"/>
                <w:numId w:val="3"/>
              </w:numPr>
              <w:spacing w:line="360" w:lineRule="auto"/>
              <w:rPr>
                <w:rFonts w:ascii="David" w:hAnsi="David" w:hint="cs"/>
                <w:szCs w:val="24"/>
                <w:rtl/>
              </w:rPr>
            </w:pPr>
            <w:r>
              <w:rPr>
                <w:rFonts w:ascii="David" w:hAnsi="David" w:hint="cs"/>
                <w:szCs w:val="24"/>
                <w:rtl/>
              </w:rPr>
              <w:t xml:space="preserve">התוצרים המצופים </w:t>
            </w:r>
          </w:p>
          <w:p w:rsidR="005A2DC6" w:rsidRDefault="005A2DC6" w:rsidP="007E5B3D">
            <w:pPr>
              <w:spacing w:line="360" w:lineRule="auto"/>
              <w:rPr>
                <w:rFonts w:ascii="David" w:hAnsi="David" w:hint="cs"/>
                <w:szCs w:val="24"/>
                <w:rtl/>
              </w:rPr>
            </w:pPr>
          </w:p>
        </w:tc>
        <w:tc>
          <w:tcPr>
            <w:tcW w:w="1775"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5/5</w:t>
            </w:r>
          </w:p>
        </w:tc>
      </w:tr>
      <w:tr w:rsidR="005A2DC6" w:rsidTr="005A2DC6">
        <w:tc>
          <w:tcPr>
            <w:tcW w:w="1166"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3</w:t>
            </w:r>
          </w:p>
        </w:tc>
        <w:tc>
          <w:tcPr>
            <w:tcW w:w="1779" w:type="dxa"/>
            <w:tcBorders>
              <w:top w:val="single" w:sz="4" w:space="0" w:color="auto"/>
              <w:left w:val="single" w:sz="4" w:space="0" w:color="auto"/>
              <w:bottom w:val="single" w:sz="4" w:space="0" w:color="auto"/>
              <w:right w:val="single" w:sz="4" w:space="0" w:color="auto"/>
            </w:tcBorders>
          </w:tcPr>
          <w:p w:rsidR="005A2DC6" w:rsidRDefault="005A2DC6" w:rsidP="007E5B3D">
            <w:pPr>
              <w:spacing w:line="360" w:lineRule="auto"/>
              <w:jc w:val="center"/>
              <w:rPr>
                <w:rFonts w:ascii="David" w:hAnsi="David" w:hint="cs"/>
                <w:szCs w:val="24"/>
                <w:rtl/>
              </w:rPr>
            </w:pPr>
            <w:r>
              <w:rPr>
                <w:rFonts w:ascii="David" w:hAnsi="David" w:hint="cs"/>
                <w:szCs w:val="24"/>
                <w:rtl/>
              </w:rPr>
              <w:t>הנחיות לשיעור</w:t>
            </w:r>
          </w:p>
          <w:p w:rsidR="005A2DC6" w:rsidRDefault="005A2DC6" w:rsidP="007E5B3D">
            <w:pPr>
              <w:spacing w:line="360" w:lineRule="auto"/>
              <w:jc w:val="center"/>
              <w:rPr>
                <w:rFonts w:ascii="David" w:hAnsi="David" w:hint="cs"/>
                <w:szCs w:val="24"/>
                <w:rtl/>
              </w:rPr>
            </w:pPr>
          </w:p>
        </w:tc>
        <w:tc>
          <w:tcPr>
            <w:tcW w:w="4522" w:type="dxa"/>
            <w:tcBorders>
              <w:top w:val="single" w:sz="4" w:space="0" w:color="auto"/>
              <w:left w:val="single" w:sz="4" w:space="0" w:color="auto"/>
              <w:bottom w:val="single" w:sz="4" w:space="0" w:color="auto"/>
              <w:right w:val="single" w:sz="4" w:space="0" w:color="auto"/>
            </w:tcBorders>
          </w:tcPr>
          <w:p w:rsidR="005A2DC6" w:rsidRDefault="005A2DC6" w:rsidP="007E5B3D">
            <w:pPr>
              <w:pStyle w:val="a3"/>
              <w:bidi/>
              <w:ind w:left="363" w:firstLine="0"/>
              <w:rPr>
                <w:rFonts w:ascii="David" w:hAnsi="David" w:cs="David" w:hint="cs"/>
                <w:sz w:val="24"/>
                <w:szCs w:val="24"/>
                <w:rtl/>
              </w:rPr>
            </w:pPr>
            <w:r>
              <w:rPr>
                <w:rFonts w:ascii="David" w:hAnsi="David" w:cs="David" w:hint="cs"/>
                <w:sz w:val="24"/>
                <w:szCs w:val="24"/>
                <w:rtl/>
              </w:rPr>
              <w:t>הנחיות לפעילות כולל חומרים רלוונטיים להפעלה</w:t>
            </w:r>
          </w:p>
          <w:p w:rsidR="005A2DC6" w:rsidRDefault="005A2DC6" w:rsidP="007E5B3D">
            <w:pPr>
              <w:spacing w:line="360" w:lineRule="auto"/>
              <w:rPr>
                <w:rFonts w:ascii="David" w:hAnsi="David" w:hint="cs"/>
                <w:szCs w:val="24"/>
              </w:rPr>
            </w:pPr>
          </w:p>
        </w:tc>
        <w:tc>
          <w:tcPr>
            <w:tcW w:w="1775"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10/10</w:t>
            </w:r>
          </w:p>
        </w:tc>
      </w:tr>
      <w:tr w:rsidR="005A2DC6" w:rsidTr="005A2DC6">
        <w:tc>
          <w:tcPr>
            <w:tcW w:w="1166"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lastRenderedPageBreak/>
              <w:t>4</w:t>
            </w:r>
          </w:p>
        </w:tc>
        <w:tc>
          <w:tcPr>
            <w:tcW w:w="1779"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כלי דיגיטלי</w:t>
            </w:r>
          </w:p>
        </w:tc>
        <w:tc>
          <w:tcPr>
            <w:tcW w:w="4522" w:type="dxa"/>
            <w:tcBorders>
              <w:top w:val="single" w:sz="4" w:space="0" w:color="auto"/>
              <w:left w:val="single" w:sz="4" w:space="0" w:color="auto"/>
              <w:bottom w:val="single" w:sz="4" w:space="0" w:color="auto"/>
              <w:right w:val="single" w:sz="4" w:space="0" w:color="auto"/>
            </w:tcBorders>
          </w:tcPr>
          <w:p w:rsidR="005A2DC6" w:rsidRDefault="005A2DC6" w:rsidP="007E5B3D">
            <w:pPr>
              <w:spacing w:line="360" w:lineRule="auto"/>
              <w:rPr>
                <w:rFonts w:ascii="David" w:hAnsi="David" w:hint="cs"/>
                <w:color w:val="222222"/>
                <w:szCs w:val="24"/>
                <w:rtl/>
              </w:rPr>
            </w:pPr>
            <w:r>
              <w:rPr>
                <w:rFonts w:ascii="David" w:hAnsi="David" w:hint="cs"/>
                <w:szCs w:val="24"/>
                <w:rtl/>
              </w:rPr>
              <w:t>הכלי הדיגיטלי להגשת המשימה מתאים לנושא השיעור והפעילות כתובה בצורה ברורה.</w:t>
            </w:r>
          </w:p>
          <w:p w:rsidR="005A2DC6" w:rsidRDefault="005A2DC6" w:rsidP="007E5B3D">
            <w:pPr>
              <w:spacing w:line="360" w:lineRule="auto"/>
              <w:rPr>
                <w:rFonts w:ascii="David" w:hAnsi="David" w:hint="cs"/>
                <w:color w:val="222222"/>
                <w:szCs w:val="24"/>
                <w:rtl/>
              </w:rPr>
            </w:pPr>
          </w:p>
        </w:tc>
        <w:tc>
          <w:tcPr>
            <w:tcW w:w="1775"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5/5</w:t>
            </w:r>
          </w:p>
        </w:tc>
      </w:tr>
      <w:tr w:rsidR="005A2DC6" w:rsidTr="005A2DC6">
        <w:tc>
          <w:tcPr>
            <w:tcW w:w="1166"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5</w:t>
            </w:r>
          </w:p>
        </w:tc>
        <w:tc>
          <w:tcPr>
            <w:tcW w:w="1779" w:type="dxa"/>
            <w:vMerge w:val="restart"/>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רפלקציה</w:t>
            </w:r>
          </w:p>
        </w:tc>
        <w:tc>
          <w:tcPr>
            <w:tcW w:w="4522" w:type="dxa"/>
            <w:tcBorders>
              <w:top w:val="single" w:sz="4" w:space="0" w:color="auto"/>
              <w:left w:val="single" w:sz="4" w:space="0" w:color="auto"/>
              <w:bottom w:val="single" w:sz="4" w:space="0" w:color="auto"/>
              <w:right w:val="single" w:sz="4" w:space="0" w:color="auto"/>
            </w:tcBorders>
          </w:tcPr>
          <w:p w:rsidR="005A2DC6" w:rsidRDefault="005A2DC6" w:rsidP="007E5B3D">
            <w:pPr>
              <w:spacing w:line="360" w:lineRule="auto"/>
              <w:rPr>
                <w:rFonts w:ascii="David" w:hAnsi="David" w:hint="cs"/>
                <w:szCs w:val="24"/>
                <w:rtl/>
              </w:rPr>
            </w:pPr>
          </w:p>
          <w:p w:rsidR="005A2DC6" w:rsidRDefault="005A2DC6" w:rsidP="007E5B3D">
            <w:pPr>
              <w:spacing w:line="360" w:lineRule="auto"/>
              <w:rPr>
                <w:rFonts w:ascii="David" w:hAnsi="David" w:hint="cs"/>
                <w:szCs w:val="24"/>
                <w:rtl/>
              </w:rPr>
            </w:pPr>
            <w:r>
              <w:rPr>
                <w:rFonts w:ascii="David" w:hAnsi="David" w:hint="cs"/>
                <w:szCs w:val="24"/>
                <w:rtl/>
              </w:rPr>
              <w:t>התייחסות רפלקטיבית לתהליך תכנון היחידה</w:t>
            </w:r>
          </w:p>
          <w:p w:rsidR="005A2DC6" w:rsidRDefault="005A2DC6" w:rsidP="007E5B3D">
            <w:pPr>
              <w:spacing w:line="360" w:lineRule="auto"/>
              <w:rPr>
                <w:rFonts w:ascii="David" w:hAnsi="David" w:hint="cs"/>
                <w:szCs w:val="24"/>
                <w:rtl/>
              </w:rPr>
            </w:pPr>
          </w:p>
        </w:tc>
        <w:tc>
          <w:tcPr>
            <w:tcW w:w="1775"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10/10</w:t>
            </w:r>
          </w:p>
        </w:tc>
      </w:tr>
      <w:tr w:rsidR="005A2DC6" w:rsidTr="005A2DC6">
        <w:tc>
          <w:tcPr>
            <w:tcW w:w="1166"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2DC6" w:rsidRDefault="005A2DC6" w:rsidP="007E5B3D">
            <w:pPr>
              <w:spacing w:line="360" w:lineRule="auto"/>
              <w:rPr>
                <w:rFonts w:ascii="David" w:hAnsi="David"/>
                <w:szCs w:val="24"/>
              </w:rPr>
            </w:pPr>
          </w:p>
        </w:tc>
        <w:tc>
          <w:tcPr>
            <w:tcW w:w="4522"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rPr>
                <w:rFonts w:ascii="David" w:hAnsi="David" w:hint="cs"/>
                <w:szCs w:val="24"/>
                <w:rtl/>
              </w:rPr>
            </w:pPr>
            <w:r>
              <w:rPr>
                <w:rFonts w:ascii="David" w:hAnsi="David" w:hint="cs"/>
                <w:szCs w:val="24"/>
                <w:rtl/>
              </w:rPr>
              <w:t>התייחסות לאסטרטגיות החשיבה הבאות לידי ביטוי ביחידת הלימוד</w:t>
            </w:r>
          </w:p>
        </w:tc>
        <w:tc>
          <w:tcPr>
            <w:tcW w:w="1775"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10/10</w:t>
            </w:r>
          </w:p>
        </w:tc>
      </w:tr>
      <w:tr w:rsidR="005A2DC6" w:rsidTr="005A2DC6">
        <w:tc>
          <w:tcPr>
            <w:tcW w:w="1166"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2DC6" w:rsidRDefault="005A2DC6" w:rsidP="007E5B3D">
            <w:pPr>
              <w:spacing w:line="360" w:lineRule="auto"/>
              <w:rPr>
                <w:rFonts w:ascii="David" w:hAnsi="David"/>
                <w:szCs w:val="24"/>
              </w:rPr>
            </w:pPr>
          </w:p>
        </w:tc>
        <w:tc>
          <w:tcPr>
            <w:tcW w:w="4522"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rPr>
                <w:rFonts w:ascii="David" w:hAnsi="David" w:hint="cs"/>
                <w:szCs w:val="24"/>
                <w:rtl/>
              </w:rPr>
            </w:pPr>
            <w:r>
              <w:rPr>
                <w:rFonts w:ascii="David" w:hAnsi="David" w:hint="cs"/>
                <w:szCs w:val="24"/>
                <w:rtl/>
              </w:rPr>
              <w:t>התייחסות רפלקטיבית למיומנויות המאה ה-21 באות לידי ביטוי ביחידת הלימוד</w:t>
            </w:r>
          </w:p>
        </w:tc>
        <w:tc>
          <w:tcPr>
            <w:tcW w:w="1775"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10/10</w:t>
            </w:r>
          </w:p>
        </w:tc>
      </w:tr>
      <w:tr w:rsidR="005A2DC6" w:rsidTr="005A2DC6">
        <w:tc>
          <w:tcPr>
            <w:tcW w:w="1166"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2DC6" w:rsidRDefault="005A2DC6" w:rsidP="007E5B3D">
            <w:pPr>
              <w:spacing w:line="360" w:lineRule="auto"/>
              <w:rPr>
                <w:rFonts w:ascii="David" w:hAnsi="David"/>
                <w:szCs w:val="24"/>
              </w:rPr>
            </w:pPr>
          </w:p>
        </w:tc>
        <w:tc>
          <w:tcPr>
            <w:tcW w:w="4522"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rPr>
                <w:rFonts w:ascii="David" w:hAnsi="David" w:hint="cs"/>
                <w:szCs w:val="24"/>
                <w:rtl/>
              </w:rPr>
            </w:pPr>
            <w:r>
              <w:rPr>
                <w:rFonts w:ascii="David" w:hAnsi="David" w:hint="cs"/>
                <w:szCs w:val="24"/>
                <w:rtl/>
              </w:rPr>
              <w:t>התייחסות רפלקטיבית לערך המוסף של ההשתלמות ומה תרומתה לשינוי באופן ההוראה והלמידה</w:t>
            </w:r>
          </w:p>
        </w:tc>
        <w:tc>
          <w:tcPr>
            <w:tcW w:w="1775"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10/10</w:t>
            </w:r>
          </w:p>
        </w:tc>
      </w:tr>
      <w:tr w:rsidR="005A2DC6" w:rsidTr="005A2DC6">
        <w:tc>
          <w:tcPr>
            <w:tcW w:w="1166"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2DC6" w:rsidRDefault="005A2DC6" w:rsidP="007E5B3D">
            <w:pPr>
              <w:spacing w:line="360" w:lineRule="auto"/>
              <w:rPr>
                <w:rFonts w:ascii="David" w:hAnsi="David"/>
                <w:szCs w:val="24"/>
              </w:rPr>
            </w:pPr>
          </w:p>
        </w:tc>
        <w:tc>
          <w:tcPr>
            <w:tcW w:w="4522"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rPr>
                <w:rFonts w:ascii="David" w:hAnsi="David" w:hint="cs"/>
                <w:szCs w:val="24"/>
                <w:rtl/>
              </w:rPr>
            </w:pPr>
            <w:r>
              <w:rPr>
                <w:rFonts w:ascii="David" w:hAnsi="David" w:hint="cs"/>
                <w:szCs w:val="24"/>
                <w:rtl/>
              </w:rPr>
              <w:t xml:space="preserve">התייחסות רפלקטיבית לתוצרים המצופים מהתלמיד </w:t>
            </w:r>
          </w:p>
        </w:tc>
        <w:tc>
          <w:tcPr>
            <w:tcW w:w="1775"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10/10</w:t>
            </w:r>
          </w:p>
        </w:tc>
      </w:tr>
      <w:tr w:rsidR="005A2DC6" w:rsidTr="005A2DC6">
        <w:trPr>
          <w:trHeight w:val="70"/>
        </w:trPr>
        <w:tc>
          <w:tcPr>
            <w:tcW w:w="1166"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2DC6" w:rsidRDefault="005A2DC6" w:rsidP="007E5B3D">
            <w:pPr>
              <w:spacing w:line="360" w:lineRule="auto"/>
              <w:rPr>
                <w:rFonts w:ascii="David" w:hAnsi="David"/>
                <w:szCs w:val="24"/>
              </w:rPr>
            </w:pPr>
          </w:p>
        </w:tc>
        <w:tc>
          <w:tcPr>
            <w:tcW w:w="4522" w:type="dxa"/>
            <w:tcBorders>
              <w:top w:val="single" w:sz="4" w:space="0" w:color="auto"/>
              <w:left w:val="single" w:sz="4" w:space="0" w:color="auto"/>
              <w:bottom w:val="single" w:sz="4" w:space="0" w:color="auto"/>
              <w:right w:val="single" w:sz="4" w:space="0" w:color="auto"/>
            </w:tcBorders>
          </w:tcPr>
          <w:p w:rsidR="005A2DC6" w:rsidRDefault="005A2DC6" w:rsidP="007E5B3D">
            <w:pPr>
              <w:spacing w:line="360" w:lineRule="auto"/>
              <w:rPr>
                <w:rFonts w:ascii="David" w:hAnsi="David" w:hint="cs"/>
                <w:szCs w:val="24"/>
                <w:rtl/>
              </w:rPr>
            </w:pPr>
          </w:p>
        </w:tc>
        <w:tc>
          <w:tcPr>
            <w:tcW w:w="1775" w:type="dxa"/>
            <w:tcBorders>
              <w:top w:val="single" w:sz="4" w:space="0" w:color="auto"/>
              <w:left w:val="single" w:sz="4" w:space="0" w:color="auto"/>
              <w:bottom w:val="single" w:sz="4" w:space="0" w:color="auto"/>
              <w:right w:val="single" w:sz="4" w:space="0" w:color="auto"/>
            </w:tcBorders>
          </w:tcPr>
          <w:p w:rsidR="005A2DC6" w:rsidRDefault="005A2DC6" w:rsidP="007E5B3D">
            <w:pPr>
              <w:spacing w:line="360" w:lineRule="auto"/>
              <w:jc w:val="center"/>
              <w:rPr>
                <w:rFonts w:ascii="David" w:hAnsi="David" w:hint="cs"/>
                <w:szCs w:val="24"/>
                <w:rtl/>
              </w:rPr>
            </w:pPr>
          </w:p>
        </w:tc>
      </w:tr>
      <w:tr w:rsidR="005A2DC6" w:rsidTr="005A2DC6">
        <w:tc>
          <w:tcPr>
            <w:tcW w:w="1166"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2DC6" w:rsidRDefault="005A2DC6" w:rsidP="007E5B3D">
            <w:pPr>
              <w:spacing w:line="360" w:lineRule="auto"/>
              <w:rPr>
                <w:rFonts w:ascii="David" w:hAnsi="David"/>
                <w:szCs w:val="24"/>
              </w:rPr>
            </w:pPr>
          </w:p>
        </w:tc>
        <w:tc>
          <w:tcPr>
            <w:tcW w:w="4522"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rPr>
                <w:rFonts w:ascii="David" w:hAnsi="David" w:hint="cs"/>
                <w:szCs w:val="24"/>
                <w:rtl/>
              </w:rPr>
            </w:pPr>
          </w:p>
        </w:tc>
        <w:tc>
          <w:tcPr>
            <w:tcW w:w="1775"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10/10</w:t>
            </w:r>
          </w:p>
        </w:tc>
      </w:tr>
      <w:tr w:rsidR="005A2DC6" w:rsidTr="005A2DC6">
        <w:trPr>
          <w:trHeight w:val="314"/>
        </w:trPr>
        <w:tc>
          <w:tcPr>
            <w:tcW w:w="1166"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12</w:t>
            </w:r>
          </w:p>
        </w:tc>
        <w:tc>
          <w:tcPr>
            <w:tcW w:w="1779"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הערכת מרצה</w:t>
            </w:r>
          </w:p>
        </w:tc>
        <w:tc>
          <w:tcPr>
            <w:tcW w:w="4522" w:type="dxa"/>
            <w:tcBorders>
              <w:top w:val="single" w:sz="4" w:space="0" w:color="auto"/>
              <w:left w:val="single" w:sz="4" w:space="0" w:color="auto"/>
              <w:bottom w:val="single" w:sz="4" w:space="0" w:color="auto"/>
              <w:right w:val="single" w:sz="4" w:space="0" w:color="auto"/>
            </w:tcBorders>
          </w:tcPr>
          <w:p w:rsidR="005A2DC6" w:rsidRDefault="005A2DC6" w:rsidP="007E5B3D">
            <w:pPr>
              <w:spacing w:line="360" w:lineRule="auto"/>
              <w:rPr>
                <w:rFonts w:ascii="David" w:hAnsi="David" w:hint="cs"/>
                <w:szCs w:val="24"/>
                <w:rtl/>
              </w:rPr>
            </w:pPr>
            <w:r>
              <w:rPr>
                <w:rFonts w:ascii="David" w:hAnsi="David" w:hint="cs"/>
                <w:szCs w:val="24"/>
                <w:rtl/>
              </w:rPr>
              <w:t>השתתפות רציפה ותרומה להשתלמות</w:t>
            </w:r>
          </w:p>
          <w:p w:rsidR="005A2DC6" w:rsidRDefault="005A2DC6" w:rsidP="007E5B3D">
            <w:pPr>
              <w:spacing w:line="360" w:lineRule="auto"/>
              <w:rPr>
                <w:rFonts w:ascii="David" w:hAnsi="David" w:hint="cs"/>
                <w:szCs w:val="24"/>
                <w:rtl/>
              </w:rPr>
            </w:pPr>
          </w:p>
        </w:tc>
        <w:tc>
          <w:tcPr>
            <w:tcW w:w="1775"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szCs w:val="24"/>
                <w:rtl/>
              </w:rPr>
            </w:pPr>
            <w:r>
              <w:rPr>
                <w:rFonts w:ascii="David" w:hAnsi="David" w:hint="cs"/>
                <w:szCs w:val="24"/>
                <w:rtl/>
              </w:rPr>
              <w:t>15/15</w:t>
            </w:r>
          </w:p>
        </w:tc>
      </w:tr>
      <w:tr w:rsidR="005A2DC6" w:rsidTr="005A2DC6">
        <w:trPr>
          <w:gridAfter w:val="2"/>
          <w:wAfter w:w="6297" w:type="dxa"/>
        </w:trPr>
        <w:tc>
          <w:tcPr>
            <w:tcW w:w="1166"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b/>
                <w:bCs/>
                <w:sz w:val="44"/>
                <w:szCs w:val="44"/>
                <w:rtl/>
              </w:rPr>
            </w:pPr>
            <w:r>
              <w:rPr>
                <w:rFonts w:ascii="David" w:hAnsi="David" w:hint="cs"/>
                <w:b/>
                <w:bCs/>
                <w:sz w:val="44"/>
                <w:szCs w:val="44"/>
                <w:rtl/>
              </w:rPr>
              <w:t>סה"כ</w:t>
            </w:r>
          </w:p>
        </w:tc>
        <w:tc>
          <w:tcPr>
            <w:tcW w:w="1779" w:type="dxa"/>
            <w:tcBorders>
              <w:top w:val="single" w:sz="4" w:space="0" w:color="auto"/>
              <w:left w:val="single" w:sz="4" w:space="0" w:color="auto"/>
              <w:bottom w:val="single" w:sz="4" w:space="0" w:color="auto"/>
              <w:right w:val="single" w:sz="4" w:space="0" w:color="auto"/>
            </w:tcBorders>
            <w:hideMark/>
          </w:tcPr>
          <w:p w:rsidR="005A2DC6" w:rsidRDefault="005A2DC6" w:rsidP="007E5B3D">
            <w:pPr>
              <w:spacing w:line="360" w:lineRule="auto"/>
              <w:jc w:val="center"/>
              <w:rPr>
                <w:rFonts w:ascii="David" w:hAnsi="David" w:hint="cs"/>
                <w:b/>
                <w:bCs/>
                <w:sz w:val="44"/>
                <w:szCs w:val="44"/>
                <w:rtl/>
              </w:rPr>
            </w:pPr>
            <w:r>
              <w:rPr>
                <w:rFonts w:ascii="David" w:hAnsi="David" w:hint="cs"/>
                <w:b/>
                <w:bCs/>
                <w:sz w:val="44"/>
                <w:szCs w:val="44"/>
                <w:rtl/>
              </w:rPr>
              <w:t>100</w:t>
            </w:r>
          </w:p>
        </w:tc>
      </w:tr>
    </w:tbl>
    <w:p w:rsidR="005A2DC6" w:rsidRDefault="005A2DC6" w:rsidP="007E5B3D">
      <w:pPr>
        <w:spacing w:line="360" w:lineRule="auto"/>
        <w:rPr>
          <w:rFonts w:ascii="David" w:hAnsi="David"/>
          <w:szCs w:val="24"/>
          <w:rtl/>
        </w:rPr>
      </w:pPr>
    </w:p>
    <w:p w:rsidR="005A2DC6" w:rsidRDefault="005A2DC6" w:rsidP="007E5B3D">
      <w:pPr>
        <w:spacing w:line="360" w:lineRule="auto"/>
        <w:ind w:left="1440"/>
        <w:rPr>
          <w:rFonts w:ascii="David" w:hAnsi="David" w:hint="cs"/>
          <w:szCs w:val="24"/>
          <w:rtl/>
        </w:rPr>
      </w:pPr>
    </w:p>
    <w:p w:rsidR="00D2165D" w:rsidRDefault="00D2165D" w:rsidP="007E5B3D">
      <w:pPr>
        <w:spacing w:line="360" w:lineRule="auto"/>
      </w:pPr>
    </w:p>
    <w:sectPr w:rsidR="00D2165D" w:rsidSect="009605F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BB0" w:rsidRDefault="00490BB0" w:rsidP="005A2DC6">
      <w:r>
        <w:separator/>
      </w:r>
    </w:p>
  </w:endnote>
  <w:endnote w:type="continuationSeparator" w:id="0">
    <w:p w:rsidR="00490BB0" w:rsidRDefault="00490BB0" w:rsidP="005A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BB0" w:rsidRDefault="00490BB0" w:rsidP="005A2DC6">
      <w:r>
        <w:separator/>
      </w:r>
    </w:p>
  </w:footnote>
  <w:footnote w:type="continuationSeparator" w:id="0">
    <w:p w:rsidR="00490BB0" w:rsidRDefault="00490BB0" w:rsidP="005A2DC6">
      <w:r>
        <w:continuationSeparator/>
      </w:r>
    </w:p>
  </w:footnote>
  <w:footnote w:id="1">
    <w:p w:rsidR="005A2DC6" w:rsidRDefault="005A2DC6">
      <w:pPr>
        <w:pStyle w:val="ab"/>
        <w:rPr>
          <w:rtl/>
        </w:rPr>
      </w:pPr>
      <w:r>
        <w:rPr>
          <w:rStyle w:val="ad"/>
        </w:rPr>
        <w:footnoteRef/>
      </w:r>
      <w:r>
        <w:rPr>
          <w:rtl/>
        </w:rPr>
        <w:t xml:space="preserve"> </w:t>
      </w:r>
      <w:hyperlink r:id="rId1" w:history="1">
        <w:r w:rsidRPr="00E1084F">
          <w:rPr>
            <w:rStyle w:val="Hyperlink"/>
          </w:rPr>
          <w:t>https://meyda.education.gov.il/files/</w:t>
        </w:r>
        <w:r w:rsidRPr="00E1084F">
          <w:rPr>
            <w:rStyle w:val="Hyperlink"/>
          </w:rPr>
          <w:t>Mazkirut_Pe</w:t>
        </w:r>
        <w:r w:rsidRPr="00E1084F">
          <w:rPr>
            <w:rStyle w:val="Hyperlink"/>
          </w:rPr>
          <w:t>dago</w:t>
        </w:r>
        <w:r w:rsidRPr="00E1084F">
          <w:rPr>
            <w:rStyle w:val="Hyperlink"/>
          </w:rPr>
          <w:t>git/ezrachut/madal2.pdf</w:t>
        </w:r>
      </w:hyperlink>
    </w:p>
    <w:p w:rsidR="005A2DC6" w:rsidRDefault="005A2DC6">
      <w:pPr>
        <w:pStyle w:val="ab"/>
        <w:rPr>
          <w:rFonts w:hint="cs"/>
          <w:rtl/>
        </w:rPr>
      </w:pPr>
    </w:p>
  </w:footnote>
  <w:footnote w:id="2">
    <w:p w:rsidR="002933AE" w:rsidRDefault="002933AE">
      <w:pPr>
        <w:pStyle w:val="ab"/>
        <w:rPr>
          <w:rtl/>
        </w:rPr>
      </w:pPr>
      <w:r>
        <w:rPr>
          <w:rStyle w:val="ad"/>
        </w:rPr>
        <w:footnoteRef/>
      </w:r>
      <w:r>
        <w:rPr>
          <w:rtl/>
        </w:rPr>
        <w:t xml:space="preserve"> </w:t>
      </w:r>
      <w:hyperlink r:id="rId2" w:history="1">
        <w:r w:rsidRPr="00E1084F">
          <w:rPr>
            <w:rStyle w:val="Hyperlink"/>
          </w:rPr>
          <w:t>https://youtu.be/YW-QUtWp8Gw</w:t>
        </w:r>
      </w:hyperlink>
    </w:p>
    <w:p w:rsidR="002933AE" w:rsidRPr="002933AE" w:rsidRDefault="002933AE">
      <w:pPr>
        <w:pStyle w:val="ab"/>
        <w:rPr>
          <w:rFonts w:hint="cs"/>
          <w:rtl/>
        </w:rPr>
      </w:pPr>
    </w:p>
  </w:footnote>
  <w:footnote w:id="3">
    <w:p w:rsidR="002933AE" w:rsidRDefault="002933AE">
      <w:pPr>
        <w:pStyle w:val="ab"/>
        <w:rPr>
          <w:rtl/>
        </w:rPr>
      </w:pPr>
      <w:r>
        <w:rPr>
          <w:rStyle w:val="ad"/>
        </w:rPr>
        <w:footnoteRef/>
      </w:r>
      <w:r>
        <w:rPr>
          <w:rtl/>
        </w:rPr>
        <w:t xml:space="preserve"> </w:t>
      </w:r>
      <w:hyperlink r:id="rId3" w:history="1">
        <w:r w:rsidRPr="00E1084F">
          <w:rPr>
            <w:rStyle w:val="Hyperlink"/>
          </w:rPr>
          <w:t>https://youtu.be/yf7D1FwuzSE</w:t>
        </w:r>
      </w:hyperlink>
    </w:p>
    <w:p w:rsidR="002933AE" w:rsidRDefault="002933AE">
      <w:pPr>
        <w:pStyle w:val="ab"/>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A4465"/>
    <w:multiLevelType w:val="hybridMultilevel"/>
    <w:tmpl w:val="41A23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9FD60D9"/>
    <w:multiLevelType w:val="hybridMultilevel"/>
    <w:tmpl w:val="D910F91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8D43C91"/>
    <w:multiLevelType w:val="hybridMultilevel"/>
    <w:tmpl w:val="8466D6C0"/>
    <w:lvl w:ilvl="0" w:tplc="DF82FD9A">
      <w:start w:val="1"/>
      <w:numFmt w:val="decimal"/>
      <w:lvlText w:val="%1."/>
      <w:lvlJc w:val="left"/>
      <w:pPr>
        <w:ind w:left="723" w:hanging="360"/>
      </w:pPr>
    </w:lvl>
    <w:lvl w:ilvl="1" w:tplc="04090019">
      <w:start w:val="1"/>
      <w:numFmt w:val="lowerLetter"/>
      <w:lvlText w:val="%2."/>
      <w:lvlJc w:val="left"/>
      <w:pPr>
        <w:ind w:left="1443" w:hanging="360"/>
      </w:pPr>
    </w:lvl>
    <w:lvl w:ilvl="2" w:tplc="0409001B">
      <w:start w:val="1"/>
      <w:numFmt w:val="lowerRoman"/>
      <w:lvlText w:val="%3."/>
      <w:lvlJc w:val="right"/>
      <w:pPr>
        <w:ind w:left="2163" w:hanging="180"/>
      </w:pPr>
    </w:lvl>
    <w:lvl w:ilvl="3" w:tplc="0409000F">
      <w:start w:val="1"/>
      <w:numFmt w:val="decimal"/>
      <w:lvlText w:val="%4."/>
      <w:lvlJc w:val="left"/>
      <w:pPr>
        <w:ind w:left="2883" w:hanging="360"/>
      </w:pPr>
    </w:lvl>
    <w:lvl w:ilvl="4" w:tplc="04090019">
      <w:start w:val="1"/>
      <w:numFmt w:val="lowerLetter"/>
      <w:lvlText w:val="%5."/>
      <w:lvlJc w:val="left"/>
      <w:pPr>
        <w:ind w:left="3603" w:hanging="360"/>
      </w:pPr>
    </w:lvl>
    <w:lvl w:ilvl="5" w:tplc="0409001B">
      <w:start w:val="1"/>
      <w:numFmt w:val="lowerRoman"/>
      <w:lvlText w:val="%6."/>
      <w:lvlJc w:val="right"/>
      <w:pPr>
        <w:ind w:left="4323" w:hanging="180"/>
      </w:pPr>
    </w:lvl>
    <w:lvl w:ilvl="6" w:tplc="0409000F">
      <w:start w:val="1"/>
      <w:numFmt w:val="decimal"/>
      <w:lvlText w:val="%7."/>
      <w:lvlJc w:val="left"/>
      <w:pPr>
        <w:ind w:left="5043" w:hanging="360"/>
      </w:pPr>
    </w:lvl>
    <w:lvl w:ilvl="7" w:tplc="04090019">
      <w:start w:val="1"/>
      <w:numFmt w:val="lowerLetter"/>
      <w:lvlText w:val="%8."/>
      <w:lvlJc w:val="left"/>
      <w:pPr>
        <w:ind w:left="5763" w:hanging="360"/>
      </w:pPr>
    </w:lvl>
    <w:lvl w:ilvl="8" w:tplc="0409001B">
      <w:start w:val="1"/>
      <w:numFmt w:val="lowerRoman"/>
      <w:lvlText w:val="%9."/>
      <w:lvlJc w:val="right"/>
      <w:pPr>
        <w:ind w:left="6483" w:hanging="180"/>
      </w:pPr>
    </w:lvl>
  </w:abstractNum>
  <w:abstractNum w:abstractNumId="3" w15:restartNumberingAfterBreak="0">
    <w:nsid w:val="5A107300"/>
    <w:multiLevelType w:val="multilevel"/>
    <w:tmpl w:val="3DAC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F832F1"/>
    <w:multiLevelType w:val="multilevel"/>
    <w:tmpl w:val="241E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2466AA"/>
    <w:multiLevelType w:val="multilevel"/>
    <w:tmpl w:val="AAAC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C6"/>
    <w:rsid w:val="001061D7"/>
    <w:rsid w:val="002933AE"/>
    <w:rsid w:val="00490BB0"/>
    <w:rsid w:val="0049742A"/>
    <w:rsid w:val="005379E1"/>
    <w:rsid w:val="005A2DC6"/>
    <w:rsid w:val="007E5B3D"/>
    <w:rsid w:val="009341FD"/>
    <w:rsid w:val="009605F5"/>
    <w:rsid w:val="00D2165D"/>
    <w:rsid w:val="00E627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ED07"/>
  <w15:chartTrackingRefBased/>
  <w15:docId w15:val="{D4EAE548-CED9-4191-9D07-FD034F0D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2DC6"/>
    <w:pPr>
      <w:bidi/>
      <w:spacing w:after="0" w:line="240" w:lineRule="auto"/>
    </w:pPr>
    <w:rPr>
      <w:rFonts w:ascii="Times New Roman" w:eastAsia="Times New Roman" w:hAnsi="Times New Roman" w:cs="David"/>
      <w:sz w:val="24"/>
      <w:szCs w:val="28"/>
    </w:rPr>
  </w:style>
  <w:style w:type="paragraph" w:styleId="1">
    <w:name w:val="heading 1"/>
    <w:basedOn w:val="a"/>
    <w:next w:val="a"/>
    <w:link w:val="10"/>
    <w:uiPriority w:val="9"/>
    <w:qFormat/>
    <w:rsid w:val="005A2DC6"/>
    <w:pPr>
      <w:keepNext/>
      <w:keepLines/>
      <w:bidi w:val="0"/>
      <w:spacing w:before="240" w:after="240" w:line="360" w:lineRule="auto"/>
      <w:ind w:left="357" w:hanging="357"/>
      <w:outlineLvl w:val="0"/>
    </w:pPr>
    <w:rPr>
      <w:rFonts w:ascii="Cambria" w:hAnsi="Cambria" w:cs="Tahoma"/>
      <w:b/>
      <w:bCs/>
      <w:color w:val="365F91"/>
      <w:sz w:val="28"/>
      <w:szCs w:val="32"/>
    </w:rPr>
  </w:style>
  <w:style w:type="paragraph" w:styleId="2">
    <w:name w:val="heading 2"/>
    <w:basedOn w:val="a"/>
    <w:next w:val="a"/>
    <w:link w:val="20"/>
    <w:uiPriority w:val="9"/>
    <w:semiHidden/>
    <w:unhideWhenUsed/>
    <w:qFormat/>
    <w:rsid w:val="005A2D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A2DC6"/>
    <w:rPr>
      <w:rFonts w:ascii="Cambria" w:eastAsia="Times New Roman" w:hAnsi="Cambria" w:cs="Tahoma"/>
      <w:b/>
      <w:bCs/>
      <w:color w:val="365F91"/>
      <w:sz w:val="28"/>
      <w:szCs w:val="32"/>
    </w:rPr>
  </w:style>
  <w:style w:type="paragraph" w:styleId="a3">
    <w:name w:val="List Paragraph"/>
    <w:basedOn w:val="a"/>
    <w:uiPriority w:val="34"/>
    <w:qFormat/>
    <w:rsid w:val="005A2DC6"/>
    <w:pPr>
      <w:bidi w:val="0"/>
      <w:spacing w:before="240" w:after="120" w:line="360" w:lineRule="auto"/>
      <w:ind w:left="720" w:hanging="357"/>
      <w:contextualSpacing/>
    </w:pPr>
    <w:rPr>
      <w:rFonts w:ascii="Calibri" w:eastAsia="Calibri" w:hAnsi="Calibri" w:cs="Tahoma"/>
      <w:sz w:val="22"/>
      <w:szCs w:val="22"/>
    </w:rPr>
  </w:style>
  <w:style w:type="character" w:customStyle="1" w:styleId="20">
    <w:name w:val="כותרת 2 תו"/>
    <w:basedOn w:val="a0"/>
    <w:link w:val="2"/>
    <w:uiPriority w:val="9"/>
    <w:semiHidden/>
    <w:rsid w:val="005A2DC6"/>
    <w:rPr>
      <w:rFonts w:asciiTheme="majorHAnsi" w:eastAsiaTheme="majorEastAsia" w:hAnsiTheme="majorHAnsi" w:cstheme="majorBidi"/>
      <w:color w:val="2F5496" w:themeColor="accent1" w:themeShade="BF"/>
      <w:sz w:val="26"/>
      <w:szCs w:val="26"/>
    </w:rPr>
  </w:style>
  <w:style w:type="character" w:styleId="a4">
    <w:name w:val="annotation reference"/>
    <w:basedOn w:val="a0"/>
    <w:uiPriority w:val="99"/>
    <w:semiHidden/>
    <w:unhideWhenUsed/>
    <w:rsid w:val="005A2DC6"/>
    <w:rPr>
      <w:sz w:val="16"/>
      <w:szCs w:val="16"/>
    </w:rPr>
  </w:style>
  <w:style w:type="paragraph" w:styleId="a5">
    <w:name w:val="annotation text"/>
    <w:basedOn w:val="a"/>
    <w:link w:val="a6"/>
    <w:uiPriority w:val="99"/>
    <w:semiHidden/>
    <w:unhideWhenUsed/>
    <w:rsid w:val="005A2DC6"/>
    <w:rPr>
      <w:sz w:val="20"/>
      <w:szCs w:val="20"/>
    </w:rPr>
  </w:style>
  <w:style w:type="character" w:customStyle="1" w:styleId="a6">
    <w:name w:val="טקסט הערה תו"/>
    <w:basedOn w:val="a0"/>
    <w:link w:val="a5"/>
    <w:uiPriority w:val="99"/>
    <w:semiHidden/>
    <w:rsid w:val="005A2DC6"/>
    <w:rPr>
      <w:rFonts w:ascii="Times New Roman" w:eastAsia="Times New Roman" w:hAnsi="Times New Roman" w:cs="David"/>
      <w:sz w:val="20"/>
      <w:szCs w:val="20"/>
    </w:rPr>
  </w:style>
  <w:style w:type="paragraph" w:styleId="a7">
    <w:name w:val="annotation subject"/>
    <w:basedOn w:val="a5"/>
    <w:next w:val="a5"/>
    <w:link w:val="a8"/>
    <w:uiPriority w:val="99"/>
    <w:semiHidden/>
    <w:unhideWhenUsed/>
    <w:rsid w:val="005A2DC6"/>
    <w:rPr>
      <w:b/>
      <w:bCs/>
    </w:rPr>
  </w:style>
  <w:style w:type="character" w:customStyle="1" w:styleId="a8">
    <w:name w:val="נושא הערה תו"/>
    <w:basedOn w:val="a6"/>
    <w:link w:val="a7"/>
    <w:uiPriority w:val="99"/>
    <w:semiHidden/>
    <w:rsid w:val="005A2DC6"/>
    <w:rPr>
      <w:rFonts w:ascii="Times New Roman" w:eastAsia="Times New Roman" w:hAnsi="Times New Roman" w:cs="David"/>
      <w:b/>
      <w:bCs/>
      <w:sz w:val="20"/>
      <w:szCs w:val="20"/>
    </w:rPr>
  </w:style>
  <w:style w:type="paragraph" w:styleId="a9">
    <w:name w:val="Balloon Text"/>
    <w:basedOn w:val="a"/>
    <w:link w:val="aa"/>
    <w:uiPriority w:val="99"/>
    <w:semiHidden/>
    <w:unhideWhenUsed/>
    <w:rsid w:val="005A2DC6"/>
    <w:rPr>
      <w:rFonts w:ascii="Tahoma" w:hAnsi="Tahoma" w:cs="Tahoma"/>
      <w:sz w:val="18"/>
      <w:szCs w:val="18"/>
    </w:rPr>
  </w:style>
  <w:style w:type="character" w:customStyle="1" w:styleId="aa">
    <w:name w:val="טקסט בלונים תו"/>
    <w:basedOn w:val="a0"/>
    <w:link w:val="a9"/>
    <w:uiPriority w:val="99"/>
    <w:semiHidden/>
    <w:rsid w:val="005A2DC6"/>
    <w:rPr>
      <w:rFonts w:ascii="Tahoma" w:eastAsia="Times New Roman" w:hAnsi="Tahoma" w:cs="Tahoma"/>
      <w:sz w:val="18"/>
      <w:szCs w:val="18"/>
    </w:rPr>
  </w:style>
  <w:style w:type="paragraph" w:styleId="ab">
    <w:name w:val="footnote text"/>
    <w:basedOn w:val="a"/>
    <w:link w:val="ac"/>
    <w:uiPriority w:val="99"/>
    <w:semiHidden/>
    <w:unhideWhenUsed/>
    <w:rsid w:val="005A2DC6"/>
    <w:rPr>
      <w:sz w:val="20"/>
      <w:szCs w:val="20"/>
    </w:rPr>
  </w:style>
  <w:style w:type="character" w:customStyle="1" w:styleId="ac">
    <w:name w:val="טקסט הערת שוליים תו"/>
    <w:basedOn w:val="a0"/>
    <w:link w:val="ab"/>
    <w:uiPriority w:val="99"/>
    <w:semiHidden/>
    <w:rsid w:val="005A2DC6"/>
    <w:rPr>
      <w:rFonts w:ascii="Times New Roman" w:eastAsia="Times New Roman" w:hAnsi="Times New Roman" w:cs="David"/>
      <w:sz w:val="20"/>
      <w:szCs w:val="20"/>
    </w:rPr>
  </w:style>
  <w:style w:type="character" w:styleId="ad">
    <w:name w:val="footnote reference"/>
    <w:basedOn w:val="a0"/>
    <w:uiPriority w:val="99"/>
    <w:semiHidden/>
    <w:unhideWhenUsed/>
    <w:rsid w:val="005A2DC6"/>
    <w:rPr>
      <w:vertAlign w:val="superscript"/>
    </w:rPr>
  </w:style>
  <w:style w:type="character" w:styleId="Hyperlink">
    <w:name w:val="Hyperlink"/>
    <w:basedOn w:val="a0"/>
    <w:uiPriority w:val="99"/>
    <w:unhideWhenUsed/>
    <w:rsid w:val="005A2DC6"/>
    <w:rPr>
      <w:color w:val="0563C1" w:themeColor="hyperlink"/>
      <w:u w:val="single"/>
    </w:rPr>
  </w:style>
  <w:style w:type="character" w:styleId="ae">
    <w:name w:val="Unresolved Mention"/>
    <w:basedOn w:val="a0"/>
    <w:uiPriority w:val="99"/>
    <w:semiHidden/>
    <w:unhideWhenUsed/>
    <w:rsid w:val="005A2DC6"/>
    <w:rPr>
      <w:color w:val="605E5C"/>
      <w:shd w:val="clear" w:color="auto" w:fill="E1DFDD"/>
    </w:rPr>
  </w:style>
  <w:style w:type="character" w:styleId="FollowedHyperlink">
    <w:name w:val="FollowedHyperlink"/>
    <w:basedOn w:val="a0"/>
    <w:uiPriority w:val="99"/>
    <w:semiHidden/>
    <w:unhideWhenUsed/>
    <w:rsid w:val="005A2DC6"/>
    <w:rPr>
      <w:color w:val="954F72" w:themeColor="followedHyperlink"/>
      <w:u w:val="single"/>
    </w:rPr>
  </w:style>
  <w:style w:type="paragraph" w:styleId="NormalWeb">
    <w:name w:val="Normal (Web)"/>
    <w:basedOn w:val="a"/>
    <w:uiPriority w:val="99"/>
    <w:semiHidden/>
    <w:unhideWhenUsed/>
    <w:rsid w:val="007E5B3D"/>
    <w:rPr>
      <w:rFonts w:cs="Times New Roman"/>
      <w:szCs w:val="24"/>
    </w:rPr>
  </w:style>
  <w:style w:type="paragraph" w:styleId="af">
    <w:name w:val="No Spacing"/>
    <w:uiPriority w:val="1"/>
    <w:qFormat/>
    <w:rsid w:val="007E5B3D"/>
    <w:pPr>
      <w:bidi/>
      <w:spacing w:after="0" w:line="240" w:lineRule="auto"/>
    </w:pPr>
    <w:rPr>
      <w:rFonts w:ascii="Times New Roman" w:eastAsia="Times New Roman" w:hAnsi="Times New Roman" w:cs="David"/>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71158">
      <w:bodyDiv w:val="1"/>
      <w:marLeft w:val="0"/>
      <w:marRight w:val="0"/>
      <w:marTop w:val="0"/>
      <w:marBottom w:val="0"/>
      <w:divBdr>
        <w:top w:val="none" w:sz="0" w:space="0" w:color="auto"/>
        <w:left w:val="none" w:sz="0" w:space="0" w:color="auto"/>
        <w:bottom w:val="none" w:sz="0" w:space="0" w:color="auto"/>
        <w:right w:val="none" w:sz="0" w:space="0" w:color="auto"/>
      </w:divBdr>
    </w:div>
    <w:div w:id="683823767">
      <w:bodyDiv w:val="1"/>
      <w:marLeft w:val="0"/>
      <w:marRight w:val="0"/>
      <w:marTop w:val="0"/>
      <w:marBottom w:val="0"/>
      <w:divBdr>
        <w:top w:val="none" w:sz="0" w:space="0" w:color="auto"/>
        <w:left w:val="none" w:sz="0" w:space="0" w:color="auto"/>
        <w:bottom w:val="none" w:sz="0" w:space="0" w:color="auto"/>
        <w:right w:val="none" w:sz="0" w:space="0" w:color="auto"/>
      </w:divBdr>
    </w:div>
    <w:div w:id="1368799515">
      <w:bodyDiv w:val="1"/>
      <w:marLeft w:val="0"/>
      <w:marRight w:val="0"/>
      <w:marTop w:val="0"/>
      <w:marBottom w:val="0"/>
      <w:divBdr>
        <w:top w:val="none" w:sz="0" w:space="0" w:color="auto"/>
        <w:left w:val="none" w:sz="0" w:space="0" w:color="auto"/>
        <w:bottom w:val="none" w:sz="0" w:space="0" w:color="auto"/>
        <w:right w:val="none" w:sz="0" w:space="0" w:color="auto"/>
      </w:divBdr>
      <w:divsChild>
        <w:div w:id="1069619668">
          <w:marLeft w:val="0"/>
          <w:marRight w:val="0"/>
          <w:marTop w:val="0"/>
          <w:marBottom w:val="180"/>
          <w:divBdr>
            <w:top w:val="none" w:sz="0" w:space="0" w:color="auto"/>
            <w:left w:val="none" w:sz="0" w:space="0" w:color="auto"/>
            <w:bottom w:val="none" w:sz="0" w:space="0" w:color="auto"/>
            <w:right w:val="none" w:sz="0" w:space="0" w:color="auto"/>
          </w:divBdr>
        </w:div>
        <w:div w:id="113451606">
          <w:marLeft w:val="0"/>
          <w:marRight w:val="0"/>
          <w:marTop w:val="0"/>
          <w:marBottom w:val="0"/>
          <w:divBdr>
            <w:top w:val="none" w:sz="0" w:space="0" w:color="auto"/>
            <w:left w:val="none" w:sz="0" w:space="0" w:color="auto"/>
            <w:bottom w:val="none" w:sz="0" w:space="0" w:color="auto"/>
            <w:right w:val="none" w:sz="0" w:space="0" w:color="auto"/>
          </w:divBdr>
        </w:div>
      </w:divsChild>
    </w:div>
    <w:div w:id="1482232463">
      <w:bodyDiv w:val="1"/>
      <w:marLeft w:val="0"/>
      <w:marRight w:val="0"/>
      <w:marTop w:val="0"/>
      <w:marBottom w:val="0"/>
      <w:divBdr>
        <w:top w:val="none" w:sz="0" w:space="0" w:color="auto"/>
        <w:left w:val="none" w:sz="0" w:space="0" w:color="auto"/>
        <w:bottom w:val="none" w:sz="0" w:space="0" w:color="auto"/>
        <w:right w:val="none" w:sz="0" w:space="0" w:color="auto"/>
      </w:divBdr>
      <w:divsChild>
        <w:div w:id="643850116">
          <w:marLeft w:val="0"/>
          <w:marRight w:val="0"/>
          <w:marTop w:val="0"/>
          <w:marBottom w:val="180"/>
          <w:divBdr>
            <w:top w:val="none" w:sz="0" w:space="0" w:color="auto"/>
            <w:left w:val="none" w:sz="0" w:space="0" w:color="auto"/>
            <w:bottom w:val="none" w:sz="0" w:space="0" w:color="auto"/>
            <w:right w:val="none" w:sz="0" w:space="0" w:color="auto"/>
          </w:divBdr>
        </w:div>
        <w:div w:id="731006386">
          <w:marLeft w:val="0"/>
          <w:marRight w:val="0"/>
          <w:marTop w:val="0"/>
          <w:marBottom w:val="0"/>
          <w:divBdr>
            <w:top w:val="none" w:sz="0" w:space="0" w:color="auto"/>
            <w:left w:val="none" w:sz="0" w:space="0" w:color="auto"/>
            <w:bottom w:val="none" w:sz="0" w:space="0" w:color="auto"/>
            <w:right w:val="none" w:sz="0" w:space="0" w:color="auto"/>
          </w:divBdr>
        </w:div>
      </w:divsChild>
    </w:div>
    <w:div w:id="151553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youtu.be/yf7D1FwuzSE" TargetMode="External"/><Relationship Id="rId2" Type="http://schemas.openxmlformats.org/officeDocument/2006/relationships/hyperlink" Target="https://youtu.be/YW-QUtWp8Gw" TargetMode="External"/><Relationship Id="rId1" Type="http://schemas.openxmlformats.org/officeDocument/2006/relationships/hyperlink" Target="https://meyda.education.gov.il/files/Mazkirut_Pedagogit/ezrachut/madal2.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1D12F-64AF-404F-959F-3078086A1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724</Words>
  <Characters>3621</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2022-11-05T16:54:00Z</dcterms:created>
  <dcterms:modified xsi:type="dcterms:W3CDTF">2022-11-05T18:06:00Z</dcterms:modified>
</cp:coreProperties>
</file>