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885" w:rsidRDefault="009F705E">
      <w:pPr>
        <w:rPr>
          <w:rFonts w:hint="cs"/>
          <w:rtl/>
        </w:rPr>
      </w:pPr>
      <w:r>
        <w:rPr>
          <w:rFonts w:hint="cs"/>
          <w:rtl/>
        </w:rPr>
        <w:t>בס"ד</w:t>
      </w:r>
    </w:p>
    <w:p w:rsidR="009F705E" w:rsidRPr="00A72310" w:rsidRDefault="009F705E" w:rsidP="00A72310">
      <w:pPr>
        <w:jc w:val="center"/>
        <w:rPr>
          <w:b/>
          <w:bCs/>
          <w:sz w:val="32"/>
          <w:szCs w:val="32"/>
          <w:u w:val="single"/>
          <w:rtl/>
        </w:rPr>
      </w:pPr>
      <w:r w:rsidRPr="00A72310">
        <w:rPr>
          <w:rFonts w:hint="cs"/>
          <w:b/>
          <w:bCs/>
          <w:sz w:val="32"/>
          <w:szCs w:val="32"/>
          <w:u w:val="single"/>
          <w:rtl/>
        </w:rPr>
        <w:t>מטלת סיכום ההשתלמות/ שימוש בסרטונים בהוראת אזרחות</w:t>
      </w:r>
    </w:p>
    <w:p w:rsidR="009F705E" w:rsidRPr="00A72310" w:rsidRDefault="009F705E" w:rsidP="009F705E">
      <w:pPr>
        <w:pStyle w:val="a3"/>
        <w:rPr>
          <w:rFonts w:hint="cs"/>
          <w:b/>
          <w:bCs/>
          <w:i/>
          <w:iCs/>
          <w:u w:val="single"/>
          <w:rtl/>
        </w:rPr>
      </w:pPr>
      <w:r w:rsidRPr="00A72310">
        <w:rPr>
          <w:rFonts w:hint="cs"/>
          <w:b/>
          <w:bCs/>
          <w:i/>
          <w:iCs/>
          <w:u w:val="single"/>
          <w:rtl/>
        </w:rPr>
        <w:t>חלק א'</w:t>
      </w:r>
    </w:p>
    <w:p w:rsidR="009F705E" w:rsidRDefault="009F705E" w:rsidP="009F705E">
      <w:pPr>
        <w:pStyle w:val="a3"/>
        <w:numPr>
          <w:ilvl w:val="0"/>
          <w:numId w:val="2"/>
        </w:numPr>
      </w:pPr>
      <w:r>
        <w:rPr>
          <w:rFonts w:hint="cs"/>
          <w:rtl/>
        </w:rPr>
        <w:t>נושא נבחר- האמנה החברתית</w:t>
      </w:r>
    </w:p>
    <w:p w:rsidR="009F705E" w:rsidRDefault="009F705E" w:rsidP="009F705E">
      <w:pPr>
        <w:pStyle w:val="a3"/>
        <w:ind w:left="1080"/>
      </w:pPr>
    </w:p>
    <w:p w:rsidR="009F705E" w:rsidRPr="003B4E68" w:rsidRDefault="009F705E" w:rsidP="009F705E">
      <w:pPr>
        <w:pStyle w:val="a3"/>
        <w:numPr>
          <w:ilvl w:val="0"/>
          <w:numId w:val="2"/>
        </w:numPr>
        <w:spacing w:before="240" w:after="120" w:line="360" w:lineRule="auto"/>
        <w:contextualSpacing w:val="0"/>
        <w:rPr>
          <w:rFonts w:ascii="David" w:hAnsi="David" w:cs="David"/>
          <w:sz w:val="24"/>
          <w:szCs w:val="24"/>
        </w:rPr>
      </w:pPr>
      <w:r w:rsidRPr="003B4E68">
        <w:rPr>
          <w:rFonts w:ascii="David" w:hAnsi="David" w:cs="David"/>
          <w:sz w:val="24"/>
          <w:szCs w:val="24"/>
          <w:rtl/>
        </w:rPr>
        <w:t>אוכלוסיית היעד</w:t>
      </w:r>
      <w:r>
        <w:rPr>
          <w:rFonts w:ascii="David" w:hAnsi="David" w:cs="David" w:hint="cs"/>
          <w:sz w:val="24"/>
          <w:szCs w:val="24"/>
          <w:rtl/>
        </w:rPr>
        <w:t xml:space="preserve">- כיתות ט בישיבת </w:t>
      </w:r>
      <w:proofErr w:type="spellStart"/>
      <w:r>
        <w:rPr>
          <w:rFonts w:ascii="David" w:hAnsi="David" w:cs="David" w:hint="cs"/>
          <w:sz w:val="24"/>
          <w:szCs w:val="24"/>
          <w:rtl/>
        </w:rPr>
        <w:t>אמי"ת</w:t>
      </w:r>
      <w:proofErr w:type="spellEnd"/>
      <w:r>
        <w:rPr>
          <w:rFonts w:ascii="David" w:hAnsi="David" w:cs="David" w:hint="cs"/>
          <w:sz w:val="24"/>
          <w:szCs w:val="24"/>
          <w:rtl/>
        </w:rPr>
        <w:t xml:space="preserve"> כפר גנים</w:t>
      </w:r>
    </w:p>
    <w:p w:rsidR="009F705E" w:rsidRPr="003B4E68" w:rsidRDefault="009F705E" w:rsidP="009F705E">
      <w:pPr>
        <w:pStyle w:val="a3"/>
        <w:numPr>
          <w:ilvl w:val="0"/>
          <w:numId w:val="2"/>
        </w:numPr>
        <w:spacing w:before="240" w:after="120" w:line="360" w:lineRule="auto"/>
        <w:contextualSpacing w:val="0"/>
        <w:rPr>
          <w:rFonts w:ascii="David" w:hAnsi="David" w:cs="David"/>
          <w:sz w:val="24"/>
          <w:szCs w:val="24"/>
        </w:rPr>
      </w:pPr>
      <w:r w:rsidRPr="003B4E68">
        <w:rPr>
          <w:rFonts w:ascii="David" w:hAnsi="David" w:cs="David"/>
          <w:sz w:val="24"/>
          <w:szCs w:val="24"/>
          <w:rtl/>
        </w:rPr>
        <w:t>מטרות השיעור</w:t>
      </w:r>
      <w:r>
        <w:rPr>
          <w:rFonts w:ascii="David" w:hAnsi="David" w:cs="David" w:hint="cs"/>
          <w:sz w:val="24"/>
          <w:szCs w:val="24"/>
          <w:rtl/>
        </w:rPr>
        <w:t>- הבנת הגישות השונות בעניין האמנה החברתית</w:t>
      </w:r>
    </w:p>
    <w:p w:rsidR="009F705E" w:rsidRPr="003B4E68" w:rsidRDefault="009F705E" w:rsidP="009F705E">
      <w:pPr>
        <w:pStyle w:val="a3"/>
        <w:numPr>
          <w:ilvl w:val="0"/>
          <w:numId w:val="2"/>
        </w:numPr>
        <w:spacing w:before="240" w:after="120" w:line="360" w:lineRule="auto"/>
        <w:contextualSpacing w:val="0"/>
        <w:rPr>
          <w:rFonts w:ascii="David" w:hAnsi="David" w:cs="David"/>
          <w:sz w:val="24"/>
          <w:szCs w:val="24"/>
        </w:rPr>
      </w:pPr>
      <w:r w:rsidRPr="003B4E68">
        <w:rPr>
          <w:rFonts w:ascii="David" w:hAnsi="David" w:cs="David"/>
          <w:sz w:val="24"/>
          <w:szCs w:val="24"/>
          <w:rtl/>
        </w:rPr>
        <w:t xml:space="preserve">התוצרים המצופים </w:t>
      </w:r>
      <w:r>
        <w:rPr>
          <w:rFonts w:ascii="David" w:hAnsi="David" w:cs="David"/>
          <w:sz w:val="24"/>
          <w:szCs w:val="24"/>
          <w:rtl/>
        </w:rPr>
        <w:t>–</w:t>
      </w:r>
      <w:r>
        <w:rPr>
          <w:rFonts w:ascii="David" w:hAnsi="David" w:cs="David" w:hint="cs"/>
          <w:sz w:val="24"/>
          <w:szCs w:val="24"/>
          <w:rtl/>
        </w:rPr>
        <w:t xml:space="preserve"> כל תלמיד יענה על השאלות, הסגורות והפתוחות, ויבין לעומק את שתי הגישות, כולל קריאה בספר.</w:t>
      </w:r>
    </w:p>
    <w:p w:rsidR="009F705E" w:rsidRDefault="009F705E" w:rsidP="009F705E">
      <w:pPr>
        <w:pStyle w:val="a3"/>
        <w:numPr>
          <w:ilvl w:val="0"/>
          <w:numId w:val="2"/>
        </w:numPr>
        <w:spacing w:before="240" w:after="120" w:line="360" w:lineRule="auto"/>
        <w:contextualSpacing w:val="0"/>
        <w:rPr>
          <w:rFonts w:ascii="David" w:hAnsi="David" w:cs="David" w:hint="cs"/>
          <w:sz w:val="24"/>
          <w:szCs w:val="24"/>
        </w:rPr>
      </w:pPr>
      <w:r w:rsidRPr="003B4E68">
        <w:rPr>
          <w:rFonts w:ascii="David" w:hAnsi="David" w:cs="David"/>
          <w:sz w:val="24"/>
          <w:szCs w:val="24"/>
          <w:rtl/>
        </w:rPr>
        <w:t xml:space="preserve">הנחיות לפעילות כולל חומרים </w:t>
      </w:r>
      <w:r w:rsidRPr="003B4E68">
        <w:rPr>
          <w:rFonts w:ascii="David" w:hAnsi="David" w:cs="David" w:hint="cs"/>
          <w:sz w:val="24"/>
          <w:szCs w:val="24"/>
          <w:rtl/>
        </w:rPr>
        <w:t>רלוונטיי</w:t>
      </w:r>
      <w:r w:rsidRPr="003B4E68">
        <w:rPr>
          <w:rFonts w:ascii="David" w:hAnsi="David" w:cs="David" w:hint="eastAsia"/>
          <w:sz w:val="24"/>
          <w:szCs w:val="24"/>
          <w:rtl/>
        </w:rPr>
        <w:t>ם</w:t>
      </w:r>
      <w:r w:rsidRPr="003B4E68">
        <w:rPr>
          <w:rFonts w:ascii="David" w:hAnsi="David" w:cs="David"/>
          <w:sz w:val="24"/>
          <w:szCs w:val="24"/>
          <w:rtl/>
        </w:rPr>
        <w:t xml:space="preserve"> להפעלה</w:t>
      </w:r>
      <w:r>
        <w:rPr>
          <w:rFonts w:ascii="David" w:hAnsi="David" w:cs="David" w:hint="cs"/>
          <w:sz w:val="24"/>
          <w:szCs w:val="24"/>
          <w:rtl/>
        </w:rPr>
        <w:t xml:space="preserve">- שימוש ב </w:t>
      </w:r>
      <w:proofErr w:type="spellStart"/>
      <w:r>
        <w:rPr>
          <w:rFonts w:ascii="David" w:hAnsi="David" w:cs="David"/>
          <w:sz w:val="24"/>
          <w:szCs w:val="24"/>
        </w:rPr>
        <w:t>playpossit</w:t>
      </w:r>
      <w:proofErr w:type="spellEnd"/>
      <w:r>
        <w:rPr>
          <w:rFonts w:ascii="David" w:hAnsi="David" w:cs="David" w:hint="cs"/>
          <w:sz w:val="24"/>
          <w:szCs w:val="24"/>
          <w:rtl/>
        </w:rPr>
        <w:t>.</w:t>
      </w:r>
    </w:p>
    <w:p w:rsidR="009F705E" w:rsidRPr="003B4E68" w:rsidRDefault="009F705E" w:rsidP="009F705E">
      <w:pPr>
        <w:pStyle w:val="a3"/>
        <w:spacing w:before="240" w:after="120" w:line="360" w:lineRule="auto"/>
        <w:ind w:left="1080"/>
        <w:contextualSpacing w:val="0"/>
        <w:rPr>
          <w:rFonts w:ascii="David" w:hAnsi="David" w:cs="David"/>
          <w:sz w:val="24"/>
          <w:szCs w:val="24"/>
        </w:rPr>
      </w:pPr>
      <w:r w:rsidRPr="009F705E">
        <w:rPr>
          <w:rFonts w:ascii="David" w:hAnsi="David" w:cs="David"/>
          <w:sz w:val="24"/>
          <w:szCs w:val="24"/>
        </w:rPr>
        <w:t>https://app.playpos.it/go/share/1645841/1612206/0/0</w:t>
      </w:r>
      <w:r w:rsidRPr="009F705E">
        <w:rPr>
          <w:rFonts w:ascii="David" w:hAnsi="David" w:cs="David"/>
          <w:sz w:val="24"/>
          <w:szCs w:val="24"/>
          <w:rtl/>
        </w:rPr>
        <w:t>/-----</w:t>
      </w:r>
    </w:p>
    <w:p w:rsidR="009F705E" w:rsidRPr="00A72310" w:rsidRDefault="009F705E" w:rsidP="009F705E">
      <w:pPr>
        <w:pStyle w:val="a3"/>
        <w:ind w:left="1080"/>
        <w:rPr>
          <w:rFonts w:hint="cs"/>
          <w:b/>
          <w:bCs/>
          <w:i/>
          <w:iCs/>
          <w:u w:val="single"/>
          <w:rtl/>
        </w:rPr>
      </w:pPr>
      <w:r w:rsidRPr="00A72310">
        <w:rPr>
          <w:rFonts w:hint="cs"/>
          <w:b/>
          <w:bCs/>
          <w:i/>
          <w:iCs/>
          <w:u w:val="single"/>
          <w:rtl/>
        </w:rPr>
        <w:t>חלק ב'</w:t>
      </w:r>
    </w:p>
    <w:p w:rsidR="009F705E" w:rsidRDefault="009F705E" w:rsidP="009F705E">
      <w:pPr>
        <w:pStyle w:val="a3"/>
        <w:numPr>
          <w:ilvl w:val="0"/>
          <w:numId w:val="4"/>
        </w:numPr>
        <w:rPr>
          <w:rFonts w:hint="cs"/>
        </w:rPr>
      </w:pPr>
      <w:r>
        <w:rPr>
          <w:rFonts w:hint="cs"/>
          <w:rtl/>
        </w:rPr>
        <w:t xml:space="preserve">בניתי שיעור המבוסס על צפייה בסרטון אנימציה קצר באנגלית (מתורגם לעברית), העוסק  בגישות של הובס לתכונות האדם, והצורך לבנות אמנה חברתית. </w:t>
      </w:r>
      <w:r w:rsidR="00135479">
        <w:rPr>
          <w:rFonts w:hint="cs"/>
          <w:rtl/>
        </w:rPr>
        <w:t xml:space="preserve">בגוף הסרטון "שתלתי" שאלות מסוגים שונים, שחלקן בודקות הקשבה לנאמר בסרטון, </w:t>
      </w:r>
      <w:bookmarkStart w:id="0" w:name="_GoBack"/>
      <w:r w:rsidR="00135479">
        <w:rPr>
          <w:rFonts w:hint="cs"/>
          <w:rtl/>
        </w:rPr>
        <w:t>וחלקן דורשות חשיבה, הסקת מסקנות והבנה</w:t>
      </w:r>
      <w:r w:rsidR="009F45ED">
        <w:rPr>
          <w:rFonts w:hint="cs"/>
          <w:rtl/>
        </w:rPr>
        <w:t xml:space="preserve"> עמוקה של הנושא.</w:t>
      </w:r>
    </w:p>
    <w:bookmarkEnd w:id="0"/>
    <w:p w:rsidR="009F45ED" w:rsidRDefault="007F210C" w:rsidP="009F705E">
      <w:pPr>
        <w:pStyle w:val="a3"/>
        <w:numPr>
          <w:ilvl w:val="0"/>
          <w:numId w:val="4"/>
        </w:numPr>
        <w:rPr>
          <w:rFonts w:hint="cs"/>
        </w:rPr>
      </w:pPr>
      <w:r>
        <w:rPr>
          <w:rFonts w:hint="cs"/>
          <w:rtl/>
        </w:rPr>
        <w:t xml:space="preserve">הבנת הנשמע, הסקת מסקנות, הבעת דעה והבאת דוגמאות </w:t>
      </w:r>
      <w:proofErr w:type="spellStart"/>
      <w:r>
        <w:rPr>
          <w:rFonts w:hint="cs"/>
          <w:rtl/>
        </w:rPr>
        <w:t>אקטואליוות</w:t>
      </w:r>
      <w:proofErr w:type="spellEnd"/>
      <w:r>
        <w:rPr>
          <w:rFonts w:hint="cs"/>
          <w:rtl/>
        </w:rPr>
        <w:t>.</w:t>
      </w:r>
    </w:p>
    <w:p w:rsidR="007F210C" w:rsidRDefault="00836F34" w:rsidP="009F705E">
      <w:pPr>
        <w:pStyle w:val="a3"/>
        <w:numPr>
          <w:ilvl w:val="0"/>
          <w:numId w:val="4"/>
        </w:numPr>
        <w:rPr>
          <w:rFonts w:hint="cs"/>
        </w:rPr>
      </w:pPr>
      <w:r>
        <w:rPr>
          <w:rFonts w:hint="cs"/>
          <w:rtl/>
        </w:rPr>
        <w:t xml:space="preserve">הקשבה אקטיבית, </w:t>
      </w:r>
      <w:r w:rsidR="005B0F52">
        <w:rPr>
          <w:rFonts w:hint="cs"/>
          <w:rtl/>
        </w:rPr>
        <w:t>שיום ויישום.</w:t>
      </w:r>
    </w:p>
    <w:p w:rsidR="005B0F52" w:rsidRDefault="005B0F52" w:rsidP="009F705E">
      <w:pPr>
        <w:pStyle w:val="a3"/>
        <w:numPr>
          <w:ilvl w:val="0"/>
          <w:numId w:val="4"/>
        </w:numPr>
        <w:rPr>
          <w:rFonts w:hint="cs"/>
        </w:rPr>
      </w:pPr>
      <w:r>
        <w:rPr>
          <w:rFonts w:hint="cs"/>
          <w:rtl/>
        </w:rPr>
        <w:t xml:space="preserve">מענה דיגיטלי (או דיון פרונטלי בכיתה, אם אין הרשמה של כל התלמידים לאתר של </w:t>
      </w:r>
      <w:proofErr w:type="spellStart"/>
      <w:r>
        <w:t>playpossit</w:t>
      </w:r>
      <w:proofErr w:type="spellEnd"/>
      <w:r>
        <w:rPr>
          <w:rFonts w:hint="cs"/>
          <w:rtl/>
        </w:rPr>
        <w:t>) לשאלות העולות במהלך הצפייה בסרטון, שהרי לא ניתן להמשיך את הצפייה, אם לא עונים על כל שאלה במקומה.</w:t>
      </w:r>
    </w:p>
    <w:p w:rsidR="005B0F52" w:rsidRPr="009F705E" w:rsidRDefault="004F26B9" w:rsidP="009F705E">
      <w:pPr>
        <w:pStyle w:val="a3"/>
        <w:numPr>
          <w:ilvl w:val="0"/>
          <w:numId w:val="4"/>
        </w:numPr>
      </w:pPr>
      <w:r>
        <w:rPr>
          <w:rFonts w:hint="cs"/>
          <w:rtl/>
        </w:rPr>
        <w:t xml:space="preserve">הערך המוסף הוא צמצום המע"מ (מורה עומד ומדבר...),  והפיכת הלמידה לחווייתית יותר. חלק מהכלים שלמדנו עליהם יכולים להינתן גם לתלמידים, כמשימות לעבודות גמר, או עבודות מחליפות מבחן. אני מאמין, כי תלמיד שיש לו הבנה מינימלית בעולם הדיגיטלי, </w:t>
      </w:r>
      <w:proofErr w:type="spellStart"/>
      <w:r>
        <w:rPr>
          <w:rFonts w:hint="cs"/>
          <w:rtl/>
        </w:rPr>
        <w:t>יהנה</w:t>
      </w:r>
      <w:proofErr w:type="spellEnd"/>
      <w:r>
        <w:rPr>
          <w:rFonts w:hint="cs"/>
          <w:rtl/>
        </w:rPr>
        <w:t xml:space="preserve"> ויעשיר את עצמו, בהכנת סרטון על נושא שנלמד בכיתה, הרבה יותר מסתם לשמן חומר באופן יבש. </w:t>
      </w:r>
    </w:p>
    <w:sectPr w:rsidR="005B0F52" w:rsidRPr="009F705E" w:rsidSect="004B537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D60D9"/>
    <w:multiLevelType w:val="hybridMultilevel"/>
    <w:tmpl w:val="D910F9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4E3C4A"/>
    <w:multiLevelType w:val="hybridMultilevel"/>
    <w:tmpl w:val="38E62696"/>
    <w:lvl w:ilvl="0" w:tplc="B0F89A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3E7BF1"/>
    <w:multiLevelType w:val="hybridMultilevel"/>
    <w:tmpl w:val="288028E4"/>
    <w:lvl w:ilvl="0" w:tplc="59F0CA8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F84695"/>
    <w:multiLevelType w:val="hybridMultilevel"/>
    <w:tmpl w:val="E82C91B0"/>
    <w:lvl w:ilvl="0" w:tplc="3C7A9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5E"/>
    <w:rsid w:val="00135479"/>
    <w:rsid w:val="004B5377"/>
    <w:rsid w:val="004F26B9"/>
    <w:rsid w:val="005B0F52"/>
    <w:rsid w:val="007F210C"/>
    <w:rsid w:val="00836F34"/>
    <w:rsid w:val="008926EB"/>
    <w:rsid w:val="009F45ED"/>
    <w:rsid w:val="009F705E"/>
    <w:rsid w:val="00A72310"/>
    <w:rsid w:val="00EA6D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C91A4-DE9A-4EC0-8DC5-98EB385B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213</Words>
  <Characters>1065</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עמיחי פשין</dc:creator>
  <cp:keywords/>
  <dc:description/>
  <cp:lastModifiedBy>עמיחי פשין</cp:lastModifiedBy>
  <cp:revision>6</cp:revision>
  <dcterms:created xsi:type="dcterms:W3CDTF">2022-09-27T17:16:00Z</dcterms:created>
  <dcterms:modified xsi:type="dcterms:W3CDTF">2022-09-27T17:55:00Z</dcterms:modified>
</cp:coreProperties>
</file>