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9D7C" w14:textId="77777777" w:rsidR="003F365C" w:rsidRPr="003F365C" w:rsidRDefault="003F365C" w:rsidP="003F365C">
      <w:pPr>
        <w:spacing w:after="0" w:line="360" w:lineRule="auto"/>
        <w:jc w:val="center"/>
        <w:rPr>
          <w:rFonts w:ascii="Times New Roman" w:eastAsia="Times New Roman" w:hAnsi="Times New Roman" w:cs="Times New Roman"/>
          <w:sz w:val="24"/>
          <w:szCs w:val="24"/>
        </w:rPr>
      </w:pPr>
      <w:r w:rsidRPr="003F365C">
        <w:rPr>
          <w:rFonts w:ascii="Arial" w:eastAsia="Times New Roman" w:hAnsi="Arial" w:cs="Arial"/>
          <w:color w:val="000000"/>
          <w:sz w:val="28"/>
          <w:szCs w:val="28"/>
          <w:rtl/>
        </w:rPr>
        <w:t>מטלת הסיכום בקורס</w:t>
      </w:r>
      <w:r w:rsidRPr="003F365C">
        <w:rPr>
          <w:rFonts w:ascii="Arial" w:eastAsia="Times New Roman" w:hAnsi="Arial" w:cs="Arial"/>
          <w:b/>
          <w:bCs/>
          <w:color w:val="000000"/>
          <w:sz w:val="28"/>
          <w:szCs w:val="28"/>
          <w:rtl/>
        </w:rPr>
        <w:t>:</w:t>
      </w:r>
      <w:r w:rsidRPr="003F365C">
        <w:rPr>
          <w:rFonts w:ascii="Arial" w:eastAsia="Times New Roman" w:hAnsi="Arial" w:cs="Arial"/>
          <w:b/>
          <w:bCs/>
          <w:color w:val="000000"/>
          <w:sz w:val="28"/>
          <w:szCs w:val="28"/>
          <w:u w:val="single"/>
          <w:rtl/>
        </w:rPr>
        <w:t xml:space="preserve"> "שילוב סרטונים בחינוך"</w:t>
      </w:r>
    </w:p>
    <w:p w14:paraId="517248C1" w14:textId="77777777" w:rsidR="003F365C" w:rsidRPr="003F365C" w:rsidRDefault="003F365C" w:rsidP="003F365C">
      <w:pPr>
        <w:spacing w:after="0" w:line="360" w:lineRule="auto"/>
        <w:jc w:val="center"/>
        <w:rPr>
          <w:rFonts w:ascii="Times New Roman" w:eastAsia="Times New Roman" w:hAnsi="Times New Roman" w:cs="Times New Roman"/>
          <w:sz w:val="24"/>
          <w:szCs w:val="24"/>
          <w:rtl/>
        </w:rPr>
      </w:pPr>
      <w:r w:rsidRPr="003F365C">
        <w:rPr>
          <w:rFonts w:ascii="Arial" w:eastAsia="Times New Roman" w:hAnsi="Arial" w:cs="Arial"/>
          <w:color w:val="000000"/>
          <w:sz w:val="28"/>
          <w:szCs w:val="28"/>
          <w:rtl/>
        </w:rPr>
        <w:t>מגישה: נועה מתן דהן</w:t>
      </w:r>
    </w:p>
    <w:p w14:paraId="285E027C" w14:textId="77777777" w:rsidR="003F365C" w:rsidRPr="003F365C" w:rsidRDefault="003F365C" w:rsidP="003F365C">
      <w:pPr>
        <w:spacing w:after="0" w:line="360" w:lineRule="auto"/>
        <w:jc w:val="center"/>
        <w:rPr>
          <w:rFonts w:ascii="Times New Roman" w:eastAsia="Times New Roman" w:hAnsi="Times New Roman" w:cs="Times New Roman"/>
          <w:sz w:val="24"/>
          <w:szCs w:val="24"/>
          <w:rtl/>
        </w:rPr>
      </w:pPr>
      <w:r w:rsidRPr="003F365C">
        <w:rPr>
          <w:rFonts w:ascii="Arial" w:eastAsia="Times New Roman" w:hAnsi="Arial" w:cs="Arial"/>
          <w:color w:val="000000"/>
          <w:sz w:val="28"/>
          <w:szCs w:val="28"/>
          <w:rtl/>
        </w:rPr>
        <w:t>ת"ז: 029670221</w:t>
      </w:r>
    </w:p>
    <w:p w14:paraId="399217E1" w14:textId="77777777" w:rsidR="003F365C" w:rsidRPr="003F365C" w:rsidRDefault="003F365C" w:rsidP="003F365C">
      <w:pPr>
        <w:spacing w:after="0" w:line="360" w:lineRule="auto"/>
        <w:jc w:val="center"/>
        <w:rPr>
          <w:rFonts w:ascii="Times New Roman" w:eastAsia="Times New Roman" w:hAnsi="Times New Roman" w:cs="Times New Roman"/>
          <w:sz w:val="24"/>
          <w:szCs w:val="24"/>
          <w:rtl/>
        </w:rPr>
      </w:pPr>
      <w:r w:rsidRPr="003F365C">
        <w:rPr>
          <w:rFonts w:ascii="Arial" w:eastAsia="Times New Roman" w:hAnsi="Arial" w:cs="Arial"/>
          <w:color w:val="000000"/>
          <w:sz w:val="28"/>
          <w:szCs w:val="28"/>
          <w:rtl/>
        </w:rPr>
        <w:t>תאריך הגשה: 16.10.2022</w:t>
      </w:r>
    </w:p>
    <w:p w14:paraId="34AADB7F" w14:textId="77777777" w:rsidR="003F365C" w:rsidRPr="003F365C" w:rsidRDefault="003F365C" w:rsidP="003F365C">
      <w:pPr>
        <w:bidi w:val="0"/>
        <w:spacing w:after="240" w:line="360" w:lineRule="auto"/>
        <w:rPr>
          <w:rFonts w:ascii="Times New Roman" w:eastAsia="Times New Roman" w:hAnsi="Times New Roman" w:cs="Times New Roman"/>
          <w:sz w:val="28"/>
          <w:szCs w:val="28"/>
        </w:rPr>
      </w:pP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p>
    <w:p w14:paraId="19B358ED" w14:textId="77777777" w:rsidR="003F365C" w:rsidRPr="003F365C" w:rsidRDefault="003F365C" w:rsidP="003F365C">
      <w:pPr>
        <w:spacing w:after="0" w:line="360" w:lineRule="auto"/>
        <w:jc w:val="center"/>
        <w:rPr>
          <w:rFonts w:ascii="Times New Roman" w:eastAsia="Times New Roman" w:hAnsi="Times New Roman" w:cs="Times New Roman" w:hint="cs"/>
          <w:sz w:val="28"/>
          <w:szCs w:val="28"/>
          <w:rtl/>
        </w:rPr>
      </w:pPr>
      <w:r w:rsidRPr="003F365C">
        <w:rPr>
          <w:rFonts w:ascii="Arial" w:eastAsia="Times New Roman" w:hAnsi="Arial" w:cs="Arial"/>
          <w:b/>
          <w:bCs/>
          <w:color w:val="000000"/>
          <w:sz w:val="28"/>
          <w:szCs w:val="28"/>
          <w:rtl/>
        </w:rPr>
        <w:t> חלק א': יחידת לימוד בנושא שוויון וחירות</w:t>
      </w:r>
      <w:r w:rsidRPr="003F365C">
        <w:rPr>
          <w:rFonts w:ascii="Arial" w:eastAsia="Times New Roman" w:hAnsi="Arial" w:cs="Arial"/>
          <w:color w:val="000000"/>
          <w:sz w:val="28"/>
          <w:szCs w:val="28"/>
          <w:rtl/>
        </w:rPr>
        <w:t> </w:t>
      </w:r>
    </w:p>
    <w:p w14:paraId="10674202"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645C0C42" w14:textId="77777777" w:rsidR="003F365C" w:rsidRPr="003F365C" w:rsidRDefault="003F365C" w:rsidP="003F365C">
      <w:pPr>
        <w:spacing w:after="0" w:line="360" w:lineRule="auto"/>
        <w:rPr>
          <w:rFonts w:ascii="Times New Roman" w:eastAsia="Times New Roman" w:hAnsi="Times New Roman" w:cs="Times New Roman"/>
          <w:sz w:val="24"/>
          <w:szCs w:val="24"/>
        </w:rPr>
      </w:pPr>
      <w:r w:rsidRPr="003F365C">
        <w:rPr>
          <w:rFonts w:ascii="Arial" w:eastAsia="Times New Roman" w:hAnsi="Arial" w:cs="Arial"/>
          <w:color w:val="000000"/>
          <w:sz w:val="24"/>
          <w:szCs w:val="24"/>
          <w:u w:val="single"/>
          <w:rtl/>
        </w:rPr>
        <w:t>הנושא:</w:t>
      </w:r>
      <w:r w:rsidRPr="003F365C">
        <w:rPr>
          <w:rFonts w:ascii="Arial" w:eastAsia="Times New Roman" w:hAnsi="Arial" w:cs="Arial"/>
          <w:color w:val="000000"/>
          <w:sz w:val="24"/>
          <w:szCs w:val="24"/>
          <w:rtl/>
        </w:rPr>
        <w:t xml:space="preserve"> ערך השוויון וערך החירות הם ערכים מרכזיים במשטר דמוקרטי. מה משמעות כל אחד מהם ומתי הם מתנגשים זה בזה.</w:t>
      </w:r>
    </w:p>
    <w:p w14:paraId="3A4F2F65"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u w:val="single"/>
          <w:rtl/>
        </w:rPr>
        <w:t>אוכלוסיית יעד</w:t>
      </w:r>
      <w:r w:rsidRPr="003F365C">
        <w:rPr>
          <w:rFonts w:ascii="Arial" w:eastAsia="Times New Roman" w:hAnsi="Arial" w:cs="Arial"/>
          <w:color w:val="000000"/>
          <w:sz w:val="24"/>
          <w:szCs w:val="24"/>
          <w:rtl/>
        </w:rPr>
        <w:t>: שכבה י"א</w:t>
      </w:r>
    </w:p>
    <w:p w14:paraId="0ADA135B"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u w:val="single"/>
          <w:rtl/>
        </w:rPr>
        <w:t>מטרות השיעור</w:t>
      </w:r>
      <w:r w:rsidRPr="003F365C">
        <w:rPr>
          <w:rFonts w:ascii="Arial" w:eastAsia="Times New Roman" w:hAnsi="Arial" w:cs="Arial"/>
          <w:color w:val="000000"/>
          <w:sz w:val="24"/>
          <w:szCs w:val="24"/>
          <w:rtl/>
        </w:rPr>
        <w:t>:</w:t>
      </w:r>
    </w:p>
    <w:p w14:paraId="6B253F7B"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א. התלמידים יבינו לעומקם את המושגים "חירות" ו"שוויון" וכיצד הם מתממשים במשטר דמוקרטי.</w:t>
      </w:r>
    </w:p>
    <w:p w14:paraId="0F013F15"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 xml:space="preserve">ב. התלמידים יבינו כי הערכים האלו מתנגשים זה בזה ויכירו דוגמאות </w:t>
      </w:r>
      <w:proofErr w:type="spellStart"/>
      <w:r w:rsidRPr="003F365C">
        <w:rPr>
          <w:rFonts w:ascii="Arial" w:eastAsia="Times New Roman" w:hAnsi="Arial" w:cs="Arial"/>
          <w:color w:val="000000"/>
          <w:sz w:val="24"/>
          <w:szCs w:val="24"/>
          <w:rtl/>
        </w:rPr>
        <w:t>רלונטיות</w:t>
      </w:r>
      <w:proofErr w:type="spellEnd"/>
      <w:r w:rsidRPr="003F365C">
        <w:rPr>
          <w:rFonts w:ascii="Arial" w:eastAsia="Times New Roman" w:hAnsi="Arial" w:cs="Arial"/>
          <w:color w:val="000000"/>
          <w:sz w:val="24"/>
          <w:szCs w:val="24"/>
          <w:rtl/>
        </w:rPr>
        <w:t xml:space="preserve"> לחייהם בהם המתח בין שני הערכים בא לידי ביטוי</w:t>
      </w:r>
    </w:p>
    <w:p w14:paraId="3DDDC399"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ג. התלמידים יבינו כי במציאות מדובר ברצפים בהם באים לידי ביטוי ערכים אלו והמיקום על הרצף קשור להשקפות עולם משתנות, להסדרם ופשרות שהמציאות מחייבת במשטר דמוקרטי. </w:t>
      </w:r>
    </w:p>
    <w:p w14:paraId="7FA59C8B"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4</w:t>
      </w:r>
      <w:r w:rsidRPr="003F365C">
        <w:rPr>
          <w:rFonts w:ascii="Arial" w:eastAsia="Times New Roman" w:hAnsi="Arial" w:cs="Arial"/>
          <w:color w:val="000000"/>
          <w:sz w:val="24"/>
          <w:szCs w:val="24"/>
          <w:u w:val="single"/>
          <w:rtl/>
        </w:rPr>
        <w:t>. התוצרים המצופים</w:t>
      </w:r>
      <w:r w:rsidRPr="003F365C">
        <w:rPr>
          <w:rFonts w:ascii="Arial" w:eastAsia="Times New Roman" w:hAnsi="Arial" w:cs="Arial"/>
          <w:color w:val="000000"/>
          <w:sz w:val="24"/>
          <w:szCs w:val="24"/>
          <w:rtl/>
        </w:rPr>
        <w:t>:</w:t>
      </w:r>
    </w:p>
    <w:p w14:paraId="0F738A25"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א. עבודה אישית על סרטון עם שאלות מצורפות.</w:t>
      </w:r>
    </w:p>
    <w:p w14:paraId="5E87547A"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 xml:space="preserve">ב. יצירת מצגת משותפת בה יעלו התלמידים בזוגות </w:t>
      </w:r>
      <w:proofErr w:type="spellStart"/>
      <w:r w:rsidRPr="003F365C">
        <w:rPr>
          <w:rFonts w:ascii="Arial" w:eastAsia="Times New Roman" w:hAnsi="Arial" w:cs="Arial"/>
          <w:color w:val="000000"/>
          <w:sz w:val="24"/>
          <w:szCs w:val="24"/>
          <w:rtl/>
        </w:rPr>
        <w:t>ארוע</w:t>
      </w:r>
      <w:proofErr w:type="spellEnd"/>
      <w:r w:rsidRPr="003F365C">
        <w:rPr>
          <w:rFonts w:ascii="Arial" w:eastAsia="Times New Roman" w:hAnsi="Arial" w:cs="Arial"/>
          <w:color w:val="000000"/>
          <w:sz w:val="24"/>
          <w:szCs w:val="24"/>
          <w:rtl/>
        </w:rPr>
        <w:t xml:space="preserve"> או סוגיה, </w:t>
      </w:r>
      <w:proofErr w:type="spellStart"/>
      <w:r w:rsidRPr="003F365C">
        <w:rPr>
          <w:rFonts w:ascii="Arial" w:eastAsia="Times New Roman" w:hAnsi="Arial" w:cs="Arial"/>
          <w:color w:val="000000"/>
          <w:sz w:val="24"/>
          <w:szCs w:val="24"/>
          <w:rtl/>
        </w:rPr>
        <w:t>רלוונטים</w:t>
      </w:r>
      <w:proofErr w:type="spellEnd"/>
      <w:r w:rsidRPr="003F365C">
        <w:rPr>
          <w:rFonts w:ascii="Arial" w:eastAsia="Times New Roman" w:hAnsi="Arial" w:cs="Arial"/>
          <w:color w:val="000000"/>
          <w:sz w:val="24"/>
          <w:szCs w:val="24"/>
          <w:rtl/>
        </w:rPr>
        <w:t xml:space="preserve"> ואקטואליים שבה תבוא לידי ביטוי התנגשות בין חירות ושוויון.  </w:t>
      </w:r>
    </w:p>
    <w:p w14:paraId="08C0BE84"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65597A89"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u w:val="single"/>
          <w:rtl/>
        </w:rPr>
        <w:t>5. הנחיות לפעילות</w:t>
      </w:r>
      <w:r w:rsidRPr="003F365C">
        <w:rPr>
          <w:rFonts w:ascii="Arial" w:eastAsia="Times New Roman" w:hAnsi="Arial" w:cs="Arial"/>
          <w:color w:val="000000"/>
          <w:sz w:val="24"/>
          <w:szCs w:val="24"/>
          <w:rtl/>
        </w:rPr>
        <w:t>:</w:t>
      </w:r>
    </w:p>
    <w:p w14:paraId="34BEB688"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136D544E"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lastRenderedPageBreak/>
        <w:t>א. בשיעור הפתיחה, (45 דק') נלמד את ההגדרות לחירות ולשוויון. כפתיחה נצפה בסרטון הממחיש את חשיבותו של שוויון ההזדמנויות:</w:t>
      </w:r>
    </w:p>
    <w:p w14:paraId="6447E018"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hyperlink r:id="rId5" w:history="1">
        <w:r w:rsidRPr="003F365C">
          <w:rPr>
            <w:rFonts w:ascii="Arial" w:eastAsia="Times New Roman" w:hAnsi="Arial" w:cs="Arial"/>
            <w:color w:val="1155CC"/>
            <w:sz w:val="24"/>
            <w:szCs w:val="24"/>
            <w:u w:val="single"/>
          </w:rPr>
          <w:t>https://www.youtube.com/watch?v=O902-YfSsAA&amp;t=104s</w:t>
        </w:r>
      </w:hyperlink>
    </w:p>
    <w:p w14:paraId="346CD58E" w14:textId="77777777" w:rsidR="003F365C" w:rsidRPr="003F365C" w:rsidRDefault="003F365C" w:rsidP="003F365C">
      <w:pPr>
        <w:bidi w:val="0"/>
        <w:spacing w:after="0" w:line="360" w:lineRule="auto"/>
        <w:rPr>
          <w:rFonts w:ascii="Times New Roman" w:eastAsia="Times New Roman" w:hAnsi="Times New Roman" w:cs="Times New Roman"/>
          <w:sz w:val="24"/>
          <w:szCs w:val="24"/>
        </w:rPr>
      </w:pPr>
    </w:p>
    <w:p w14:paraId="4E498473"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 xml:space="preserve">נקיים בכיתה דיון, על הקשר שלו לחברה בה אנו חיים </w:t>
      </w:r>
      <w:proofErr w:type="spellStart"/>
      <w:r w:rsidRPr="003F365C">
        <w:rPr>
          <w:rFonts w:ascii="Arial" w:eastAsia="Times New Roman" w:hAnsi="Arial" w:cs="Arial"/>
          <w:color w:val="000000"/>
          <w:sz w:val="24"/>
          <w:szCs w:val="24"/>
          <w:rtl/>
        </w:rPr>
        <w:t>והדילמת</w:t>
      </w:r>
      <w:proofErr w:type="spellEnd"/>
      <w:r w:rsidRPr="003F365C">
        <w:rPr>
          <w:rFonts w:ascii="Arial" w:eastAsia="Times New Roman" w:hAnsi="Arial" w:cs="Arial"/>
          <w:color w:val="000000"/>
          <w:sz w:val="24"/>
          <w:szCs w:val="24"/>
          <w:rtl/>
        </w:rPr>
        <w:t xml:space="preserve"> שהסרטון מציג.</w:t>
      </w:r>
    </w:p>
    <w:p w14:paraId="756AFDC6"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24969881"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על הזכות לחירות:</w:t>
      </w:r>
    </w:p>
    <w:p w14:paraId="40656534"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0CE85BA7" w14:textId="77777777" w:rsidR="003F365C" w:rsidRPr="003F365C" w:rsidRDefault="003F365C" w:rsidP="003F365C">
      <w:pPr>
        <w:bidi w:val="0"/>
        <w:spacing w:after="0" w:line="360" w:lineRule="auto"/>
        <w:rPr>
          <w:rFonts w:ascii="Times New Roman" w:eastAsia="Times New Roman" w:hAnsi="Times New Roman" w:cs="Times New Roman"/>
          <w:sz w:val="24"/>
          <w:szCs w:val="24"/>
        </w:rPr>
      </w:pPr>
      <w:hyperlink r:id="rId6" w:history="1">
        <w:r w:rsidRPr="003F365C">
          <w:rPr>
            <w:rFonts w:ascii="Arial" w:eastAsia="Times New Roman" w:hAnsi="Arial" w:cs="Arial"/>
            <w:color w:val="1155CC"/>
            <w:sz w:val="24"/>
            <w:szCs w:val="24"/>
            <w:u w:val="single"/>
          </w:rPr>
          <w:t>https://www.youtube.com/watch?v=IQnVsOL-MSM</w:t>
        </w:r>
      </w:hyperlink>
    </w:p>
    <w:p w14:paraId="4910CE63"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שאלה לדיון וחשיבה: מה המגבלות ההכרחיות על הזכות לחירות?</w:t>
      </w:r>
    </w:p>
    <w:p w14:paraId="24CA9910"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משימה אישית: מתי חשתם כי זכותכם לחירות נפגעה?</w:t>
      </w:r>
    </w:p>
    <w:p w14:paraId="0B5EC046"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4D02FF84" w14:textId="77777777" w:rsidR="003F365C" w:rsidRPr="003F365C" w:rsidRDefault="003F365C" w:rsidP="003F365C">
      <w:pPr>
        <w:spacing w:after="0" w:line="360" w:lineRule="auto"/>
        <w:rPr>
          <w:rFonts w:ascii="Times New Roman" w:eastAsia="Times New Roman" w:hAnsi="Times New Roman" w:cs="Times New Roman"/>
          <w:sz w:val="24"/>
          <w:szCs w:val="24"/>
        </w:rPr>
      </w:pPr>
      <w:r w:rsidRPr="003F365C">
        <w:rPr>
          <w:rFonts w:ascii="Arial" w:eastAsia="Times New Roman" w:hAnsi="Arial" w:cs="Arial"/>
          <w:color w:val="000000"/>
          <w:sz w:val="24"/>
          <w:szCs w:val="24"/>
          <w:rtl/>
        </w:rPr>
        <w:t xml:space="preserve">הסרטון הבא מציג את ההתנגשות בין הזכות </w:t>
      </w:r>
      <w:proofErr w:type="spellStart"/>
      <w:r w:rsidRPr="003F365C">
        <w:rPr>
          <w:rFonts w:ascii="Arial" w:eastAsia="Times New Roman" w:hAnsi="Arial" w:cs="Arial"/>
          <w:color w:val="000000"/>
          <w:sz w:val="24"/>
          <w:szCs w:val="24"/>
          <w:rtl/>
        </w:rPr>
        <w:t>לשיוויון</w:t>
      </w:r>
      <w:proofErr w:type="spellEnd"/>
      <w:r w:rsidRPr="003F365C">
        <w:rPr>
          <w:rFonts w:ascii="Arial" w:eastAsia="Times New Roman" w:hAnsi="Arial" w:cs="Arial"/>
          <w:color w:val="000000"/>
          <w:sz w:val="24"/>
          <w:szCs w:val="24"/>
          <w:rtl/>
        </w:rPr>
        <w:t xml:space="preserve"> (במובן הכלכלי) והזכות לחירות.</w:t>
      </w:r>
    </w:p>
    <w:p w14:paraId="07114CBD"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3DB9A3B6" w14:textId="77777777" w:rsidR="003F365C" w:rsidRPr="003F365C" w:rsidRDefault="003F365C" w:rsidP="003F365C">
      <w:pPr>
        <w:bidi w:val="0"/>
        <w:spacing w:after="0" w:line="360" w:lineRule="auto"/>
        <w:rPr>
          <w:rFonts w:ascii="Times New Roman" w:eastAsia="Times New Roman" w:hAnsi="Times New Roman" w:cs="Times New Roman"/>
          <w:sz w:val="24"/>
          <w:szCs w:val="24"/>
        </w:rPr>
      </w:pPr>
      <w:hyperlink r:id="rId7" w:history="1">
        <w:r w:rsidRPr="003F365C">
          <w:rPr>
            <w:rFonts w:ascii="Arial" w:eastAsia="Times New Roman" w:hAnsi="Arial" w:cs="Arial"/>
            <w:color w:val="1155CC"/>
            <w:sz w:val="24"/>
            <w:szCs w:val="24"/>
            <w:u w:val="single"/>
          </w:rPr>
          <w:t>https://www.youtube.com/watch?v=oNOROFBMPkc&amp;t=50s</w:t>
        </w:r>
      </w:hyperlink>
    </w:p>
    <w:p w14:paraId="15CA47AC" w14:textId="77777777" w:rsidR="003F365C" w:rsidRPr="003F365C" w:rsidRDefault="003F365C" w:rsidP="003F365C">
      <w:pPr>
        <w:bidi w:val="0"/>
        <w:spacing w:after="240" w:line="360" w:lineRule="auto"/>
        <w:rPr>
          <w:rFonts w:ascii="Times New Roman" w:eastAsia="Times New Roman" w:hAnsi="Times New Roman" w:cs="Times New Roman"/>
          <w:sz w:val="24"/>
          <w:szCs w:val="24"/>
        </w:rPr>
      </w:pPr>
    </w:p>
    <w:p w14:paraId="0C2C6110"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 xml:space="preserve">ב. התלמידים יקבלו קישור לאתר </w:t>
      </w:r>
      <w:r w:rsidRPr="003F365C">
        <w:rPr>
          <w:rFonts w:ascii="Arial" w:eastAsia="Times New Roman" w:hAnsi="Arial" w:cs="Arial"/>
          <w:color w:val="000000"/>
          <w:sz w:val="24"/>
          <w:szCs w:val="24"/>
        </w:rPr>
        <w:t>PLAYPOSIT</w:t>
      </w:r>
      <w:r w:rsidRPr="003F365C">
        <w:rPr>
          <w:rFonts w:ascii="Arial" w:eastAsia="Times New Roman" w:hAnsi="Arial" w:cs="Arial"/>
          <w:color w:val="000000"/>
          <w:sz w:val="24"/>
          <w:szCs w:val="24"/>
          <w:rtl/>
        </w:rPr>
        <w:t>. יצפו בביתם בסרטון "שיעור בדמוקרטיה מאת יאיר לפיד" ויענו על השאלות המובנות בתוכו. </w:t>
      </w:r>
    </w:p>
    <w:p w14:paraId="1D94528B"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hyperlink r:id="rId8" w:history="1">
        <w:r w:rsidRPr="003F365C">
          <w:rPr>
            <w:rFonts w:ascii="Arial" w:eastAsia="Times New Roman" w:hAnsi="Arial" w:cs="Arial"/>
            <w:color w:val="1155CC"/>
            <w:sz w:val="24"/>
            <w:szCs w:val="24"/>
            <w:u w:val="single"/>
          </w:rPr>
          <w:t>https://app.playpos.it/go/play/1667893/1618319/1218858/0/---</w:t>
        </w:r>
      </w:hyperlink>
    </w:p>
    <w:p w14:paraId="5E2F6D05" w14:textId="77777777" w:rsidR="003F365C" w:rsidRPr="003F365C" w:rsidRDefault="003F365C" w:rsidP="003F365C">
      <w:pPr>
        <w:bidi w:val="0"/>
        <w:spacing w:after="240" w:line="360" w:lineRule="auto"/>
        <w:rPr>
          <w:rFonts w:ascii="Times New Roman" w:eastAsia="Times New Roman" w:hAnsi="Times New Roman" w:cs="Times New Roman"/>
          <w:sz w:val="24"/>
          <w:szCs w:val="24"/>
        </w:rPr>
      </w:pPr>
    </w:p>
    <w:p w14:paraId="5C764071" w14:textId="77777777" w:rsidR="003F365C" w:rsidRPr="003F365C" w:rsidRDefault="003F365C" w:rsidP="003F365C">
      <w:pPr>
        <w:spacing w:after="0" w:line="360" w:lineRule="auto"/>
        <w:rPr>
          <w:rFonts w:ascii="Times New Roman" w:eastAsia="Times New Roman" w:hAnsi="Times New Roman" w:cs="Times New Roman"/>
          <w:sz w:val="24"/>
          <w:szCs w:val="24"/>
        </w:rPr>
      </w:pPr>
      <w:r w:rsidRPr="003F365C">
        <w:rPr>
          <w:rFonts w:ascii="Arial" w:eastAsia="Times New Roman" w:hAnsi="Arial" w:cs="Arial"/>
          <w:color w:val="000000"/>
          <w:sz w:val="24"/>
          <w:szCs w:val="24"/>
          <w:rtl/>
        </w:rPr>
        <w:t>מטרת העבודה: הבנת המתח המובנה בין ערך החירות לערך השוויון, במובן הכלכלי-חברתי, ואת הערך של הפשרה, במשטר דמוקרטי שמממש בתוכו עקרונות נוספים כמו סובלנות, הסכמיות ותרבות פוליטית מפותחת. הפשרה כ</w:t>
      </w:r>
      <w:r w:rsidRPr="003F365C">
        <w:rPr>
          <w:rFonts w:ascii="Arial" w:eastAsia="Times New Roman" w:hAnsi="Arial" w:cs="Arial"/>
          <w:color w:val="000000"/>
          <w:sz w:val="24"/>
          <w:szCs w:val="24"/>
          <w:u w:val="single"/>
          <w:rtl/>
        </w:rPr>
        <w:t>רעיון התומך בצורך לחיות יחד</w:t>
      </w:r>
      <w:r w:rsidRPr="003F365C">
        <w:rPr>
          <w:rFonts w:ascii="Arial" w:eastAsia="Times New Roman" w:hAnsi="Arial" w:cs="Arial"/>
          <w:color w:val="000000"/>
          <w:sz w:val="24"/>
          <w:szCs w:val="24"/>
          <w:rtl/>
        </w:rPr>
        <w:t>. </w:t>
      </w:r>
    </w:p>
    <w:p w14:paraId="3F9310E8" w14:textId="77777777" w:rsidR="003F365C" w:rsidRPr="003F365C" w:rsidRDefault="003F365C" w:rsidP="003F365C">
      <w:pPr>
        <w:bidi w:val="0"/>
        <w:spacing w:after="240" w:line="360" w:lineRule="auto"/>
        <w:rPr>
          <w:rFonts w:ascii="Times New Roman" w:eastAsia="Times New Roman" w:hAnsi="Times New Roman" w:cs="Times New Roman"/>
          <w:sz w:val="24"/>
          <w:szCs w:val="24"/>
          <w:rtl/>
        </w:rPr>
      </w:pPr>
    </w:p>
    <w:p w14:paraId="07FC76AA"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ג. שיעור שני: דיון בשאלות שנשאלו התלמידים בעבודת הבית. </w:t>
      </w:r>
    </w:p>
    <w:p w14:paraId="7B611E30"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משימה בכיתה: יצירת מצגת משותפת בה כל זוג מכין שקף אחד או שניים  של "</w:t>
      </w:r>
      <w:proofErr w:type="spellStart"/>
      <w:r w:rsidRPr="003F365C">
        <w:rPr>
          <w:rFonts w:ascii="Arial" w:eastAsia="Times New Roman" w:hAnsi="Arial" w:cs="Arial"/>
          <w:color w:val="000000"/>
          <w:sz w:val="24"/>
          <w:szCs w:val="24"/>
          <w:rtl/>
        </w:rPr>
        <w:t>סטוריבורד</w:t>
      </w:r>
      <w:proofErr w:type="spellEnd"/>
      <w:r w:rsidRPr="003F365C">
        <w:rPr>
          <w:rFonts w:ascii="Arial" w:eastAsia="Times New Roman" w:hAnsi="Arial" w:cs="Arial"/>
          <w:color w:val="000000"/>
          <w:sz w:val="24"/>
          <w:szCs w:val="24"/>
          <w:rtl/>
        </w:rPr>
        <w:t>" ובו:</w:t>
      </w:r>
    </w:p>
    <w:p w14:paraId="57D00DC0" w14:textId="77777777" w:rsidR="003F365C" w:rsidRPr="003F365C" w:rsidRDefault="003F365C" w:rsidP="003F365C">
      <w:pPr>
        <w:numPr>
          <w:ilvl w:val="0"/>
          <w:numId w:val="1"/>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תיאור של מקרה ובו מתנגשים ערך השוויון וערך החירות.</w:t>
      </w:r>
    </w:p>
    <w:p w14:paraId="63AC5165" w14:textId="77777777" w:rsidR="003F365C" w:rsidRPr="003F365C" w:rsidRDefault="003F365C" w:rsidP="003F365C">
      <w:pPr>
        <w:numPr>
          <w:ilvl w:val="0"/>
          <w:numId w:val="1"/>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 xml:space="preserve">הצגת שני נימוקים סותרים,  המחזקים את כל אחד מהערכים שנלמדו: ערך השוויון וערך החירות. את הנימוקים יש להציג באמצעות </w:t>
      </w:r>
      <w:proofErr w:type="spellStart"/>
      <w:r w:rsidRPr="003F365C">
        <w:rPr>
          <w:rFonts w:ascii="Arial" w:eastAsia="Times New Roman" w:hAnsi="Arial" w:cs="Arial"/>
          <w:color w:val="000000"/>
          <w:sz w:val="24"/>
          <w:szCs w:val="24"/>
          <w:rtl/>
        </w:rPr>
        <w:t>מימד</w:t>
      </w:r>
      <w:proofErr w:type="spellEnd"/>
      <w:r w:rsidRPr="003F365C">
        <w:rPr>
          <w:rFonts w:ascii="Arial" w:eastAsia="Times New Roman" w:hAnsi="Arial" w:cs="Arial"/>
          <w:color w:val="000000"/>
          <w:sz w:val="24"/>
          <w:szCs w:val="24"/>
          <w:rtl/>
        </w:rPr>
        <w:t xml:space="preserve"> ויזואלי - פשוט וקל להבנה.</w:t>
      </w:r>
    </w:p>
    <w:p w14:paraId="64BB76F1" w14:textId="77777777" w:rsidR="003F365C" w:rsidRPr="003F365C" w:rsidRDefault="003F365C" w:rsidP="003F365C">
      <w:pPr>
        <w:numPr>
          <w:ilvl w:val="0"/>
          <w:numId w:val="2"/>
        </w:numPr>
        <w:spacing w:after="0" w:line="360" w:lineRule="auto"/>
        <w:ind w:right="720"/>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 xml:space="preserve">לצורך זה יקבלו התלמידים הנחייה בסיסית לכלי: </w:t>
      </w:r>
      <w:r w:rsidRPr="003F365C">
        <w:rPr>
          <w:rFonts w:ascii="Arial" w:eastAsia="Times New Roman" w:hAnsi="Arial" w:cs="Arial"/>
          <w:color w:val="000000"/>
          <w:sz w:val="24"/>
          <w:szCs w:val="24"/>
        </w:rPr>
        <w:t>storyboard that</w:t>
      </w:r>
    </w:p>
    <w:p w14:paraId="06CEE0EF"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4997DB15"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lastRenderedPageBreak/>
        <w:t xml:space="preserve">למשל: בתי ספר פרטיים - הזכות לחירות לעומת הזכות </w:t>
      </w:r>
      <w:proofErr w:type="spellStart"/>
      <w:r w:rsidRPr="003F365C">
        <w:rPr>
          <w:rFonts w:ascii="Arial" w:eastAsia="Times New Roman" w:hAnsi="Arial" w:cs="Arial"/>
          <w:color w:val="000000"/>
          <w:sz w:val="24"/>
          <w:szCs w:val="24"/>
          <w:rtl/>
        </w:rPr>
        <w:t>לשיוויון</w:t>
      </w:r>
      <w:proofErr w:type="spellEnd"/>
      <w:r w:rsidRPr="003F365C">
        <w:rPr>
          <w:rFonts w:ascii="Arial" w:eastAsia="Times New Roman" w:hAnsi="Arial" w:cs="Arial"/>
          <w:color w:val="000000"/>
          <w:sz w:val="24"/>
          <w:szCs w:val="24"/>
          <w:rtl/>
        </w:rPr>
        <w:t xml:space="preserve"> הזדמנויות. למשל: תשלומי ארנונה קבועים לכל תושב או תשלום יחסי בהתאם לשכר </w:t>
      </w:r>
      <w:proofErr w:type="spellStart"/>
      <w:r w:rsidRPr="003F365C">
        <w:rPr>
          <w:rFonts w:ascii="Arial" w:eastAsia="Times New Roman" w:hAnsi="Arial" w:cs="Arial"/>
          <w:color w:val="000000"/>
          <w:sz w:val="24"/>
          <w:szCs w:val="24"/>
          <w:rtl/>
        </w:rPr>
        <w:t>וכו</w:t>
      </w:r>
      <w:proofErr w:type="spellEnd"/>
      <w:r w:rsidRPr="003F365C">
        <w:rPr>
          <w:rFonts w:ascii="Arial" w:eastAsia="Times New Roman" w:hAnsi="Arial" w:cs="Arial"/>
          <w:color w:val="000000"/>
          <w:sz w:val="24"/>
          <w:szCs w:val="24"/>
          <w:rtl/>
        </w:rPr>
        <w:t>'. </w:t>
      </w:r>
    </w:p>
    <w:p w14:paraId="61BC9F8D"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1C41C5C8" w14:textId="77777777" w:rsidR="003F365C" w:rsidRPr="003F365C" w:rsidRDefault="003F365C" w:rsidP="003F365C">
      <w:pPr>
        <w:spacing w:after="0" w:line="360" w:lineRule="auto"/>
        <w:ind w:left="1440"/>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u w:val="single"/>
          <w:rtl/>
        </w:rPr>
        <w:t> מטרות המשימה:</w:t>
      </w:r>
    </w:p>
    <w:p w14:paraId="224D502A" w14:textId="3A8E3B35" w:rsidR="003F365C" w:rsidRPr="003F365C" w:rsidRDefault="003F365C" w:rsidP="003F365C">
      <w:pPr>
        <w:bidi w:val="0"/>
        <w:spacing w:after="0" w:line="360" w:lineRule="auto"/>
        <w:rPr>
          <w:rFonts w:ascii="Times New Roman" w:eastAsia="Times New Roman" w:hAnsi="Times New Roman" w:cs="Times New Roman"/>
          <w:sz w:val="24"/>
          <w:szCs w:val="24"/>
        </w:rPr>
      </w:pPr>
    </w:p>
    <w:p w14:paraId="0B09322E" w14:textId="77777777" w:rsidR="003F365C" w:rsidRPr="003F365C" w:rsidRDefault="003F365C" w:rsidP="003F365C">
      <w:pPr>
        <w:numPr>
          <w:ilvl w:val="0"/>
          <w:numId w:val="3"/>
        </w:numPr>
        <w:spacing w:after="0" w:line="360" w:lineRule="auto"/>
        <w:textAlignment w:val="baseline"/>
        <w:rPr>
          <w:rFonts w:ascii="Arial" w:eastAsia="Times New Roman" w:hAnsi="Arial" w:cs="Arial"/>
          <w:color w:val="000000"/>
          <w:sz w:val="24"/>
          <w:szCs w:val="24"/>
        </w:rPr>
      </w:pPr>
      <w:r w:rsidRPr="003F365C">
        <w:rPr>
          <w:rFonts w:ascii="Arial" w:eastAsia="Times New Roman" w:hAnsi="Arial" w:cs="Arial"/>
          <w:color w:val="000000"/>
          <w:sz w:val="24"/>
          <w:szCs w:val="24"/>
          <w:rtl/>
        </w:rPr>
        <w:t> ביטוי והטמעה של הנושא הנלמד מתוך חשיבה מסדר גבוה</w:t>
      </w:r>
    </w:p>
    <w:p w14:paraId="7AD6B6CB" w14:textId="77777777" w:rsidR="003F365C" w:rsidRPr="003F365C" w:rsidRDefault="003F365C" w:rsidP="003F365C">
      <w:pPr>
        <w:numPr>
          <w:ilvl w:val="0"/>
          <w:numId w:val="3"/>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הכרת סוגיה אקטואלית הקושרת בין חומר הלימוד ובין חיי היום יום של כולנו.</w:t>
      </w:r>
    </w:p>
    <w:p w14:paraId="1A2F90C5" w14:textId="77777777" w:rsidR="003F365C" w:rsidRPr="003F365C" w:rsidRDefault="003F365C" w:rsidP="003F365C">
      <w:pPr>
        <w:numPr>
          <w:ilvl w:val="0"/>
          <w:numId w:val="3"/>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פיתוח מיומנות ממיומנויות המאה ה-21  </w:t>
      </w:r>
    </w:p>
    <w:p w14:paraId="2DD19555" w14:textId="7D822FAD" w:rsidR="003F365C" w:rsidRPr="003F365C" w:rsidRDefault="003F365C" w:rsidP="003F365C">
      <w:pPr>
        <w:bidi w:val="0"/>
        <w:spacing w:after="240" w:line="360" w:lineRule="auto"/>
        <w:rPr>
          <w:rFonts w:ascii="Times New Roman" w:eastAsia="Times New Roman" w:hAnsi="Times New Roman" w:cs="Times New Roman"/>
          <w:sz w:val="24"/>
          <w:szCs w:val="24"/>
        </w:rPr>
      </w:pP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p>
    <w:p w14:paraId="5C5AA775" w14:textId="77777777" w:rsidR="003F365C" w:rsidRPr="003F365C" w:rsidRDefault="003F365C" w:rsidP="003F365C">
      <w:pPr>
        <w:spacing w:after="0" w:line="360" w:lineRule="auto"/>
        <w:rPr>
          <w:rFonts w:ascii="Times New Roman" w:eastAsia="Times New Roman" w:hAnsi="Times New Roman" w:cs="Times New Roman" w:hint="cs"/>
          <w:sz w:val="28"/>
          <w:szCs w:val="28"/>
          <w:rtl/>
        </w:rPr>
      </w:pPr>
      <w:r w:rsidRPr="003F365C">
        <w:rPr>
          <w:rFonts w:ascii="Arial" w:eastAsia="Times New Roman" w:hAnsi="Arial" w:cs="Arial"/>
          <w:b/>
          <w:bCs/>
          <w:color w:val="000000"/>
          <w:sz w:val="28"/>
          <w:szCs w:val="28"/>
          <w:rtl/>
        </w:rPr>
        <w:t>חלק ב':</w:t>
      </w:r>
      <w:r w:rsidRPr="003F365C">
        <w:rPr>
          <w:rFonts w:ascii="Arial" w:eastAsia="Times New Roman" w:hAnsi="Arial" w:cs="Arial"/>
          <w:b/>
          <w:bCs/>
          <w:color w:val="000000"/>
          <w:sz w:val="28"/>
          <w:szCs w:val="28"/>
          <w:u w:val="single"/>
          <w:rtl/>
        </w:rPr>
        <w:t xml:space="preserve"> רפלקציה</w:t>
      </w:r>
    </w:p>
    <w:p w14:paraId="1CD71B95" w14:textId="469418F5" w:rsidR="003F365C" w:rsidRPr="003F365C" w:rsidRDefault="003F365C" w:rsidP="003F365C">
      <w:pPr>
        <w:bidi w:val="0"/>
        <w:spacing w:after="0" w:line="360" w:lineRule="auto"/>
        <w:rPr>
          <w:rFonts w:ascii="Times New Roman" w:eastAsia="Times New Roman" w:hAnsi="Times New Roman" w:cs="Times New Roman"/>
          <w:sz w:val="24"/>
          <w:szCs w:val="24"/>
        </w:rPr>
      </w:pPr>
    </w:p>
    <w:p w14:paraId="0349E213" w14:textId="77777777" w:rsidR="003F365C" w:rsidRPr="003F365C" w:rsidRDefault="003F365C" w:rsidP="003F365C">
      <w:pPr>
        <w:numPr>
          <w:ilvl w:val="0"/>
          <w:numId w:val="4"/>
        </w:numPr>
        <w:spacing w:after="0" w:line="360" w:lineRule="auto"/>
        <w:textAlignment w:val="baseline"/>
        <w:rPr>
          <w:rFonts w:ascii="Arial" w:eastAsia="Times New Roman" w:hAnsi="Arial" w:cs="Arial"/>
          <w:color w:val="000000"/>
          <w:sz w:val="24"/>
          <w:szCs w:val="24"/>
        </w:rPr>
      </w:pPr>
      <w:r w:rsidRPr="003F365C">
        <w:rPr>
          <w:rFonts w:ascii="Arial" w:eastAsia="Times New Roman" w:hAnsi="Arial" w:cs="Arial"/>
          <w:color w:val="000000"/>
          <w:sz w:val="24"/>
          <w:szCs w:val="24"/>
          <w:rtl/>
        </w:rPr>
        <w:t>הכנות לקראת השיעור:</w:t>
      </w:r>
    </w:p>
    <w:p w14:paraId="44729632" w14:textId="77777777" w:rsidR="003F365C" w:rsidRPr="003F365C" w:rsidRDefault="003F365C" w:rsidP="003F365C">
      <w:pPr>
        <w:spacing w:after="0" w:line="360" w:lineRule="auto"/>
        <w:ind w:left="720"/>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 xml:space="preserve">ההכנות לקראת השיעור כללו חיפוש וצפייה בסרטונים הקשורים למתח בין שוויון וחירות ולגישות כלכליות חברתיות. חיפשתי סרטונים ברשתות כמו </w:t>
      </w:r>
      <w:proofErr w:type="spellStart"/>
      <w:r w:rsidRPr="003F365C">
        <w:rPr>
          <w:rFonts w:ascii="Arial" w:eastAsia="Times New Roman" w:hAnsi="Arial" w:cs="Arial"/>
          <w:color w:val="000000"/>
          <w:sz w:val="24"/>
          <w:szCs w:val="24"/>
          <w:rtl/>
        </w:rPr>
        <w:t>יוטיוב</w:t>
      </w:r>
      <w:proofErr w:type="spellEnd"/>
      <w:r w:rsidRPr="003F365C">
        <w:rPr>
          <w:rFonts w:ascii="Arial" w:eastAsia="Times New Roman" w:hAnsi="Arial" w:cs="Arial"/>
          <w:color w:val="000000"/>
          <w:sz w:val="24"/>
          <w:szCs w:val="24"/>
          <w:rtl/>
        </w:rPr>
        <w:t xml:space="preserve"> </w:t>
      </w:r>
      <w:proofErr w:type="spellStart"/>
      <w:r w:rsidRPr="003F365C">
        <w:rPr>
          <w:rFonts w:ascii="Arial" w:eastAsia="Times New Roman" w:hAnsi="Arial" w:cs="Arial"/>
          <w:color w:val="000000"/>
          <w:sz w:val="24"/>
          <w:szCs w:val="24"/>
          <w:rtl/>
        </w:rPr>
        <w:t>ופייסבוק</w:t>
      </w:r>
      <w:proofErr w:type="spellEnd"/>
      <w:r w:rsidRPr="003F365C">
        <w:rPr>
          <w:rFonts w:ascii="Arial" w:eastAsia="Times New Roman" w:hAnsi="Arial" w:cs="Arial"/>
          <w:color w:val="000000"/>
          <w:sz w:val="24"/>
          <w:szCs w:val="24"/>
          <w:rtl/>
        </w:rPr>
        <w:t>, ובאתרים שעוסקים בלימודי האזרחות של משרד החינוך או אחרים.</w:t>
      </w:r>
    </w:p>
    <w:p w14:paraId="7AF8C4D8" w14:textId="77777777" w:rsidR="003F365C" w:rsidRPr="003F365C" w:rsidRDefault="003F365C" w:rsidP="003F365C">
      <w:pPr>
        <w:spacing w:after="0" w:line="360" w:lineRule="auto"/>
        <w:ind w:left="720"/>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בחרתי את הסרטונים לפי הפרמטרים הבאים:</w:t>
      </w:r>
    </w:p>
    <w:p w14:paraId="34A48AA8" w14:textId="6D8527CB" w:rsidR="003F365C" w:rsidRPr="003F365C" w:rsidRDefault="003F365C" w:rsidP="003F365C">
      <w:pPr>
        <w:pStyle w:val="a3"/>
        <w:numPr>
          <w:ilvl w:val="1"/>
          <w:numId w:val="3"/>
        </w:numPr>
        <w:spacing w:after="0" w:line="360" w:lineRule="auto"/>
        <w:ind w:right="-720"/>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 xml:space="preserve">נגישות טובה. למדתי כי </w:t>
      </w:r>
      <w:proofErr w:type="spellStart"/>
      <w:r w:rsidRPr="003F365C">
        <w:rPr>
          <w:rFonts w:ascii="Arial" w:eastAsia="Times New Roman" w:hAnsi="Arial" w:cs="Arial"/>
          <w:color w:val="000000"/>
          <w:sz w:val="24"/>
          <w:szCs w:val="24"/>
          <w:rtl/>
        </w:rPr>
        <w:t>היוטיוב</w:t>
      </w:r>
      <w:proofErr w:type="spellEnd"/>
      <w:r w:rsidRPr="003F365C">
        <w:rPr>
          <w:rFonts w:ascii="Arial" w:eastAsia="Times New Roman" w:hAnsi="Arial" w:cs="Arial"/>
          <w:color w:val="000000"/>
          <w:sz w:val="24"/>
          <w:szCs w:val="24"/>
          <w:rtl/>
        </w:rPr>
        <w:t xml:space="preserve"> הוא הפלטפורמה הנוחה ביותר לשימוש בסרטונים בתוכנות שנחשפנו אליהן בקורס. לצורך כך,  למדתי כיצד מורידים למחשב האישי סרטון </w:t>
      </w:r>
      <w:proofErr w:type="spellStart"/>
      <w:r w:rsidRPr="003F365C">
        <w:rPr>
          <w:rFonts w:ascii="Arial" w:eastAsia="Times New Roman" w:hAnsi="Arial" w:cs="Arial"/>
          <w:color w:val="000000"/>
          <w:sz w:val="24"/>
          <w:szCs w:val="24"/>
          <w:rtl/>
        </w:rPr>
        <w:t>מהפייסבוק</w:t>
      </w:r>
      <w:proofErr w:type="spellEnd"/>
      <w:r w:rsidRPr="003F365C">
        <w:rPr>
          <w:rFonts w:ascii="Arial" w:eastAsia="Times New Roman" w:hAnsi="Arial" w:cs="Arial"/>
          <w:color w:val="000000"/>
          <w:sz w:val="24"/>
          <w:szCs w:val="24"/>
          <w:rtl/>
        </w:rPr>
        <w:t xml:space="preserve"> ומקצרים אתו, וכיצד מעלים סרטון </w:t>
      </w:r>
      <w:proofErr w:type="spellStart"/>
      <w:r w:rsidRPr="003F365C">
        <w:rPr>
          <w:rFonts w:ascii="Arial" w:eastAsia="Times New Roman" w:hAnsi="Arial" w:cs="Arial"/>
          <w:color w:val="000000"/>
          <w:sz w:val="24"/>
          <w:szCs w:val="24"/>
          <w:rtl/>
        </w:rPr>
        <w:t>ליוטיוב</w:t>
      </w:r>
      <w:proofErr w:type="spellEnd"/>
      <w:r w:rsidRPr="003F365C">
        <w:rPr>
          <w:rFonts w:ascii="Arial" w:eastAsia="Times New Roman" w:hAnsi="Arial" w:cs="Arial"/>
          <w:color w:val="000000"/>
          <w:sz w:val="24"/>
          <w:szCs w:val="24"/>
          <w:rtl/>
        </w:rPr>
        <w:t>.</w:t>
      </w:r>
    </w:p>
    <w:p w14:paraId="27680FFF" w14:textId="47E9B7FC" w:rsidR="003F365C" w:rsidRPr="003F365C" w:rsidRDefault="003F365C" w:rsidP="003F365C">
      <w:pPr>
        <w:pStyle w:val="a3"/>
        <w:numPr>
          <w:ilvl w:val="1"/>
          <w:numId w:val="3"/>
        </w:numPr>
        <w:spacing w:after="0" w:line="360" w:lineRule="auto"/>
        <w:ind w:right="-720"/>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אורך הסרטון. למדתי כי סרטונים ארוכים מקשים על הלמידה של מרבית התלמידים.</w:t>
      </w:r>
    </w:p>
    <w:p w14:paraId="5E3A6F9E" w14:textId="28F01D71" w:rsidR="003F365C" w:rsidRPr="003F365C" w:rsidRDefault="003F365C" w:rsidP="003F365C">
      <w:pPr>
        <w:pStyle w:val="a3"/>
        <w:numPr>
          <w:ilvl w:val="1"/>
          <w:numId w:val="3"/>
        </w:numPr>
        <w:spacing w:after="0" w:line="360" w:lineRule="auto"/>
        <w:ind w:right="-720"/>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המידע העולה מהסרטון ברור, בהיר וקוהרנטי. המסר מועבר באופן מעניין ומושך. </w:t>
      </w:r>
    </w:p>
    <w:p w14:paraId="02D8F344" w14:textId="77777777" w:rsidR="003F365C" w:rsidRPr="003F365C" w:rsidRDefault="003F365C" w:rsidP="003F365C">
      <w:pPr>
        <w:spacing w:after="0" w:line="360" w:lineRule="auto"/>
        <w:rPr>
          <w:rFonts w:ascii="Times New Roman" w:eastAsia="Times New Roman" w:hAnsi="Times New Roman" w:cs="Times New Roman"/>
          <w:sz w:val="24"/>
          <w:szCs w:val="24"/>
          <w:rtl/>
        </w:rPr>
      </w:pPr>
      <w:r w:rsidRPr="003F365C">
        <w:rPr>
          <w:rFonts w:ascii="Arial" w:eastAsia="Times New Roman" w:hAnsi="Arial" w:cs="Arial"/>
          <w:color w:val="000000"/>
          <w:sz w:val="24"/>
          <w:szCs w:val="24"/>
          <w:rtl/>
        </w:rPr>
        <w:t xml:space="preserve">לאחר מכן, סידרתי את הסרטונים לפי הרציונל שעמד לפני בבניית מערך השיעור וחשבתי על שאלות לדיון בכיתה. לעבודת הבית בחרתי בסרטון מעניין מתוך הרצאה של יאיר לפיד בכנס שעסק בדמוקרטיה, הוספתי לסרטון שאלות ושכבות מידע בכלי </w:t>
      </w:r>
      <w:r w:rsidRPr="003F365C">
        <w:rPr>
          <w:rFonts w:ascii="Arial" w:eastAsia="Times New Roman" w:hAnsi="Arial" w:cs="Arial"/>
          <w:color w:val="000000"/>
          <w:sz w:val="24"/>
          <w:szCs w:val="24"/>
        </w:rPr>
        <w:t>PLAYPOSIT</w:t>
      </w:r>
      <w:r w:rsidRPr="003F365C">
        <w:rPr>
          <w:rFonts w:ascii="Arial" w:eastAsia="Times New Roman" w:hAnsi="Arial" w:cs="Arial"/>
          <w:color w:val="000000"/>
          <w:sz w:val="24"/>
          <w:szCs w:val="24"/>
          <w:rtl/>
        </w:rPr>
        <w:t>. הכלי התגלה לי כיעיל, נוח ומאפשר העמקה בצפייה ושיתוף התלמידים באופן מועיל ואינטראקטיבי.</w:t>
      </w:r>
    </w:p>
    <w:p w14:paraId="57F93CA3"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עבודת הבית תהווה בסיס לשיעור השני והמסכם של הנושא, כך שהתלמידים יגיעו לשיעור עם הרקע הנדרש, ולאחר שהעמיקו בנושא. </w:t>
      </w:r>
    </w:p>
    <w:p w14:paraId="0F981741"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lastRenderedPageBreak/>
        <w:t>השיעור המסכם יחשוף בפני התלמידים כלי חביב ויצירתי "</w:t>
      </w:r>
      <w:r w:rsidRPr="003F365C">
        <w:rPr>
          <w:rFonts w:ascii="Arial" w:eastAsia="Times New Roman" w:hAnsi="Arial" w:cs="Arial"/>
          <w:color w:val="000000"/>
          <w:sz w:val="24"/>
          <w:szCs w:val="24"/>
        </w:rPr>
        <w:t>STORYBOARD THAT</w:t>
      </w:r>
      <w:r w:rsidRPr="003F365C">
        <w:rPr>
          <w:rFonts w:ascii="Arial" w:eastAsia="Times New Roman" w:hAnsi="Arial" w:cs="Arial"/>
          <w:color w:val="000000"/>
          <w:sz w:val="24"/>
          <w:szCs w:val="24"/>
          <w:rtl/>
        </w:rPr>
        <w:t>", ויאפשר להם להנות תוך כדי חשיבה מעמיקה והכנת התוצר הסופי. מצגת משותפת שיצרו התלמידים ותוצג לבסוף בפני השכבה כולה.</w:t>
      </w:r>
    </w:p>
    <w:p w14:paraId="58C0E184"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7A987B09"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2. אסטרטגיות החשיבה הבאות לידי ביטוי ביחידת ההוראה: </w:t>
      </w:r>
    </w:p>
    <w:p w14:paraId="46B512A9" w14:textId="77777777" w:rsidR="003F365C" w:rsidRPr="003F365C" w:rsidRDefault="003F365C" w:rsidP="003F365C">
      <w:pPr>
        <w:numPr>
          <w:ilvl w:val="0"/>
          <w:numId w:val="6"/>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זיהוי רכיבים וקשרים - ערך החירות וערך השוויון בסוגיות אקטואליות</w:t>
      </w:r>
    </w:p>
    <w:p w14:paraId="2B99CA1E" w14:textId="77777777" w:rsidR="003F365C" w:rsidRPr="003F365C" w:rsidRDefault="003F365C" w:rsidP="003F365C">
      <w:pPr>
        <w:numPr>
          <w:ilvl w:val="0"/>
          <w:numId w:val="6"/>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מיון והשוואה - כיצד בא לידי ביטוי ערך החירות (למשל בבחירת חינוך פרטי לילדיי) בחיי היום יום, וכיצד בא לידי ביטוי ערך השוויון (שוויון הזדמנויות לכל הילדים). </w:t>
      </w:r>
    </w:p>
    <w:p w14:paraId="45EBA9E1" w14:textId="77777777" w:rsidR="003F365C" w:rsidRPr="003F365C" w:rsidRDefault="003F365C" w:rsidP="003F365C">
      <w:pPr>
        <w:numPr>
          <w:ilvl w:val="0"/>
          <w:numId w:val="6"/>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 xml:space="preserve">הסקה - הסקת מסקנות לגבי פעולות </w:t>
      </w:r>
      <w:proofErr w:type="spellStart"/>
      <w:r w:rsidRPr="003F365C">
        <w:rPr>
          <w:rFonts w:ascii="Arial" w:eastAsia="Times New Roman" w:hAnsi="Arial" w:cs="Arial"/>
          <w:color w:val="000000"/>
          <w:sz w:val="24"/>
          <w:szCs w:val="24"/>
          <w:rtl/>
        </w:rPr>
        <w:t>מסויימת</w:t>
      </w:r>
      <w:proofErr w:type="spellEnd"/>
      <w:r w:rsidRPr="003F365C">
        <w:rPr>
          <w:rFonts w:ascii="Arial" w:eastAsia="Times New Roman" w:hAnsi="Arial" w:cs="Arial"/>
          <w:color w:val="000000"/>
          <w:sz w:val="24"/>
          <w:szCs w:val="24"/>
          <w:rtl/>
        </w:rPr>
        <w:t xml:space="preserve"> שכל מדינה בוחרת לעשות</w:t>
      </w:r>
    </w:p>
    <w:p w14:paraId="7CE0F36D" w14:textId="77777777" w:rsidR="003F365C" w:rsidRPr="003F365C" w:rsidRDefault="003F365C" w:rsidP="003F365C">
      <w:pPr>
        <w:numPr>
          <w:ilvl w:val="0"/>
          <w:numId w:val="6"/>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מיזוג - מיזוג הידע, ההשוואה והמסקנות אל תוך משימת הסיכום.</w:t>
      </w:r>
    </w:p>
    <w:p w14:paraId="5CE7A2DE" w14:textId="77777777" w:rsidR="003F365C" w:rsidRPr="003F365C" w:rsidRDefault="003F365C" w:rsidP="003F365C">
      <w:pPr>
        <w:numPr>
          <w:ilvl w:val="0"/>
          <w:numId w:val="6"/>
        </w:numPr>
        <w:spacing w:after="0" w:line="360" w:lineRule="auto"/>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טיעון - לגבי הסוגיות הנבחרות.</w:t>
      </w:r>
    </w:p>
    <w:p w14:paraId="3D600BAB"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28AC83FA" w14:textId="677C1D9B"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3. מיומנויות המאה ה-21 הבאות לידי ביטוי ביחידה: צפייה אינ</w:t>
      </w:r>
      <w:r>
        <w:rPr>
          <w:rFonts w:ascii="Arial" w:eastAsia="Times New Roman" w:hAnsi="Arial" w:cs="Arial" w:hint="cs"/>
          <w:color w:val="000000"/>
          <w:sz w:val="24"/>
          <w:szCs w:val="24"/>
          <w:rtl/>
        </w:rPr>
        <w:t>ט</w:t>
      </w:r>
      <w:r w:rsidRPr="003F365C">
        <w:rPr>
          <w:rFonts w:ascii="Arial" w:eastAsia="Times New Roman" w:hAnsi="Arial" w:cs="Arial"/>
          <w:color w:val="000000"/>
          <w:sz w:val="24"/>
          <w:szCs w:val="24"/>
          <w:rtl/>
        </w:rPr>
        <w:t xml:space="preserve">ראקטיבית בסרטון, חיפוש סרטונים, יצירת </w:t>
      </w:r>
      <w:proofErr w:type="spellStart"/>
      <w:r w:rsidRPr="003F365C">
        <w:rPr>
          <w:rFonts w:ascii="Arial" w:eastAsia="Times New Roman" w:hAnsi="Arial" w:cs="Arial"/>
          <w:color w:val="000000"/>
          <w:sz w:val="24"/>
          <w:szCs w:val="24"/>
          <w:rtl/>
        </w:rPr>
        <w:t>סטוריבורד</w:t>
      </w:r>
      <w:proofErr w:type="spellEnd"/>
      <w:r w:rsidRPr="003F365C">
        <w:rPr>
          <w:rFonts w:ascii="Arial" w:eastAsia="Times New Roman" w:hAnsi="Arial" w:cs="Arial"/>
          <w:color w:val="000000"/>
          <w:sz w:val="24"/>
          <w:szCs w:val="24"/>
          <w:rtl/>
        </w:rPr>
        <w:t>.</w:t>
      </w:r>
    </w:p>
    <w:p w14:paraId="7D4FD406" w14:textId="77777777" w:rsidR="003F365C" w:rsidRPr="003F365C" w:rsidRDefault="003F365C" w:rsidP="003F365C">
      <w:pPr>
        <w:bidi w:val="0"/>
        <w:spacing w:after="0" w:line="360" w:lineRule="auto"/>
        <w:rPr>
          <w:rFonts w:ascii="Times New Roman" w:eastAsia="Times New Roman" w:hAnsi="Times New Roman" w:cs="Times New Roman"/>
          <w:sz w:val="24"/>
          <w:szCs w:val="24"/>
        </w:rPr>
      </w:pP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p>
    <w:p w14:paraId="7A85F1F2" w14:textId="1F88B32E" w:rsidR="003F365C" w:rsidRDefault="003F365C" w:rsidP="003F365C">
      <w:pPr>
        <w:numPr>
          <w:ilvl w:val="0"/>
          <w:numId w:val="7"/>
        </w:numPr>
        <w:spacing w:after="0" w:line="360" w:lineRule="auto"/>
        <w:ind w:right="-720"/>
        <w:textAlignment w:val="baseline"/>
        <w:rPr>
          <w:rFonts w:ascii="Arial" w:eastAsia="Times New Roman" w:hAnsi="Arial" w:cs="Arial"/>
          <w:color w:val="000000"/>
          <w:sz w:val="24"/>
          <w:szCs w:val="24"/>
        </w:rPr>
      </w:pPr>
      <w:r w:rsidRPr="003F365C">
        <w:rPr>
          <w:rFonts w:ascii="Arial" w:eastAsia="Times New Roman" w:hAnsi="Arial" w:cs="Arial"/>
          <w:color w:val="000000"/>
          <w:sz w:val="24"/>
          <w:szCs w:val="24"/>
          <w:rtl/>
        </w:rPr>
        <w:t xml:space="preserve">התוצרים המצופים מהתלמיד/ה: כתיבת תשובות בסרטון מפעיל, יצירת </w:t>
      </w:r>
      <w:proofErr w:type="spellStart"/>
      <w:r w:rsidRPr="003F365C">
        <w:rPr>
          <w:rFonts w:ascii="Arial" w:eastAsia="Times New Roman" w:hAnsi="Arial" w:cs="Arial"/>
          <w:color w:val="000000"/>
          <w:sz w:val="24"/>
          <w:szCs w:val="24"/>
          <w:rtl/>
        </w:rPr>
        <w:t>סטוריבורד</w:t>
      </w:r>
      <w:proofErr w:type="spellEnd"/>
      <w:r w:rsidRPr="003F365C">
        <w:rPr>
          <w:rFonts w:ascii="Arial" w:eastAsia="Times New Roman" w:hAnsi="Arial" w:cs="Arial"/>
          <w:color w:val="000000"/>
          <w:sz w:val="24"/>
          <w:szCs w:val="24"/>
          <w:rtl/>
        </w:rPr>
        <w:t xml:space="preserve"> למצגת משותפת שעוסקת בהתנגשות בין השוויון לחירות.</w:t>
      </w:r>
    </w:p>
    <w:p w14:paraId="5A4EA674" w14:textId="77777777" w:rsidR="003F365C" w:rsidRPr="003F365C" w:rsidRDefault="003F365C" w:rsidP="003F365C">
      <w:pPr>
        <w:spacing w:after="0" w:line="360" w:lineRule="auto"/>
        <w:ind w:right="-720"/>
        <w:textAlignment w:val="baseline"/>
        <w:rPr>
          <w:rFonts w:ascii="Arial" w:eastAsia="Times New Roman" w:hAnsi="Arial" w:cs="Arial"/>
          <w:color w:val="000000"/>
          <w:sz w:val="24"/>
          <w:szCs w:val="24"/>
        </w:rPr>
      </w:pPr>
    </w:p>
    <w:p w14:paraId="7F9FD635" w14:textId="77777777" w:rsidR="003F365C" w:rsidRPr="003F365C" w:rsidRDefault="003F365C" w:rsidP="003F365C">
      <w:pPr>
        <w:numPr>
          <w:ilvl w:val="0"/>
          <w:numId w:val="8"/>
        </w:numPr>
        <w:spacing w:after="0" w:line="360" w:lineRule="auto"/>
        <w:ind w:right="-720"/>
        <w:textAlignment w:val="baseline"/>
        <w:rPr>
          <w:rFonts w:ascii="Arial" w:eastAsia="Times New Roman" w:hAnsi="Arial" w:cs="Arial"/>
          <w:color w:val="000000"/>
          <w:sz w:val="24"/>
          <w:szCs w:val="24"/>
          <w:rtl/>
        </w:rPr>
      </w:pPr>
      <w:r w:rsidRPr="003F365C">
        <w:rPr>
          <w:rFonts w:ascii="Arial" w:eastAsia="Times New Roman" w:hAnsi="Arial" w:cs="Arial"/>
          <w:color w:val="000000"/>
          <w:sz w:val="24"/>
          <w:szCs w:val="24"/>
          <w:rtl/>
        </w:rPr>
        <w:t>ההשתלמות העשירה עבורי את מתודות ההוראה דרך סרטונים. הרביתי להשתמש בסרטונים גם קודם, אך לא תמיד כמורה, אני יודעת לומר או להבחין מה התועלת שהפיקו התלמידים מהסרטון. מה רמת ההבנה שהושגה, לגבי רוב התלמידים. כעת יש ברשותי ארגז כלים המאפשר לי להרחיב את השימוש בסרטונים תוך שימוש בשכבות מידע, שילובם בשיעורים ללמידה מרחוק. למדתי איך ניתן לשלב באופן אינטראקטיבי את התלמידים, כך שיפיקו את המירב מהסרטון, וכך שאני אקבל משוב מצפייתם בו. </w:t>
      </w:r>
    </w:p>
    <w:p w14:paraId="31E9B4DA" w14:textId="77777777" w:rsidR="003F365C" w:rsidRPr="003F365C" w:rsidRDefault="003F365C" w:rsidP="003F365C">
      <w:pPr>
        <w:spacing w:after="0" w:line="36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 xml:space="preserve">שימוש </w:t>
      </w:r>
      <w:proofErr w:type="spellStart"/>
      <w:r w:rsidRPr="003F365C">
        <w:rPr>
          <w:rFonts w:ascii="Arial" w:eastAsia="Times New Roman" w:hAnsi="Arial" w:cs="Arial"/>
          <w:color w:val="000000"/>
          <w:sz w:val="24"/>
          <w:szCs w:val="24"/>
          <w:rtl/>
        </w:rPr>
        <w:t>בפדלט</w:t>
      </w:r>
      <w:proofErr w:type="spellEnd"/>
      <w:r w:rsidRPr="003F365C">
        <w:rPr>
          <w:rFonts w:ascii="Arial" w:eastAsia="Times New Roman" w:hAnsi="Arial" w:cs="Arial"/>
          <w:color w:val="000000"/>
          <w:sz w:val="24"/>
          <w:szCs w:val="24"/>
          <w:rtl/>
        </w:rPr>
        <w:t>, ב</w:t>
      </w:r>
      <w:r w:rsidRPr="003F365C">
        <w:rPr>
          <w:rFonts w:ascii="Arial" w:eastAsia="Times New Roman" w:hAnsi="Arial" w:cs="Arial"/>
          <w:color w:val="000000"/>
          <w:sz w:val="24"/>
          <w:szCs w:val="24"/>
        </w:rPr>
        <w:t>TED ED</w:t>
      </w:r>
      <w:r w:rsidRPr="003F365C">
        <w:rPr>
          <w:rFonts w:ascii="Arial" w:eastAsia="Times New Roman" w:hAnsi="Arial" w:cs="Arial"/>
          <w:color w:val="000000"/>
          <w:sz w:val="24"/>
          <w:szCs w:val="24"/>
          <w:rtl/>
        </w:rPr>
        <w:t xml:space="preserve">, וב- </w:t>
      </w:r>
      <w:r w:rsidRPr="003F365C">
        <w:rPr>
          <w:rFonts w:ascii="Arial" w:eastAsia="Times New Roman" w:hAnsi="Arial" w:cs="Arial"/>
          <w:color w:val="000000"/>
          <w:sz w:val="24"/>
          <w:szCs w:val="24"/>
        </w:rPr>
        <w:t>SCREEN CAST O MATIC</w:t>
      </w:r>
      <w:r w:rsidRPr="003F365C">
        <w:rPr>
          <w:rFonts w:ascii="Arial" w:eastAsia="Times New Roman" w:hAnsi="Arial" w:cs="Arial"/>
          <w:color w:val="000000"/>
          <w:sz w:val="24"/>
          <w:szCs w:val="24"/>
          <w:rtl/>
        </w:rPr>
        <w:t>, יאפשר לי בעתיד לשכלל את דרכי ההוראה, ואולי להפוך אותה למעניינת ורלוונטית יותר עבור התלמידים.  </w:t>
      </w:r>
    </w:p>
    <w:p w14:paraId="6DCBE3F0"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41F458BC" w14:textId="77777777" w:rsidR="003F365C" w:rsidRPr="003F365C" w:rsidRDefault="003F365C" w:rsidP="003F365C">
      <w:pPr>
        <w:spacing w:after="0" w:line="360" w:lineRule="auto"/>
        <w:ind w:left="720"/>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תודה גדולה לרונית על קורס מעשיר ומעניין. </w:t>
      </w:r>
    </w:p>
    <w:p w14:paraId="55FD0986"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676342BA" w14:textId="77777777" w:rsidR="003F365C" w:rsidRPr="003F365C" w:rsidRDefault="003F365C" w:rsidP="003F365C">
      <w:pPr>
        <w:spacing w:after="0" w:line="360" w:lineRule="auto"/>
        <w:ind w:left="720"/>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נועה מתן דהן</w:t>
      </w:r>
    </w:p>
    <w:p w14:paraId="6603CCBC" w14:textId="77777777" w:rsidR="003F365C" w:rsidRPr="003F365C" w:rsidRDefault="003F365C" w:rsidP="003F365C">
      <w:pPr>
        <w:spacing w:after="0" w:line="360" w:lineRule="auto"/>
        <w:ind w:left="720"/>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t>ת"ז 029670221</w:t>
      </w:r>
    </w:p>
    <w:p w14:paraId="3AD2291B" w14:textId="77777777" w:rsidR="003F365C" w:rsidRPr="003F365C" w:rsidRDefault="003F365C" w:rsidP="003F365C">
      <w:pPr>
        <w:bidi w:val="0"/>
        <w:spacing w:after="0" w:line="360" w:lineRule="auto"/>
        <w:rPr>
          <w:rFonts w:ascii="Times New Roman" w:eastAsia="Times New Roman" w:hAnsi="Times New Roman" w:cs="Times New Roman"/>
          <w:sz w:val="24"/>
          <w:szCs w:val="24"/>
          <w:rtl/>
        </w:rPr>
      </w:pPr>
    </w:p>
    <w:p w14:paraId="2B7FBE5C" w14:textId="77777777" w:rsidR="003F365C" w:rsidRPr="003F365C" w:rsidRDefault="003F365C" w:rsidP="003F365C">
      <w:pPr>
        <w:spacing w:after="0" w:line="240" w:lineRule="auto"/>
        <w:rPr>
          <w:rFonts w:ascii="Times New Roman" w:eastAsia="Times New Roman" w:hAnsi="Times New Roman" w:cs="Times New Roman" w:hint="cs"/>
          <w:sz w:val="24"/>
          <w:szCs w:val="24"/>
          <w:rtl/>
        </w:rPr>
      </w:pPr>
      <w:r w:rsidRPr="003F365C">
        <w:rPr>
          <w:rFonts w:ascii="Arial" w:eastAsia="Times New Roman" w:hAnsi="Arial" w:cs="Arial"/>
          <w:color w:val="000000"/>
          <w:sz w:val="24"/>
          <w:szCs w:val="24"/>
          <w:rtl/>
        </w:rPr>
        <w:lastRenderedPageBreak/>
        <w:t> </w:t>
      </w:r>
    </w:p>
    <w:p w14:paraId="34766502" w14:textId="5EB6A92F" w:rsidR="00796DF0" w:rsidRDefault="003F365C" w:rsidP="003F365C">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r w:rsidRPr="003F365C">
        <w:rPr>
          <w:rFonts w:ascii="Times New Roman" w:eastAsia="Times New Roman" w:hAnsi="Times New Roman" w:cs="Times New Roman"/>
          <w:sz w:val="24"/>
          <w:szCs w:val="24"/>
        </w:rPr>
        <w:br/>
      </w:r>
    </w:p>
    <w:sectPr w:rsidR="00796DF0" w:rsidSect="00DD56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DC2"/>
    <w:multiLevelType w:val="multilevel"/>
    <w:tmpl w:val="1E4C9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A7A43"/>
    <w:multiLevelType w:val="multilevel"/>
    <w:tmpl w:val="415CF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436B83"/>
    <w:multiLevelType w:val="multilevel"/>
    <w:tmpl w:val="AE86DB14"/>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9087C"/>
    <w:multiLevelType w:val="multilevel"/>
    <w:tmpl w:val="497CB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C1235"/>
    <w:multiLevelType w:val="multilevel"/>
    <w:tmpl w:val="744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866786"/>
    <w:multiLevelType w:val="multilevel"/>
    <w:tmpl w:val="BCEE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F5D43"/>
    <w:multiLevelType w:val="multilevel"/>
    <w:tmpl w:val="47202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601516">
    <w:abstractNumId w:val="0"/>
  </w:num>
  <w:num w:numId="2" w16cid:durableId="115834060">
    <w:abstractNumId w:val="4"/>
  </w:num>
  <w:num w:numId="3" w16cid:durableId="1994796521">
    <w:abstractNumId w:val="2"/>
  </w:num>
  <w:num w:numId="4" w16cid:durableId="245000434">
    <w:abstractNumId w:val="5"/>
  </w:num>
  <w:num w:numId="5" w16cid:durableId="1386635194">
    <w:abstractNumId w:val="1"/>
  </w:num>
  <w:num w:numId="6" w16cid:durableId="681319193">
    <w:abstractNumId w:val="6"/>
  </w:num>
  <w:num w:numId="7" w16cid:durableId="1887839461">
    <w:abstractNumId w:val="3"/>
    <w:lvlOverride w:ilvl="0">
      <w:lvl w:ilvl="0">
        <w:numFmt w:val="decimal"/>
        <w:lvlText w:val="%1."/>
        <w:lvlJc w:val="left"/>
      </w:lvl>
    </w:lvlOverride>
  </w:num>
  <w:num w:numId="8" w16cid:durableId="1887839461">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65C"/>
    <w:rsid w:val="003F365C"/>
    <w:rsid w:val="00796DF0"/>
    <w:rsid w:val="00DD56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BB0F"/>
  <w15:chartTrackingRefBased/>
  <w15:docId w15:val="{498692FC-E453-4660-A09F-A35F9044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laypos.it/go/play/1667893/1618319/1218858/0/---" TargetMode="External"/><Relationship Id="rId3" Type="http://schemas.openxmlformats.org/officeDocument/2006/relationships/settings" Target="settings.xml"/><Relationship Id="rId7" Type="http://schemas.openxmlformats.org/officeDocument/2006/relationships/hyperlink" Target="https://www.youtube.com/watch?v=oNOROFBMPkc&amp;t=5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QnVsOL-MSM" TargetMode="External"/><Relationship Id="rId5" Type="http://schemas.openxmlformats.org/officeDocument/2006/relationships/hyperlink" Target="https://www.youtube.com/watch?v=O902-YfSsAA&amp;t=104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887</Words>
  <Characters>4437</Characters>
  <Application>Microsoft Office Word</Application>
  <DocSecurity>0</DocSecurity>
  <Lines>36</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נועה מתן</dc:creator>
  <cp:keywords/>
  <dc:description/>
  <cp:lastModifiedBy>נועה מתן</cp:lastModifiedBy>
  <cp:revision>1</cp:revision>
  <dcterms:created xsi:type="dcterms:W3CDTF">2022-10-15T12:14:00Z</dcterms:created>
  <dcterms:modified xsi:type="dcterms:W3CDTF">2022-10-15T12:21:00Z</dcterms:modified>
</cp:coreProperties>
</file>