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CC88F" w14:textId="49504967" w:rsidR="003C77FA" w:rsidRPr="002D5C5F" w:rsidRDefault="002E3C48" w:rsidP="009744A7">
      <w:pPr>
        <w:ind w:left="1440" w:firstLine="720"/>
        <w:rPr>
          <w:rFonts w:ascii="Calibri" w:eastAsia="Times New Roman" w:hAnsi="Calibri" w:cs="Arial"/>
          <w:b/>
          <w:bCs/>
          <w:u w:val="single"/>
          <w:rtl/>
        </w:rPr>
      </w:pPr>
      <w:r>
        <w:rPr>
          <w:rFonts w:ascii="Calibri" w:eastAsia="Times New Roman" w:hAnsi="Calibri" w:cs="Arial" w:hint="cs"/>
          <w:b/>
          <w:bCs/>
          <w:u w:val="single"/>
          <w:rtl/>
        </w:rPr>
        <w:t xml:space="preserve">מחוון למתכונת </w:t>
      </w:r>
      <w:r w:rsidR="009744A7">
        <w:rPr>
          <w:rFonts w:ascii="Calibri" w:eastAsia="Times New Roman" w:hAnsi="Calibri" w:cs="Arial" w:hint="cs"/>
          <w:b/>
          <w:bCs/>
          <w:u w:val="single"/>
          <w:rtl/>
        </w:rPr>
        <w:t xml:space="preserve">חורף </w:t>
      </w:r>
      <w:r w:rsidR="000D5894" w:rsidRPr="002D5C5F">
        <w:rPr>
          <w:rFonts w:ascii="Calibri" w:eastAsia="Times New Roman" w:hAnsi="Calibri" w:cs="Arial" w:hint="cs"/>
          <w:b/>
          <w:bCs/>
          <w:u w:val="single"/>
          <w:rtl/>
        </w:rPr>
        <w:t>אזרחות</w:t>
      </w:r>
    </w:p>
    <w:tbl>
      <w:tblPr>
        <w:tblStyle w:val="a5"/>
        <w:bidiVisual/>
        <w:tblW w:w="0" w:type="auto"/>
        <w:tblLook w:val="04A0" w:firstRow="1" w:lastRow="0" w:firstColumn="1" w:lastColumn="0" w:noHBand="0" w:noVBand="1"/>
      </w:tblPr>
      <w:tblGrid>
        <w:gridCol w:w="901"/>
        <w:gridCol w:w="1378"/>
        <w:gridCol w:w="4410"/>
        <w:gridCol w:w="1607"/>
      </w:tblGrid>
      <w:tr w:rsidR="0090002C" w:rsidRPr="003C77FA" w14:paraId="565E8D26" w14:textId="77777777" w:rsidTr="00842B15">
        <w:tc>
          <w:tcPr>
            <w:tcW w:w="901" w:type="dxa"/>
            <w:shd w:val="clear" w:color="auto" w:fill="BFBFBF" w:themeFill="background1" w:themeFillShade="BF"/>
          </w:tcPr>
          <w:p w14:paraId="76C6CE71" w14:textId="77777777" w:rsidR="003C77FA" w:rsidRPr="003C77FA" w:rsidRDefault="003C77FA" w:rsidP="003C77FA">
            <w:pPr>
              <w:jc w:val="center"/>
              <w:rPr>
                <w:rFonts w:ascii="Calibri" w:eastAsia="Times New Roman" w:hAnsi="Calibri" w:cs="Arial"/>
                <w:b/>
                <w:bCs/>
                <w:rtl/>
              </w:rPr>
            </w:pPr>
            <w:r w:rsidRPr="003C77FA">
              <w:rPr>
                <w:rFonts w:ascii="Calibri" w:eastAsia="Times New Roman" w:hAnsi="Calibri" w:cs="Arial" w:hint="cs"/>
                <w:b/>
                <w:bCs/>
                <w:rtl/>
              </w:rPr>
              <w:t>שאלה</w:t>
            </w:r>
          </w:p>
        </w:tc>
        <w:tc>
          <w:tcPr>
            <w:tcW w:w="1378" w:type="dxa"/>
            <w:shd w:val="clear" w:color="auto" w:fill="BFBFBF" w:themeFill="background1" w:themeFillShade="BF"/>
          </w:tcPr>
          <w:p w14:paraId="43EAC39B" w14:textId="77777777" w:rsidR="003C77FA" w:rsidRPr="003C77FA" w:rsidRDefault="003C77FA" w:rsidP="003C77FA">
            <w:pPr>
              <w:jc w:val="center"/>
              <w:rPr>
                <w:rFonts w:ascii="Calibri" w:eastAsia="Times New Roman" w:hAnsi="Calibri" w:cs="Arial"/>
                <w:b/>
                <w:bCs/>
                <w:rtl/>
              </w:rPr>
            </w:pPr>
            <w:r w:rsidRPr="003C77FA">
              <w:rPr>
                <w:rFonts w:ascii="Calibri" w:eastAsia="Times New Roman" w:hAnsi="Calibri" w:cs="Arial" w:hint="cs"/>
                <w:b/>
                <w:bCs/>
                <w:rtl/>
              </w:rPr>
              <w:t>מושג</w:t>
            </w:r>
          </w:p>
        </w:tc>
        <w:tc>
          <w:tcPr>
            <w:tcW w:w="0" w:type="auto"/>
            <w:shd w:val="clear" w:color="auto" w:fill="BFBFBF" w:themeFill="background1" w:themeFillShade="BF"/>
          </w:tcPr>
          <w:p w14:paraId="205EEEBF" w14:textId="77777777" w:rsidR="003C77FA" w:rsidRPr="003C77FA" w:rsidRDefault="003C77FA" w:rsidP="003C77FA">
            <w:pPr>
              <w:jc w:val="center"/>
              <w:rPr>
                <w:rFonts w:ascii="Calibri" w:eastAsia="Times New Roman" w:hAnsi="Calibri" w:cs="Arial"/>
                <w:b/>
                <w:bCs/>
                <w:rtl/>
              </w:rPr>
            </w:pPr>
            <w:r w:rsidRPr="003C77FA">
              <w:rPr>
                <w:rFonts w:ascii="Calibri" w:eastAsia="Times New Roman" w:hAnsi="Calibri" w:cs="Arial" w:hint="cs"/>
                <w:b/>
                <w:bCs/>
                <w:rtl/>
              </w:rPr>
              <w:t>רכיבים</w:t>
            </w:r>
          </w:p>
        </w:tc>
        <w:tc>
          <w:tcPr>
            <w:tcW w:w="0" w:type="auto"/>
            <w:shd w:val="clear" w:color="auto" w:fill="BFBFBF" w:themeFill="background1" w:themeFillShade="BF"/>
          </w:tcPr>
          <w:p w14:paraId="74F9DC44" w14:textId="77777777" w:rsidR="003C77FA" w:rsidRPr="003C77FA" w:rsidRDefault="003C77FA" w:rsidP="003C77FA">
            <w:pPr>
              <w:jc w:val="center"/>
              <w:rPr>
                <w:rFonts w:ascii="Calibri" w:eastAsia="Times New Roman" w:hAnsi="Calibri" w:cs="Arial"/>
                <w:b/>
                <w:bCs/>
                <w:rtl/>
              </w:rPr>
            </w:pPr>
            <w:r w:rsidRPr="003C77FA">
              <w:rPr>
                <w:rFonts w:ascii="Calibri" w:eastAsia="Times New Roman" w:hAnsi="Calibri" w:cs="Arial" w:hint="cs"/>
                <w:b/>
                <w:bCs/>
                <w:rtl/>
              </w:rPr>
              <w:t>ניקוד</w:t>
            </w:r>
          </w:p>
          <w:p w14:paraId="30841676" w14:textId="77777777" w:rsidR="003C77FA" w:rsidRPr="003C77FA" w:rsidRDefault="003C77FA" w:rsidP="003C77FA">
            <w:pPr>
              <w:jc w:val="center"/>
              <w:rPr>
                <w:rFonts w:ascii="Calibri" w:eastAsia="Times New Roman" w:hAnsi="Calibri" w:cs="Arial"/>
                <w:b/>
                <w:bCs/>
                <w:rtl/>
              </w:rPr>
            </w:pPr>
          </w:p>
        </w:tc>
      </w:tr>
      <w:tr w:rsidR="003C77FA" w:rsidRPr="003C77FA" w14:paraId="4BE36C8A" w14:textId="77777777" w:rsidTr="00842B15">
        <w:tc>
          <w:tcPr>
            <w:tcW w:w="901" w:type="dxa"/>
          </w:tcPr>
          <w:p w14:paraId="0459D44F"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1 א</w:t>
            </w:r>
          </w:p>
        </w:tc>
        <w:tc>
          <w:tcPr>
            <w:tcW w:w="1378" w:type="dxa"/>
          </w:tcPr>
          <w:p w14:paraId="05328497" w14:textId="52345544" w:rsidR="003C77FA" w:rsidRPr="003C77FA" w:rsidRDefault="009744A7" w:rsidP="00BF21C0">
            <w:pPr>
              <w:rPr>
                <w:rFonts w:ascii="Calibri" w:eastAsia="Times New Roman" w:hAnsi="Calibri" w:cs="Arial"/>
                <w:rtl/>
              </w:rPr>
            </w:pPr>
            <w:r>
              <w:rPr>
                <w:rFonts w:ascii="Calibri" w:eastAsia="Times New Roman" w:hAnsi="Calibri" w:cs="Arial" w:hint="cs"/>
                <w:rtl/>
              </w:rPr>
              <w:t xml:space="preserve">הזכות לחיים ובטחון </w:t>
            </w:r>
          </w:p>
        </w:tc>
        <w:tc>
          <w:tcPr>
            <w:tcW w:w="0" w:type="auto"/>
          </w:tcPr>
          <w:p w14:paraId="0EDB7534" w14:textId="77777777" w:rsidR="00E8659B" w:rsidRDefault="00E8659B" w:rsidP="003C77FA">
            <w:pPr>
              <w:rPr>
                <w:rFonts w:ascii="Calibri" w:eastAsia="Times New Roman" w:hAnsi="Calibri" w:cs="Arial"/>
                <w:rtl/>
              </w:rPr>
            </w:pPr>
          </w:p>
          <w:p w14:paraId="3E2DE000" w14:textId="77777777" w:rsidR="009744A7" w:rsidRPr="009744A7" w:rsidRDefault="009744A7" w:rsidP="009744A7">
            <w:pPr>
              <w:pStyle w:val="a6"/>
              <w:numPr>
                <w:ilvl w:val="0"/>
                <w:numId w:val="6"/>
              </w:numPr>
              <w:ind w:left="522"/>
              <w:rPr>
                <w:rFonts w:eastAsia="Times New Roman" w:cs="Arial"/>
              </w:rPr>
            </w:pPr>
            <w:r w:rsidRPr="009744A7">
              <w:rPr>
                <w:rFonts w:eastAsia="Times New Roman" w:cs="Arial"/>
                <w:rtl/>
              </w:rPr>
              <w:t>אין לפגוע בחייו ובגופו של אדם/ לכל אדם זכות לחיים ולב</w:t>
            </w:r>
            <w:r w:rsidRPr="009744A7">
              <w:rPr>
                <w:rFonts w:eastAsia="Times New Roman" w:cs="Arial" w:hint="cs"/>
                <w:rtl/>
              </w:rPr>
              <w:t>י</w:t>
            </w:r>
            <w:r w:rsidRPr="009744A7">
              <w:rPr>
                <w:rFonts w:eastAsia="Times New Roman" w:cs="Arial"/>
                <w:rtl/>
              </w:rPr>
              <w:t>טחון אישי</w:t>
            </w:r>
          </w:p>
          <w:p w14:paraId="142C109A" w14:textId="00F739B1" w:rsidR="005B72F4" w:rsidRPr="009744A7" w:rsidRDefault="009744A7" w:rsidP="009744A7">
            <w:pPr>
              <w:pStyle w:val="a6"/>
              <w:numPr>
                <w:ilvl w:val="0"/>
                <w:numId w:val="6"/>
              </w:numPr>
              <w:ind w:left="522"/>
              <w:rPr>
                <w:rFonts w:eastAsia="Times New Roman" w:cs="Arial"/>
                <w:rtl/>
              </w:rPr>
            </w:pPr>
            <w:r w:rsidRPr="009744A7">
              <w:rPr>
                <w:rFonts w:eastAsia="Times New Roman" w:cs="Arial"/>
                <w:rtl/>
              </w:rPr>
              <w:t>חובת המדינה להגן על כל בני האדם החיים בשטחה מפני פגיעה בחייהם ובגופם בידי אחרים</w:t>
            </w:r>
          </w:p>
          <w:p w14:paraId="3CFFC479" w14:textId="77777777" w:rsidR="0092641C" w:rsidRDefault="00E8659B" w:rsidP="009744A7">
            <w:pPr>
              <w:rPr>
                <w:rFonts w:ascii="Calibri" w:eastAsia="Times New Roman" w:hAnsi="Calibri" w:cs="Arial"/>
                <w:rtl/>
              </w:rPr>
            </w:pPr>
            <w:r>
              <w:rPr>
                <w:rFonts w:ascii="Calibri" w:eastAsia="Times New Roman" w:hAnsi="Calibri" w:cs="Arial" w:hint="cs"/>
                <w:rtl/>
              </w:rPr>
              <w:t xml:space="preserve">ציטוט: </w:t>
            </w:r>
            <w:r w:rsidR="009744A7">
              <w:rPr>
                <w:rFonts w:ascii="Calibri" w:eastAsia="Times New Roman" w:hAnsi="Calibri" w:cs="Arial" w:hint="cs"/>
                <w:rtl/>
              </w:rPr>
              <w:t>"</w:t>
            </w:r>
            <w:r w:rsidR="009744A7" w:rsidRPr="009744A7">
              <w:rPr>
                <w:rFonts w:ascii="Calibri" w:eastAsia="Times New Roman" w:hAnsi="Calibri" w:cs="Arial"/>
                <w:rtl/>
              </w:rPr>
              <w:t>המוחים נקטו צעדים שונים שכללו הפגנות, הפצת סרטונים ואף איומים על בני משפחותיהם של הבנקאים</w:t>
            </w:r>
            <w:r w:rsidR="009744A7">
              <w:rPr>
                <w:rFonts w:ascii="Calibri" w:eastAsia="Times New Roman" w:hAnsi="Calibri" w:cs="Arial" w:hint="cs"/>
                <w:rtl/>
              </w:rPr>
              <w:t>"</w:t>
            </w:r>
          </w:p>
          <w:p w14:paraId="7985AD12" w14:textId="03CB01E0" w:rsidR="009744A7" w:rsidRPr="003C77FA" w:rsidRDefault="009744A7" w:rsidP="009744A7">
            <w:pPr>
              <w:rPr>
                <w:rFonts w:ascii="Calibri" w:eastAsia="Times New Roman" w:hAnsi="Calibri" w:cs="Arial"/>
                <w:rtl/>
              </w:rPr>
            </w:pPr>
            <w:r>
              <w:rPr>
                <w:rFonts w:ascii="Calibri" w:eastAsia="Times New Roman" w:hAnsi="Calibri" w:cs="Arial" w:hint="cs"/>
                <w:rtl/>
              </w:rPr>
              <w:t xml:space="preserve">קישור : איומים פוגעים בזכות לחיים ובטחון </w:t>
            </w:r>
          </w:p>
        </w:tc>
        <w:tc>
          <w:tcPr>
            <w:tcW w:w="0" w:type="auto"/>
          </w:tcPr>
          <w:p w14:paraId="184D9689" w14:textId="77777777" w:rsidR="00D85523" w:rsidRDefault="003C77FA" w:rsidP="00D85523">
            <w:pPr>
              <w:rPr>
                <w:rFonts w:ascii="Calibri" w:eastAsia="Times New Roman" w:hAnsi="Calibri" w:cs="Arial"/>
                <w:rtl/>
              </w:rPr>
            </w:pPr>
            <w:r w:rsidRPr="003C77FA">
              <w:rPr>
                <w:rFonts w:ascii="Calibri" w:eastAsia="Times New Roman" w:hAnsi="Calibri" w:cs="Arial" w:hint="cs"/>
                <w:rtl/>
              </w:rPr>
              <w:t xml:space="preserve">ציין- </w:t>
            </w:r>
            <w:r w:rsidR="00CF5587">
              <w:rPr>
                <w:rFonts w:ascii="Calibri" w:eastAsia="Times New Roman" w:hAnsi="Calibri" w:cs="Arial" w:hint="cs"/>
                <w:rtl/>
              </w:rPr>
              <w:t>2 נקודות</w:t>
            </w:r>
          </w:p>
          <w:p w14:paraId="7394B725" w14:textId="77777777" w:rsidR="00D85523" w:rsidRDefault="00D85523" w:rsidP="00D85523">
            <w:pPr>
              <w:rPr>
                <w:rFonts w:ascii="Calibri" w:eastAsia="Times New Roman" w:hAnsi="Calibri" w:cs="Arial"/>
                <w:rtl/>
              </w:rPr>
            </w:pPr>
          </w:p>
          <w:p w14:paraId="2B42FB2E" w14:textId="77777777" w:rsidR="00D85523" w:rsidRDefault="00D85523" w:rsidP="00D85523">
            <w:pPr>
              <w:rPr>
                <w:rFonts w:ascii="Calibri" w:eastAsia="Times New Roman" w:hAnsi="Calibri" w:cs="Arial"/>
                <w:rtl/>
              </w:rPr>
            </w:pPr>
          </w:p>
          <w:p w14:paraId="43AAED8D" w14:textId="77777777" w:rsidR="003C77FA" w:rsidRPr="003C77FA" w:rsidRDefault="003C77FA" w:rsidP="00CF5587">
            <w:pPr>
              <w:rPr>
                <w:rFonts w:ascii="Calibri" w:eastAsia="Times New Roman" w:hAnsi="Calibri" w:cs="Arial"/>
                <w:rtl/>
              </w:rPr>
            </w:pPr>
            <w:r w:rsidRPr="003C77FA">
              <w:rPr>
                <w:rFonts w:ascii="Calibri" w:eastAsia="Times New Roman" w:hAnsi="Calibri" w:cs="Arial" w:hint="cs"/>
                <w:rtl/>
              </w:rPr>
              <w:t xml:space="preserve">הצג- </w:t>
            </w:r>
            <w:r w:rsidR="00CF5587">
              <w:rPr>
                <w:rFonts w:ascii="Calibri" w:eastAsia="Times New Roman" w:hAnsi="Calibri" w:cs="Arial" w:hint="cs"/>
                <w:rtl/>
              </w:rPr>
              <w:t>2 נקודות</w:t>
            </w:r>
          </w:p>
          <w:p w14:paraId="0F680BE6" w14:textId="77777777" w:rsidR="003C77FA" w:rsidRPr="003C77FA" w:rsidRDefault="003C77FA" w:rsidP="003C77FA">
            <w:pPr>
              <w:rPr>
                <w:rFonts w:ascii="Calibri" w:eastAsia="Times New Roman" w:hAnsi="Calibri" w:cs="Arial"/>
                <w:rtl/>
              </w:rPr>
            </w:pPr>
          </w:p>
          <w:p w14:paraId="259D2995"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 xml:space="preserve">הסבר- </w:t>
            </w:r>
          </w:p>
          <w:p w14:paraId="1951075B"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ציטוט 1.5 נק'</w:t>
            </w:r>
          </w:p>
          <w:p w14:paraId="5493F9CF"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קישור 1.5 נק'</w:t>
            </w:r>
          </w:p>
        </w:tc>
      </w:tr>
      <w:tr w:rsidR="003C77FA" w:rsidRPr="003C77FA" w14:paraId="54254258" w14:textId="77777777" w:rsidTr="00842B15">
        <w:tc>
          <w:tcPr>
            <w:tcW w:w="901" w:type="dxa"/>
          </w:tcPr>
          <w:p w14:paraId="6EC7CB03"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1 ב</w:t>
            </w:r>
          </w:p>
        </w:tc>
        <w:tc>
          <w:tcPr>
            <w:tcW w:w="1378" w:type="dxa"/>
          </w:tcPr>
          <w:p w14:paraId="01C42CFA" w14:textId="22E09EE0" w:rsidR="003C77FA" w:rsidRPr="003C77FA" w:rsidRDefault="009744A7" w:rsidP="003C77FA">
            <w:pPr>
              <w:rPr>
                <w:rFonts w:ascii="Calibri" w:eastAsia="Times New Roman" w:hAnsi="Calibri" w:cs="Arial"/>
                <w:rtl/>
              </w:rPr>
            </w:pPr>
            <w:r>
              <w:rPr>
                <w:rFonts w:ascii="Calibri" w:eastAsia="Times New Roman" w:hAnsi="Calibri" w:cs="Arial" w:hint="cs"/>
                <w:rtl/>
              </w:rPr>
              <w:t xml:space="preserve">שלטון החוק </w:t>
            </w:r>
          </w:p>
        </w:tc>
        <w:tc>
          <w:tcPr>
            <w:tcW w:w="0" w:type="auto"/>
          </w:tcPr>
          <w:p w14:paraId="2068D552" w14:textId="77777777" w:rsidR="009744A7" w:rsidRPr="009744A7" w:rsidRDefault="009744A7" w:rsidP="009744A7">
            <w:pPr>
              <w:pStyle w:val="a6"/>
              <w:numPr>
                <w:ilvl w:val="0"/>
                <w:numId w:val="7"/>
              </w:numPr>
              <w:ind w:left="664"/>
              <w:rPr>
                <w:rFonts w:eastAsia="Times New Roman" w:cs="Arial"/>
              </w:rPr>
            </w:pPr>
            <w:r w:rsidRPr="009744A7">
              <w:rPr>
                <w:rFonts w:eastAsia="Times New Roman" w:cs="Arial"/>
                <w:rtl/>
              </w:rPr>
              <w:t>חובת הציות לחוק חלה על כולם</w:t>
            </w:r>
            <w:r w:rsidRPr="009744A7">
              <w:rPr>
                <w:rFonts w:eastAsia="Times New Roman" w:cs="Arial" w:hint="cs"/>
                <w:rtl/>
              </w:rPr>
              <w:t xml:space="preserve"> </w:t>
            </w:r>
            <w:r w:rsidRPr="009744A7">
              <w:rPr>
                <w:rFonts w:eastAsia="Times New Roman" w:cs="Arial"/>
                <w:rtl/>
              </w:rPr>
              <w:t xml:space="preserve">/ האזרחים ורשויות השלטון כפופים לחוק/ </w:t>
            </w:r>
            <w:r w:rsidRPr="009744A7">
              <w:rPr>
                <w:rFonts w:eastAsia="Times New Roman" w:cs="Arial" w:hint="cs"/>
                <w:rtl/>
              </w:rPr>
              <w:t>קיימת מערכת חוקים אחת שכולם חייבים לציית לה</w:t>
            </w:r>
          </w:p>
          <w:p w14:paraId="0D8BBA8F" w14:textId="77777777" w:rsidR="009744A7" w:rsidRDefault="009744A7" w:rsidP="009744A7">
            <w:pPr>
              <w:pStyle w:val="a6"/>
              <w:numPr>
                <w:ilvl w:val="0"/>
                <w:numId w:val="7"/>
              </w:numPr>
              <w:ind w:left="664"/>
              <w:rPr>
                <w:rFonts w:eastAsia="Times New Roman" w:cs="Arial"/>
              </w:rPr>
            </w:pPr>
            <w:r w:rsidRPr="009744A7">
              <w:rPr>
                <w:rFonts w:eastAsia="Times New Roman" w:cs="Arial" w:hint="cs"/>
                <w:rtl/>
              </w:rPr>
              <w:t xml:space="preserve">החוק נחקק ע"י הרשות המחוקקת בתהליך קבוע בחוק/ בהליך דמוקרטי </w:t>
            </w:r>
          </w:p>
          <w:p w14:paraId="25778F3B" w14:textId="1D3DBAAA" w:rsidR="009744A7" w:rsidRDefault="002B6AA0" w:rsidP="009744A7">
            <w:pPr>
              <w:rPr>
                <w:rFonts w:ascii="Calibri" w:eastAsia="Times New Roman" w:hAnsi="Calibri" w:cs="Arial" w:hint="cs"/>
                <w:rtl/>
              </w:rPr>
            </w:pPr>
            <w:r w:rsidRPr="009744A7">
              <w:rPr>
                <w:rFonts w:eastAsia="Times New Roman" w:cs="Arial" w:hint="cs"/>
                <w:rtl/>
              </w:rPr>
              <w:t>ציטוט:</w:t>
            </w:r>
            <w:r w:rsidR="00A840CB" w:rsidRPr="009744A7">
              <w:rPr>
                <w:rFonts w:eastAsia="Times New Roman" w:cs="Arial" w:hint="cs"/>
                <w:rtl/>
              </w:rPr>
              <w:t xml:space="preserve"> </w:t>
            </w:r>
            <w:r w:rsidR="00865FC4" w:rsidRPr="009744A7">
              <w:rPr>
                <w:rFonts w:eastAsia="Times New Roman" w:cs="Arial" w:hint="cs"/>
                <w:rtl/>
              </w:rPr>
              <w:t>"</w:t>
            </w:r>
            <w:r w:rsidR="009744A7" w:rsidRPr="009744A7">
              <w:rPr>
                <w:rtl/>
              </w:rPr>
              <w:t xml:space="preserve"> </w:t>
            </w:r>
            <w:r w:rsidR="009744A7" w:rsidRPr="009744A7">
              <w:rPr>
                <w:rFonts w:ascii="Calibri" w:eastAsia="Times New Roman" w:hAnsi="Calibri" w:cs="Arial"/>
                <w:rtl/>
              </w:rPr>
              <w:t>השופט דחה את בקשתה וחייב אותה להעיד בבית המשפט עצמו</w:t>
            </w:r>
            <w:r w:rsidR="009744A7" w:rsidRPr="009744A7">
              <w:rPr>
                <w:rFonts w:ascii="Calibri" w:eastAsia="Times New Roman" w:hAnsi="Calibri" w:cs="Arial"/>
              </w:rPr>
              <w:t xml:space="preserve">, </w:t>
            </w:r>
            <w:r w:rsidR="009744A7" w:rsidRPr="009744A7">
              <w:rPr>
                <w:rFonts w:ascii="Calibri" w:eastAsia="Times New Roman" w:hAnsi="Calibri" w:cs="Arial"/>
                <w:rtl/>
              </w:rPr>
              <w:t>והסביר שעל המנהלת לנהוג לפי הכללים המחייבים את כל העדים</w:t>
            </w:r>
            <w:r w:rsidR="009744A7">
              <w:rPr>
                <w:rFonts w:ascii="Calibri" w:eastAsia="Times New Roman" w:hAnsi="Calibri" w:cs="Arial" w:hint="cs"/>
                <w:rtl/>
              </w:rPr>
              <w:t xml:space="preserve">" </w:t>
            </w:r>
          </w:p>
          <w:p w14:paraId="642ECAC5" w14:textId="10F028EF" w:rsidR="009744A7" w:rsidRDefault="009744A7" w:rsidP="009744A7">
            <w:pPr>
              <w:rPr>
                <w:rFonts w:ascii="Calibri" w:eastAsia="Times New Roman" w:hAnsi="Calibri" w:cs="Arial"/>
              </w:rPr>
            </w:pPr>
            <w:r>
              <w:rPr>
                <w:rFonts w:ascii="Calibri" w:eastAsia="Times New Roman" w:hAnsi="Calibri" w:cs="Arial" w:hint="cs"/>
                <w:rtl/>
              </w:rPr>
              <w:t xml:space="preserve">קישור: קיימים נהלים ברורים שמחייבים את כולם גם האזרחים וגם השלטון </w:t>
            </w:r>
          </w:p>
          <w:p w14:paraId="78FC0683" w14:textId="6843DCCE" w:rsidR="00045659" w:rsidRPr="003C77FA" w:rsidRDefault="00045659" w:rsidP="0092641C">
            <w:pPr>
              <w:ind w:left="284"/>
              <w:rPr>
                <w:rFonts w:ascii="Calibri" w:eastAsia="Times New Roman" w:hAnsi="Calibri" w:cs="Arial"/>
                <w:rtl/>
              </w:rPr>
            </w:pPr>
            <w:r>
              <w:rPr>
                <w:rFonts w:ascii="Calibri" w:eastAsia="Times New Roman" w:hAnsi="Calibri" w:cs="Arial" w:hint="cs"/>
                <w:rtl/>
              </w:rPr>
              <w:t>.</w:t>
            </w:r>
          </w:p>
        </w:tc>
        <w:tc>
          <w:tcPr>
            <w:tcW w:w="0" w:type="auto"/>
          </w:tcPr>
          <w:p w14:paraId="7792C4D9"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ציין 2 נק'</w:t>
            </w:r>
          </w:p>
          <w:p w14:paraId="5496C360" w14:textId="1A32B414" w:rsidR="003C77FA" w:rsidRDefault="003C77FA" w:rsidP="003C77FA">
            <w:pPr>
              <w:rPr>
                <w:rFonts w:ascii="Calibri" w:eastAsia="Times New Roman" w:hAnsi="Calibri" w:cs="Arial"/>
                <w:rtl/>
              </w:rPr>
            </w:pPr>
          </w:p>
          <w:p w14:paraId="26332761" w14:textId="7E6939AF" w:rsidR="00595C6D" w:rsidRPr="00595C6D" w:rsidRDefault="00595C6D" w:rsidP="003C77FA">
            <w:pPr>
              <w:rPr>
                <w:rFonts w:ascii="Calibri" w:eastAsia="Times New Roman" w:hAnsi="Calibri" w:cs="Arial"/>
                <w:b/>
                <w:bCs/>
                <w:rtl/>
              </w:rPr>
            </w:pPr>
            <w:r w:rsidRPr="00595C6D">
              <w:rPr>
                <w:rFonts w:ascii="Calibri" w:eastAsia="Times New Roman" w:hAnsi="Calibri" w:cs="Arial" w:hint="cs"/>
                <w:b/>
                <w:bCs/>
                <w:rtl/>
              </w:rPr>
              <w:t>נדרשים שני רכיבים</w:t>
            </w:r>
          </w:p>
          <w:p w14:paraId="36D20E2C"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הצג 2 נק'</w:t>
            </w:r>
          </w:p>
          <w:p w14:paraId="33766EB9" w14:textId="77777777" w:rsidR="003C77FA" w:rsidRPr="003C77FA" w:rsidRDefault="003C77FA" w:rsidP="003C77FA">
            <w:pPr>
              <w:rPr>
                <w:rFonts w:ascii="Calibri" w:eastAsia="Times New Roman" w:hAnsi="Calibri" w:cs="Arial"/>
                <w:rtl/>
              </w:rPr>
            </w:pPr>
          </w:p>
          <w:p w14:paraId="618286A6"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 xml:space="preserve">הסבר - </w:t>
            </w:r>
          </w:p>
          <w:p w14:paraId="6774672B"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 xml:space="preserve">ציטוט 1.5 נק' </w:t>
            </w:r>
          </w:p>
          <w:p w14:paraId="77A6C6CB"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קישור 1.5 נק'</w:t>
            </w:r>
          </w:p>
        </w:tc>
      </w:tr>
      <w:tr w:rsidR="003C77FA" w:rsidRPr="003C77FA" w14:paraId="4A2F862F" w14:textId="77777777" w:rsidTr="00842B15">
        <w:tc>
          <w:tcPr>
            <w:tcW w:w="901" w:type="dxa"/>
          </w:tcPr>
          <w:p w14:paraId="346F19B0" w14:textId="7225DE8D"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2 א</w:t>
            </w:r>
          </w:p>
        </w:tc>
        <w:tc>
          <w:tcPr>
            <w:tcW w:w="1378" w:type="dxa"/>
          </w:tcPr>
          <w:p w14:paraId="2539481C" w14:textId="77777777" w:rsidR="003C77FA" w:rsidRPr="003C77FA" w:rsidRDefault="00865FC4" w:rsidP="003C77FA">
            <w:pPr>
              <w:rPr>
                <w:rFonts w:ascii="Calibri" w:eastAsia="Times New Roman" w:hAnsi="Calibri" w:cs="Arial"/>
                <w:rtl/>
              </w:rPr>
            </w:pPr>
            <w:r w:rsidRPr="008D0D9F">
              <w:rPr>
                <w:rFonts w:ascii="Calibri" w:eastAsia="Times New Roman" w:hAnsi="Calibri" w:cs="Arial" w:hint="cs"/>
                <w:rtl/>
              </w:rPr>
              <w:t>פנ</w:t>
            </w:r>
            <w:r w:rsidR="00057847" w:rsidRPr="008D0D9F">
              <w:rPr>
                <w:rFonts w:ascii="Calibri" w:eastAsia="Times New Roman" w:hAnsi="Calibri" w:cs="Arial" w:hint="cs"/>
                <w:rtl/>
              </w:rPr>
              <w:t>י</w:t>
            </w:r>
            <w:r w:rsidRPr="008D0D9F">
              <w:rPr>
                <w:rFonts w:ascii="Calibri" w:eastAsia="Times New Roman" w:hAnsi="Calibri" w:cs="Arial" w:hint="cs"/>
                <w:rtl/>
              </w:rPr>
              <w:t>יה למדינות ערב השכנות</w:t>
            </w:r>
          </w:p>
        </w:tc>
        <w:tc>
          <w:tcPr>
            <w:tcW w:w="0" w:type="auto"/>
          </w:tcPr>
          <w:p w14:paraId="3B4C7EE8" w14:textId="77777777" w:rsidR="008D0D9F" w:rsidRPr="00CA674E" w:rsidRDefault="008D0D9F" w:rsidP="0092641C">
            <w:pPr>
              <w:rPr>
                <w:rFonts w:asciiTheme="majorBidi" w:hAnsiTheme="majorBidi" w:cstheme="majorBidi"/>
                <w:sz w:val="24"/>
                <w:szCs w:val="24"/>
              </w:rPr>
            </w:pPr>
            <w:r w:rsidRPr="00CA674E">
              <w:rPr>
                <w:rFonts w:asciiTheme="majorBidi" w:hAnsiTheme="majorBidi" w:cstheme="majorBidi"/>
                <w:sz w:val="24"/>
                <w:szCs w:val="24"/>
                <w:rtl/>
              </w:rPr>
              <w:t>למדינות שכנות- מושטים יד לשלום ושכנות טובה, לשיתוף פעולה במאמץ לקדם את המזרח התיכון כולו.</w:t>
            </w:r>
          </w:p>
          <w:p w14:paraId="0AE6B413" w14:textId="77777777" w:rsidR="00636315" w:rsidRPr="008D0D9F" w:rsidRDefault="00636315" w:rsidP="00865FC4">
            <w:pPr>
              <w:ind w:left="644"/>
              <w:rPr>
                <w:rFonts w:ascii="Calibri" w:eastAsia="Times New Roman" w:hAnsi="Calibri" w:cs="Arial"/>
                <w:rtl/>
              </w:rPr>
            </w:pPr>
          </w:p>
          <w:p w14:paraId="3A3141A1" w14:textId="77777777" w:rsidR="00865FC4" w:rsidRDefault="00057847" w:rsidP="00B61843">
            <w:pPr>
              <w:rPr>
                <w:rFonts w:ascii="Calibri" w:eastAsia="Times New Roman" w:hAnsi="Calibri" w:cs="Arial"/>
                <w:rtl/>
              </w:rPr>
            </w:pPr>
            <w:r>
              <w:rPr>
                <w:rFonts w:ascii="Calibri" w:eastAsia="Times New Roman" w:hAnsi="Calibri" w:cs="Arial" w:hint="cs"/>
                <w:rtl/>
              </w:rPr>
              <w:t>ציטוט:</w:t>
            </w:r>
            <w:r w:rsidR="001E55A9">
              <w:rPr>
                <w:rFonts w:ascii="Calibri" w:eastAsia="Times New Roman" w:hAnsi="Calibri" w:cs="Arial" w:hint="cs"/>
                <w:rtl/>
              </w:rPr>
              <w:t xml:space="preserve"> </w:t>
            </w:r>
            <w:r w:rsidR="00865FC4">
              <w:rPr>
                <w:rFonts w:ascii="Calibri" w:eastAsia="Times New Roman" w:hAnsi="Calibri" w:cs="Arial" w:hint="cs"/>
                <w:rtl/>
              </w:rPr>
              <w:t>"אחת התוכניות שיזמה הממשלה...לים המלח"</w:t>
            </w:r>
          </w:p>
          <w:p w14:paraId="0EAF8AF8" w14:textId="40E2E99C" w:rsidR="008D0D9F" w:rsidRDefault="008D0D9F" w:rsidP="00B61843">
            <w:pPr>
              <w:rPr>
                <w:rFonts w:ascii="Calibri" w:eastAsia="Times New Roman" w:hAnsi="Calibri" w:cs="Arial"/>
                <w:rtl/>
              </w:rPr>
            </w:pPr>
            <w:r>
              <w:rPr>
                <w:rFonts w:ascii="Calibri" w:eastAsia="Times New Roman" w:hAnsi="Calibri" w:cs="Arial" w:hint="cs"/>
                <w:rtl/>
              </w:rPr>
              <w:t>במטרה לכונן שלום ושיתוף פעולה אזורי עם מדינת ישראל וטיפול משותף בים המלח</w:t>
            </w:r>
          </w:p>
          <w:p w14:paraId="7F72F886" w14:textId="77777777" w:rsidR="008D0D9F" w:rsidRDefault="008D0D9F" w:rsidP="008D0D9F">
            <w:pPr>
              <w:ind w:left="644"/>
              <w:rPr>
                <w:rFonts w:ascii="Calibri" w:eastAsia="Times New Roman" w:hAnsi="Calibri" w:cs="Arial"/>
                <w:rtl/>
              </w:rPr>
            </w:pPr>
          </w:p>
          <w:p w14:paraId="72545B70" w14:textId="40CE020B" w:rsidR="008D0D9F" w:rsidRPr="003C77FA" w:rsidRDefault="008D0D9F" w:rsidP="00865FC4">
            <w:pPr>
              <w:ind w:left="644"/>
              <w:rPr>
                <w:rFonts w:ascii="Calibri" w:eastAsia="Times New Roman" w:hAnsi="Calibri" w:cs="Arial"/>
                <w:rtl/>
              </w:rPr>
            </w:pPr>
          </w:p>
        </w:tc>
        <w:tc>
          <w:tcPr>
            <w:tcW w:w="0" w:type="auto"/>
          </w:tcPr>
          <w:p w14:paraId="2944D053"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ציין 2 נק'</w:t>
            </w:r>
          </w:p>
          <w:p w14:paraId="4FF8C4B6" w14:textId="77777777" w:rsidR="003C77FA" w:rsidRPr="003C77FA" w:rsidRDefault="003C77FA" w:rsidP="003C77FA">
            <w:pPr>
              <w:rPr>
                <w:rFonts w:ascii="Calibri" w:eastAsia="Times New Roman" w:hAnsi="Calibri" w:cs="Arial"/>
                <w:rtl/>
              </w:rPr>
            </w:pPr>
          </w:p>
          <w:p w14:paraId="159F5BAD"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הצג 2 נק'</w:t>
            </w:r>
          </w:p>
          <w:p w14:paraId="1D8CC25C" w14:textId="77777777" w:rsidR="003C77FA" w:rsidRPr="003C77FA" w:rsidRDefault="003C77FA" w:rsidP="003C77FA">
            <w:pPr>
              <w:rPr>
                <w:rFonts w:ascii="Calibri" w:eastAsia="Times New Roman" w:hAnsi="Calibri" w:cs="Arial"/>
                <w:rtl/>
              </w:rPr>
            </w:pPr>
          </w:p>
          <w:p w14:paraId="3C08F3FA"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 xml:space="preserve">הסבר - </w:t>
            </w:r>
          </w:p>
          <w:p w14:paraId="3E848C45"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 xml:space="preserve">ציטוט 1.5 נק' </w:t>
            </w:r>
          </w:p>
          <w:p w14:paraId="7E0613B8"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קישור 1.5 נק'</w:t>
            </w:r>
          </w:p>
        </w:tc>
      </w:tr>
      <w:tr w:rsidR="003C77FA" w:rsidRPr="003C77FA" w14:paraId="2742A18D" w14:textId="77777777" w:rsidTr="00842B15">
        <w:tc>
          <w:tcPr>
            <w:tcW w:w="901" w:type="dxa"/>
          </w:tcPr>
          <w:p w14:paraId="1C3B9B28"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2 ב</w:t>
            </w:r>
          </w:p>
        </w:tc>
        <w:tc>
          <w:tcPr>
            <w:tcW w:w="1378" w:type="dxa"/>
          </w:tcPr>
          <w:p w14:paraId="35BC1E74" w14:textId="4D87C5F9" w:rsidR="003C77FA" w:rsidRPr="003C77FA" w:rsidRDefault="00DE1885" w:rsidP="00680F8C">
            <w:pPr>
              <w:rPr>
                <w:rFonts w:ascii="Calibri" w:eastAsia="Times New Roman" w:hAnsi="Calibri" w:cs="Arial"/>
                <w:rtl/>
              </w:rPr>
            </w:pPr>
            <w:r>
              <w:rPr>
                <w:rFonts w:ascii="Calibri" w:eastAsia="Times New Roman" w:hAnsi="Calibri" w:cs="Arial" w:hint="cs"/>
                <w:rtl/>
              </w:rPr>
              <w:t>מנגנון פיקוח פורמלי</w:t>
            </w:r>
            <w:r w:rsidR="00680F8C">
              <w:rPr>
                <w:rFonts w:ascii="Calibri" w:eastAsia="Times New Roman" w:hAnsi="Calibri" w:cs="Arial" w:hint="cs"/>
                <w:rtl/>
              </w:rPr>
              <w:t>/ מוסדי</w:t>
            </w:r>
          </w:p>
        </w:tc>
        <w:tc>
          <w:tcPr>
            <w:tcW w:w="0" w:type="auto"/>
          </w:tcPr>
          <w:p w14:paraId="39AB38C4" w14:textId="00D165B6" w:rsidR="003C0578" w:rsidRDefault="00680F8C" w:rsidP="00595C6D">
            <w:pPr>
              <w:rPr>
                <w:rFonts w:ascii="Calibri" w:eastAsia="Times New Roman" w:hAnsi="Calibri" w:cs="Arial"/>
                <w:rtl/>
              </w:rPr>
            </w:pPr>
            <w:r w:rsidRPr="00595C6D">
              <w:rPr>
                <w:rFonts w:ascii="Calibri" w:eastAsia="Times New Roman" w:hAnsi="Calibri" w:cs="Arial" w:hint="cs"/>
                <w:rtl/>
              </w:rPr>
              <w:t xml:space="preserve">מנגנוני (מוסדות ) פיקוח וביקורת מוסדיים (פורמליים) הם מוסדות פיקוח וביקורת שלטוניים שתפקידם וסמכויותיהם מעוגנים בחוק. </w:t>
            </w:r>
            <w:r w:rsidR="003C0578">
              <w:rPr>
                <w:rFonts w:ascii="Calibri" w:eastAsia="Times New Roman" w:hAnsi="Calibri" w:cs="Arial"/>
                <w:rtl/>
              </w:rPr>
              <w:t>–</w:t>
            </w:r>
            <w:r w:rsidR="003C0578" w:rsidRPr="003C0578">
              <w:rPr>
                <w:rFonts w:ascii="Calibri" w:eastAsia="Times New Roman" w:hAnsi="Calibri" w:cs="Arial" w:hint="cs"/>
                <w:b/>
                <w:bCs/>
                <w:rtl/>
              </w:rPr>
              <w:t>רכיב חובה</w:t>
            </w:r>
          </w:p>
          <w:p w14:paraId="75E581D8" w14:textId="0749EA39" w:rsidR="00595C6D" w:rsidRDefault="00680F8C" w:rsidP="00595C6D">
            <w:pPr>
              <w:rPr>
                <w:rFonts w:ascii="Calibri" w:eastAsia="Times New Roman" w:hAnsi="Calibri" w:cs="Arial"/>
                <w:rtl/>
              </w:rPr>
            </w:pPr>
            <w:r w:rsidRPr="00595C6D">
              <w:rPr>
                <w:rFonts w:ascii="Calibri" w:eastAsia="Times New Roman" w:hAnsi="Calibri" w:cs="Arial" w:hint="cs"/>
                <w:rtl/>
              </w:rPr>
              <w:t xml:space="preserve">מדובר בפרלמנט (הכנסת), מבקר המדינה, בתי המשפט וכדומה. </w:t>
            </w:r>
          </w:p>
          <w:p w14:paraId="1CE10F28" w14:textId="162A755F" w:rsidR="00680F8C" w:rsidRPr="00595C6D" w:rsidRDefault="00680F8C" w:rsidP="00595C6D">
            <w:pPr>
              <w:rPr>
                <w:rFonts w:ascii="Calibri" w:eastAsia="Times New Roman" w:hAnsi="Calibri" w:cs="Arial"/>
              </w:rPr>
            </w:pPr>
            <w:r w:rsidRPr="00595C6D">
              <w:rPr>
                <w:rFonts w:ascii="Calibri" w:eastAsia="Times New Roman" w:hAnsi="Calibri" w:cs="Arial" w:hint="cs"/>
                <w:rtl/>
              </w:rPr>
              <w:t>הם מפקחים ומבקרים באמצעות קביעת חוקים, פרסום דו"חות ביקורת, מתן הנחיות וכדומה.</w:t>
            </w:r>
          </w:p>
          <w:p w14:paraId="010F3160" w14:textId="28799774" w:rsidR="00680F8C" w:rsidRDefault="00680F8C" w:rsidP="00680F8C">
            <w:pPr>
              <w:pStyle w:val="NormalWeb"/>
              <w:shd w:val="clear" w:color="auto" w:fill="FFFFFF"/>
              <w:bidi/>
              <w:spacing w:line="230" w:lineRule="atLeast"/>
              <w:rPr>
                <w:rFonts w:ascii="Lucida Sans Unicode" w:hAnsi="Lucida Sans Unicode" w:cs="Lucida Sans Unicode"/>
                <w:color w:val="565555"/>
                <w:sz w:val="20"/>
                <w:szCs w:val="20"/>
                <w:rtl/>
              </w:rPr>
            </w:pPr>
            <w:r>
              <w:rPr>
                <w:rFonts w:ascii="Lucida Sans Unicode" w:hAnsi="Lucida Sans Unicode" w:cs="Lucida Sans Unicode" w:hint="cs"/>
                <w:color w:val="565555"/>
                <w:sz w:val="20"/>
                <w:szCs w:val="20"/>
                <w:rtl/>
              </w:rPr>
              <w:t xml:space="preserve">ציטוט: </w:t>
            </w:r>
            <w:r>
              <w:rPr>
                <w:rFonts w:ascii="Calibri" w:hAnsi="Calibri" w:cs="Arial" w:hint="cs"/>
                <w:rtl/>
              </w:rPr>
              <w:t>"חברי כנסת....חלופות לתוכנית המוצעת"</w:t>
            </w:r>
          </w:p>
          <w:p w14:paraId="4C026DAC" w14:textId="77777777" w:rsidR="00680F8C" w:rsidRDefault="00680F8C" w:rsidP="00680F8C">
            <w:pPr>
              <w:contextualSpacing/>
              <w:rPr>
                <w:rFonts w:ascii="Arial" w:eastAsia="Times New Roman" w:hAnsi="Arial" w:cs="David"/>
                <w:color w:val="000000"/>
                <w:sz w:val="24"/>
                <w:szCs w:val="24"/>
                <w:rtl/>
              </w:rPr>
            </w:pPr>
          </w:p>
          <w:p w14:paraId="21638F59" w14:textId="28528EF1" w:rsidR="003C77FA" w:rsidRPr="003C77FA" w:rsidRDefault="00680F8C" w:rsidP="00680F8C">
            <w:pPr>
              <w:rPr>
                <w:rFonts w:ascii="Calibri" w:eastAsia="Times New Roman" w:hAnsi="Calibri" w:cs="Arial"/>
                <w:rtl/>
              </w:rPr>
            </w:pPr>
            <w:r>
              <w:rPr>
                <w:rFonts w:ascii="Calibri" w:eastAsia="Times New Roman" w:hAnsi="Calibri" w:cs="Arial" w:hint="cs"/>
                <w:rtl/>
              </w:rPr>
              <w:t>קישור: המנגנון המובא בקטע הוא הכנסת.</w:t>
            </w:r>
            <w:r w:rsidRPr="003C77FA">
              <w:rPr>
                <w:rFonts w:ascii="Calibri" w:eastAsia="Times New Roman" w:hAnsi="Calibri" w:cs="Arial"/>
                <w:rtl/>
              </w:rPr>
              <w:t xml:space="preserve"> </w:t>
            </w:r>
          </w:p>
        </w:tc>
        <w:tc>
          <w:tcPr>
            <w:tcW w:w="0" w:type="auto"/>
          </w:tcPr>
          <w:p w14:paraId="037F1217"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ציין 2 נק'</w:t>
            </w:r>
          </w:p>
          <w:p w14:paraId="3CE5BE25" w14:textId="34678BEB" w:rsidR="003C77FA" w:rsidRPr="003C0578" w:rsidRDefault="003C0578" w:rsidP="003C77FA">
            <w:pPr>
              <w:rPr>
                <w:rFonts w:ascii="Calibri" w:eastAsia="Times New Roman" w:hAnsi="Calibri" w:cs="Arial"/>
                <w:b/>
                <w:bCs/>
                <w:rtl/>
              </w:rPr>
            </w:pPr>
            <w:r w:rsidRPr="003C0578">
              <w:rPr>
                <w:rFonts w:ascii="Calibri" w:eastAsia="Times New Roman" w:hAnsi="Calibri" w:cs="Arial" w:hint="cs"/>
                <w:b/>
                <w:bCs/>
                <w:rtl/>
              </w:rPr>
              <w:t>נדרשים שני רכיבים</w:t>
            </w:r>
          </w:p>
          <w:p w14:paraId="54BC5759"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הצג 2 נק'</w:t>
            </w:r>
          </w:p>
          <w:p w14:paraId="586FDD3A" w14:textId="77777777" w:rsidR="003C77FA" w:rsidRPr="003C77FA" w:rsidRDefault="003C77FA" w:rsidP="003C77FA">
            <w:pPr>
              <w:rPr>
                <w:rFonts w:ascii="Calibri" w:eastAsia="Times New Roman" w:hAnsi="Calibri" w:cs="Arial"/>
                <w:rtl/>
              </w:rPr>
            </w:pPr>
          </w:p>
          <w:p w14:paraId="5686E97D"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 xml:space="preserve">הסבר - </w:t>
            </w:r>
          </w:p>
          <w:p w14:paraId="10B83E13"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 xml:space="preserve">ציטוט 1.5 נק' </w:t>
            </w:r>
          </w:p>
          <w:p w14:paraId="07321454"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קישור 1.5 נק'</w:t>
            </w:r>
          </w:p>
        </w:tc>
      </w:tr>
      <w:tr w:rsidR="003C77FA" w:rsidRPr="003C77FA" w14:paraId="136DF1C9" w14:textId="77777777" w:rsidTr="00842B15">
        <w:tc>
          <w:tcPr>
            <w:tcW w:w="901" w:type="dxa"/>
          </w:tcPr>
          <w:p w14:paraId="423C5931"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3</w:t>
            </w:r>
          </w:p>
        </w:tc>
        <w:tc>
          <w:tcPr>
            <w:tcW w:w="1378" w:type="dxa"/>
          </w:tcPr>
          <w:p w14:paraId="203684C5" w14:textId="78D0BA12" w:rsidR="003C77FA" w:rsidRPr="000D5894" w:rsidRDefault="00F83936" w:rsidP="003C77FA">
            <w:pPr>
              <w:rPr>
                <w:rFonts w:ascii="Calibri" w:eastAsia="Times New Roman" w:hAnsi="Calibri" w:cs="Arial"/>
                <w:rtl/>
              </w:rPr>
            </w:pPr>
            <w:r w:rsidRPr="000D5894">
              <w:rPr>
                <w:rFonts w:ascii="Calibri" w:eastAsia="Times New Roman" w:hAnsi="Calibri" w:cs="Arial" w:hint="cs"/>
                <w:rtl/>
              </w:rPr>
              <w:t>חובות האדם כאדם</w:t>
            </w:r>
            <w:r w:rsidR="000C14AC">
              <w:rPr>
                <w:rFonts w:ascii="Calibri" w:eastAsia="Times New Roman" w:hAnsi="Calibri" w:cs="Arial" w:hint="cs"/>
                <w:rtl/>
              </w:rPr>
              <w:t xml:space="preserve"> וכאזרח</w:t>
            </w:r>
          </w:p>
        </w:tc>
        <w:tc>
          <w:tcPr>
            <w:tcW w:w="0" w:type="auto"/>
          </w:tcPr>
          <w:p w14:paraId="2075ECEA" w14:textId="56881057" w:rsidR="00880119" w:rsidRDefault="00445B8C" w:rsidP="003C77FA">
            <w:pPr>
              <w:rPr>
                <w:rFonts w:ascii="Calibri" w:eastAsia="Times New Roman" w:hAnsi="Calibri" w:cs="Arial"/>
                <w:rtl/>
              </w:rPr>
            </w:pPr>
            <w:r>
              <w:rPr>
                <w:rFonts w:ascii="Calibri" w:eastAsia="Times New Roman" w:hAnsi="Calibri" w:cs="Arial" w:hint="cs"/>
                <w:rtl/>
              </w:rPr>
              <w:t>חובות האדם כאדם ( אחת בלבד)</w:t>
            </w:r>
            <w:r w:rsidR="00880119">
              <w:rPr>
                <w:rFonts w:ascii="Calibri" w:eastAsia="Times New Roman" w:hAnsi="Calibri" w:cs="Arial" w:hint="cs"/>
                <w:rtl/>
              </w:rPr>
              <w:t>:</w:t>
            </w:r>
          </w:p>
          <w:p w14:paraId="6690367B" w14:textId="7044F4F2" w:rsidR="003C77FA" w:rsidRDefault="00F83936" w:rsidP="003C77FA">
            <w:pPr>
              <w:rPr>
                <w:rFonts w:ascii="Calibri" w:eastAsia="Times New Roman" w:hAnsi="Calibri" w:cs="Arial"/>
                <w:rtl/>
              </w:rPr>
            </w:pPr>
            <w:r>
              <w:rPr>
                <w:rFonts w:ascii="Calibri" w:eastAsia="Times New Roman" w:hAnsi="Calibri" w:cs="Arial" w:hint="cs"/>
                <w:rtl/>
              </w:rPr>
              <w:t>להכיר בזכויותיו של אדם אחר.</w:t>
            </w:r>
          </w:p>
          <w:p w14:paraId="745DC70E" w14:textId="77777777" w:rsidR="00F83936" w:rsidRDefault="00F83936" w:rsidP="00F83936">
            <w:pPr>
              <w:rPr>
                <w:rFonts w:ascii="Calibri" w:eastAsia="Times New Roman" w:hAnsi="Calibri" w:cs="Arial"/>
                <w:rtl/>
              </w:rPr>
            </w:pPr>
            <w:r>
              <w:rPr>
                <w:rFonts w:ascii="Calibri" w:eastAsia="Times New Roman" w:hAnsi="Calibri" w:cs="Arial" w:hint="cs"/>
                <w:rtl/>
              </w:rPr>
              <w:lastRenderedPageBreak/>
              <w:t>האדם צריך להימנע מלפגוע בזכויותיו של אדם אחר</w:t>
            </w:r>
            <w:r w:rsidR="0090002C">
              <w:rPr>
                <w:rFonts w:ascii="Calibri" w:eastAsia="Times New Roman" w:hAnsi="Calibri" w:cs="Arial" w:hint="cs"/>
                <w:rtl/>
              </w:rPr>
              <w:t>.</w:t>
            </w:r>
          </w:p>
          <w:p w14:paraId="7F0DD70E" w14:textId="77777777" w:rsidR="00880119" w:rsidRDefault="00880119" w:rsidP="00F83936">
            <w:pPr>
              <w:rPr>
                <w:rFonts w:ascii="Calibri" w:eastAsia="Times New Roman" w:hAnsi="Calibri" w:cs="Arial"/>
                <w:rtl/>
              </w:rPr>
            </w:pPr>
          </w:p>
          <w:p w14:paraId="377B293D" w14:textId="71D81D49" w:rsidR="00880119" w:rsidRDefault="00880119" w:rsidP="00F83936">
            <w:pPr>
              <w:rPr>
                <w:rFonts w:ascii="Calibri" w:eastAsia="Times New Roman" w:hAnsi="Calibri" w:cs="Arial"/>
                <w:rtl/>
              </w:rPr>
            </w:pPr>
            <w:r>
              <w:rPr>
                <w:rFonts w:ascii="Calibri" w:eastAsia="Times New Roman" w:hAnsi="Calibri" w:cs="Arial" w:hint="cs"/>
                <w:rtl/>
              </w:rPr>
              <w:t>חובות האדם כאזרח</w:t>
            </w:r>
            <w:r w:rsidR="003C0578">
              <w:rPr>
                <w:rFonts w:ascii="Calibri" w:eastAsia="Times New Roman" w:hAnsi="Calibri" w:cs="Arial" w:hint="cs"/>
                <w:rtl/>
              </w:rPr>
              <w:t xml:space="preserve"> ( אחת בלבד)</w:t>
            </w:r>
            <w:r>
              <w:rPr>
                <w:rFonts w:ascii="Calibri" w:eastAsia="Times New Roman" w:hAnsi="Calibri" w:cs="Arial" w:hint="cs"/>
                <w:rtl/>
              </w:rPr>
              <w:t>:</w:t>
            </w:r>
          </w:p>
          <w:p w14:paraId="4587005F" w14:textId="4EECA810" w:rsidR="00880119" w:rsidRPr="003C77FA" w:rsidRDefault="00880119" w:rsidP="004A1C84">
            <w:pPr>
              <w:rPr>
                <w:rFonts w:ascii="Calibri" w:eastAsia="Times New Roman" w:hAnsi="Calibri" w:cs="Arial"/>
                <w:rtl/>
              </w:rPr>
            </w:pPr>
            <w:r>
              <w:rPr>
                <w:rFonts w:ascii="Calibri" w:eastAsia="Times New Roman" w:hAnsi="Calibri" w:cs="Arial" w:hint="cs"/>
                <w:rtl/>
              </w:rPr>
              <w:t xml:space="preserve">ציות </w:t>
            </w:r>
            <w:r w:rsidR="004A1C84">
              <w:rPr>
                <w:rFonts w:ascii="Calibri" w:eastAsia="Times New Roman" w:hAnsi="Calibri" w:cs="Arial" w:hint="cs"/>
                <w:rtl/>
              </w:rPr>
              <w:t xml:space="preserve">לחוק ( </w:t>
            </w:r>
            <w:r>
              <w:rPr>
                <w:rFonts w:ascii="Calibri" w:eastAsia="Times New Roman" w:hAnsi="Calibri" w:cs="Arial" w:hint="cs"/>
                <w:rtl/>
              </w:rPr>
              <w:t>תשלום מיסים</w:t>
            </w:r>
            <w:r w:rsidR="004A1C84">
              <w:rPr>
                <w:rFonts w:ascii="Calibri" w:eastAsia="Times New Roman" w:hAnsi="Calibri" w:cs="Arial" w:hint="cs"/>
                <w:rtl/>
              </w:rPr>
              <w:t xml:space="preserve">, שירות בצבא), </w:t>
            </w:r>
            <w:r w:rsidR="004A1C84" w:rsidRPr="004A1C84">
              <w:rPr>
                <w:rFonts w:ascii="Calibri" w:eastAsia="Times New Roman" w:hAnsi="Calibri" w:cs="Arial" w:hint="cs"/>
                <w:rtl/>
              </w:rPr>
              <w:t>הפגנת</w:t>
            </w:r>
            <w:r w:rsidR="004A1C84" w:rsidRPr="004A1C84">
              <w:rPr>
                <w:rFonts w:ascii="Calibri" w:eastAsia="Times New Roman" w:hAnsi="Calibri" w:cs="Arial"/>
                <w:rtl/>
              </w:rPr>
              <w:t xml:space="preserve"> מעורבות אזרחית והשתתפות פוליטית</w:t>
            </w:r>
            <w:r w:rsidR="004A1C84" w:rsidRPr="004A1C84">
              <w:rPr>
                <w:rFonts w:ascii="Calibri" w:eastAsia="Times New Roman" w:hAnsi="Calibri" w:cs="Arial"/>
              </w:rPr>
              <w:t>.</w:t>
            </w:r>
          </w:p>
        </w:tc>
        <w:tc>
          <w:tcPr>
            <w:tcW w:w="0" w:type="auto"/>
          </w:tcPr>
          <w:p w14:paraId="672627BB" w14:textId="77777777" w:rsidR="003C77FA" w:rsidRPr="00774650" w:rsidRDefault="000E2015" w:rsidP="003C77FA">
            <w:pPr>
              <w:rPr>
                <w:rFonts w:ascii="Calibri" w:eastAsia="Times New Roman" w:hAnsi="Calibri" w:cs="Arial"/>
                <w:rtl/>
              </w:rPr>
            </w:pPr>
            <w:r w:rsidRPr="00774650">
              <w:rPr>
                <w:rFonts w:ascii="Calibri" w:eastAsia="Times New Roman" w:hAnsi="Calibri" w:cs="Arial" w:hint="cs"/>
                <w:rtl/>
              </w:rPr>
              <w:lastRenderedPageBreak/>
              <w:t>10</w:t>
            </w:r>
            <w:r w:rsidR="00F83936" w:rsidRPr="00774650">
              <w:rPr>
                <w:rFonts w:ascii="Calibri" w:eastAsia="Times New Roman" w:hAnsi="Calibri" w:cs="Arial" w:hint="cs"/>
                <w:rtl/>
              </w:rPr>
              <w:t>נקודות</w:t>
            </w:r>
          </w:p>
          <w:p w14:paraId="5032822C" w14:textId="614DAB6B" w:rsidR="00F83936" w:rsidRPr="00774650" w:rsidRDefault="00020659" w:rsidP="003C77FA">
            <w:pPr>
              <w:rPr>
                <w:rFonts w:ascii="Calibri" w:eastAsia="Times New Roman" w:hAnsi="Calibri" w:cs="Arial"/>
                <w:rtl/>
              </w:rPr>
            </w:pPr>
            <w:r w:rsidRPr="00774650">
              <w:rPr>
                <w:rFonts w:ascii="Calibri" w:eastAsia="Times New Roman" w:hAnsi="Calibri" w:cs="Arial" w:hint="cs"/>
                <w:rtl/>
              </w:rPr>
              <w:t>5</w:t>
            </w:r>
            <w:r w:rsidR="00BF21C0" w:rsidRPr="00774650">
              <w:rPr>
                <w:rFonts w:ascii="Calibri" w:eastAsia="Times New Roman" w:hAnsi="Calibri" w:cs="Arial" w:hint="cs"/>
                <w:rtl/>
              </w:rPr>
              <w:t>נקו</w:t>
            </w:r>
            <w:r w:rsidR="00F83936" w:rsidRPr="00774650">
              <w:rPr>
                <w:rFonts w:ascii="Calibri" w:eastAsia="Times New Roman" w:hAnsi="Calibri" w:cs="Arial" w:hint="cs"/>
                <w:rtl/>
              </w:rPr>
              <w:t>דות</w:t>
            </w:r>
            <w:r w:rsidR="00880119" w:rsidRPr="00774650">
              <w:rPr>
                <w:rFonts w:ascii="Calibri" w:eastAsia="Times New Roman" w:hAnsi="Calibri" w:cs="Arial" w:hint="cs"/>
                <w:rtl/>
              </w:rPr>
              <w:t xml:space="preserve"> </w:t>
            </w:r>
            <w:r w:rsidR="00880119" w:rsidRPr="00774650">
              <w:rPr>
                <w:rFonts w:ascii="Calibri" w:eastAsia="Times New Roman" w:hAnsi="Calibri" w:cs="Arial"/>
                <w:rtl/>
              </w:rPr>
              <w:t>–</w:t>
            </w:r>
            <w:r w:rsidR="00880119" w:rsidRPr="00774650">
              <w:rPr>
                <w:rFonts w:ascii="Calibri" w:eastAsia="Times New Roman" w:hAnsi="Calibri" w:cs="Arial" w:hint="cs"/>
                <w:rtl/>
              </w:rPr>
              <w:t xml:space="preserve"> לרכיב הראשון</w:t>
            </w:r>
            <w:r w:rsidR="00F83936" w:rsidRPr="00774650">
              <w:rPr>
                <w:rFonts w:ascii="Calibri" w:eastAsia="Times New Roman" w:hAnsi="Calibri" w:cs="Arial" w:hint="cs"/>
                <w:rtl/>
              </w:rPr>
              <w:t xml:space="preserve"> </w:t>
            </w:r>
          </w:p>
          <w:p w14:paraId="3CB8AA66" w14:textId="3782CE4B" w:rsidR="00F83936" w:rsidRPr="00774650" w:rsidRDefault="0090002C" w:rsidP="0090002C">
            <w:pPr>
              <w:rPr>
                <w:rFonts w:ascii="Calibri" w:eastAsia="Times New Roman" w:hAnsi="Calibri" w:cs="Arial"/>
                <w:rtl/>
              </w:rPr>
            </w:pPr>
            <w:r w:rsidRPr="00774650">
              <w:rPr>
                <w:rFonts w:ascii="Calibri" w:eastAsia="Times New Roman" w:hAnsi="Calibri" w:cs="Arial" w:hint="cs"/>
                <w:rtl/>
              </w:rPr>
              <w:lastRenderedPageBreak/>
              <w:t>5 נקודות</w:t>
            </w:r>
            <w:r w:rsidR="00F83936" w:rsidRPr="00774650">
              <w:rPr>
                <w:rFonts w:ascii="Calibri" w:eastAsia="Times New Roman" w:hAnsi="Calibri" w:cs="Arial" w:hint="cs"/>
                <w:rtl/>
              </w:rPr>
              <w:t xml:space="preserve"> </w:t>
            </w:r>
            <w:r w:rsidR="00880119" w:rsidRPr="00774650">
              <w:rPr>
                <w:rFonts w:ascii="Calibri" w:eastAsia="Times New Roman" w:hAnsi="Calibri" w:cs="Arial"/>
                <w:rtl/>
              </w:rPr>
              <w:t>–</w:t>
            </w:r>
            <w:r w:rsidR="00880119" w:rsidRPr="00774650">
              <w:rPr>
                <w:rFonts w:ascii="Calibri" w:eastAsia="Times New Roman" w:hAnsi="Calibri" w:cs="Arial" w:hint="cs"/>
                <w:rtl/>
              </w:rPr>
              <w:t xml:space="preserve"> לרכיב השני</w:t>
            </w:r>
          </w:p>
        </w:tc>
      </w:tr>
      <w:tr w:rsidR="003C77FA" w:rsidRPr="003C77FA" w14:paraId="7C0B125C" w14:textId="77777777" w:rsidTr="00842B15">
        <w:tc>
          <w:tcPr>
            <w:tcW w:w="901" w:type="dxa"/>
          </w:tcPr>
          <w:p w14:paraId="7BE1609E"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4</w:t>
            </w:r>
          </w:p>
        </w:tc>
        <w:tc>
          <w:tcPr>
            <w:tcW w:w="1378" w:type="dxa"/>
          </w:tcPr>
          <w:p w14:paraId="10447ADF" w14:textId="4237C47B" w:rsidR="003C77FA" w:rsidRPr="000D5894" w:rsidRDefault="000A5F23" w:rsidP="004E6E4F">
            <w:pPr>
              <w:rPr>
                <w:rFonts w:ascii="Calibri" w:eastAsia="Times New Roman" w:hAnsi="Calibri" w:cs="Arial"/>
                <w:rtl/>
              </w:rPr>
            </w:pPr>
            <w:r>
              <w:rPr>
                <w:rFonts w:ascii="Calibri" w:eastAsia="Times New Roman" w:hAnsi="Calibri" w:cs="Arial" w:hint="cs"/>
                <w:rtl/>
              </w:rPr>
              <w:t>הבדלים בין משפט פלילי ואזרחי</w:t>
            </w:r>
          </w:p>
        </w:tc>
        <w:tc>
          <w:tcPr>
            <w:tcW w:w="0" w:type="auto"/>
          </w:tcPr>
          <w:p w14:paraId="3DCF58A0" w14:textId="77777777" w:rsidR="00DE44C5" w:rsidRDefault="00630099" w:rsidP="00680F8C">
            <w:pPr>
              <w:rPr>
                <w:rFonts w:ascii="Calibri" w:eastAsia="Times New Roman" w:hAnsi="Calibri" w:cs="Arial"/>
                <w:rtl/>
              </w:rPr>
            </w:pPr>
            <w:r>
              <w:rPr>
                <w:rFonts w:ascii="Calibri" w:eastAsia="Times New Roman" w:hAnsi="Calibri" w:cs="Arial" w:hint="cs"/>
                <w:rtl/>
              </w:rPr>
              <w:t>מי תובע?</w:t>
            </w:r>
          </w:p>
          <w:p w14:paraId="01454384" w14:textId="77777777" w:rsidR="00630099" w:rsidRDefault="00630099" w:rsidP="00680F8C">
            <w:pPr>
              <w:rPr>
                <w:rFonts w:ascii="Calibri" w:eastAsia="Times New Roman" w:hAnsi="Calibri" w:cs="Arial"/>
                <w:rtl/>
              </w:rPr>
            </w:pPr>
            <w:r>
              <w:rPr>
                <w:rFonts w:ascii="Calibri" w:eastAsia="Times New Roman" w:hAnsi="Calibri" w:cs="Arial" w:hint="cs"/>
                <w:rtl/>
              </w:rPr>
              <w:t>פלילי- מדינה נגד אדם</w:t>
            </w:r>
          </w:p>
          <w:p w14:paraId="768EE2A8" w14:textId="77777777" w:rsidR="00630099" w:rsidRDefault="00630099" w:rsidP="00680F8C">
            <w:pPr>
              <w:rPr>
                <w:rFonts w:ascii="Calibri" w:eastAsia="Times New Roman" w:hAnsi="Calibri" w:cs="Arial"/>
                <w:rtl/>
              </w:rPr>
            </w:pPr>
            <w:r>
              <w:rPr>
                <w:rFonts w:ascii="Calibri" w:eastAsia="Times New Roman" w:hAnsi="Calibri" w:cs="Arial" w:hint="cs"/>
                <w:rtl/>
              </w:rPr>
              <w:t>אזרחי-אדם נגד אדם</w:t>
            </w:r>
          </w:p>
          <w:p w14:paraId="3A86BC5C" w14:textId="77777777" w:rsidR="00630099" w:rsidRDefault="00630099" w:rsidP="00680F8C">
            <w:pPr>
              <w:rPr>
                <w:rFonts w:ascii="Calibri" w:eastAsia="Times New Roman" w:hAnsi="Calibri" w:cs="Arial"/>
                <w:rtl/>
              </w:rPr>
            </w:pPr>
          </w:p>
          <w:p w14:paraId="17E22E46" w14:textId="77777777" w:rsidR="00630099" w:rsidRDefault="00630099" w:rsidP="00680F8C">
            <w:pPr>
              <w:rPr>
                <w:rFonts w:ascii="Calibri" w:eastAsia="Times New Roman" w:hAnsi="Calibri" w:cs="Arial"/>
                <w:rtl/>
              </w:rPr>
            </w:pPr>
            <w:r>
              <w:rPr>
                <w:rFonts w:ascii="Calibri" w:eastAsia="Times New Roman" w:hAnsi="Calibri" w:cs="Arial" w:hint="cs"/>
                <w:rtl/>
              </w:rPr>
              <w:t>מה מבקשים?</w:t>
            </w:r>
          </w:p>
          <w:p w14:paraId="7B747114" w14:textId="77777777" w:rsidR="00630099" w:rsidRDefault="00630099" w:rsidP="00680F8C">
            <w:pPr>
              <w:rPr>
                <w:rFonts w:ascii="Calibri" w:eastAsia="Times New Roman" w:hAnsi="Calibri" w:cs="Arial"/>
                <w:rtl/>
              </w:rPr>
            </w:pPr>
            <w:r>
              <w:rPr>
                <w:rFonts w:ascii="Calibri" w:eastAsia="Times New Roman" w:hAnsi="Calibri" w:cs="Arial" w:hint="cs"/>
                <w:rtl/>
              </w:rPr>
              <w:t>פלילי-עונש</w:t>
            </w:r>
          </w:p>
          <w:p w14:paraId="3A10866D" w14:textId="77777777" w:rsidR="00630099" w:rsidRDefault="00630099" w:rsidP="00680F8C">
            <w:pPr>
              <w:rPr>
                <w:rFonts w:ascii="Calibri" w:eastAsia="Times New Roman" w:hAnsi="Calibri" w:cs="Arial"/>
                <w:rtl/>
              </w:rPr>
            </w:pPr>
            <w:r>
              <w:rPr>
                <w:rFonts w:ascii="Calibri" w:eastAsia="Times New Roman" w:hAnsi="Calibri" w:cs="Arial" w:hint="cs"/>
                <w:rtl/>
              </w:rPr>
              <w:t>אזרחי- פיצוי כספי או השבה</w:t>
            </w:r>
          </w:p>
          <w:p w14:paraId="619FC6EC" w14:textId="77777777" w:rsidR="00630099" w:rsidRDefault="00630099" w:rsidP="00680F8C">
            <w:pPr>
              <w:rPr>
                <w:rFonts w:ascii="Calibri" w:eastAsia="Times New Roman" w:hAnsi="Calibri" w:cs="Arial"/>
                <w:rtl/>
              </w:rPr>
            </w:pPr>
          </w:p>
          <w:p w14:paraId="1D40C273" w14:textId="77777777" w:rsidR="00630099" w:rsidRDefault="00630099" w:rsidP="00680F8C">
            <w:pPr>
              <w:rPr>
                <w:rFonts w:ascii="Calibri" w:eastAsia="Times New Roman" w:hAnsi="Calibri" w:cs="Arial"/>
                <w:rtl/>
              </w:rPr>
            </w:pPr>
            <w:r>
              <w:rPr>
                <w:rFonts w:ascii="Calibri" w:eastAsia="Times New Roman" w:hAnsi="Calibri" w:cs="Arial" w:hint="cs"/>
                <w:rtl/>
              </w:rPr>
              <w:t>כתבי הטענות:</w:t>
            </w:r>
          </w:p>
          <w:p w14:paraId="22F39A6B" w14:textId="77777777" w:rsidR="00630099" w:rsidRDefault="00630099" w:rsidP="00680F8C">
            <w:pPr>
              <w:rPr>
                <w:rFonts w:ascii="Calibri" w:eastAsia="Times New Roman" w:hAnsi="Calibri" w:cs="Arial"/>
                <w:rtl/>
              </w:rPr>
            </w:pPr>
            <w:r>
              <w:rPr>
                <w:rFonts w:ascii="Calibri" w:eastAsia="Times New Roman" w:hAnsi="Calibri" w:cs="Arial" w:hint="cs"/>
                <w:rtl/>
              </w:rPr>
              <w:t>פלילי- כתב אישום</w:t>
            </w:r>
          </w:p>
          <w:p w14:paraId="59D266CE" w14:textId="1C77771D" w:rsidR="00630099" w:rsidRPr="003C77FA" w:rsidRDefault="00630099" w:rsidP="00680F8C">
            <w:pPr>
              <w:rPr>
                <w:rFonts w:ascii="Calibri" w:eastAsia="Times New Roman" w:hAnsi="Calibri" w:cs="Arial"/>
                <w:rtl/>
              </w:rPr>
            </w:pPr>
            <w:r>
              <w:rPr>
                <w:rFonts w:ascii="Calibri" w:eastAsia="Times New Roman" w:hAnsi="Calibri" w:cs="Arial" w:hint="cs"/>
                <w:rtl/>
              </w:rPr>
              <w:t>אזרחי- כתב תביעה</w:t>
            </w:r>
          </w:p>
        </w:tc>
        <w:tc>
          <w:tcPr>
            <w:tcW w:w="0" w:type="auto"/>
          </w:tcPr>
          <w:p w14:paraId="77BEDD60" w14:textId="77777777" w:rsidR="003C77FA" w:rsidRPr="00774650" w:rsidRDefault="000E2015" w:rsidP="003C77FA">
            <w:pPr>
              <w:rPr>
                <w:rFonts w:ascii="Calibri" w:eastAsia="Times New Roman" w:hAnsi="Calibri" w:cs="Arial"/>
                <w:rtl/>
              </w:rPr>
            </w:pPr>
            <w:r w:rsidRPr="00774650">
              <w:rPr>
                <w:rFonts w:ascii="Calibri" w:eastAsia="Times New Roman" w:hAnsi="Calibri" w:cs="Arial" w:hint="cs"/>
                <w:rtl/>
              </w:rPr>
              <w:t>10</w:t>
            </w:r>
            <w:r w:rsidR="003C77FA" w:rsidRPr="00774650">
              <w:rPr>
                <w:rFonts w:ascii="Calibri" w:eastAsia="Times New Roman" w:hAnsi="Calibri" w:cs="Arial" w:hint="cs"/>
                <w:rtl/>
              </w:rPr>
              <w:t>נקודות-</w:t>
            </w:r>
          </w:p>
          <w:p w14:paraId="703FA555" w14:textId="1285E82B" w:rsidR="003C77FA" w:rsidRPr="00774650" w:rsidRDefault="00630099" w:rsidP="003C77FA">
            <w:pPr>
              <w:rPr>
                <w:rFonts w:ascii="Calibri" w:eastAsia="Times New Roman" w:hAnsi="Calibri" w:cs="Arial"/>
                <w:rtl/>
              </w:rPr>
            </w:pPr>
            <w:r>
              <w:rPr>
                <w:rFonts w:ascii="Calibri" w:eastAsia="Times New Roman" w:hAnsi="Calibri" w:cs="Arial" w:hint="cs"/>
                <w:rtl/>
              </w:rPr>
              <w:t>5 נקודות לכל הבדל</w:t>
            </w:r>
          </w:p>
          <w:p w14:paraId="54B698A7" w14:textId="756F839E" w:rsidR="003C77FA" w:rsidRPr="00774650" w:rsidRDefault="003C77FA" w:rsidP="0090002C">
            <w:pPr>
              <w:rPr>
                <w:rFonts w:ascii="Calibri" w:eastAsia="Times New Roman" w:hAnsi="Calibri" w:cs="Arial"/>
                <w:rtl/>
              </w:rPr>
            </w:pPr>
          </w:p>
        </w:tc>
      </w:tr>
      <w:tr w:rsidR="003C77FA" w:rsidRPr="003C77FA" w14:paraId="285AD2F8" w14:textId="77777777" w:rsidTr="00842B15">
        <w:tc>
          <w:tcPr>
            <w:tcW w:w="901" w:type="dxa"/>
          </w:tcPr>
          <w:p w14:paraId="4FCC4F81" w14:textId="77777777" w:rsidR="003C77FA" w:rsidRPr="002E3C48" w:rsidRDefault="003C77FA" w:rsidP="003C77FA">
            <w:pPr>
              <w:rPr>
                <w:rFonts w:ascii="Calibri" w:eastAsia="Times New Roman" w:hAnsi="Calibri" w:cs="Arial"/>
                <w:rtl/>
              </w:rPr>
            </w:pPr>
            <w:r w:rsidRPr="002E3C48">
              <w:rPr>
                <w:rFonts w:ascii="Calibri" w:eastAsia="Times New Roman" w:hAnsi="Calibri" w:cs="Arial" w:hint="cs"/>
                <w:rtl/>
              </w:rPr>
              <w:t>5</w:t>
            </w:r>
          </w:p>
        </w:tc>
        <w:tc>
          <w:tcPr>
            <w:tcW w:w="1378" w:type="dxa"/>
          </w:tcPr>
          <w:p w14:paraId="2A3E9584" w14:textId="37D2AFD3" w:rsidR="00DE44C5" w:rsidRPr="003C77FA" w:rsidRDefault="00B6146E" w:rsidP="003C77FA">
            <w:pPr>
              <w:rPr>
                <w:rFonts w:ascii="Calibri" w:eastAsia="Times New Roman" w:hAnsi="Calibri" w:cs="Arial"/>
                <w:rtl/>
              </w:rPr>
            </w:pPr>
            <w:r>
              <w:rPr>
                <w:rFonts w:ascii="Calibri" w:eastAsia="Times New Roman" w:hAnsi="Calibri" w:cs="Arial" w:hint="cs"/>
                <w:rtl/>
              </w:rPr>
              <w:t xml:space="preserve">עבריינות שלטונית אישית </w:t>
            </w:r>
          </w:p>
        </w:tc>
        <w:tc>
          <w:tcPr>
            <w:tcW w:w="0" w:type="auto"/>
          </w:tcPr>
          <w:p w14:paraId="203E186C" w14:textId="77777777" w:rsidR="00B6146E" w:rsidRDefault="00B6146E" w:rsidP="00B6146E">
            <w:pPr>
              <w:pStyle w:val="a6"/>
              <w:numPr>
                <w:ilvl w:val="0"/>
                <w:numId w:val="5"/>
              </w:numPr>
              <w:spacing w:after="200" w:line="276" w:lineRule="auto"/>
              <w:rPr>
                <w:rFonts w:eastAsia="Times New Roman" w:cs="Arial"/>
              </w:rPr>
            </w:pPr>
            <w:r w:rsidRPr="00B15780">
              <w:rPr>
                <w:rFonts w:eastAsia="Times New Roman" w:cs="Arial" w:hint="cs"/>
                <w:rtl/>
              </w:rPr>
              <w:t>עבירה הנעשית</w:t>
            </w:r>
            <w:r>
              <w:rPr>
                <w:rFonts w:eastAsia="Times New Roman" w:cs="Arial" w:hint="cs"/>
                <w:rtl/>
              </w:rPr>
              <w:t xml:space="preserve"> בידי אדם הנושא בתפקיד ציבורי, </w:t>
            </w:r>
            <w:r w:rsidRPr="00B6146E">
              <w:rPr>
                <w:rFonts w:eastAsia="Times New Roman" w:cs="Arial" w:hint="cs"/>
                <w:rtl/>
              </w:rPr>
              <w:t xml:space="preserve">הוא מנצל את מעמדו וסמכותו בעת ביצוע העבירה. </w:t>
            </w:r>
          </w:p>
          <w:p w14:paraId="1043540F" w14:textId="093BBDB5" w:rsidR="00BF21C0" w:rsidRPr="00B6146E" w:rsidRDefault="00B6146E" w:rsidP="00B6146E">
            <w:pPr>
              <w:pStyle w:val="a6"/>
              <w:numPr>
                <w:ilvl w:val="0"/>
                <w:numId w:val="5"/>
              </w:numPr>
              <w:spacing w:after="200" w:line="276" w:lineRule="auto"/>
              <w:rPr>
                <w:rFonts w:eastAsia="Times New Roman" w:cs="Arial"/>
                <w:rtl/>
              </w:rPr>
            </w:pPr>
            <w:r w:rsidRPr="00B6146E">
              <w:rPr>
                <w:rFonts w:eastAsia="Times New Roman" w:cs="Arial" w:hint="cs"/>
                <w:rtl/>
              </w:rPr>
              <w:t>עבריינות אשר נעשית למען אינטרס אישי</w:t>
            </w:r>
          </w:p>
        </w:tc>
        <w:tc>
          <w:tcPr>
            <w:tcW w:w="0" w:type="auto"/>
          </w:tcPr>
          <w:p w14:paraId="4B9182FC" w14:textId="77777777" w:rsidR="003C77FA" w:rsidRPr="003C77FA" w:rsidRDefault="00866923" w:rsidP="0090002C">
            <w:pPr>
              <w:rPr>
                <w:rFonts w:ascii="Calibri" w:eastAsia="Times New Roman" w:hAnsi="Calibri" w:cs="Arial"/>
                <w:rtl/>
              </w:rPr>
            </w:pPr>
            <w:r w:rsidRPr="00922FFF">
              <w:rPr>
                <w:rFonts w:ascii="Calibri" w:eastAsia="Times New Roman" w:hAnsi="Calibri" w:cs="Arial" w:hint="cs"/>
                <w:b/>
                <w:bCs/>
                <w:rtl/>
              </w:rPr>
              <w:t>נדרשים שני רכיבים</w:t>
            </w:r>
            <w:r w:rsidRPr="00866923">
              <w:rPr>
                <w:rFonts w:ascii="Calibri" w:eastAsia="Times New Roman" w:hAnsi="Calibri" w:cs="Arial" w:hint="cs"/>
                <w:rtl/>
              </w:rPr>
              <w:t>:</w:t>
            </w:r>
            <w:r w:rsidR="0090002C">
              <w:rPr>
                <w:rFonts w:ascii="Calibri" w:eastAsia="Times New Roman" w:hAnsi="Calibri" w:cs="Arial" w:hint="cs"/>
                <w:rtl/>
              </w:rPr>
              <w:t>5+5</w:t>
            </w:r>
            <w:r w:rsidRPr="00866923">
              <w:rPr>
                <w:rFonts w:ascii="Calibri" w:eastAsia="Times New Roman" w:hAnsi="Calibri" w:cs="Arial" w:hint="cs"/>
                <w:rtl/>
              </w:rPr>
              <w:t xml:space="preserve"> נק'</w:t>
            </w:r>
          </w:p>
        </w:tc>
      </w:tr>
      <w:tr w:rsidR="003C77FA" w:rsidRPr="003C77FA" w14:paraId="4290562B" w14:textId="77777777" w:rsidTr="00842B15">
        <w:tc>
          <w:tcPr>
            <w:tcW w:w="901" w:type="dxa"/>
          </w:tcPr>
          <w:p w14:paraId="3F5C2A44" w14:textId="77777777" w:rsidR="003C77FA" w:rsidRPr="002C5413" w:rsidRDefault="003C77FA" w:rsidP="003C77FA">
            <w:pPr>
              <w:rPr>
                <w:rFonts w:ascii="Calibri" w:eastAsia="Times New Roman" w:hAnsi="Calibri" w:cs="Arial"/>
                <w:rtl/>
              </w:rPr>
            </w:pPr>
            <w:r w:rsidRPr="002C5413">
              <w:rPr>
                <w:rFonts w:ascii="Calibri" w:eastAsia="Times New Roman" w:hAnsi="Calibri" w:cs="Arial" w:hint="cs"/>
                <w:rtl/>
              </w:rPr>
              <w:t>6</w:t>
            </w:r>
          </w:p>
        </w:tc>
        <w:tc>
          <w:tcPr>
            <w:tcW w:w="1378" w:type="dxa"/>
          </w:tcPr>
          <w:p w14:paraId="4DCE590E" w14:textId="77777777" w:rsidR="003C77FA" w:rsidRPr="002C5413" w:rsidRDefault="00A12010" w:rsidP="003C77FA">
            <w:pPr>
              <w:rPr>
                <w:rFonts w:ascii="Calibri" w:eastAsia="Times New Roman" w:hAnsi="Calibri" w:cs="Arial"/>
                <w:rtl/>
              </w:rPr>
            </w:pPr>
            <w:r w:rsidRPr="002C5413">
              <w:rPr>
                <w:rFonts w:ascii="Calibri" w:eastAsia="Times New Roman" w:hAnsi="Calibri" w:cs="Arial" w:hint="cs"/>
                <w:rtl/>
              </w:rPr>
              <w:t>תפקידי הכנסת</w:t>
            </w:r>
          </w:p>
        </w:tc>
        <w:tc>
          <w:tcPr>
            <w:tcW w:w="0" w:type="auto"/>
          </w:tcPr>
          <w:p w14:paraId="7BF77C7A" w14:textId="7EFD1581" w:rsidR="00607BF9" w:rsidRDefault="00607BF9" w:rsidP="00607BF9">
            <w:pPr>
              <w:rPr>
                <w:rFonts w:ascii="Calibri" w:eastAsia="Times New Roman" w:hAnsi="Calibri" w:cs="Arial"/>
                <w:rtl/>
              </w:rPr>
            </w:pPr>
            <w:r>
              <w:rPr>
                <w:rFonts w:ascii="Calibri" w:eastAsia="Times New Roman" w:hAnsi="Calibri" w:cs="Arial" w:hint="cs"/>
                <w:rtl/>
              </w:rPr>
              <w:t>שימו לב שהתלמיד צריך לציין את התפקיד ולפרט לגביו.</w:t>
            </w:r>
          </w:p>
          <w:p w14:paraId="0BBF8907" w14:textId="77777777" w:rsidR="00607BF9" w:rsidRDefault="008A3087" w:rsidP="00607BF9">
            <w:pPr>
              <w:rPr>
                <w:rFonts w:ascii="Calibri" w:eastAsia="Times New Roman" w:hAnsi="Calibri" w:cs="Arial"/>
                <w:rtl/>
              </w:rPr>
            </w:pPr>
            <w:r w:rsidRPr="002C5413">
              <w:rPr>
                <w:rFonts w:ascii="Calibri" w:eastAsia="Times New Roman" w:hAnsi="Calibri" w:cs="Arial" w:hint="cs"/>
                <w:rtl/>
              </w:rPr>
              <w:t xml:space="preserve">פיקוח ובקורת על </w:t>
            </w:r>
            <w:r w:rsidR="00607BF9">
              <w:rPr>
                <w:rFonts w:ascii="Calibri" w:eastAsia="Times New Roman" w:hAnsi="Calibri" w:cs="Arial" w:hint="cs"/>
                <w:rtl/>
              </w:rPr>
              <w:t xml:space="preserve">הממשלה- יש להציג 2 דרכים ( </w:t>
            </w:r>
            <w:r w:rsidRPr="002C5413">
              <w:rPr>
                <w:rFonts w:ascii="Calibri" w:eastAsia="Times New Roman" w:hAnsi="Calibri" w:cs="Arial" w:hint="cs"/>
                <w:rtl/>
              </w:rPr>
              <w:t>חוק התקציב</w:t>
            </w:r>
            <w:r w:rsidR="00607BF9">
              <w:rPr>
                <w:rFonts w:ascii="Calibri" w:eastAsia="Times New Roman" w:hAnsi="Calibri" w:cs="Arial" w:hint="cs"/>
                <w:rtl/>
              </w:rPr>
              <w:t xml:space="preserve">, </w:t>
            </w:r>
            <w:r w:rsidRPr="002C5413">
              <w:rPr>
                <w:rFonts w:ascii="Calibri" w:eastAsia="Times New Roman" w:hAnsi="Calibri" w:cs="Arial" w:hint="cs"/>
                <w:rtl/>
              </w:rPr>
              <w:t>הצבעת אי אימון בממשלה</w:t>
            </w:r>
            <w:r w:rsidR="00607BF9">
              <w:rPr>
                <w:rFonts w:ascii="Calibri" w:eastAsia="Times New Roman" w:hAnsi="Calibri" w:cs="Arial" w:hint="cs"/>
                <w:rtl/>
              </w:rPr>
              <w:t>, שאילתא...)</w:t>
            </w:r>
          </w:p>
          <w:p w14:paraId="485AA42E" w14:textId="789874A3" w:rsidR="008A3087" w:rsidRPr="002C5413" w:rsidRDefault="008A3087" w:rsidP="00607BF9">
            <w:pPr>
              <w:rPr>
                <w:rFonts w:ascii="Calibri" w:eastAsia="Times New Roman" w:hAnsi="Calibri" w:cs="Arial"/>
                <w:rtl/>
              </w:rPr>
            </w:pPr>
            <w:r w:rsidRPr="002C5413">
              <w:rPr>
                <w:rFonts w:ascii="Calibri" w:eastAsia="Times New Roman" w:hAnsi="Calibri" w:cs="Arial" w:hint="cs"/>
                <w:rtl/>
              </w:rPr>
              <w:t xml:space="preserve"> </w:t>
            </w:r>
          </w:p>
          <w:p w14:paraId="58594643" w14:textId="2D07CA5D" w:rsidR="008A3087" w:rsidRDefault="008A3087" w:rsidP="00607BF9">
            <w:pPr>
              <w:rPr>
                <w:rFonts w:ascii="Calibri" w:eastAsia="Times New Roman" w:hAnsi="Calibri" w:cs="Arial"/>
                <w:rtl/>
              </w:rPr>
            </w:pPr>
            <w:r w:rsidRPr="002C5413">
              <w:rPr>
                <w:rFonts w:ascii="Calibri" w:eastAsia="Times New Roman" w:hAnsi="Calibri" w:cs="Arial" w:hint="cs"/>
                <w:rtl/>
              </w:rPr>
              <w:t xml:space="preserve">מינוי בעלי תפקידים </w:t>
            </w:r>
            <w:r w:rsidRPr="002C5413">
              <w:rPr>
                <w:rFonts w:ascii="Calibri" w:eastAsia="Times New Roman" w:hAnsi="Calibri" w:cs="Arial"/>
                <w:rtl/>
              </w:rPr>
              <w:t>–</w:t>
            </w:r>
            <w:r w:rsidRPr="002C5413">
              <w:rPr>
                <w:rFonts w:ascii="Calibri" w:eastAsia="Times New Roman" w:hAnsi="Calibri" w:cs="Arial" w:hint="cs"/>
                <w:rtl/>
              </w:rPr>
              <w:t>נשיא מדינה מבקר המדינה</w:t>
            </w:r>
            <w:r w:rsidR="00607BF9">
              <w:rPr>
                <w:rFonts w:ascii="Calibri" w:eastAsia="Times New Roman" w:hAnsi="Calibri" w:cs="Arial" w:hint="cs"/>
                <w:rtl/>
              </w:rPr>
              <w:t xml:space="preserve"> ל-7 שנים בבחירה חשאית</w:t>
            </w:r>
          </w:p>
          <w:p w14:paraId="1EEB1872" w14:textId="77777777" w:rsidR="00607BF9" w:rsidRPr="002C5413" w:rsidRDefault="00607BF9" w:rsidP="00607BF9">
            <w:pPr>
              <w:rPr>
                <w:rFonts w:ascii="Calibri" w:eastAsia="Times New Roman" w:hAnsi="Calibri" w:cs="Arial"/>
                <w:rtl/>
              </w:rPr>
            </w:pPr>
          </w:p>
          <w:p w14:paraId="73E9521A" w14:textId="199B0102" w:rsidR="008A3087" w:rsidRPr="002C5413" w:rsidRDefault="008A3087" w:rsidP="00607BF9">
            <w:pPr>
              <w:rPr>
                <w:rFonts w:ascii="Calibri" w:eastAsia="Times New Roman" w:hAnsi="Calibri" w:cs="Arial"/>
                <w:rtl/>
              </w:rPr>
            </w:pPr>
            <w:r w:rsidRPr="002C5413">
              <w:rPr>
                <w:rFonts w:ascii="Calibri" w:eastAsia="Times New Roman" w:hAnsi="Calibri" w:cs="Arial" w:hint="cs"/>
                <w:rtl/>
              </w:rPr>
              <w:t>הכנסת כרשות מכוננת</w:t>
            </w:r>
            <w:r w:rsidR="00607BF9">
              <w:rPr>
                <w:rFonts w:ascii="Calibri" w:eastAsia="Times New Roman" w:hAnsi="Calibri" w:cs="Arial" w:hint="cs"/>
                <w:rtl/>
              </w:rPr>
              <w:t>- כותבת חוקי יסוד המהווים פרקים בחוקת המדינה</w:t>
            </w:r>
          </w:p>
          <w:p w14:paraId="344D1C6B" w14:textId="77777777" w:rsidR="00607BF9" w:rsidRDefault="00607BF9" w:rsidP="00607BF9">
            <w:pPr>
              <w:rPr>
                <w:rFonts w:ascii="Calibri" w:eastAsia="Times New Roman" w:hAnsi="Calibri" w:cs="Arial"/>
                <w:rtl/>
              </w:rPr>
            </w:pPr>
          </w:p>
          <w:p w14:paraId="29A193F9" w14:textId="77777777" w:rsidR="008A3087" w:rsidRDefault="008A3087" w:rsidP="00607BF9">
            <w:pPr>
              <w:rPr>
                <w:rFonts w:ascii="Calibri" w:eastAsia="Times New Roman" w:hAnsi="Calibri" w:cs="Arial"/>
                <w:rtl/>
              </w:rPr>
            </w:pPr>
            <w:r w:rsidRPr="002C5413">
              <w:rPr>
                <w:rFonts w:ascii="Calibri" w:eastAsia="Times New Roman" w:hAnsi="Calibri" w:cs="Arial" w:hint="cs"/>
                <w:rtl/>
              </w:rPr>
              <w:t>חקיקת חוקים</w:t>
            </w:r>
            <w:r w:rsidR="00607BF9">
              <w:rPr>
                <w:rFonts w:ascii="Calibri" w:eastAsia="Times New Roman" w:hAnsi="Calibri" w:cs="Arial" w:hint="cs"/>
                <w:rtl/>
              </w:rPr>
              <w:t>- חקיקה ראשית</w:t>
            </w:r>
          </w:p>
          <w:p w14:paraId="2E548BEE" w14:textId="77777777" w:rsidR="00607BF9" w:rsidRDefault="00607BF9" w:rsidP="00607BF9">
            <w:pPr>
              <w:rPr>
                <w:rFonts w:ascii="Calibri" w:eastAsia="Times New Roman" w:hAnsi="Calibri" w:cs="Arial"/>
                <w:rtl/>
              </w:rPr>
            </w:pPr>
          </w:p>
          <w:p w14:paraId="58FFA083" w14:textId="32513A02" w:rsidR="00607BF9" w:rsidRPr="002C5413" w:rsidRDefault="00607BF9" w:rsidP="00607BF9">
            <w:pPr>
              <w:rPr>
                <w:rFonts w:ascii="Calibri" w:eastAsia="Times New Roman" w:hAnsi="Calibri" w:cs="Arial"/>
                <w:rtl/>
              </w:rPr>
            </w:pPr>
            <w:r>
              <w:rPr>
                <w:rFonts w:ascii="Calibri" w:eastAsia="Times New Roman" w:hAnsi="Calibri" w:cs="Arial" w:hint="cs"/>
                <w:rtl/>
              </w:rPr>
              <w:t>ייצוג האזרחים</w:t>
            </w:r>
          </w:p>
        </w:tc>
        <w:tc>
          <w:tcPr>
            <w:tcW w:w="0" w:type="auto"/>
          </w:tcPr>
          <w:p w14:paraId="61BD9F2C" w14:textId="77777777" w:rsidR="003C77FA" w:rsidRPr="002E3C48" w:rsidRDefault="00A12010" w:rsidP="0090002C">
            <w:pPr>
              <w:rPr>
                <w:rFonts w:ascii="Calibri" w:eastAsia="Times New Roman" w:hAnsi="Calibri" w:cs="Arial"/>
                <w:highlight w:val="yellow"/>
                <w:rtl/>
              </w:rPr>
            </w:pPr>
            <w:r w:rsidRPr="00922FFF">
              <w:rPr>
                <w:rFonts w:ascii="Calibri" w:eastAsia="Times New Roman" w:hAnsi="Calibri" w:cs="Arial" w:hint="cs"/>
                <w:b/>
                <w:bCs/>
                <w:rtl/>
              </w:rPr>
              <w:t>נדרשים שני רכיבים</w:t>
            </w:r>
            <w:r w:rsidRPr="002C5413">
              <w:rPr>
                <w:rFonts w:ascii="Calibri" w:eastAsia="Times New Roman" w:hAnsi="Calibri" w:cs="Arial" w:hint="cs"/>
                <w:rtl/>
              </w:rPr>
              <w:t>:</w:t>
            </w:r>
            <w:r w:rsidR="0090002C" w:rsidRPr="002C5413">
              <w:rPr>
                <w:rFonts w:ascii="Calibri" w:eastAsia="Times New Roman" w:hAnsi="Calibri" w:cs="Arial" w:hint="cs"/>
                <w:rtl/>
              </w:rPr>
              <w:t>5+5</w:t>
            </w:r>
            <w:r w:rsidRPr="002C5413">
              <w:rPr>
                <w:rFonts w:ascii="Calibri" w:eastAsia="Times New Roman" w:hAnsi="Calibri" w:cs="Arial" w:hint="cs"/>
                <w:rtl/>
              </w:rPr>
              <w:t xml:space="preserve"> נק' </w:t>
            </w:r>
          </w:p>
        </w:tc>
      </w:tr>
      <w:tr w:rsidR="003C77FA" w:rsidRPr="003C77FA" w14:paraId="3B247928" w14:textId="77777777" w:rsidTr="00842B15">
        <w:trPr>
          <w:trHeight w:val="2649"/>
        </w:trPr>
        <w:tc>
          <w:tcPr>
            <w:tcW w:w="901" w:type="dxa"/>
          </w:tcPr>
          <w:p w14:paraId="36467AC6"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7</w:t>
            </w:r>
          </w:p>
        </w:tc>
        <w:tc>
          <w:tcPr>
            <w:tcW w:w="1378" w:type="dxa"/>
          </w:tcPr>
          <w:p w14:paraId="48E0DEE3" w14:textId="77777777" w:rsidR="003C77FA" w:rsidRPr="003C77FA" w:rsidRDefault="00A250A5" w:rsidP="00A250A5">
            <w:pPr>
              <w:rPr>
                <w:rFonts w:ascii="Calibri" w:eastAsia="Times New Roman" w:hAnsi="Calibri" w:cs="Arial"/>
                <w:rtl/>
              </w:rPr>
            </w:pPr>
            <w:r>
              <w:rPr>
                <w:rFonts w:ascii="Calibri" w:eastAsia="Times New Roman" w:hAnsi="Calibri" w:cs="Arial" w:hint="cs"/>
                <w:rtl/>
              </w:rPr>
              <w:t>אחריות מינ</w:t>
            </w:r>
            <w:r w:rsidR="00923912">
              <w:rPr>
                <w:rFonts w:ascii="Calibri" w:eastAsia="Times New Roman" w:hAnsi="Calibri" w:cs="Arial" w:hint="cs"/>
                <w:rtl/>
              </w:rPr>
              <w:t>י</w:t>
            </w:r>
            <w:r>
              <w:rPr>
                <w:rFonts w:ascii="Calibri" w:eastAsia="Times New Roman" w:hAnsi="Calibri" w:cs="Arial" w:hint="cs"/>
                <w:rtl/>
              </w:rPr>
              <w:t>סטריאלית</w:t>
            </w:r>
          </w:p>
        </w:tc>
        <w:tc>
          <w:tcPr>
            <w:tcW w:w="0" w:type="auto"/>
          </w:tcPr>
          <w:p w14:paraId="1B22A94B" w14:textId="77777777" w:rsidR="004921A4" w:rsidRDefault="004921A4" w:rsidP="004921A4">
            <w:pPr>
              <w:pStyle w:val="NormalWeb"/>
              <w:shd w:val="clear" w:color="auto" w:fill="FFFFFF"/>
              <w:bidi/>
              <w:rPr>
                <w:rFonts w:ascii="Lucida Sans Unicode" w:hAnsi="Lucida Sans Unicode" w:cs="Lucida Sans Unicode"/>
                <w:color w:val="565555"/>
                <w:sz w:val="20"/>
                <w:szCs w:val="20"/>
              </w:rPr>
            </w:pPr>
            <w:r>
              <w:rPr>
                <w:rFonts w:ascii="Arial" w:hAnsi="Arial" w:cs="Arial" w:hint="cs"/>
                <w:color w:val="565555"/>
                <w:rtl/>
              </w:rPr>
              <w:t>אחריות של כל שר על משרדו שלו, ועל כל המתרחש בתחום משרדו, אפילו אם לא ידע על כך. כלומר, השר נושא באחריות על כל פעולה של עובדי משרדו. האחריות היא בפני הממשלה, הכנסת והציבור.</w:t>
            </w:r>
          </w:p>
          <w:p w14:paraId="1BC56349" w14:textId="77777777" w:rsidR="004921A4" w:rsidRDefault="004921A4" w:rsidP="004921A4">
            <w:pPr>
              <w:pStyle w:val="NormalWeb"/>
              <w:shd w:val="clear" w:color="auto" w:fill="FFFFFF"/>
              <w:bidi/>
              <w:rPr>
                <w:rFonts w:ascii="Lucida Sans Unicode" w:hAnsi="Lucida Sans Unicode" w:cs="Lucida Sans Unicode"/>
                <w:color w:val="565555"/>
                <w:sz w:val="20"/>
                <w:szCs w:val="20"/>
                <w:rtl/>
              </w:rPr>
            </w:pPr>
            <w:r>
              <w:rPr>
                <w:rFonts w:ascii="Arial" w:hAnsi="Arial" w:cs="Arial" w:hint="cs"/>
                <w:color w:val="565555"/>
                <w:rtl/>
              </w:rPr>
              <w:t>השר אחראי ומחויב לדווח לכנסת על פעולות משרדו, כולל מענה לשאילתות והצעות לסדר היום.</w:t>
            </w:r>
          </w:p>
          <w:p w14:paraId="168980EB" w14:textId="07ECD095" w:rsidR="00CF5C48" w:rsidRDefault="004921A4" w:rsidP="00922FFF">
            <w:pPr>
              <w:pStyle w:val="NormalWeb"/>
              <w:shd w:val="clear" w:color="auto" w:fill="FFFFFF"/>
              <w:bidi/>
              <w:rPr>
                <w:rFonts w:ascii="Lucida Sans Unicode" w:hAnsi="Lucida Sans Unicode" w:cs="Lucida Sans Unicode"/>
                <w:color w:val="565555"/>
                <w:sz w:val="20"/>
                <w:szCs w:val="20"/>
                <w:rtl/>
              </w:rPr>
            </w:pPr>
            <w:r>
              <w:rPr>
                <w:rFonts w:ascii="Arial" w:hAnsi="Arial" w:cs="Arial" w:hint="cs"/>
                <w:color w:val="565555"/>
                <w:rtl/>
              </w:rPr>
              <w:t>מדובר באחריות ציבורית ופוליטית, אך לא באחריות פלילית או אזרחית – כלומר, אפשר לדרוש ממנו להתפטר מתפקידו, אבל אי אפשר לתבוע אותו בבית המשפט.</w:t>
            </w:r>
          </w:p>
          <w:p w14:paraId="5C515F0B" w14:textId="77777777" w:rsidR="00A250A5" w:rsidRDefault="00A250A5" w:rsidP="00A250A5">
            <w:pPr>
              <w:rPr>
                <w:rFonts w:ascii="Arial" w:eastAsia="Times New Roman" w:hAnsi="Arial" w:cs="Arial"/>
                <w:b/>
                <w:bCs/>
                <w:color w:val="4F4F4F"/>
                <w:shd w:val="clear" w:color="auto" w:fill="FFFFFF"/>
                <w:rtl/>
              </w:rPr>
            </w:pPr>
          </w:p>
          <w:p w14:paraId="37D41DB6" w14:textId="5AE9F463" w:rsidR="00922FFF" w:rsidRPr="003C77FA" w:rsidRDefault="00922FFF" w:rsidP="00A250A5">
            <w:pPr>
              <w:rPr>
                <w:rFonts w:ascii="Arial" w:eastAsia="Times New Roman" w:hAnsi="Arial" w:cs="Arial"/>
                <w:b/>
                <w:bCs/>
                <w:color w:val="4F4F4F"/>
                <w:shd w:val="clear" w:color="auto" w:fill="FFFFFF"/>
                <w:rtl/>
              </w:rPr>
            </w:pPr>
          </w:p>
        </w:tc>
        <w:tc>
          <w:tcPr>
            <w:tcW w:w="0" w:type="auto"/>
          </w:tcPr>
          <w:p w14:paraId="5F84A595" w14:textId="77777777" w:rsidR="003C77FA" w:rsidRPr="00922FFF" w:rsidRDefault="0090002C" w:rsidP="0090002C">
            <w:pPr>
              <w:rPr>
                <w:rFonts w:ascii="Calibri" w:eastAsia="Times New Roman" w:hAnsi="Calibri" w:cs="Arial"/>
                <w:b/>
                <w:bCs/>
                <w:rtl/>
              </w:rPr>
            </w:pPr>
            <w:r w:rsidRPr="00922FFF">
              <w:rPr>
                <w:rFonts w:ascii="Calibri" w:eastAsia="Times New Roman" w:hAnsi="Calibri" w:cs="Arial" w:hint="cs"/>
                <w:b/>
                <w:bCs/>
                <w:rtl/>
              </w:rPr>
              <w:lastRenderedPageBreak/>
              <w:t>שני רכיבים</w:t>
            </w:r>
          </w:p>
          <w:p w14:paraId="7ED1367E" w14:textId="77777777" w:rsidR="0090002C" w:rsidRPr="003C77FA" w:rsidRDefault="0090002C" w:rsidP="0090002C">
            <w:pPr>
              <w:rPr>
                <w:rFonts w:ascii="Calibri" w:eastAsia="Times New Roman" w:hAnsi="Calibri" w:cs="Arial"/>
                <w:rtl/>
              </w:rPr>
            </w:pPr>
            <w:r>
              <w:rPr>
                <w:rFonts w:ascii="Calibri" w:eastAsia="Times New Roman" w:hAnsi="Calibri" w:cs="Arial" w:hint="cs"/>
                <w:rtl/>
              </w:rPr>
              <w:t>5+5 נקודות</w:t>
            </w:r>
          </w:p>
        </w:tc>
      </w:tr>
      <w:tr w:rsidR="003C77FA" w:rsidRPr="003C77FA" w14:paraId="437173EF" w14:textId="77777777" w:rsidTr="00842B15">
        <w:tc>
          <w:tcPr>
            <w:tcW w:w="901" w:type="dxa"/>
          </w:tcPr>
          <w:p w14:paraId="0148D744" w14:textId="77777777" w:rsidR="003C77FA" w:rsidRPr="003C77FA" w:rsidRDefault="000E2015" w:rsidP="003C77FA">
            <w:pPr>
              <w:rPr>
                <w:rFonts w:ascii="Calibri" w:eastAsia="Times New Roman" w:hAnsi="Calibri" w:cs="Arial"/>
                <w:rtl/>
              </w:rPr>
            </w:pPr>
            <w:r>
              <w:rPr>
                <w:rFonts w:ascii="Calibri" w:eastAsia="Times New Roman" w:hAnsi="Calibri" w:cs="Arial" w:hint="cs"/>
                <w:rtl/>
              </w:rPr>
              <w:t>8</w:t>
            </w:r>
          </w:p>
        </w:tc>
        <w:tc>
          <w:tcPr>
            <w:tcW w:w="1378" w:type="dxa"/>
          </w:tcPr>
          <w:p w14:paraId="6276F61C" w14:textId="77777777" w:rsidR="003C77FA" w:rsidRPr="003C77FA" w:rsidRDefault="005C3590" w:rsidP="003C77FA">
            <w:pPr>
              <w:rPr>
                <w:rFonts w:ascii="Calibri" w:eastAsia="Times New Roman" w:hAnsi="Calibri" w:cs="Arial"/>
                <w:rtl/>
              </w:rPr>
            </w:pPr>
            <w:r>
              <w:rPr>
                <w:rFonts w:ascii="Calibri" w:eastAsia="Times New Roman" w:hAnsi="Calibri" w:cs="Arial" w:hint="cs"/>
                <w:rtl/>
              </w:rPr>
              <w:t>אשכול העולם היהודי</w:t>
            </w:r>
          </w:p>
        </w:tc>
        <w:tc>
          <w:tcPr>
            <w:tcW w:w="0" w:type="auto"/>
          </w:tcPr>
          <w:p w14:paraId="58A06129" w14:textId="2FAB4FAB" w:rsidR="00D26AAC" w:rsidRDefault="005C3590" w:rsidP="003C77FA">
            <w:pPr>
              <w:rPr>
                <w:rFonts w:ascii="Calibri" w:eastAsia="Times New Roman" w:hAnsi="Calibri" w:cs="Arial"/>
                <w:rtl/>
              </w:rPr>
            </w:pPr>
            <w:r>
              <w:rPr>
                <w:rFonts w:ascii="Calibri" w:eastAsia="Times New Roman" w:hAnsi="Calibri" w:cs="Arial" w:hint="cs"/>
                <w:rtl/>
              </w:rPr>
              <w:t>מאפיינים של החברה החרדית:</w:t>
            </w:r>
            <w:r w:rsidR="00AD5643">
              <w:rPr>
                <w:rFonts w:ascii="Calibri" w:eastAsia="Times New Roman" w:hAnsi="Calibri" w:cs="Arial" w:hint="cs"/>
                <w:rtl/>
              </w:rPr>
              <w:t xml:space="preserve"> ( נדרשים שניים)</w:t>
            </w:r>
          </w:p>
          <w:p w14:paraId="607FA892" w14:textId="10E0E3ED" w:rsidR="00D26AAC" w:rsidRDefault="00D26AAC" w:rsidP="003C77FA">
            <w:pPr>
              <w:rPr>
                <w:rFonts w:ascii="Calibri" w:eastAsia="Times New Roman" w:hAnsi="Calibri" w:cs="Arial"/>
                <w:rtl/>
              </w:rPr>
            </w:pPr>
            <w:r>
              <w:rPr>
                <w:rFonts w:ascii="Calibri" w:eastAsia="Times New Roman" w:hAnsi="Calibri" w:cs="Arial" w:hint="cs"/>
                <w:rtl/>
              </w:rPr>
              <w:t>הסתגרות- הנובעת מצורך לאורח חיים שמרני וכנגד המודרנה.</w:t>
            </w:r>
            <w:r w:rsidR="00CF5C48">
              <w:rPr>
                <w:rFonts w:ascii="Calibri" w:eastAsia="Times New Roman" w:hAnsi="Calibri" w:cs="Arial" w:hint="cs"/>
                <w:rtl/>
              </w:rPr>
              <w:t xml:space="preserve"> לבוש, מקומות מגורים.</w:t>
            </w:r>
          </w:p>
          <w:p w14:paraId="5360033D" w14:textId="10AC8F03" w:rsidR="00D26AAC" w:rsidRDefault="00D26AAC" w:rsidP="003C77FA">
            <w:pPr>
              <w:rPr>
                <w:rFonts w:ascii="Calibri" w:eastAsia="Times New Roman" w:hAnsi="Calibri" w:cs="Arial"/>
                <w:rtl/>
              </w:rPr>
            </w:pPr>
            <w:r>
              <w:rPr>
                <w:rFonts w:ascii="Calibri" w:eastAsia="Times New Roman" w:hAnsi="Calibri" w:cs="Arial" w:hint="cs"/>
                <w:rtl/>
              </w:rPr>
              <w:t>תורתם אומנותם- לכן נגד גיוס לצבא.</w:t>
            </w:r>
          </w:p>
          <w:p w14:paraId="7BC3A0DE" w14:textId="0D7EC401" w:rsidR="00D26AAC" w:rsidRDefault="00D26AAC" w:rsidP="00D26AAC">
            <w:pPr>
              <w:rPr>
                <w:rFonts w:ascii="Calibri" w:eastAsia="Times New Roman" w:hAnsi="Calibri" w:cs="Arial"/>
                <w:rtl/>
              </w:rPr>
            </w:pPr>
            <w:r>
              <w:rPr>
                <w:rFonts w:ascii="Calibri" w:eastAsia="Times New Roman" w:hAnsi="Calibri" w:cs="Arial" w:hint="cs"/>
                <w:rtl/>
              </w:rPr>
              <w:t>המדינה תקום רק במעשה ניסי ולא בידי אדם, חלקם אנטי ציונים ונגד קיומה של המדינה,</w:t>
            </w:r>
          </w:p>
          <w:p w14:paraId="53320CCA" w14:textId="0DDD008D" w:rsidR="00D26AAC" w:rsidRDefault="00D26AAC" w:rsidP="00D26AAC">
            <w:pPr>
              <w:rPr>
                <w:rFonts w:ascii="Calibri" w:eastAsia="Times New Roman" w:hAnsi="Calibri" w:cs="Arial"/>
                <w:rtl/>
              </w:rPr>
            </w:pPr>
            <w:r>
              <w:rPr>
                <w:rFonts w:ascii="Calibri" w:eastAsia="Times New Roman" w:hAnsi="Calibri" w:cs="Arial" w:hint="cs"/>
                <w:rtl/>
              </w:rPr>
              <w:t xml:space="preserve">מערכת חינוך עצמאית </w:t>
            </w:r>
            <w:r>
              <w:rPr>
                <w:rFonts w:ascii="Calibri" w:eastAsia="Times New Roman" w:hAnsi="Calibri" w:cs="Arial"/>
                <w:rtl/>
              </w:rPr>
              <w:t>–</w:t>
            </w:r>
            <w:r>
              <w:rPr>
                <w:rFonts w:ascii="Calibri" w:eastAsia="Times New Roman" w:hAnsi="Calibri" w:cs="Arial" w:hint="cs"/>
                <w:rtl/>
              </w:rPr>
              <w:t xml:space="preserve"> יקשר למושג.</w:t>
            </w:r>
          </w:p>
          <w:p w14:paraId="76F5A2DF" w14:textId="4898DFB7" w:rsidR="005C3590" w:rsidRDefault="005C3590" w:rsidP="00D26AAC">
            <w:pPr>
              <w:rPr>
                <w:rFonts w:ascii="Calibri" w:eastAsia="Times New Roman" w:hAnsi="Calibri" w:cs="Arial"/>
                <w:rtl/>
              </w:rPr>
            </w:pPr>
            <w:r>
              <w:rPr>
                <w:rFonts w:ascii="Calibri" w:eastAsia="Times New Roman" w:hAnsi="Calibri" w:cs="Arial" w:hint="cs"/>
                <w:rtl/>
              </w:rPr>
              <w:t xml:space="preserve"> </w:t>
            </w:r>
          </w:p>
          <w:p w14:paraId="487649EF" w14:textId="77777777" w:rsidR="00E64B6D" w:rsidRDefault="00E64B6D" w:rsidP="005C3590">
            <w:pPr>
              <w:rPr>
                <w:rFonts w:ascii="Calibri" w:eastAsia="Times New Roman" w:hAnsi="Calibri" w:cs="Arial"/>
                <w:rtl/>
              </w:rPr>
            </w:pPr>
          </w:p>
          <w:p w14:paraId="7CFF38A7" w14:textId="77777777" w:rsidR="005C3590" w:rsidRDefault="005C3590" w:rsidP="005C3590">
            <w:pPr>
              <w:rPr>
                <w:rFonts w:ascii="Calibri" w:eastAsia="Times New Roman" w:hAnsi="Calibri" w:cs="Arial"/>
                <w:rtl/>
              </w:rPr>
            </w:pPr>
            <w:r>
              <w:rPr>
                <w:rFonts w:ascii="Calibri" w:eastAsia="Times New Roman" w:hAnsi="Calibri" w:cs="Arial" w:hint="cs"/>
                <w:rtl/>
              </w:rPr>
              <w:t>הסדר הס</w:t>
            </w:r>
            <w:r w:rsidR="00B82399">
              <w:rPr>
                <w:rFonts w:ascii="Calibri" w:eastAsia="Times New Roman" w:hAnsi="Calibri" w:cs="Arial" w:hint="cs"/>
                <w:rtl/>
              </w:rPr>
              <w:t>טא</w:t>
            </w:r>
            <w:r>
              <w:rPr>
                <w:rFonts w:ascii="Calibri" w:eastAsia="Times New Roman" w:hAnsi="Calibri" w:cs="Arial" w:hint="cs"/>
                <w:rtl/>
              </w:rPr>
              <w:t>טוס קוו- מטרתו למצוא פשרות בנושאי דת ומדינה בין חילונים לדתיים.</w:t>
            </w:r>
          </w:p>
          <w:p w14:paraId="662D4EE9" w14:textId="77777777" w:rsidR="005C3590" w:rsidRDefault="005C3590" w:rsidP="005C3590">
            <w:pPr>
              <w:rPr>
                <w:rFonts w:ascii="Calibri" w:eastAsia="Times New Roman" w:hAnsi="Calibri" w:cs="Arial"/>
                <w:rtl/>
              </w:rPr>
            </w:pPr>
            <w:r>
              <w:rPr>
                <w:rFonts w:ascii="Calibri" w:eastAsia="Times New Roman" w:hAnsi="Calibri" w:cs="Arial" w:hint="cs"/>
                <w:rtl/>
              </w:rPr>
              <w:t>ההסדר כולל התייחסות לארבעה נושאים 1.שבת 2.כשרות 3.אישות (נישואין וגירושין) 4. חינוך</w:t>
            </w:r>
          </w:p>
          <w:p w14:paraId="73391E61" w14:textId="77777777" w:rsidR="00726ADD" w:rsidRDefault="00726ADD" w:rsidP="005C3590">
            <w:pPr>
              <w:rPr>
                <w:rFonts w:ascii="Calibri" w:eastAsia="Times New Roman" w:hAnsi="Calibri" w:cs="Arial"/>
                <w:rtl/>
              </w:rPr>
            </w:pPr>
          </w:p>
          <w:p w14:paraId="402E466F" w14:textId="77777777" w:rsidR="005C3590" w:rsidRDefault="00582390" w:rsidP="005C3590">
            <w:pPr>
              <w:rPr>
                <w:rFonts w:ascii="Calibri" w:eastAsia="Times New Roman" w:hAnsi="Calibri" w:cs="Arial"/>
                <w:rtl/>
              </w:rPr>
            </w:pPr>
            <w:r w:rsidRPr="00CF5C48">
              <w:rPr>
                <w:rFonts w:ascii="Calibri" w:eastAsia="Times New Roman" w:hAnsi="Calibri" w:cs="Arial" w:hint="cs"/>
                <w:rtl/>
              </w:rPr>
              <w:t xml:space="preserve">הסבר </w:t>
            </w:r>
            <w:r w:rsidR="00106937" w:rsidRPr="00CF5C48">
              <w:rPr>
                <w:rFonts w:ascii="Calibri" w:eastAsia="Times New Roman" w:hAnsi="Calibri" w:cs="Arial"/>
                <w:rtl/>
              </w:rPr>
              <w:t>–</w:t>
            </w:r>
            <w:r w:rsidR="00106937" w:rsidRPr="00CF5C48">
              <w:rPr>
                <w:rFonts w:ascii="Calibri" w:eastAsia="Times New Roman" w:hAnsi="Calibri" w:cs="Arial" w:hint="cs"/>
                <w:rtl/>
              </w:rPr>
              <w:t xml:space="preserve"> חינוך</w:t>
            </w:r>
          </w:p>
          <w:p w14:paraId="714F51FE" w14:textId="55768DE4" w:rsidR="00970B48" w:rsidRPr="003C77FA" w:rsidRDefault="00970B48" w:rsidP="005C3590">
            <w:pPr>
              <w:rPr>
                <w:rFonts w:ascii="Calibri" w:eastAsia="Times New Roman" w:hAnsi="Calibri" w:cs="Arial"/>
                <w:rtl/>
              </w:rPr>
            </w:pPr>
          </w:p>
        </w:tc>
        <w:tc>
          <w:tcPr>
            <w:tcW w:w="0" w:type="auto"/>
          </w:tcPr>
          <w:p w14:paraId="0B0966B3" w14:textId="77777777" w:rsidR="003C77FA" w:rsidRPr="003C77FA" w:rsidRDefault="003C77FA" w:rsidP="003C77FA">
            <w:pPr>
              <w:rPr>
                <w:rFonts w:ascii="Calibri" w:eastAsia="Times New Roman" w:hAnsi="Calibri" w:cs="Arial"/>
                <w:rtl/>
              </w:rPr>
            </w:pPr>
            <w:r w:rsidRPr="003C77FA">
              <w:rPr>
                <w:rFonts w:ascii="Calibri" w:eastAsia="Times New Roman" w:hAnsi="Calibri" w:cs="Arial" w:hint="cs"/>
                <w:rtl/>
              </w:rPr>
              <w:t xml:space="preserve">הצג- </w:t>
            </w:r>
          </w:p>
          <w:p w14:paraId="02B5AA63" w14:textId="4F404521" w:rsidR="003C77FA" w:rsidRPr="003C77FA" w:rsidRDefault="007E1116" w:rsidP="003C77FA">
            <w:pPr>
              <w:rPr>
                <w:rFonts w:ascii="Calibri" w:eastAsia="Times New Roman" w:hAnsi="Calibri" w:cs="Arial"/>
                <w:rtl/>
              </w:rPr>
            </w:pPr>
            <w:r>
              <w:rPr>
                <w:rFonts w:ascii="Calibri" w:eastAsia="Times New Roman" w:hAnsi="Calibri" w:cs="Arial" w:hint="cs"/>
                <w:rtl/>
              </w:rPr>
              <w:t>6 נ</w:t>
            </w:r>
            <w:r w:rsidR="003C77FA" w:rsidRPr="003C77FA">
              <w:rPr>
                <w:rFonts w:ascii="Calibri" w:eastAsia="Times New Roman" w:hAnsi="Calibri" w:cs="Arial" w:hint="cs"/>
                <w:rtl/>
              </w:rPr>
              <w:t>ק'+</w:t>
            </w:r>
          </w:p>
          <w:p w14:paraId="0E5644C6" w14:textId="669DE83B" w:rsidR="003C77FA" w:rsidRPr="003C77FA" w:rsidRDefault="003C77FA" w:rsidP="0046508B">
            <w:pPr>
              <w:rPr>
                <w:rFonts w:ascii="Calibri" w:eastAsia="Times New Roman" w:hAnsi="Calibri" w:cs="Arial"/>
                <w:rtl/>
              </w:rPr>
            </w:pPr>
            <w:r w:rsidRPr="003C77FA">
              <w:rPr>
                <w:rFonts w:ascii="Calibri" w:eastAsia="Times New Roman" w:hAnsi="Calibri" w:cs="Arial" w:hint="cs"/>
                <w:rtl/>
              </w:rPr>
              <w:t xml:space="preserve">5 נק'                 </w:t>
            </w:r>
          </w:p>
          <w:p w14:paraId="1E992B3D" w14:textId="77777777" w:rsidR="003C77FA" w:rsidRPr="003C77FA" w:rsidRDefault="003C77FA" w:rsidP="003C77FA">
            <w:pPr>
              <w:rPr>
                <w:rFonts w:ascii="Calibri" w:eastAsia="Times New Roman" w:hAnsi="Calibri" w:cs="Arial"/>
                <w:rtl/>
              </w:rPr>
            </w:pPr>
          </w:p>
          <w:p w14:paraId="751C7C54" w14:textId="645D70A8" w:rsidR="003C77FA" w:rsidRPr="003C77FA" w:rsidRDefault="003C77FA" w:rsidP="007E1116">
            <w:pPr>
              <w:rPr>
                <w:rFonts w:ascii="Calibri" w:eastAsia="Times New Roman" w:hAnsi="Calibri" w:cs="Arial"/>
                <w:rtl/>
              </w:rPr>
            </w:pPr>
            <w:r w:rsidRPr="003C77FA">
              <w:rPr>
                <w:rFonts w:ascii="Calibri" w:eastAsia="Times New Roman" w:hAnsi="Calibri" w:cs="Arial" w:hint="cs"/>
                <w:rtl/>
              </w:rPr>
              <w:t xml:space="preserve">הסבר- </w:t>
            </w:r>
            <w:r w:rsidR="007E1116">
              <w:rPr>
                <w:rFonts w:ascii="Calibri" w:eastAsia="Times New Roman" w:hAnsi="Calibri" w:cs="Arial" w:hint="cs"/>
                <w:rtl/>
              </w:rPr>
              <w:t>3</w:t>
            </w:r>
            <w:r w:rsidRPr="003C77FA">
              <w:rPr>
                <w:rFonts w:ascii="Calibri" w:eastAsia="Times New Roman" w:hAnsi="Calibri" w:cs="Arial" w:hint="cs"/>
                <w:rtl/>
              </w:rPr>
              <w:t xml:space="preserve"> נק'             ( קישור)</w:t>
            </w:r>
          </w:p>
          <w:p w14:paraId="60DA930E" w14:textId="77777777" w:rsidR="003C77FA" w:rsidRPr="003C77FA" w:rsidRDefault="003C77FA" w:rsidP="003C77FA">
            <w:pPr>
              <w:rPr>
                <w:rFonts w:ascii="Calibri" w:eastAsia="Times New Roman" w:hAnsi="Calibri" w:cs="Arial"/>
                <w:rtl/>
              </w:rPr>
            </w:pPr>
          </w:p>
          <w:p w14:paraId="3C4879B2" w14:textId="77777777" w:rsidR="003C77FA" w:rsidRPr="003C77FA" w:rsidRDefault="003C77FA" w:rsidP="003C77FA">
            <w:pPr>
              <w:rPr>
                <w:rFonts w:ascii="Calibri" w:eastAsia="Times New Roman" w:hAnsi="Calibri" w:cs="Arial"/>
                <w:rtl/>
              </w:rPr>
            </w:pPr>
          </w:p>
        </w:tc>
      </w:tr>
      <w:tr w:rsidR="007E1116" w:rsidRPr="003C77FA" w14:paraId="0AD09EFA" w14:textId="77777777" w:rsidTr="00842B15">
        <w:tc>
          <w:tcPr>
            <w:tcW w:w="901" w:type="dxa"/>
          </w:tcPr>
          <w:p w14:paraId="72798298" w14:textId="77777777" w:rsidR="007E1116" w:rsidRPr="003C77FA" w:rsidRDefault="007E1116" w:rsidP="007E1116">
            <w:pPr>
              <w:rPr>
                <w:rFonts w:ascii="Calibri" w:eastAsia="Times New Roman" w:hAnsi="Calibri" w:cs="Arial"/>
                <w:rtl/>
              </w:rPr>
            </w:pPr>
            <w:r>
              <w:rPr>
                <w:rFonts w:ascii="Calibri" w:eastAsia="Times New Roman" w:hAnsi="Calibri" w:cs="Arial" w:hint="cs"/>
                <w:rtl/>
              </w:rPr>
              <w:t>9</w:t>
            </w:r>
          </w:p>
        </w:tc>
        <w:tc>
          <w:tcPr>
            <w:tcW w:w="1378" w:type="dxa"/>
          </w:tcPr>
          <w:p w14:paraId="68A9456C" w14:textId="77777777" w:rsidR="007E1116" w:rsidRDefault="007E1116" w:rsidP="007E1116">
            <w:pPr>
              <w:rPr>
                <w:rFonts w:ascii="Calibri" w:eastAsia="Times New Roman" w:hAnsi="Calibri" w:cs="Arial"/>
                <w:rtl/>
              </w:rPr>
            </w:pPr>
            <w:r>
              <w:rPr>
                <w:rFonts w:ascii="Calibri" w:eastAsia="Times New Roman" w:hAnsi="Calibri" w:cs="Arial" w:hint="cs"/>
                <w:rtl/>
              </w:rPr>
              <w:t xml:space="preserve">בעלות צולבת </w:t>
            </w:r>
          </w:p>
          <w:p w14:paraId="664DFF9A" w14:textId="77777777" w:rsidR="007E1116" w:rsidRDefault="007E1116" w:rsidP="007E1116">
            <w:pPr>
              <w:rPr>
                <w:rFonts w:ascii="Calibri" w:eastAsia="Times New Roman" w:hAnsi="Calibri" w:cs="Arial"/>
                <w:rtl/>
              </w:rPr>
            </w:pPr>
          </w:p>
          <w:p w14:paraId="7B38C363" w14:textId="77777777" w:rsidR="007E1116" w:rsidRDefault="007E1116" w:rsidP="007E1116">
            <w:pPr>
              <w:rPr>
                <w:rFonts w:ascii="Calibri" w:eastAsia="Times New Roman" w:hAnsi="Calibri" w:cs="Arial"/>
                <w:rtl/>
              </w:rPr>
            </w:pPr>
          </w:p>
          <w:p w14:paraId="3AE397B6" w14:textId="77777777" w:rsidR="007E1116" w:rsidRDefault="007E1116" w:rsidP="007E1116">
            <w:pPr>
              <w:rPr>
                <w:rFonts w:ascii="Calibri" w:eastAsia="Times New Roman" w:hAnsi="Calibri" w:cs="Arial"/>
                <w:rtl/>
              </w:rPr>
            </w:pPr>
          </w:p>
          <w:p w14:paraId="5B48E6A1" w14:textId="77777777" w:rsidR="007E1116" w:rsidRDefault="007E1116" w:rsidP="007E1116">
            <w:pPr>
              <w:rPr>
                <w:rFonts w:ascii="Calibri" w:eastAsia="Times New Roman" w:hAnsi="Calibri" w:cs="Arial"/>
                <w:rtl/>
              </w:rPr>
            </w:pPr>
          </w:p>
          <w:p w14:paraId="7CFE3D2F" w14:textId="77777777" w:rsidR="007E1116" w:rsidRDefault="007E1116" w:rsidP="007E1116">
            <w:pPr>
              <w:rPr>
                <w:rFonts w:ascii="Calibri" w:eastAsia="Times New Roman" w:hAnsi="Calibri" w:cs="Arial"/>
                <w:rtl/>
              </w:rPr>
            </w:pPr>
          </w:p>
          <w:p w14:paraId="30C6B762" w14:textId="77777777" w:rsidR="007E1116" w:rsidRDefault="007E1116" w:rsidP="007E1116">
            <w:pPr>
              <w:rPr>
                <w:rFonts w:ascii="Calibri" w:eastAsia="Times New Roman" w:hAnsi="Calibri" w:cs="Arial"/>
                <w:rtl/>
              </w:rPr>
            </w:pPr>
          </w:p>
          <w:p w14:paraId="68AA05C5" w14:textId="77777777" w:rsidR="007E1116" w:rsidRDefault="007E1116" w:rsidP="007E1116">
            <w:pPr>
              <w:rPr>
                <w:rFonts w:ascii="Calibri" w:eastAsia="Times New Roman" w:hAnsi="Calibri" w:cs="Arial"/>
                <w:rtl/>
              </w:rPr>
            </w:pPr>
          </w:p>
          <w:p w14:paraId="3A93FB34" w14:textId="2DDF4014" w:rsidR="007E1116" w:rsidRPr="003C77FA" w:rsidRDefault="007E1116" w:rsidP="007E1116">
            <w:pPr>
              <w:rPr>
                <w:rFonts w:ascii="Calibri" w:eastAsia="Times New Roman" w:hAnsi="Calibri" w:cs="Arial"/>
                <w:rtl/>
              </w:rPr>
            </w:pPr>
            <w:r>
              <w:rPr>
                <w:rFonts w:ascii="Calibri" w:eastAsia="Times New Roman" w:hAnsi="Calibri" w:cs="Arial" w:hint="cs"/>
                <w:rtl/>
              </w:rPr>
              <w:t>פלורליזם</w:t>
            </w:r>
          </w:p>
        </w:tc>
        <w:tc>
          <w:tcPr>
            <w:tcW w:w="0" w:type="auto"/>
          </w:tcPr>
          <w:p w14:paraId="630841C4" w14:textId="63D33E7A" w:rsidR="007E1116" w:rsidRDefault="007E1116" w:rsidP="007E1116">
            <w:pPr>
              <w:rPr>
                <w:rFonts w:ascii="Calibri" w:eastAsia="Times New Roman" w:hAnsi="Calibri" w:cs="Arial"/>
                <w:rtl/>
              </w:rPr>
            </w:pPr>
            <w:r>
              <w:rPr>
                <w:rtl/>
              </w:rPr>
              <w:t xml:space="preserve">החוק נגד בעלות צולבת קובע שיש לצמצם את ההשפעות של בעלי השליטה באמצעי התקשורת בנושא פרסום מידע ובחירת התכנים. החוק למעשה מונע מאדם להיות בעל עיתון וגם בעלים של תחנת שידור. </w:t>
            </w:r>
            <w:r w:rsidR="003374EA">
              <w:rPr>
                <w:rFonts w:hint="cs"/>
                <w:rtl/>
              </w:rPr>
              <w:t>(</w:t>
            </w:r>
            <w:r>
              <w:rPr>
                <w:rtl/>
              </w:rPr>
              <w:t>כך למעשה החוק מונע מצב בו אדם אחד או קבוצה מסוימת שולטים על מקורות המידע ועל ההחלטה למי לתת ולמי לא לתת במה ציבורית</w:t>
            </w:r>
            <w:r w:rsidR="003374EA">
              <w:t>(</w:t>
            </w:r>
            <w:r>
              <w:t>.</w:t>
            </w:r>
          </w:p>
          <w:p w14:paraId="64B82963" w14:textId="77777777" w:rsidR="007E1116" w:rsidRDefault="007E1116" w:rsidP="007E1116">
            <w:pPr>
              <w:rPr>
                <w:rFonts w:ascii="Calibri" w:eastAsia="Times New Roman" w:hAnsi="Calibri" w:cs="Arial"/>
                <w:rtl/>
              </w:rPr>
            </w:pPr>
          </w:p>
          <w:p w14:paraId="1C252B18" w14:textId="7A2B285B" w:rsidR="007E1116" w:rsidRDefault="007E1116" w:rsidP="007E1116">
            <w:pPr>
              <w:rPr>
                <w:rFonts w:ascii="Calibri" w:eastAsia="Times New Roman" w:hAnsi="Calibri" w:cs="Arial"/>
                <w:rtl/>
              </w:rPr>
            </w:pPr>
            <w:r>
              <w:rPr>
                <w:rFonts w:ascii="Calibri" w:eastAsia="Times New Roman" w:hAnsi="Calibri" w:cs="Arial" w:hint="cs"/>
                <w:rtl/>
              </w:rPr>
              <w:t>ריבוי ומגוון של קבוצות, דעות, צרכים שונים במדינה .הכרה בקיומן של קבוצות שונות, ומתן הזכות לבטא אותה שונות.</w:t>
            </w:r>
          </w:p>
          <w:p w14:paraId="61C0E4C7" w14:textId="77777777" w:rsidR="007E1116" w:rsidRDefault="007E1116" w:rsidP="007E1116">
            <w:pPr>
              <w:rPr>
                <w:rFonts w:ascii="Calibri" w:eastAsia="Times New Roman" w:hAnsi="Calibri" w:cs="Arial"/>
                <w:rtl/>
              </w:rPr>
            </w:pPr>
          </w:p>
          <w:p w14:paraId="5A18C8A4" w14:textId="437F5506" w:rsidR="007E1116" w:rsidRPr="003C77FA" w:rsidRDefault="007E1116" w:rsidP="007E1116">
            <w:pPr>
              <w:rPr>
                <w:rFonts w:ascii="Calibri" w:eastAsia="Times New Roman" w:hAnsi="Calibri" w:cs="Arial"/>
                <w:rtl/>
              </w:rPr>
            </w:pPr>
            <w:r>
              <w:rPr>
                <w:rFonts w:ascii="Calibri" w:eastAsia="Times New Roman" w:hAnsi="Calibri" w:cs="Arial" w:hint="cs"/>
                <w:rtl/>
              </w:rPr>
              <w:t>קישור החוק שומר על הפלורליזם כי מאפשר למגוון דעות לבוא לידי ביטוי.</w:t>
            </w:r>
          </w:p>
        </w:tc>
        <w:tc>
          <w:tcPr>
            <w:tcW w:w="0" w:type="auto"/>
          </w:tcPr>
          <w:p w14:paraId="12672914" w14:textId="77777777"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 xml:space="preserve">הצג- </w:t>
            </w:r>
          </w:p>
          <w:p w14:paraId="1A9FA801" w14:textId="77777777" w:rsidR="007E1116" w:rsidRPr="003C77FA" w:rsidRDefault="007E1116" w:rsidP="007E1116">
            <w:pPr>
              <w:rPr>
                <w:rFonts w:ascii="Calibri" w:eastAsia="Times New Roman" w:hAnsi="Calibri" w:cs="Arial"/>
                <w:rtl/>
              </w:rPr>
            </w:pPr>
            <w:r>
              <w:rPr>
                <w:rFonts w:ascii="Calibri" w:eastAsia="Times New Roman" w:hAnsi="Calibri" w:cs="Arial" w:hint="cs"/>
                <w:rtl/>
              </w:rPr>
              <w:t>6 נ</w:t>
            </w:r>
            <w:r w:rsidRPr="003C77FA">
              <w:rPr>
                <w:rFonts w:ascii="Calibri" w:eastAsia="Times New Roman" w:hAnsi="Calibri" w:cs="Arial" w:hint="cs"/>
                <w:rtl/>
              </w:rPr>
              <w:t>ק'+</w:t>
            </w:r>
          </w:p>
          <w:p w14:paraId="79FCE9A1" w14:textId="2D4E81F6" w:rsidR="007E1116" w:rsidRPr="003C77FA" w:rsidRDefault="007E1116" w:rsidP="0046508B">
            <w:pPr>
              <w:rPr>
                <w:rFonts w:ascii="Calibri" w:eastAsia="Times New Roman" w:hAnsi="Calibri" w:cs="Arial"/>
                <w:rtl/>
              </w:rPr>
            </w:pPr>
            <w:r w:rsidRPr="003C77FA">
              <w:rPr>
                <w:rFonts w:ascii="Calibri" w:eastAsia="Times New Roman" w:hAnsi="Calibri" w:cs="Arial" w:hint="cs"/>
                <w:rtl/>
              </w:rPr>
              <w:t xml:space="preserve">5 נק'                 </w:t>
            </w:r>
          </w:p>
          <w:p w14:paraId="769BB953" w14:textId="77777777" w:rsidR="007E1116" w:rsidRPr="003C77FA" w:rsidRDefault="007E1116" w:rsidP="007E1116">
            <w:pPr>
              <w:rPr>
                <w:rFonts w:ascii="Calibri" w:eastAsia="Times New Roman" w:hAnsi="Calibri" w:cs="Arial"/>
                <w:rtl/>
              </w:rPr>
            </w:pPr>
          </w:p>
          <w:p w14:paraId="4F219E76" w14:textId="77777777"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 xml:space="preserve">הסבר- </w:t>
            </w:r>
            <w:r>
              <w:rPr>
                <w:rFonts w:ascii="Calibri" w:eastAsia="Times New Roman" w:hAnsi="Calibri" w:cs="Arial" w:hint="cs"/>
                <w:rtl/>
              </w:rPr>
              <w:t>3</w:t>
            </w:r>
            <w:r w:rsidRPr="003C77FA">
              <w:rPr>
                <w:rFonts w:ascii="Calibri" w:eastAsia="Times New Roman" w:hAnsi="Calibri" w:cs="Arial" w:hint="cs"/>
                <w:rtl/>
              </w:rPr>
              <w:t xml:space="preserve"> נק'             ( קישור)</w:t>
            </w:r>
          </w:p>
          <w:p w14:paraId="57C8F1B4" w14:textId="77777777" w:rsidR="007E1116" w:rsidRPr="003C77FA" w:rsidRDefault="007E1116" w:rsidP="007E1116">
            <w:pPr>
              <w:rPr>
                <w:rFonts w:ascii="Calibri" w:eastAsia="Times New Roman" w:hAnsi="Calibri" w:cs="Arial"/>
                <w:rtl/>
              </w:rPr>
            </w:pPr>
          </w:p>
          <w:p w14:paraId="33ACE4C1" w14:textId="0EF970C0" w:rsidR="007E1116" w:rsidRPr="003C77FA" w:rsidRDefault="007E1116" w:rsidP="007E1116">
            <w:pPr>
              <w:rPr>
                <w:rFonts w:ascii="Calibri" w:eastAsia="Times New Roman" w:hAnsi="Calibri" w:cs="Arial"/>
                <w:rtl/>
              </w:rPr>
            </w:pPr>
          </w:p>
        </w:tc>
      </w:tr>
      <w:tr w:rsidR="007E1116" w:rsidRPr="003C77FA" w14:paraId="12A32979" w14:textId="77777777" w:rsidTr="00842B15">
        <w:tc>
          <w:tcPr>
            <w:tcW w:w="901" w:type="dxa"/>
          </w:tcPr>
          <w:p w14:paraId="006F8EA7" w14:textId="77777777" w:rsidR="007E1116" w:rsidRPr="003C77FA" w:rsidRDefault="007E1116" w:rsidP="007E1116">
            <w:pPr>
              <w:rPr>
                <w:rFonts w:ascii="Calibri" w:eastAsia="Times New Roman" w:hAnsi="Calibri" w:cs="Arial"/>
                <w:rtl/>
              </w:rPr>
            </w:pPr>
            <w:r>
              <w:rPr>
                <w:rFonts w:ascii="Calibri" w:eastAsia="Times New Roman" w:hAnsi="Calibri" w:cs="Arial" w:hint="cs"/>
                <w:rtl/>
              </w:rPr>
              <w:t>10</w:t>
            </w:r>
          </w:p>
        </w:tc>
        <w:tc>
          <w:tcPr>
            <w:tcW w:w="1378" w:type="dxa"/>
          </w:tcPr>
          <w:p w14:paraId="6237DF97" w14:textId="77777777" w:rsidR="007E1116" w:rsidRDefault="007E1116" w:rsidP="007E1116">
            <w:pPr>
              <w:rPr>
                <w:rFonts w:ascii="Calibri" w:eastAsia="Times New Roman" w:hAnsi="Calibri" w:cs="Arial"/>
                <w:rtl/>
              </w:rPr>
            </w:pPr>
            <w:r>
              <w:rPr>
                <w:rFonts w:ascii="Calibri" w:eastAsia="Times New Roman" w:hAnsi="Calibri" w:cs="Arial" w:hint="cs"/>
                <w:rtl/>
              </w:rPr>
              <w:t>שיטת הבחירות בישראל</w:t>
            </w:r>
          </w:p>
          <w:p w14:paraId="7BB02FED" w14:textId="77777777" w:rsidR="007E1116" w:rsidRDefault="007E1116" w:rsidP="007E1116">
            <w:pPr>
              <w:rPr>
                <w:rFonts w:ascii="Calibri" w:eastAsia="Times New Roman" w:hAnsi="Calibri" w:cs="Arial"/>
                <w:rtl/>
              </w:rPr>
            </w:pPr>
          </w:p>
          <w:p w14:paraId="6DBA74ED" w14:textId="77777777" w:rsidR="007E1116" w:rsidRDefault="007E1116" w:rsidP="007E1116">
            <w:pPr>
              <w:rPr>
                <w:rFonts w:ascii="Calibri" w:eastAsia="Times New Roman" w:hAnsi="Calibri" w:cs="Arial"/>
                <w:rtl/>
              </w:rPr>
            </w:pPr>
          </w:p>
          <w:p w14:paraId="06CA2CCB" w14:textId="77777777" w:rsidR="007E1116" w:rsidRDefault="007E1116" w:rsidP="007E1116">
            <w:pPr>
              <w:rPr>
                <w:rFonts w:ascii="Calibri" w:eastAsia="Times New Roman" w:hAnsi="Calibri" w:cs="Arial"/>
                <w:rtl/>
              </w:rPr>
            </w:pPr>
          </w:p>
          <w:p w14:paraId="4DE5309C" w14:textId="77777777" w:rsidR="007E1116" w:rsidRDefault="007E1116" w:rsidP="007E1116">
            <w:pPr>
              <w:rPr>
                <w:rFonts w:ascii="Calibri" w:eastAsia="Times New Roman" w:hAnsi="Calibri" w:cs="Arial"/>
                <w:rtl/>
              </w:rPr>
            </w:pPr>
          </w:p>
          <w:p w14:paraId="03DB25B1" w14:textId="77777777" w:rsidR="007E1116" w:rsidRDefault="007E1116" w:rsidP="007E1116">
            <w:pPr>
              <w:rPr>
                <w:rFonts w:ascii="Calibri" w:eastAsia="Times New Roman" w:hAnsi="Calibri" w:cs="Arial"/>
                <w:rtl/>
              </w:rPr>
            </w:pPr>
          </w:p>
          <w:p w14:paraId="3524FE47" w14:textId="77777777" w:rsidR="007E1116" w:rsidRDefault="007E1116" w:rsidP="007E1116">
            <w:pPr>
              <w:rPr>
                <w:rFonts w:ascii="Calibri" w:eastAsia="Times New Roman" w:hAnsi="Calibri" w:cs="Arial"/>
                <w:rtl/>
              </w:rPr>
            </w:pPr>
          </w:p>
          <w:p w14:paraId="7BDB235D" w14:textId="77777777" w:rsidR="007E1116" w:rsidRDefault="007E1116" w:rsidP="007E1116">
            <w:pPr>
              <w:rPr>
                <w:rFonts w:ascii="Calibri" w:eastAsia="Times New Roman" w:hAnsi="Calibri" w:cs="Arial"/>
                <w:rtl/>
              </w:rPr>
            </w:pPr>
          </w:p>
          <w:p w14:paraId="52C04820" w14:textId="6571A66D" w:rsidR="007E1116" w:rsidRPr="003C77FA" w:rsidRDefault="007E1116" w:rsidP="007E1116">
            <w:pPr>
              <w:rPr>
                <w:rFonts w:ascii="Calibri" w:eastAsia="Times New Roman" w:hAnsi="Calibri" w:cs="Arial"/>
                <w:rtl/>
              </w:rPr>
            </w:pPr>
          </w:p>
        </w:tc>
        <w:tc>
          <w:tcPr>
            <w:tcW w:w="0" w:type="auto"/>
          </w:tcPr>
          <w:p w14:paraId="359BDAF4" w14:textId="2267E3D4" w:rsidR="007E1116" w:rsidRDefault="007E1116" w:rsidP="007E1116">
            <w:pPr>
              <w:rPr>
                <w:rFonts w:asciiTheme="majorBidi" w:hAnsiTheme="majorBidi" w:cstheme="majorBidi"/>
                <w:sz w:val="24"/>
                <w:szCs w:val="24"/>
                <w:rtl/>
              </w:rPr>
            </w:pPr>
            <w:r w:rsidRPr="00C372BF">
              <w:rPr>
                <w:rFonts w:ascii="Calibri" w:eastAsia="Times New Roman" w:hAnsi="Calibri" w:cs="Arial" w:hint="cs"/>
                <w:b/>
                <w:bCs/>
                <w:rtl/>
              </w:rPr>
              <w:t>ארציות</w:t>
            </w:r>
            <w:r>
              <w:rPr>
                <w:rFonts w:ascii="Calibri" w:eastAsia="Times New Roman" w:hAnsi="Calibri" w:cs="Arial" w:hint="cs"/>
                <w:rtl/>
              </w:rPr>
              <w:t xml:space="preserve"> </w:t>
            </w:r>
            <w:r w:rsidRPr="00CA674E">
              <w:rPr>
                <w:rFonts w:asciiTheme="majorBidi" w:hAnsiTheme="majorBidi" w:cstheme="majorBidi"/>
                <w:sz w:val="24"/>
                <w:szCs w:val="24"/>
                <w:rtl/>
              </w:rPr>
              <w:t>כל הארץ מהווה אזור בחירה אחד לצורך חישוב תוצאות הבחירות</w:t>
            </w:r>
            <w:r>
              <w:rPr>
                <w:rFonts w:asciiTheme="majorBidi" w:hAnsiTheme="majorBidi" w:cstheme="majorBidi" w:hint="cs"/>
                <w:sz w:val="24"/>
                <w:szCs w:val="24"/>
                <w:rtl/>
              </w:rPr>
              <w:t>.</w:t>
            </w:r>
          </w:p>
          <w:p w14:paraId="1A15A655" w14:textId="77777777" w:rsidR="007E1116" w:rsidRPr="00CA674E" w:rsidRDefault="007E1116" w:rsidP="007E1116">
            <w:pPr>
              <w:rPr>
                <w:rFonts w:asciiTheme="majorBidi" w:hAnsiTheme="majorBidi" w:cstheme="majorBidi"/>
                <w:sz w:val="24"/>
                <w:szCs w:val="24"/>
                <w:rtl/>
              </w:rPr>
            </w:pPr>
            <w:r w:rsidRPr="00C372BF">
              <w:rPr>
                <w:rFonts w:asciiTheme="majorBidi" w:hAnsiTheme="majorBidi" w:cstheme="majorBidi" w:hint="cs"/>
                <w:b/>
                <w:bCs/>
                <w:sz w:val="24"/>
                <w:szCs w:val="24"/>
                <w:rtl/>
              </w:rPr>
              <w:t>יחסיות</w:t>
            </w:r>
            <w:r>
              <w:rPr>
                <w:rFonts w:asciiTheme="majorBidi" w:hAnsiTheme="majorBidi" w:cstheme="majorBidi" w:hint="cs"/>
                <w:sz w:val="24"/>
                <w:szCs w:val="24"/>
                <w:rtl/>
              </w:rPr>
              <w:t xml:space="preserve"> - </w:t>
            </w:r>
            <w:r w:rsidRPr="00CA674E">
              <w:rPr>
                <w:rFonts w:asciiTheme="majorBidi" w:hAnsiTheme="majorBidi" w:cstheme="majorBidi"/>
                <w:sz w:val="24"/>
                <w:szCs w:val="24"/>
                <w:rtl/>
              </w:rPr>
              <w:t xml:space="preserve">חלוקת המושבים בפרלמנט יחסית (בקירוב) למספר הקולות שבהם זכתה כל רשימת מועמדים/ כל מפלגה </w:t>
            </w:r>
          </w:p>
          <w:p w14:paraId="069C090C" w14:textId="6B3E5745" w:rsidR="007E1116" w:rsidRDefault="007E1116" w:rsidP="007E1116">
            <w:pPr>
              <w:rPr>
                <w:rFonts w:ascii="Calibri" w:eastAsia="Times New Roman" w:hAnsi="Calibri" w:cs="Arial"/>
                <w:rtl/>
              </w:rPr>
            </w:pPr>
            <w:r w:rsidRPr="00CA674E">
              <w:rPr>
                <w:rFonts w:asciiTheme="majorBidi" w:hAnsiTheme="majorBidi" w:cstheme="majorBidi"/>
                <w:sz w:val="24"/>
                <w:szCs w:val="24"/>
                <w:rtl/>
              </w:rPr>
              <w:t>החישוב נעשה לפי מספר המצביעים בבחירות או לפי  הקולות הכשרים בלבד - בתנאי שהמפלגה עברה את אחוז החסימה</w:t>
            </w:r>
            <w:r>
              <w:rPr>
                <w:rFonts w:ascii="Calibri" w:eastAsia="Times New Roman" w:hAnsi="Calibri" w:cs="Arial" w:hint="cs"/>
                <w:rtl/>
              </w:rPr>
              <w:t>.</w:t>
            </w:r>
          </w:p>
          <w:p w14:paraId="584AF8E4" w14:textId="3F1D79A9" w:rsidR="007E1116" w:rsidRPr="00CA674E" w:rsidRDefault="007E1116" w:rsidP="007E1116">
            <w:pPr>
              <w:rPr>
                <w:rFonts w:asciiTheme="majorBidi" w:hAnsiTheme="majorBidi" w:cstheme="majorBidi"/>
                <w:sz w:val="24"/>
                <w:szCs w:val="24"/>
              </w:rPr>
            </w:pPr>
            <w:r w:rsidRPr="00C372BF">
              <w:rPr>
                <w:rFonts w:ascii="Calibri" w:eastAsia="Times New Roman" w:hAnsi="Calibri" w:cs="Arial" w:hint="cs"/>
                <w:b/>
                <w:bCs/>
                <w:rtl/>
              </w:rPr>
              <w:t>רש</w:t>
            </w:r>
            <w:r>
              <w:rPr>
                <w:rFonts w:ascii="Calibri" w:eastAsia="Times New Roman" w:hAnsi="Calibri" w:cs="Arial" w:hint="cs"/>
                <w:b/>
                <w:bCs/>
                <w:rtl/>
              </w:rPr>
              <w:t>י</w:t>
            </w:r>
            <w:r w:rsidRPr="00C372BF">
              <w:rPr>
                <w:rFonts w:ascii="Calibri" w:eastAsia="Times New Roman" w:hAnsi="Calibri" w:cs="Arial" w:hint="cs"/>
                <w:b/>
                <w:bCs/>
                <w:rtl/>
              </w:rPr>
              <w:t>מתיות</w:t>
            </w:r>
            <w:r>
              <w:rPr>
                <w:rFonts w:ascii="Calibri" w:eastAsia="Times New Roman" w:hAnsi="Calibri" w:cs="Arial" w:hint="cs"/>
                <w:rtl/>
              </w:rPr>
              <w:t xml:space="preserve"> </w:t>
            </w:r>
            <w:r w:rsidRPr="00CA674E">
              <w:rPr>
                <w:rFonts w:asciiTheme="majorBidi" w:hAnsiTheme="majorBidi" w:cstheme="majorBidi"/>
                <w:sz w:val="24"/>
                <w:szCs w:val="24"/>
                <w:rtl/>
              </w:rPr>
              <w:t>מצביעים למפלגה שלה רשימת מועמדים (קבועה מראש או המושפעת מהצבעת הבוחרים)</w:t>
            </w:r>
          </w:p>
          <w:p w14:paraId="51A6D831" w14:textId="4F3B2F1A" w:rsidR="007E1116" w:rsidRPr="003C77FA" w:rsidRDefault="007E1116" w:rsidP="007E1116">
            <w:pPr>
              <w:rPr>
                <w:rFonts w:ascii="Calibri" w:eastAsia="Times New Roman" w:hAnsi="Calibri" w:cs="Arial"/>
                <w:rtl/>
              </w:rPr>
            </w:pPr>
            <w:r w:rsidRPr="00CA674E">
              <w:rPr>
                <w:rFonts w:asciiTheme="majorBidi" w:hAnsiTheme="majorBidi" w:cstheme="majorBidi"/>
                <w:sz w:val="24"/>
                <w:szCs w:val="24"/>
                <w:rtl/>
              </w:rPr>
              <w:lastRenderedPageBreak/>
              <w:t>דרכים רווחות לקביעת הרשימה: בחירות מקדימות (פריימריז)/ בחירות במוסדות המפלגה/ ועדה מסדרת/ ראש הרשימה</w:t>
            </w:r>
          </w:p>
          <w:p w14:paraId="418FE4B2" w14:textId="77777777" w:rsidR="007E1116" w:rsidRDefault="007E1116" w:rsidP="007E1116">
            <w:pPr>
              <w:rPr>
                <w:rFonts w:ascii="Calibri" w:eastAsia="Times New Roman" w:hAnsi="Calibri" w:cs="Arial"/>
                <w:rtl/>
              </w:rPr>
            </w:pPr>
            <w:r>
              <w:rPr>
                <w:rFonts w:ascii="Calibri" w:eastAsia="Times New Roman" w:hAnsi="Calibri" w:cs="Arial" w:hint="cs"/>
                <w:rtl/>
              </w:rPr>
              <w:t>פלורליזם: ריבוי ומגוון של קבוצות, דעות, צרכים שונים במדינה .הכרה בקיומן של קבוצות שונות, ומתן הזכות לבטא אותה שונות.</w:t>
            </w:r>
          </w:p>
          <w:p w14:paraId="28D81876" w14:textId="77777777" w:rsidR="007E1116" w:rsidRDefault="007E1116" w:rsidP="007E1116">
            <w:pPr>
              <w:rPr>
                <w:rFonts w:ascii="Calibri" w:eastAsia="Times New Roman" w:hAnsi="Calibri" w:cs="Arial"/>
                <w:rtl/>
              </w:rPr>
            </w:pPr>
          </w:p>
          <w:p w14:paraId="48454B4B" w14:textId="159EE0BA" w:rsidR="007E1116" w:rsidRDefault="007E1116" w:rsidP="007E1116">
            <w:pPr>
              <w:rPr>
                <w:rFonts w:ascii="Calibri" w:eastAsia="Times New Roman" w:hAnsi="Calibri" w:cs="Arial"/>
                <w:rtl/>
              </w:rPr>
            </w:pPr>
            <w:r>
              <w:rPr>
                <w:rFonts w:ascii="Calibri" w:eastAsia="Times New Roman" w:hAnsi="Calibri" w:cs="Arial" w:hint="cs"/>
                <w:rtl/>
              </w:rPr>
              <w:t xml:space="preserve">על פי שיטת הבחירות היחסיות ניתן לבטא את הפלורליזם בריבוי מפלגות ודעות במדינה. </w:t>
            </w:r>
          </w:p>
          <w:p w14:paraId="0B2002C9" w14:textId="78EB555C" w:rsidR="007E1116" w:rsidRDefault="007E1116" w:rsidP="007E1116">
            <w:pPr>
              <w:rPr>
                <w:rFonts w:ascii="Calibri" w:eastAsia="Times New Roman" w:hAnsi="Calibri" w:cs="Arial"/>
                <w:rtl/>
              </w:rPr>
            </w:pPr>
          </w:p>
          <w:p w14:paraId="2F51AA8C" w14:textId="77777777" w:rsidR="007E1116" w:rsidRDefault="007E1116" w:rsidP="007E1116">
            <w:pPr>
              <w:rPr>
                <w:rFonts w:ascii="Calibri" w:eastAsia="Times New Roman" w:hAnsi="Calibri" w:cs="Arial"/>
                <w:rtl/>
              </w:rPr>
            </w:pPr>
          </w:p>
          <w:p w14:paraId="256652CA" w14:textId="77777777" w:rsidR="007E1116" w:rsidRPr="003C77FA" w:rsidRDefault="007E1116" w:rsidP="007E1116">
            <w:pPr>
              <w:rPr>
                <w:rFonts w:ascii="Calibri" w:eastAsia="Times New Roman" w:hAnsi="Calibri" w:cs="Arial"/>
                <w:rtl/>
              </w:rPr>
            </w:pPr>
          </w:p>
        </w:tc>
        <w:tc>
          <w:tcPr>
            <w:tcW w:w="0" w:type="auto"/>
          </w:tcPr>
          <w:p w14:paraId="1013F850" w14:textId="77777777" w:rsidR="007E1116" w:rsidRPr="003C77FA" w:rsidRDefault="007E1116" w:rsidP="007E1116">
            <w:pPr>
              <w:rPr>
                <w:rFonts w:ascii="Calibri" w:eastAsia="Times New Roman" w:hAnsi="Calibri" w:cs="Arial"/>
                <w:rtl/>
              </w:rPr>
            </w:pPr>
            <w:r w:rsidRPr="003C77FA">
              <w:rPr>
                <w:rFonts w:ascii="Calibri" w:eastAsia="Times New Roman" w:hAnsi="Calibri" w:cs="Arial" w:hint="cs"/>
                <w:rtl/>
              </w:rPr>
              <w:lastRenderedPageBreak/>
              <w:t xml:space="preserve">הצג- </w:t>
            </w:r>
          </w:p>
          <w:p w14:paraId="6929C2C4" w14:textId="17BB012C" w:rsidR="007E1116" w:rsidRDefault="007E1116" w:rsidP="007E1116">
            <w:pPr>
              <w:rPr>
                <w:rFonts w:ascii="Calibri" w:eastAsia="Times New Roman" w:hAnsi="Calibri" w:cs="Arial"/>
                <w:rtl/>
              </w:rPr>
            </w:pPr>
            <w:r>
              <w:rPr>
                <w:rFonts w:ascii="Calibri" w:eastAsia="Times New Roman" w:hAnsi="Calibri" w:cs="Arial" w:hint="cs"/>
                <w:rtl/>
              </w:rPr>
              <w:t>6 נ</w:t>
            </w:r>
            <w:r w:rsidR="0046508B">
              <w:rPr>
                <w:rFonts w:ascii="Calibri" w:eastAsia="Times New Roman" w:hAnsi="Calibri" w:cs="Arial" w:hint="cs"/>
                <w:rtl/>
              </w:rPr>
              <w:t>ק'-</w:t>
            </w:r>
          </w:p>
          <w:p w14:paraId="7C28A0F7" w14:textId="3304751E" w:rsidR="0046508B" w:rsidRDefault="0046508B" w:rsidP="007E1116">
            <w:pPr>
              <w:rPr>
                <w:rFonts w:ascii="Calibri" w:eastAsia="Times New Roman" w:hAnsi="Calibri" w:cs="Arial"/>
                <w:rtl/>
              </w:rPr>
            </w:pPr>
            <w:r>
              <w:rPr>
                <w:rFonts w:ascii="Calibri" w:eastAsia="Times New Roman" w:hAnsi="Calibri" w:cs="Arial" w:hint="cs"/>
                <w:rtl/>
              </w:rPr>
              <w:t>2 נקודות לכל אחת מהרכיבים: ארציות, רשימתיות, יחסיות</w:t>
            </w:r>
          </w:p>
          <w:p w14:paraId="4D0DC402" w14:textId="77777777" w:rsidR="0046508B" w:rsidRPr="003C77FA" w:rsidRDefault="0046508B" w:rsidP="007E1116">
            <w:pPr>
              <w:rPr>
                <w:rFonts w:ascii="Calibri" w:eastAsia="Times New Roman" w:hAnsi="Calibri" w:cs="Arial"/>
                <w:rtl/>
              </w:rPr>
            </w:pPr>
          </w:p>
          <w:p w14:paraId="0221D1C4" w14:textId="0F45DCEC" w:rsidR="007E1116" w:rsidRPr="003C77FA" w:rsidRDefault="007E1116" w:rsidP="003B2996">
            <w:pPr>
              <w:rPr>
                <w:rFonts w:ascii="Calibri" w:eastAsia="Times New Roman" w:hAnsi="Calibri" w:cs="Arial"/>
                <w:rtl/>
              </w:rPr>
            </w:pPr>
            <w:r w:rsidRPr="003C77FA">
              <w:rPr>
                <w:rFonts w:ascii="Calibri" w:eastAsia="Times New Roman" w:hAnsi="Calibri" w:cs="Arial" w:hint="cs"/>
                <w:rtl/>
              </w:rPr>
              <w:t>5 נק'</w:t>
            </w:r>
            <w:r w:rsidR="0046508B">
              <w:rPr>
                <w:rFonts w:ascii="Calibri" w:eastAsia="Times New Roman" w:hAnsi="Calibri" w:cs="Arial" w:hint="cs"/>
                <w:rtl/>
              </w:rPr>
              <w:t>- פלורליזם</w:t>
            </w:r>
            <w:r w:rsidRPr="003C77FA">
              <w:rPr>
                <w:rFonts w:ascii="Calibri" w:eastAsia="Times New Roman" w:hAnsi="Calibri" w:cs="Arial" w:hint="cs"/>
                <w:rtl/>
              </w:rPr>
              <w:t xml:space="preserve">                 </w:t>
            </w:r>
          </w:p>
          <w:p w14:paraId="667909A4" w14:textId="77777777" w:rsidR="007E1116" w:rsidRPr="003C77FA" w:rsidRDefault="007E1116" w:rsidP="007E1116">
            <w:pPr>
              <w:rPr>
                <w:rFonts w:ascii="Calibri" w:eastAsia="Times New Roman" w:hAnsi="Calibri" w:cs="Arial"/>
                <w:rtl/>
              </w:rPr>
            </w:pPr>
          </w:p>
          <w:p w14:paraId="4C73D6AF" w14:textId="77777777"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 xml:space="preserve">הסבר- </w:t>
            </w:r>
            <w:r>
              <w:rPr>
                <w:rFonts w:ascii="Calibri" w:eastAsia="Times New Roman" w:hAnsi="Calibri" w:cs="Arial" w:hint="cs"/>
                <w:rtl/>
              </w:rPr>
              <w:t>3</w:t>
            </w:r>
            <w:r w:rsidRPr="003C77FA">
              <w:rPr>
                <w:rFonts w:ascii="Calibri" w:eastAsia="Times New Roman" w:hAnsi="Calibri" w:cs="Arial" w:hint="cs"/>
                <w:rtl/>
              </w:rPr>
              <w:t xml:space="preserve"> נק'             ( קישור)</w:t>
            </w:r>
          </w:p>
          <w:p w14:paraId="12FFDCF5" w14:textId="77777777" w:rsidR="007E1116" w:rsidRPr="003C77FA" w:rsidRDefault="007E1116" w:rsidP="007E1116">
            <w:pPr>
              <w:rPr>
                <w:rFonts w:ascii="Calibri" w:eastAsia="Times New Roman" w:hAnsi="Calibri" w:cs="Arial"/>
                <w:rtl/>
              </w:rPr>
            </w:pPr>
          </w:p>
          <w:p w14:paraId="4BB24F90" w14:textId="39D3DEB7" w:rsidR="007E1116" w:rsidRPr="003C77FA" w:rsidRDefault="007E1116" w:rsidP="007E1116">
            <w:pPr>
              <w:rPr>
                <w:rFonts w:ascii="Calibri" w:eastAsia="Times New Roman" w:hAnsi="Calibri" w:cs="Arial"/>
                <w:rtl/>
              </w:rPr>
            </w:pPr>
          </w:p>
        </w:tc>
      </w:tr>
      <w:tr w:rsidR="007E1116" w:rsidRPr="003C77FA" w14:paraId="28AF557E" w14:textId="77777777" w:rsidTr="00842B15">
        <w:tc>
          <w:tcPr>
            <w:tcW w:w="901" w:type="dxa"/>
          </w:tcPr>
          <w:p w14:paraId="187AB87D" w14:textId="77777777" w:rsidR="007E1116" w:rsidRPr="003C77FA" w:rsidRDefault="007E1116" w:rsidP="007E1116">
            <w:pPr>
              <w:rPr>
                <w:rFonts w:ascii="Calibri" w:eastAsia="Times New Roman" w:hAnsi="Calibri" w:cs="Arial"/>
                <w:rtl/>
              </w:rPr>
            </w:pPr>
            <w:r>
              <w:rPr>
                <w:rFonts w:ascii="Calibri" w:eastAsia="Times New Roman" w:hAnsi="Calibri" w:cs="Arial" w:hint="cs"/>
                <w:rtl/>
              </w:rPr>
              <w:lastRenderedPageBreak/>
              <w:t>11</w:t>
            </w:r>
          </w:p>
        </w:tc>
        <w:tc>
          <w:tcPr>
            <w:tcW w:w="1378" w:type="dxa"/>
          </w:tcPr>
          <w:p w14:paraId="7CB9E2BB" w14:textId="77777777" w:rsidR="007E1116" w:rsidRDefault="007E1116" w:rsidP="007E1116">
            <w:pPr>
              <w:rPr>
                <w:rFonts w:ascii="Calibri" w:eastAsia="Times New Roman" w:hAnsi="Calibri" w:cs="Arial"/>
                <w:rtl/>
              </w:rPr>
            </w:pPr>
            <w:r>
              <w:rPr>
                <w:rFonts w:ascii="Calibri" w:eastAsia="Times New Roman" w:hAnsi="Calibri" w:cs="Arial" w:hint="cs"/>
                <w:rtl/>
              </w:rPr>
              <w:t>2 תפקידי הרשות</w:t>
            </w:r>
          </w:p>
          <w:p w14:paraId="5567EA88" w14:textId="77777777" w:rsidR="007E1116" w:rsidRDefault="007E1116" w:rsidP="007E1116">
            <w:pPr>
              <w:rPr>
                <w:rFonts w:ascii="Calibri" w:eastAsia="Times New Roman" w:hAnsi="Calibri" w:cs="Arial"/>
                <w:rtl/>
              </w:rPr>
            </w:pPr>
          </w:p>
          <w:p w14:paraId="40F02650" w14:textId="77777777" w:rsidR="007E1116" w:rsidRDefault="007E1116" w:rsidP="007E1116">
            <w:pPr>
              <w:rPr>
                <w:rFonts w:ascii="Calibri" w:eastAsia="Times New Roman" w:hAnsi="Calibri" w:cs="Arial"/>
                <w:rtl/>
              </w:rPr>
            </w:pPr>
          </w:p>
          <w:p w14:paraId="1B894078" w14:textId="77777777" w:rsidR="007E1116" w:rsidRDefault="007E1116" w:rsidP="007E1116">
            <w:pPr>
              <w:rPr>
                <w:rFonts w:ascii="Calibri" w:eastAsia="Times New Roman" w:hAnsi="Calibri" w:cs="Arial"/>
                <w:rtl/>
              </w:rPr>
            </w:pPr>
          </w:p>
          <w:p w14:paraId="5450CAC2" w14:textId="77777777" w:rsidR="007E1116" w:rsidRDefault="007E1116" w:rsidP="007E1116">
            <w:pPr>
              <w:rPr>
                <w:rFonts w:ascii="Calibri" w:eastAsia="Times New Roman" w:hAnsi="Calibri" w:cs="Arial"/>
                <w:rtl/>
              </w:rPr>
            </w:pPr>
          </w:p>
          <w:p w14:paraId="3704495C" w14:textId="24FE8C15" w:rsidR="007E1116" w:rsidRPr="003C77FA" w:rsidRDefault="007E1116" w:rsidP="007E1116">
            <w:pPr>
              <w:rPr>
                <w:rFonts w:ascii="Calibri" w:eastAsia="Times New Roman" w:hAnsi="Calibri" w:cs="Arial"/>
                <w:rtl/>
              </w:rPr>
            </w:pPr>
            <w:r>
              <w:rPr>
                <w:rFonts w:ascii="Calibri" w:eastAsia="Times New Roman" w:hAnsi="Calibri" w:cs="Arial" w:hint="cs"/>
                <w:rtl/>
              </w:rPr>
              <w:t>זכויות חברתיות</w:t>
            </w:r>
          </w:p>
        </w:tc>
        <w:tc>
          <w:tcPr>
            <w:tcW w:w="0" w:type="auto"/>
          </w:tcPr>
          <w:p w14:paraId="3750B259" w14:textId="466A1145" w:rsidR="007E1116" w:rsidRDefault="007E1116" w:rsidP="007E1116">
            <w:pPr>
              <w:rPr>
                <w:rFonts w:ascii="Calibri" w:eastAsia="Times New Roman" w:hAnsi="Calibri" w:cs="Arial"/>
                <w:rtl/>
              </w:rPr>
            </w:pPr>
            <w:r>
              <w:rPr>
                <w:rFonts w:ascii="Calibri" w:eastAsia="Times New Roman" w:hAnsi="Calibri" w:cs="Arial" w:hint="cs"/>
                <w:rtl/>
              </w:rPr>
              <w:t xml:space="preserve">הספקת שירותים: חינוך, רווחה, סלילת כבישים, שירותי דת, טיפוח העיר- נקיון, שירותי דת, תברואה, תאורה, פיתוח המרחב הציבורי- הקמת גני משחקים, תרבות וספורט, רישוי עסקים, כיבוי אש, בנייה- מתן היתרי בנייה .  </w:t>
            </w:r>
          </w:p>
          <w:p w14:paraId="231E4275" w14:textId="77777777" w:rsidR="007E1116" w:rsidRDefault="007E1116" w:rsidP="007E1116">
            <w:pPr>
              <w:rPr>
                <w:rFonts w:ascii="Calibri" w:eastAsia="Times New Roman" w:hAnsi="Calibri" w:cs="Arial"/>
                <w:rtl/>
              </w:rPr>
            </w:pPr>
          </w:p>
          <w:p w14:paraId="68E15D89" w14:textId="77777777" w:rsidR="007E1116" w:rsidRPr="00CA674E" w:rsidRDefault="007E1116" w:rsidP="007E1116">
            <w:pPr>
              <w:numPr>
                <w:ilvl w:val="0"/>
                <w:numId w:val="2"/>
              </w:numPr>
              <w:ind w:left="720"/>
              <w:rPr>
                <w:rFonts w:asciiTheme="majorBidi" w:hAnsiTheme="majorBidi" w:cstheme="majorBidi"/>
                <w:sz w:val="24"/>
                <w:szCs w:val="24"/>
              </w:rPr>
            </w:pPr>
            <w:r w:rsidRPr="00CA674E">
              <w:rPr>
                <w:rFonts w:asciiTheme="majorBidi" w:hAnsiTheme="majorBidi" w:cstheme="majorBidi"/>
                <w:sz w:val="24"/>
                <w:szCs w:val="24"/>
                <w:rtl/>
              </w:rPr>
              <w:t>זכויות הניתנות/ מוענקות ע"י המדינה</w:t>
            </w:r>
          </w:p>
          <w:p w14:paraId="28CE3D0B" w14:textId="77777777" w:rsidR="007E1116" w:rsidRPr="00CA674E" w:rsidRDefault="007E1116" w:rsidP="007E1116">
            <w:pPr>
              <w:numPr>
                <w:ilvl w:val="0"/>
                <w:numId w:val="2"/>
              </w:numPr>
              <w:ind w:left="720"/>
              <w:rPr>
                <w:rFonts w:asciiTheme="majorBidi" w:hAnsiTheme="majorBidi" w:cstheme="majorBidi"/>
                <w:sz w:val="24"/>
                <w:szCs w:val="24"/>
              </w:rPr>
            </w:pPr>
            <w:r w:rsidRPr="00CA674E">
              <w:rPr>
                <w:rFonts w:asciiTheme="majorBidi" w:hAnsiTheme="majorBidi" w:cstheme="majorBidi"/>
                <w:sz w:val="24"/>
                <w:szCs w:val="24"/>
                <w:rtl/>
              </w:rPr>
              <w:t>במטרה להבטיח קיום אנושי בכבוד/ להבטיח רמת חיים בסיסית</w:t>
            </w:r>
          </w:p>
          <w:p w14:paraId="0B089488" w14:textId="77777777" w:rsidR="007E1116" w:rsidRPr="00CA674E" w:rsidRDefault="007E1116" w:rsidP="007E1116">
            <w:pPr>
              <w:numPr>
                <w:ilvl w:val="0"/>
                <w:numId w:val="2"/>
              </w:numPr>
              <w:ind w:left="720"/>
              <w:rPr>
                <w:rFonts w:asciiTheme="majorBidi" w:hAnsiTheme="majorBidi" w:cstheme="majorBidi"/>
                <w:sz w:val="24"/>
                <w:szCs w:val="24"/>
                <w:rtl/>
              </w:rPr>
            </w:pPr>
            <w:r w:rsidRPr="00CA674E">
              <w:rPr>
                <w:rFonts w:asciiTheme="majorBidi" w:hAnsiTheme="majorBidi" w:cstheme="majorBidi"/>
                <w:sz w:val="24"/>
                <w:szCs w:val="24"/>
                <w:rtl/>
              </w:rPr>
              <w:t>ביניהן: הזכות לשירותי בריאות, לחינוך, לביטחון סוציאלי ולרמת חיים בסיסית, לדיור</w:t>
            </w:r>
            <w:r w:rsidRPr="00CA674E">
              <w:rPr>
                <w:rFonts w:asciiTheme="majorBidi" w:hAnsiTheme="majorBidi" w:cstheme="majorBidi" w:hint="cs"/>
                <w:sz w:val="24"/>
                <w:szCs w:val="24"/>
                <w:rtl/>
              </w:rPr>
              <w:t>, זכויות עובדים</w:t>
            </w:r>
            <w:r w:rsidRPr="00CA674E">
              <w:rPr>
                <w:rFonts w:asciiTheme="majorBidi" w:hAnsiTheme="majorBidi" w:cstheme="majorBidi"/>
                <w:sz w:val="24"/>
                <w:szCs w:val="24"/>
                <w:rtl/>
              </w:rPr>
              <w:t xml:space="preserve"> </w:t>
            </w:r>
          </w:p>
          <w:p w14:paraId="6336EE76" w14:textId="2CF6F64B" w:rsidR="007E1116" w:rsidRDefault="007E1116" w:rsidP="007E1116">
            <w:pPr>
              <w:numPr>
                <w:ilvl w:val="0"/>
                <w:numId w:val="2"/>
              </w:numPr>
              <w:ind w:left="720"/>
              <w:rPr>
                <w:rFonts w:asciiTheme="majorBidi" w:hAnsiTheme="majorBidi" w:cstheme="majorBidi"/>
                <w:sz w:val="24"/>
                <w:szCs w:val="24"/>
              </w:rPr>
            </w:pPr>
            <w:r w:rsidRPr="00CA674E">
              <w:rPr>
                <w:rFonts w:asciiTheme="majorBidi" w:hAnsiTheme="majorBidi" w:cstheme="majorBidi"/>
                <w:sz w:val="24"/>
                <w:szCs w:val="24"/>
                <w:rtl/>
              </w:rPr>
              <w:t xml:space="preserve">בדרך של הקצאת משאבים ושירותים </w:t>
            </w:r>
          </w:p>
          <w:p w14:paraId="0FDF9B5C" w14:textId="77777777" w:rsidR="007E1116" w:rsidRDefault="007E1116" w:rsidP="007E1116">
            <w:pPr>
              <w:numPr>
                <w:ilvl w:val="0"/>
                <w:numId w:val="2"/>
              </w:numPr>
              <w:ind w:left="720"/>
              <w:rPr>
                <w:rFonts w:ascii="Calibri" w:eastAsia="Times New Roman" w:hAnsi="Calibri" w:cs="Arial"/>
              </w:rPr>
            </w:pPr>
            <w:r w:rsidRPr="00BE34B0">
              <w:rPr>
                <w:rFonts w:asciiTheme="majorBidi" w:hAnsiTheme="majorBidi" w:cstheme="majorBidi"/>
                <w:sz w:val="24"/>
                <w:szCs w:val="24"/>
                <w:rtl/>
              </w:rPr>
              <w:t>היקפן ואופיין תלויים במדיניות חברתית-כלכלית/ במדינות דמוקרטיות רבות זכויות אלה מוענקות בצורה מוגבלת ומדודה</w:t>
            </w:r>
            <w:r>
              <w:rPr>
                <w:rFonts w:ascii="Calibri" w:eastAsia="Times New Roman" w:hAnsi="Calibri" w:cs="Arial" w:hint="cs"/>
                <w:rtl/>
              </w:rPr>
              <w:t xml:space="preserve">   </w:t>
            </w:r>
          </w:p>
          <w:p w14:paraId="61C66DDC" w14:textId="77777777" w:rsidR="007E1116" w:rsidRDefault="007E1116" w:rsidP="007E1116">
            <w:pPr>
              <w:rPr>
                <w:rFonts w:ascii="Calibri" w:eastAsia="Times New Roman" w:hAnsi="Calibri" w:cs="Arial"/>
                <w:rtl/>
              </w:rPr>
            </w:pPr>
          </w:p>
          <w:p w14:paraId="3A7F1FDF" w14:textId="2C8A7CB7" w:rsidR="007E1116" w:rsidRPr="003C77FA" w:rsidRDefault="007E1116" w:rsidP="007E1116">
            <w:pPr>
              <w:rPr>
                <w:rFonts w:ascii="Calibri" w:eastAsia="Times New Roman" w:hAnsi="Calibri" w:cs="Arial"/>
                <w:rtl/>
              </w:rPr>
            </w:pPr>
            <w:r>
              <w:rPr>
                <w:rFonts w:ascii="Calibri" w:eastAsia="Times New Roman" w:hAnsi="Calibri" w:cs="Arial" w:hint="cs"/>
                <w:rtl/>
              </w:rPr>
              <w:t>קישור: שירותי רווחה, חינוך, נקיון, דיור</w:t>
            </w:r>
          </w:p>
        </w:tc>
        <w:tc>
          <w:tcPr>
            <w:tcW w:w="0" w:type="auto"/>
          </w:tcPr>
          <w:p w14:paraId="2EF0CF72" w14:textId="77777777"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 xml:space="preserve">הצג- </w:t>
            </w:r>
          </w:p>
          <w:p w14:paraId="6753124B" w14:textId="74657EB1" w:rsidR="007E1116" w:rsidRDefault="007E1116" w:rsidP="007E1116">
            <w:pPr>
              <w:rPr>
                <w:rFonts w:ascii="Calibri" w:eastAsia="Times New Roman" w:hAnsi="Calibri" w:cs="Arial"/>
                <w:rtl/>
              </w:rPr>
            </w:pPr>
            <w:r>
              <w:rPr>
                <w:rFonts w:ascii="Calibri" w:eastAsia="Times New Roman" w:hAnsi="Calibri" w:cs="Arial" w:hint="cs"/>
                <w:rtl/>
              </w:rPr>
              <w:t>6 נ</w:t>
            </w:r>
            <w:r w:rsidR="003B2996">
              <w:rPr>
                <w:rFonts w:ascii="Calibri" w:eastAsia="Times New Roman" w:hAnsi="Calibri" w:cs="Arial" w:hint="cs"/>
                <w:rtl/>
              </w:rPr>
              <w:t>ק'-</w:t>
            </w:r>
          </w:p>
          <w:p w14:paraId="74BA3DE4" w14:textId="3D4CEBA6" w:rsidR="003B2996" w:rsidRDefault="003B2996" w:rsidP="007E1116">
            <w:pPr>
              <w:rPr>
                <w:rFonts w:ascii="Calibri" w:eastAsia="Times New Roman" w:hAnsi="Calibri" w:cs="Arial"/>
                <w:rtl/>
              </w:rPr>
            </w:pPr>
            <w:r>
              <w:rPr>
                <w:rFonts w:ascii="Calibri" w:eastAsia="Times New Roman" w:hAnsi="Calibri" w:cs="Arial" w:hint="cs"/>
                <w:rtl/>
              </w:rPr>
              <w:t>3 נקודות לכל תפקיד</w:t>
            </w:r>
          </w:p>
          <w:p w14:paraId="4AF915FF" w14:textId="77777777" w:rsidR="003B2996" w:rsidRPr="003C77FA" w:rsidRDefault="003B2996" w:rsidP="007E1116">
            <w:pPr>
              <w:rPr>
                <w:rFonts w:ascii="Calibri" w:eastAsia="Times New Roman" w:hAnsi="Calibri" w:cs="Arial"/>
                <w:rtl/>
              </w:rPr>
            </w:pPr>
          </w:p>
          <w:p w14:paraId="78F1A4D4" w14:textId="2B4C2554" w:rsidR="007E1116" w:rsidRPr="003C77FA" w:rsidRDefault="003B2996" w:rsidP="003B2996">
            <w:pPr>
              <w:rPr>
                <w:rFonts w:ascii="Calibri" w:eastAsia="Times New Roman" w:hAnsi="Calibri" w:cs="Arial"/>
                <w:rtl/>
              </w:rPr>
            </w:pPr>
            <w:r>
              <w:rPr>
                <w:rFonts w:ascii="Calibri" w:eastAsia="Times New Roman" w:hAnsi="Calibri" w:cs="Arial" w:hint="cs"/>
                <w:rtl/>
              </w:rPr>
              <w:t>5 נק'  - זכויות חברתיות- נדרשים 3 רכיבים</w:t>
            </w:r>
            <w:r w:rsidR="007E1116" w:rsidRPr="003C77FA">
              <w:rPr>
                <w:rFonts w:ascii="Calibri" w:eastAsia="Times New Roman" w:hAnsi="Calibri" w:cs="Arial" w:hint="cs"/>
                <w:rtl/>
              </w:rPr>
              <w:t xml:space="preserve">              </w:t>
            </w:r>
          </w:p>
          <w:p w14:paraId="694D5432" w14:textId="77777777" w:rsidR="007E1116" w:rsidRPr="003C77FA" w:rsidRDefault="007E1116" w:rsidP="007E1116">
            <w:pPr>
              <w:rPr>
                <w:rFonts w:ascii="Calibri" w:eastAsia="Times New Roman" w:hAnsi="Calibri" w:cs="Arial"/>
                <w:rtl/>
              </w:rPr>
            </w:pPr>
          </w:p>
          <w:p w14:paraId="56A3F3AE" w14:textId="77777777"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 xml:space="preserve">הסבר- </w:t>
            </w:r>
            <w:r>
              <w:rPr>
                <w:rFonts w:ascii="Calibri" w:eastAsia="Times New Roman" w:hAnsi="Calibri" w:cs="Arial" w:hint="cs"/>
                <w:rtl/>
              </w:rPr>
              <w:t>3</w:t>
            </w:r>
            <w:r w:rsidRPr="003C77FA">
              <w:rPr>
                <w:rFonts w:ascii="Calibri" w:eastAsia="Times New Roman" w:hAnsi="Calibri" w:cs="Arial" w:hint="cs"/>
                <w:rtl/>
              </w:rPr>
              <w:t xml:space="preserve"> נק'             ( קישור)</w:t>
            </w:r>
          </w:p>
          <w:p w14:paraId="6AC83B2A" w14:textId="77777777" w:rsidR="007E1116" w:rsidRPr="003C77FA" w:rsidRDefault="007E1116" w:rsidP="007E1116">
            <w:pPr>
              <w:rPr>
                <w:rFonts w:ascii="Calibri" w:eastAsia="Times New Roman" w:hAnsi="Calibri" w:cs="Arial"/>
                <w:rtl/>
              </w:rPr>
            </w:pPr>
          </w:p>
          <w:p w14:paraId="1A722983" w14:textId="77777777" w:rsidR="007E1116" w:rsidRPr="003C77FA" w:rsidRDefault="007E1116" w:rsidP="007E1116">
            <w:pPr>
              <w:rPr>
                <w:rFonts w:ascii="Calibri" w:eastAsia="Times New Roman" w:hAnsi="Calibri" w:cs="Arial"/>
                <w:rtl/>
              </w:rPr>
            </w:pPr>
          </w:p>
        </w:tc>
      </w:tr>
      <w:tr w:rsidR="007E1116" w:rsidRPr="003C77FA" w14:paraId="5BBD0A10" w14:textId="77777777" w:rsidTr="00CA08F7">
        <w:tc>
          <w:tcPr>
            <w:tcW w:w="901" w:type="dxa"/>
          </w:tcPr>
          <w:p w14:paraId="696F8083" w14:textId="77777777" w:rsidR="007E1116" w:rsidRPr="003C77FA" w:rsidRDefault="007E1116" w:rsidP="007E1116">
            <w:pPr>
              <w:rPr>
                <w:rFonts w:ascii="Calibri" w:eastAsia="Times New Roman" w:hAnsi="Calibri" w:cs="Arial"/>
                <w:rtl/>
              </w:rPr>
            </w:pPr>
            <w:r>
              <w:rPr>
                <w:rFonts w:ascii="Calibri" w:eastAsia="Times New Roman" w:hAnsi="Calibri" w:cs="Arial" w:hint="cs"/>
                <w:rtl/>
              </w:rPr>
              <w:t>12</w:t>
            </w:r>
          </w:p>
        </w:tc>
        <w:tc>
          <w:tcPr>
            <w:tcW w:w="1378" w:type="dxa"/>
          </w:tcPr>
          <w:p w14:paraId="1CE3FD7A" w14:textId="77777777" w:rsidR="007E1116" w:rsidRDefault="007E1116" w:rsidP="007E1116">
            <w:pPr>
              <w:rPr>
                <w:rFonts w:ascii="Calibri" w:eastAsia="Times New Roman" w:hAnsi="Calibri" w:cs="Arial"/>
                <w:rtl/>
              </w:rPr>
            </w:pPr>
            <w:r>
              <w:rPr>
                <w:rFonts w:ascii="Calibri" w:eastAsia="Times New Roman" w:hAnsi="Calibri" w:cs="Arial" w:hint="cs"/>
                <w:rtl/>
              </w:rPr>
              <w:t xml:space="preserve">ו. חקירה </w:t>
            </w:r>
          </w:p>
          <w:p w14:paraId="4DB98FBD" w14:textId="6494007F" w:rsidR="007E1116" w:rsidRDefault="007E1116" w:rsidP="007E1116">
            <w:pPr>
              <w:rPr>
                <w:rFonts w:ascii="Calibri" w:eastAsia="Times New Roman" w:hAnsi="Calibri" w:cs="Arial"/>
                <w:rtl/>
              </w:rPr>
            </w:pPr>
            <w:r>
              <w:rPr>
                <w:rFonts w:ascii="Calibri" w:eastAsia="Times New Roman" w:hAnsi="Calibri" w:cs="Arial" w:hint="cs"/>
                <w:rtl/>
              </w:rPr>
              <w:t>ממלכתית</w:t>
            </w:r>
          </w:p>
          <w:p w14:paraId="4A601480" w14:textId="77777777" w:rsidR="007E1116" w:rsidRDefault="007E1116" w:rsidP="007E1116">
            <w:pPr>
              <w:rPr>
                <w:rFonts w:ascii="Calibri" w:eastAsia="Times New Roman" w:hAnsi="Calibri" w:cs="Arial"/>
                <w:rtl/>
              </w:rPr>
            </w:pPr>
          </w:p>
          <w:p w14:paraId="2883CEAD" w14:textId="77777777" w:rsidR="007E1116" w:rsidRDefault="007E1116" w:rsidP="007E1116">
            <w:pPr>
              <w:rPr>
                <w:rFonts w:ascii="Calibri" w:eastAsia="Times New Roman" w:hAnsi="Calibri" w:cs="Arial"/>
                <w:rtl/>
              </w:rPr>
            </w:pPr>
          </w:p>
          <w:p w14:paraId="19A2D750" w14:textId="77777777" w:rsidR="007E1116" w:rsidRDefault="007E1116" w:rsidP="007E1116">
            <w:pPr>
              <w:rPr>
                <w:rFonts w:ascii="Calibri" w:eastAsia="Times New Roman" w:hAnsi="Calibri" w:cs="Arial"/>
                <w:rtl/>
              </w:rPr>
            </w:pPr>
          </w:p>
          <w:p w14:paraId="3189C3DD" w14:textId="77777777" w:rsidR="007E1116" w:rsidRDefault="007E1116" w:rsidP="007E1116">
            <w:pPr>
              <w:rPr>
                <w:rFonts w:ascii="Calibri" w:eastAsia="Times New Roman" w:hAnsi="Calibri" w:cs="Arial"/>
                <w:rtl/>
              </w:rPr>
            </w:pPr>
          </w:p>
          <w:p w14:paraId="7B4B5A0E" w14:textId="77777777" w:rsidR="007E1116" w:rsidRDefault="007E1116" w:rsidP="007E1116">
            <w:pPr>
              <w:rPr>
                <w:rFonts w:ascii="Calibri" w:eastAsia="Times New Roman" w:hAnsi="Calibri" w:cs="Arial"/>
                <w:rtl/>
              </w:rPr>
            </w:pPr>
          </w:p>
          <w:p w14:paraId="01E68652" w14:textId="77777777" w:rsidR="007E1116" w:rsidRDefault="007E1116" w:rsidP="007E1116">
            <w:pPr>
              <w:rPr>
                <w:rFonts w:ascii="Calibri" w:eastAsia="Times New Roman" w:hAnsi="Calibri" w:cs="Arial"/>
                <w:rtl/>
              </w:rPr>
            </w:pPr>
          </w:p>
          <w:p w14:paraId="3073FD17" w14:textId="77777777" w:rsidR="007E1116" w:rsidRDefault="007E1116" w:rsidP="007E1116">
            <w:pPr>
              <w:rPr>
                <w:rFonts w:ascii="Calibri" w:eastAsia="Times New Roman" w:hAnsi="Calibri" w:cs="Arial"/>
                <w:rtl/>
              </w:rPr>
            </w:pPr>
          </w:p>
          <w:p w14:paraId="61F01E90" w14:textId="77777777" w:rsidR="007E1116" w:rsidRDefault="007E1116" w:rsidP="007E1116">
            <w:pPr>
              <w:rPr>
                <w:rFonts w:ascii="Calibri" w:eastAsia="Times New Roman" w:hAnsi="Calibri" w:cs="Arial"/>
                <w:rtl/>
              </w:rPr>
            </w:pPr>
          </w:p>
          <w:p w14:paraId="76FADB9C" w14:textId="77777777" w:rsidR="007E1116" w:rsidRDefault="007E1116" w:rsidP="007E1116">
            <w:pPr>
              <w:rPr>
                <w:rFonts w:ascii="Calibri" w:eastAsia="Times New Roman" w:hAnsi="Calibri" w:cs="Arial"/>
                <w:rtl/>
              </w:rPr>
            </w:pPr>
          </w:p>
          <w:p w14:paraId="30AD5842" w14:textId="77777777" w:rsidR="007E1116" w:rsidRDefault="007E1116" w:rsidP="007E1116">
            <w:pPr>
              <w:rPr>
                <w:rFonts w:ascii="Calibri" w:eastAsia="Times New Roman" w:hAnsi="Calibri" w:cs="Arial"/>
                <w:rtl/>
              </w:rPr>
            </w:pPr>
          </w:p>
          <w:p w14:paraId="767CF337" w14:textId="77777777" w:rsidR="007E1116" w:rsidRDefault="007E1116" w:rsidP="007E1116">
            <w:pPr>
              <w:rPr>
                <w:rFonts w:ascii="Calibri" w:eastAsia="Times New Roman" w:hAnsi="Calibri" w:cs="Arial"/>
                <w:rtl/>
              </w:rPr>
            </w:pPr>
          </w:p>
          <w:p w14:paraId="721A218C" w14:textId="77777777" w:rsidR="007E1116" w:rsidRDefault="007E1116" w:rsidP="007E1116">
            <w:pPr>
              <w:rPr>
                <w:rFonts w:ascii="Calibri" w:eastAsia="Times New Roman" w:hAnsi="Calibri" w:cs="Arial"/>
                <w:rtl/>
              </w:rPr>
            </w:pPr>
          </w:p>
          <w:p w14:paraId="3C4E6AF3" w14:textId="77777777" w:rsidR="007E1116" w:rsidRDefault="007E1116" w:rsidP="007E1116">
            <w:pPr>
              <w:rPr>
                <w:rFonts w:ascii="Calibri" w:eastAsia="Times New Roman" w:hAnsi="Calibri" w:cs="Arial"/>
                <w:rtl/>
              </w:rPr>
            </w:pPr>
          </w:p>
          <w:p w14:paraId="5E267F27" w14:textId="77777777" w:rsidR="007E1116" w:rsidRDefault="007E1116" w:rsidP="007E1116">
            <w:pPr>
              <w:rPr>
                <w:rFonts w:ascii="Calibri" w:eastAsia="Times New Roman" w:hAnsi="Calibri" w:cs="Arial"/>
                <w:rtl/>
              </w:rPr>
            </w:pPr>
          </w:p>
          <w:p w14:paraId="284BAC40" w14:textId="77777777" w:rsidR="007E1116" w:rsidRDefault="007E1116" w:rsidP="007E1116">
            <w:pPr>
              <w:rPr>
                <w:rFonts w:ascii="Calibri" w:eastAsia="Times New Roman" w:hAnsi="Calibri" w:cs="Arial"/>
                <w:rtl/>
              </w:rPr>
            </w:pPr>
          </w:p>
          <w:p w14:paraId="45F1C22D" w14:textId="77777777" w:rsidR="007E1116" w:rsidRDefault="007E1116" w:rsidP="007E1116">
            <w:pPr>
              <w:rPr>
                <w:rFonts w:ascii="Calibri" w:eastAsia="Times New Roman" w:hAnsi="Calibri" w:cs="Arial"/>
                <w:rtl/>
              </w:rPr>
            </w:pPr>
          </w:p>
          <w:p w14:paraId="62218BF4" w14:textId="77777777" w:rsidR="007E1116" w:rsidRDefault="007E1116" w:rsidP="007E1116">
            <w:pPr>
              <w:rPr>
                <w:rFonts w:ascii="Calibri" w:eastAsia="Times New Roman" w:hAnsi="Calibri" w:cs="Arial"/>
                <w:rtl/>
              </w:rPr>
            </w:pPr>
          </w:p>
          <w:p w14:paraId="711E9A2D" w14:textId="77777777" w:rsidR="007E1116" w:rsidRDefault="007E1116" w:rsidP="007E1116">
            <w:pPr>
              <w:rPr>
                <w:rFonts w:ascii="Calibri" w:eastAsia="Times New Roman" w:hAnsi="Calibri" w:cs="Arial"/>
                <w:rtl/>
              </w:rPr>
            </w:pPr>
          </w:p>
          <w:p w14:paraId="75A21534" w14:textId="01C802C3" w:rsidR="007E1116" w:rsidRPr="003C77FA" w:rsidRDefault="007E1116" w:rsidP="007E1116">
            <w:pPr>
              <w:rPr>
                <w:rFonts w:ascii="Calibri" w:eastAsia="Times New Roman" w:hAnsi="Calibri" w:cs="Arial"/>
                <w:rtl/>
              </w:rPr>
            </w:pPr>
            <w:r>
              <w:rPr>
                <w:rFonts w:ascii="Calibri" w:eastAsia="Times New Roman" w:hAnsi="Calibri" w:cs="Arial" w:hint="cs"/>
                <w:rtl/>
              </w:rPr>
              <w:t xml:space="preserve">הגבלת השלטון  </w:t>
            </w:r>
          </w:p>
        </w:tc>
        <w:tc>
          <w:tcPr>
            <w:tcW w:w="0" w:type="auto"/>
            <w:vAlign w:val="bottom"/>
          </w:tcPr>
          <w:p w14:paraId="33D0D915" w14:textId="77777777" w:rsidR="007E1116" w:rsidRDefault="007E1116" w:rsidP="007E1116">
            <w:pPr>
              <w:widowControl w:val="0"/>
              <w:pBdr>
                <w:top w:val="nil"/>
                <w:left w:val="nil"/>
                <w:bottom w:val="nil"/>
                <w:right w:val="nil"/>
                <w:between w:val="nil"/>
              </w:pBdr>
              <w:rPr>
                <w:color w:val="000000"/>
                <w:sz w:val="24"/>
                <w:szCs w:val="24"/>
              </w:rPr>
            </w:pPr>
            <w:r>
              <w:rPr>
                <w:color w:val="000000"/>
                <w:sz w:val="24"/>
                <w:szCs w:val="24"/>
                <w:highlight w:val="white"/>
                <w:rtl/>
              </w:rPr>
              <w:t xml:space="preserve">- ועדה בלתי תלויה </w:t>
            </w:r>
          </w:p>
          <w:p w14:paraId="6E24D91C" w14:textId="77777777" w:rsidR="007E1116" w:rsidRDefault="007E1116" w:rsidP="007E1116">
            <w:pPr>
              <w:widowControl w:val="0"/>
              <w:pBdr>
                <w:top w:val="nil"/>
                <w:left w:val="nil"/>
                <w:bottom w:val="nil"/>
                <w:right w:val="nil"/>
                <w:between w:val="nil"/>
              </w:pBdr>
              <w:rPr>
                <w:color w:val="000000"/>
                <w:sz w:val="24"/>
                <w:szCs w:val="24"/>
              </w:rPr>
            </w:pPr>
            <w:r>
              <w:rPr>
                <w:color w:val="000000"/>
                <w:sz w:val="24"/>
                <w:szCs w:val="24"/>
                <w:highlight w:val="white"/>
                <w:rtl/>
              </w:rPr>
              <w:t>- בודקת אירוע, מעשה או כל מחדל שהוא - שרשויות השלטון מעורבות בו והגורם למשבר אמון בין הציבור לממשל</w:t>
            </w:r>
          </w:p>
          <w:p w14:paraId="16AA0940" w14:textId="77777777" w:rsidR="007E1116" w:rsidRDefault="007E1116" w:rsidP="007E1116">
            <w:pPr>
              <w:widowControl w:val="0"/>
              <w:pBdr>
                <w:top w:val="nil"/>
                <w:left w:val="nil"/>
                <w:bottom w:val="nil"/>
                <w:right w:val="nil"/>
                <w:between w:val="nil"/>
              </w:pBdr>
              <w:rPr>
                <w:color w:val="000000"/>
                <w:sz w:val="24"/>
                <w:szCs w:val="24"/>
              </w:rPr>
            </w:pPr>
            <w:r>
              <w:rPr>
                <w:color w:val="000000"/>
                <w:sz w:val="24"/>
                <w:szCs w:val="24"/>
                <w:highlight w:val="white"/>
                <w:rtl/>
              </w:rPr>
              <w:t>- מוקמת על פי החלטת ממשלה או ביוזמת ועדת הכנסת לביקורת המדינה, והממשלה קובעת את הסמכויות ואת תחומי הביקורת המוטלים על הוועדה</w:t>
            </w:r>
          </w:p>
          <w:p w14:paraId="14319C51" w14:textId="77777777" w:rsidR="007E1116" w:rsidRDefault="007E1116" w:rsidP="007E1116">
            <w:pPr>
              <w:widowControl w:val="0"/>
              <w:pBdr>
                <w:top w:val="nil"/>
                <w:left w:val="nil"/>
                <w:bottom w:val="nil"/>
                <w:right w:val="nil"/>
                <w:between w:val="nil"/>
              </w:pBdr>
              <w:rPr>
                <w:color w:val="000000"/>
                <w:sz w:val="24"/>
                <w:szCs w:val="24"/>
              </w:rPr>
            </w:pPr>
            <w:r>
              <w:rPr>
                <w:color w:val="000000"/>
                <w:sz w:val="24"/>
                <w:szCs w:val="24"/>
                <w:highlight w:val="white"/>
                <w:rtl/>
              </w:rPr>
              <w:t>- הרכב הועדה נקבע בידי נשיא בית המשפט העליון, ובראשה עומד שופט</w:t>
            </w:r>
          </w:p>
          <w:p w14:paraId="4E468E84" w14:textId="77777777" w:rsidR="007E1116" w:rsidRDefault="007E1116" w:rsidP="007E1116">
            <w:pPr>
              <w:widowControl w:val="0"/>
              <w:pBdr>
                <w:top w:val="nil"/>
                <w:left w:val="nil"/>
                <w:bottom w:val="nil"/>
                <w:right w:val="nil"/>
                <w:between w:val="nil"/>
              </w:pBdr>
              <w:rPr>
                <w:color w:val="000000"/>
                <w:sz w:val="24"/>
                <w:szCs w:val="24"/>
              </w:rPr>
            </w:pPr>
            <w:r>
              <w:rPr>
                <w:color w:val="000000"/>
                <w:sz w:val="24"/>
                <w:szCs w:val="24"/>
                <w:highlight w:val="white"/>
                <w:rtl/>
              </w:rPr>
              <w:t>- הועדה היא גוף מעין שיפוטי: מוסמכת לזמן עדים, לחייבם להופיע בפניה למתן עדות ולחקירה ולחייבם להציג בפניה את כל המסמכים הרלוונטיים</w:t>
            </w:r>
          </w:p>
          <w:p w14:paraId="03D6358C" w14:textId="77777777" w:rsidR="007E1116" w:rsidRDefault="007E1116" w:rsidP="007E1116">
            <w:pPr>
              <w:widowControl w:val="0"/>
              <w:pBdr>
                <w:top w:val="nil"/>
                <w:left w:val="nil"/>
                <w:bottom w:val="nil"/>
                <w:right w:val="nil"/>
                <w:between w:val="nil"/>
              </w:pBdr>
              <w:rPr>
                <w:color w:val="000000"/>
                <w:sz w:val="24"/>
                <w:szCs w:val="24"/>
              </w:rPr>
            </w:pPr>
            <w:r>
              <w:rPr>
                <w:color w:val="000000"/>
                <w:sz w:val="24"/>
                <w:szCs w:val="24"/>
                <w:highlight w:val="white"/>
                <w:rtl/>
              </w:rPr>
              <w:t>- על דיוני הועדה חל עיקרון הסוב-יודיצה</w:t>
            </w:r>
          </w:p>
          <w:p w14:paraId="550E5A09" w14:textId="322837B4" w:rsidR="007E1116" w:rsidRDefault="007E1116" w:rsidP="007E1116">
            <w:pPr>
              <w:rPr>
                <w:rFonts w:asciiTheme="majorBidi" w:hAnsiTheme="majorBidi" w:cstheme="majorBidi"/>
                <w:sz w:val="24"/>
                <w:szCs w:val="24"/>
              </w:rPr>
            </w:pPr>
            <w:r>
              <w:rPr>
                <w:rFonts w:hint="cs"/>
                <w:color w:val="000000"/>
                <w:sz w:val="24"/>
                <w:szCs w:val="24"/>
                <w:highlight w:val="white"/>
                <w:rtl/>
              </w:rPr>
              <w:t xml:space="preserve">- </w:t>
            </w:r>
            <w:r>
              <w:rPr>
                <w:color w:val="000000"/>
                <w:sz w:val="24"/>
                <w:szCs w:val="24"/>
                <w:highlight w:val="white"/>
                <w:rtl/>
              </w:rPr>
              <w:t>הועדה מגישה את המלצותיה לממשלה, אולם לפי החוק הן אינן מחייבות</w:t>
            </w:r>
          </w:p>
          <w:p w14:paraId="13202239" w14:textId="77777777" w:rsidR="007E1116" w:rsidRDefault="007E1116" w:rsidP="007E1116">
            <w:pPr>
              <w:rPr>
                <w:rFonts w:asciiTheme="majorBidi" w:hAnsiTheme="majorBidi" w:cstheme="majorBidi"/>
                <w:sz w:val="24"/>
                <w:szCs w:val="24"/>
              </w:rPr>
            </w:pPr>
          </w:p>
          <w:p w14:paraId="0B66C78B" w14:textId="22A0EFE6" w:rsidR="007E1116" w:rsidRPr="00CA674E" w:rsidRDefault="007E1116" w:rsidP="007E1116">
            <w:pPr>
              <w:numPr>
                <w:ilvl w:val="0"/>
                <w:numId w:val="2"/>
              </w:numPr>
              <w:ind w:left="720"/>
              <w:rPr>
                <w:rFonts w:asciiTheme="majorBidi" w:hAnsiTheme="majorBidi" w:cstheme="majorBidi"/>
                <w:sz w:val="24"/>
                <w:szCs w:val="24"/>
              </w:rPr>
            </w:pPr>
            <w:r w:rsidRPr="00CA674E">
              <w:rPr>
                <w:rFonts w:asciiTheme="majorBidi" w:hAnsiTheme="majorBidi" w:cstheme="majorBidi"/>
                <w:sz w:val="24"/>
                <w:szCs w:val="24"/>
                <w:rtl/>
              </w:rPr>
              <w:t xml:space="preserve">השלטון מחזיק באמצעים (כלכליים, אנושיים, מקורות מידע, מנגנוני אכיפה) </w:t>
            </w:r>
            <w:r w:rsidRPr="00CA674E">
              <w:rPr>
                <w:rFonts w:asciiTheme="majorBidi" w:hAnsiTheme="majorBidi" w:cstheme="majorBidi"/>
                <w:sz w:val="24"/>
                <w:szCs w:val="24"/>
                <w:rtl/>
              </w:rPr>
              <w:lastRenderedPageBreak/>
              <w:t>המעניקים לו עצמה רבה (חובה לזכור 2 דוגמאות)</w:t>
            </w:r>
          </w:p>
          <w:p w14:paraId="0101E422" w14:textId="747B8FB6" w:rsidR="007E1116" w:rsidRDefault="007E1116" w:rsidP="007E1116">
            <w:pPr>
              <w:numPr>
                <w:ilvl w:val="0"/>
                <w:numId w:val="2"/>
              </w:numPr>
              <w:ind w:left="720"/>
              <w:rPr>
                <w:rFonts w:asciiTheme="majorBidi" w:hAnsiTheme="majorBidi" w:cstheme="majorBidi"/>
                <w:sz w:val="24"/>
                <w:szCs w:val="24"/>
              </w:rPr>
            </w:pPr>
            <w:r w:rsidRPr="00CA674E">
              <w:rPr>
                <w:rFonts w:asciiTheme="majorBidi" w:hAnsiTheme="majorBidi" w:cstheme="majorBidi"/>
                <w:sz w:val="24"/>
                <w:szCs w:val="24"/>
                <w:rtl/>
              </w:rPr>
              <w:t>קיימת סכנה בניצול לרעה של כוחו של השלטון/</w:t>
            </w:r>
            <w:r w:rsidRPr="00CA674E">
              <w:rPr>
                <w:rFonts w:asciiTheme="majorBidi" w:hAnsiTheme="majorBidi" w:cstheme="majorBidi" w:hint="cs"/>
                <w:sz w:val="24"/>
                <w:szCs w:val="24"/>
                <w:rtl/>
              </w:rPr>
              <w:t xml:space="preserve"> </w:t>
            </w:r>
            <w:r w:rsidRPr="00CA674E">
              <w:rPr>
                <w:rFonts w:asciiTheme="majorBidi" w:hAnsiTheme="majorBidi" w:cstheme="majorBidi"/>
                <w:sz w:val="24"/>
                <w:szCs w:val="24"/>
                <w:rtl/>
              </w:rPr>
              <w:t>בפגיעה בזכויות האדם והאזרח או בזכויות קבוצה</w:t>
            </w:r>
          </w:p>
          <w:p w14:paraId="59D1CD5B" w14:textId="77777777" w:rsidR="007E1116" w:rsidRDefault="007E1116" w:rsidP="007E1116">
            <w:pPr>
              <w:numPr>
                <w:ilvl w:val="0"/>
                <w:numId w:val="2"/>
              </w:numPr>
              <w:ind w:left="720"/>
              <w:rPr>
                <w:rFonts w:ascii="Calibri" w:eastAsia="Times New Roman" w:hAnsi="Calibri" w:cs="Arial"/>
              </w:rPr>
            </w:pPr>
            <w:r>
              <w:rPr>
                <w:rFonts w:asciiTheme="majorBidi" w:hAnsiTheme="majorBidi" w:cstheme="majorBidi" w:hint="cs"/>
                <w:sz w:val="24"/>
                <w:szCs w:val="24"/>
                <w:rtl/>
              </w:rPr>
              <w:t xml:space="preserve"> </w:t>
            </w:r>
            <w:r w:rsidRPr="00CA674E">
              <w:rPr>
                <w:rFonts w:asciiTheme="majorBidi" w:hAnsiTheme="majorBidi" w:cstheme="majorBidi"/>
                <w:sz w:val="24"/>
                <w:szCs w:val="24"/>
                <w:rtl/>
              </w:rPr>
              <w:t>הפרדת הרשויות ואמצעים מוסדיים/ פורמאליים ולא מוסדיים/ בלתי פורמאליים נועדו למניעת עריצות השלטון</w:t>
            </w:r>
          </w:p>
          <w:p w14:paraId="027C375F" w14:textId="77777777" w:rsidR="007E1116" w:rsidRDefault="007E1116" w:rsidP="007E1116">
            <w:pPr>
              <w:rPr>
                <w:rFonts w:ascii="Calibri" w:eastAsia="Times New Roman" w:hAnsi="Calibri" w:cs="Arial"/>
                <w:rtl/>
              </w:rPr>
            </w:pPr>
          </w:p>
          <w:p w14:paraId="66145025" w14:textId="1FD9922B" w:rsidR="007E1116" w:rsidRPr="003C77FA" w:rsidRDefault="007E1116" w:rsidP="00E373C6">
            <w:pPr>
              <w:rPr>
                <w:rFonts w:ascii="Calibri" w:eastAsia="Times New Roman" w:hAnsi="Calibri" w:cs="Arial"/>
                <w:rtl/>
              </w:rPr>
            </w:pPr>
            <w:r>
              <w:rPr>
                <w:rFonts w:ascii="Calibri" w:eastAsia="Times New Roman" w:hAnsi="Calibri" w:cs="Arial" w:hint="cs"/>
                <w:rtl/>
              </w:rPr>
              <w:t>קישור: תפקידה של הועדה הוא לבחון כי השלטון אינו מנצל את כוחו לרעה ופוגע בזכויות האדם והאזרח</w:t>
            </w:r>
            <w:r w:rsidR="00E373C6">
              <w:rPr>
                <w:rFonts w:ascii="Calibri" w:eastAsia="Times New Roman" w:hAnsi="Calibri" w:cs="Arial" w:hint="cs"/>
                <w:rtl/>
              </w:rPr>
              <w:t xml:space="preserve"> </w:t>
            </w:r>
          </w:p>
        </w:tc>
        <w:tc>
          <w:tcPr>
            <w:tcW w:w="0" w:type="auto"/>
          </w:tcPr>
          <w:p w14:paraId="111A7E7B" w14:textId="77777777" w:rsidR="007E1116" w:rsidRPr="003C77FA" w:rsidRDefault="007E1116" w:rsidP="007E1116">
            <w:pPr>
              <w:rPr>
                <w:rFonts w:ascii="Calibri" w:eastAsia="Times New Roman" w:hAnsi="Calibri" w:cs="Arial"/>
                <w:rtl/>
              </w:rPr>
            </w:pPr>
            <w:r w:rsidRPr="003C77FA">
              <w:rPr>
                <w:rFonts w:ascii="Calibri" w:eastAsia="Times New Roman" w:hAnsi="Calibri" w:cs="Arial" w:hint="cs"/>
                <w:rtl/>
              </w:rPr>
              <w:lastRenderedPageBreak/>
              <w:t xml:space="preserve">הצג- </w:t>
            </w:r>
          </w:p>
          <w:p w14:paraId="4072F26D" w14:textId="21F6B67B" w:rsidR="007E1116" w:rsidRDefault="007E1116" w:rsidP="007E1116">
            <w:pPr>
              <w:rPr>
                <w:rFonts w:ascii="Calibri" w:eastAsia="Times New Roman" w:hAnsi="Calibri" w:cs="Arial"/>
                <w:rtl/>
              </w:rPr>
            </w:pPr>
            <w:r>
              <w:rPr>
                <w:rFonts w:ascii="Calibri" w:eastAsia="Times New Roman" w:hAnsi="Calibri" w:cs="Arial" w:hint="cs"/>
                <w:rtl/>
              </w:rPr>
              <w:t>6 נ</w:t>
            </w:r>
            <w:r w:rsidR="004301AF">
              <w:rPr>
                <w:rFonts w:ascii="Calibri" w:eastAsia="Times New Roman" w:hAnsi="Calibri" w:cs="Arial" w:hint="cs"/>
                <w:rtl/>
              </w:rPr>
              <w:t>ק'</w:t>
            </w:r>
          </w:p>
          <w:p w14:paraId="10C33E37" w14:textId="12AB6623" w:rsidR="004301AF" w:rsidRDefault="004301AF" w:rsidP="007E1116">
            <w:pPr>
              <w:rPr>
                <w:rFonts w:ascii="Calibri" w:eastAsia="Times New Roman" w:hAnsi="Calibri" w:cs="Arial"/>
                <w:rtl/>
              </w:rPr>
            </w:pPr>
            <w:r>
              <w:rPr>
                <w:rFonts w:ascii="Calibri" w:eastAsia="Times New Roman" w:hAnsi="Calibri" w:cs="Arial" w:hint="cs"/>
                <w:rtl/>
              </w:rPr>
              <w:t>נדרשים 3 רכיבים</w:t>
            </w:r>
          </w:p>
          <w:p w14:paraId="547A15C5" w14:textId="77777777" w:rsidR="004301AF" w:rsidRPr="003C77FA" w:rsidRDefault="004301AF" w:rsidP="007E1116">
            <w:pPr>
              <w:rPr>
                <w:rFonts w:ascii="Calibri" w:eastAsia="Times New Roman" w:hAnsi="Calibri" w:cs="Arial"/>
                <w:rtl/>
              </w:rPr>
            </w:pPr>
          </w:p>
          <w:p w14:paraId="14CB0CDA" w14:textId="546872BC" w:rsidR="007E1116" w:rsidRPr="003C77FA" w:rsidRDefault="007E1116" w:rsidP="007307EF">
            <w:pPr>
              <w:rPr>
                <w:rFonts w:ascii="Calibri" w:eastAsia="Times New Roman" w:hAnsi="Calibri" w:cs="Arial"/>
                <w:rtl/>
              </w:rPr>
            </w:pPr>
            <w:r w:rsidRPr="003C77FA">
              <w:rPr>
                <w:rFonts w:ascii="Calibri" w:eastAsia="Times New Roman" w:hAnsi="Calibri" w:cs="Arial" w:hint="cs"/>
                <w:rtl/>
              </w:rPr>
              <w:t xml:space="preserve">5 נק' </w:t>
            </w:r>
            <w:r w:rsidR="004301AF">
              <w:rPr>
                <w:rFonts w:ascii="Calibri" w:eastAsia="Times New Roman" w:hAnsi="Calibri" w:cs="Arial"/>
                <w:rtl/>
              </w:rPr>
              <w:t>–</w:t>
            </w:r>
            <w:r w:rsidR="004301AF">
              <w:rPr>
                <w:rFonts w:ascii="Calibri" w:eastAsia="Times New Roman" w:hAnsi="Calibri" w:cs="Arial" w:hint="cs"/>
                <w:rtl/>
              </w:rPr>
              <w:t>נדרשים 3 רכיבים</w:t>
            </w:r>
            <w:r w:rsidRPr="003C77FA">
              <w:rPr>
                <w:rFonts w:ascii="Calibri" w:eastAsia="Times New Roman" w:hAnsi="Calibri" w:cs="Arial" w:hint="cs"/>
                <w:rtl/>
              </w:rPr>
              <w:t xml:space="preserve">                </w:t>
            </w:r>
          </w:p>
          <w:p w14:paraId="4CB8C516" w14:textId="77777777" w:rsidR="007E1116" w:rsidRPr="003C77FA" w:rsidRDefault="007E1116" w:rsidP="007E1116">
            <w:pPr>
              <w:rPr>
                <w:rFonts w:ascii="Calibri" w:eastAsia="Times New Roman" w:hAnsi="Calibri" w:cs="Arial"/>
                <w:rtl/>
              </w:rPr>
            </w:pPr>
          </w:p>
          <w:p w14:paraId="676DB82E" w14:textId="77777777"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 xml:space="preserve">הסבר- </w:t>
            </w:r>
            <w:r>
              <w:rPr>
                <w:rFonts w:ascii="Calibri" w:eastAsia="Times New Roman" w:hAnsi="Calibri" w:cs="Arial" w:hint="cs"/>
                <w:rtl/>
              </w:rPr>
              <w:t>3</w:t>
            </w:r>
            <w:r w:rsidRPr="003C77FA">
              <w:rPr>
                <w:rFonts w:ascii="Calibri" w:eastAsia="Times New Roman" w:hAnsi="Calibri" w:cs="Arial" w:hint="cs"/>
                <w:rtl/>
              </w:rPr>
              <w:t xml:space="preserve"> נק'             ( קישור)</w:t>
            </w:r>
          </w:p>
          <w:p w14:paraId="773F98B8" w14:textId="77777777" w:rsidR="007E1116" w:rsidRPr="003C77FA" w:rsidRDefault="007E1116" w:rsidP="007E1116">
            <w:pPr>
              <w:rPr>
                <w:rFonts w:ascii="Calibri" w:eastAsia="Times New Roman" w:hAnsi="Calibri" w:cs="Arial"/>
                <w:rtl/>
              </w:rPr>
            </w:pPr>
          </w:p>
          <w:p w14:paraId="0F2A1039" w14:textId="18BFCCA4" w:rsidR="007E1116" w:rsidRPr="003C77FA" w:rsidRDefault="007E1116" w:rsidP="007E1116">
            <w:pPr>
              <w:rPr>
                <w:rFonts w:ascii="Calibri" w:eastAsia="Times New Roman" w:hAnsi="Calibri" w:cs="Arial"/>
                <w:rtl/>
              </w:rPr>
            </w:pPr>
          </w:p>
        </w:tc>
      </w:tr>
      <w:tr w:rsidR="007E1116" w:rsidRPr="003C77FA" w14:paraId="1E98084A" w14:textId="77777777" w:rsidTr="00842B15">
        <w:tc>
          <w:tcPr>
            <w:tcW w:w="901" w:type="dxa"/>
          </w:tcPr>
          <w:p w14:paraId="7E37E55B" w14:textId="77777777"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1</w:t>
            </w:r>
            <w:r>
              <w:rPr>
                <w:rFonts w:ascii="Calibri" w:eastAsia="Times New Roman" w:hAnsi="Calibri" w:cs="Arial" w:hint="cs"/>
                <w:rtl/>
              </w:rPr>
              <w:t>3</w:t>
            </w:r>
          </w:p>
        </w:tc>
        <w:tc>
          <w:tcPr>
            <w:tcW w:w="1378" w:type="dxa"/>
          </w:tcPr>
          <w:p w14:paraId="4166DEFA" w14:textId="77777777" w:rsidR="007E1116" w:rsidRPr="003C77FA" w:rsidRDefault="007E1116" w:rsidP="007E1116">
            <w:pPr>
              <w:rPr>
                <w:rFonts w:ascii="Calibri" w:eastAsia="Times New Roman" w:hAnsi="Calibri" w:cs="Arial"/>
                <w:rtl/>
              </w:rPr>
            </w:pPr>
            <w:r>
              <w:rPr>
                <w:rFonts w:ascii="Calibri" w:eastAsia="Times New Roman" w:hAnsi="Calibri" w:cs="Arial" w:hint="cs"/>
                <w:rtl/>
              </w:rPr>
              <w:t>סובלנות</w:t>
            </w:r>
          </w:p>
        </w:tc>
        <w:tc>
          <w:tcPr>
            <w:tcW w:w="0" w:type="auto"/>
          </w:tcPr>
          <w:p w14:paraId="236054F4" w14:textId="77777777" w:rsidR="007E1116" w:rsidRDefault="007E1116" w:rsidP="007E1116">
            <w:pPr>
              <w:numPr>
                <w:ilvl w:val="0"/>
                <w:numId w:val="2"/>
              </w:numPr>
              <w:rPr>
                <w:rFonts w:ascii="Calibri" w:eastAsia="Times New Roman" w:hAnsi="Calibri" w:cs="Arial"/>
              </w:rPr>
            </w:pPr>
            <w:r w:rsidRPr="00005AA2">
              <w:rPr>
                <w:rFonts w:ascii="Calibri" w:eastAsia="Times New Roman" w:hAnsi="Calibri" w:cs="Arial"/>
                <w:rtl/>
              </w:rPr>
              <w:t xml:space="preserve">קבלת השונה/ יחס מכבד לשונים ממני, לדעותיהם, לאורח חייהם </w:t>
            </w:r>
            <w:r w:rsidRPr="00005AA2">
              <w:rPr>
                <w:rFonts w:ascii="Calibri" w:eastAsia="Times New Roman" w:hAnsi="Calibri" w:cs="Arial"/>
              </w:rPr>
              <w:t xml:space="preserve"> </w:t>
            </w:r>
          </w:p>
          <w:p w14:paraId="522202A1" w14:textId="77777777" w:rsidR="002C370B" w:rsidRDefault="007E1116" w:rsidP="007E1116">
            <w:pPr>
              <w:numPr>
                <w:ilvl w:val="0"/>
                <w:numId w:val="2"/>
              </w:numPr>
              <w:rPr>
                <w:rFonts w:ascii="Calibri" w:eastAsia="Times New Roman" w:hAnsi="Calibri" w:cs="Arial"/>
              </w:rPr>
            </w:pPr>
            <w:r w:rsidRPr="00005AA2">
              <w:rPr>
                <w:rFonts w:ascii="Calibri" w:eastAsia="Times New Roman" w:hAnsi="Calibri" w:cs="Arial"/>
                <w:rtl/>
              </w:rPr>
              <w:t xml:space="preserve">הימנעות מתגובות אלימות מילולית או פיזית בעת מחלוקת </w:t>
            </w:r>
            <w:r w:rsidRPr="00005AA2">
              <w:rPr>
                <w:rFonts w:ascii="Calibri" w:eastAsia="Times New Roman" w:hAnsi="Calibri" w:cs="Arial"/>
              </w:rPr>
              <w:t xml:space="preserve"> </w:t>
            </w:r>
          </w:p>
          <w:p w14:paraId="2284EDAC" w14:textId="412561B4" w:rsidR="007E1116" w:rsidRDefault="007E1116" w:rsidP="007E1116">
            <w:pPr>
              <w:numPr>
                <w:ilvl w:val="0"/>
                <w:numId w:val="2"/>
              </w:numPr>
              <w:rPr>
                <w:rFonts w:ascii="Calibri" w:eastAsia="Times New Roman" w:hAnsi="Calibri" w:cs="Arial"/>
              </w:rPr>
            </w:pPr>
            <w:r w:rsidRPr="00005AA2">
              <w:rPr>
                <w:rFonts w:ascii="Calibri" w:eastAsia="Times New Roman" w:hAnsi="Calibri" w:cs="Arial"/>
                <w:rtl/>
              </w:rPr>
              <w:t>הימנעות מהפעלת סמכות שלטונית כלפי עמדות ביקורתיות או</w:t>
            </w:r>
            <w:r>
              <w:rPr>
                <w:rFonts w:ascii="Calibri" w:eastAsia="Times New Roman" w:hAnsi="Calibri" w:cs="Arial" w:hint="cs"/>
                <w:rtl/>
              </w:rPr>
              <w:t xml:space="preserve"> שונות. </w:t>
            </w:r>
          </w:p>
          <w:p w14:paraId="064AB5CF" w14:textId="77777777" w:rsidR="007E1116" w:rsidRDefault="007E1116" w:rsidP="007E1116">
            <w:pPr>
              <w:rPr>
                <w:rFonts w:ascii="Calibri" w:eastAsia="Times New Roman" w:hAnsi="Calibri" w:cs="Arial"/>
                <w:rtl/>
              </w:rPr>
            </w:pPr>
            <w:r>
              <w:rPr>
                <w:rFonts w:ascii="Calibri" w:eastAsia="Times New Roman" w:hAnsi="Calibri" w:cs="Arial" w:hint="cs"/>
                <w:rtl/>
              </w:rPr>
              <w:t>ציטוט "השיח המזלזל שיוצא נגד חירויות בסיסיות , והניסיון להשתיק דעות אחרות, "</w:t>
            </w:r>
          </w:p>
          <w:p w14:paraId="23B3E89D" w14:textId="77777777" w:rsidR="007E1116" w:rsidRDefault="007E1116" w:rsidP="007E1116">
            <w:pPr>
              <w:rPr>
                <w:rFonts w:ascii="Calibri" w:eastAsia="Times New Roman" w:hAnsi="Calibri" w:cs="Arial"/>
                <w:rtl/>
              </w:rPr>
            </w:pPr>
          </w:p>
          <w:p w14:paraId="609E9295" w14:textId="201A45BE" w:rsidR="007E1116" w:rsidRPr="003C77FA" w:rsidRDefault="007E1116" w:rsidP="007E1116">
            <w:pPr>
              <w:rPr>
                <w:rFonts w:ascii="Calibri" w:eastAsia="Times New Roman" w:hAnsi="Calibri" w:cs="Arial"/>
                <w:rtl/>
              </w:rPr>
            </w:pPr>
            <w:r>
              <w:rPr>
                <w:rFonts w:ascii="Calibri" w:eastAsia="Times New Roman" w:hAnsi="Calibri" w:cs="Arial" w:hint="cs"/>
                <w:rtl/>
              </w:rPr>
              <w:t xml:space="preserve">קישור: </w:t>
            </w:r>
          </w:p>
        </w:tc>
        <w:tc>
          <w:tcPr>
            <w:tcW w:w="0" w:type="auto"/>
          </w:tcPr>
          <w:p w14:paraId="3E6A59B0" w14:textId="1CE62515" w:rsidR="007E1116" w:rsidRDefault="007E1116" w:rsidP="007E1116">
            <w:pPr>
              <w:rPr>
                <w:rFonts w:ascii="Calibri" w:eastAsia="Times New Roman" w:hAnsi="Calibri" w:cs="Arial"/>
                <w:rtl/>
              </w:rPr>
            </w:pPr>
            <w:r>
              <w:rPr>
                <w:rFonts w:ascii="Calibri" w:eastAsia="Times New Roman" w:hAnsi="Calibri" w:cs="Arial" w:hint="cs"/>
                <w:rtl/>
              </w:rPr>
              <w:t>הצג-5 נקודות</w:t>
            </w:r>
          </w:p>
          <w:p w14:paraId="10FF7C92" w14:textId="6647F7BD" w:rsidR="007E1116" w:rsidRDefault="007E1116" w:rsidP="007E1116">
            <w:pPr>
              <w:rPr>
                <w:rFonts w:ascii="Calibri" w:eastAsia="Times New Roman" w:hAnsi="Calibri" w:cs="Arial"/>
                <w:rtl/>
              </w:rPr>
            </w:pPr>
          </w:p>
          <w:p w14:paraId="71F7F50F" w14:textId="7942EACE" w:rsidR="002C370B" w:rsidRPr="002C370B" w:rsidRDefault="002C370B" w:rsidP="007E1116">
            <w:pPr>
              <w:rPr>
                <w:rFonts w:ascii="Calibri" w:eastAsia="Times New Roman" w:hAnsi="Calibri" w:cs="Arial"/>
                <w:b/>
                <w:bCs/>
                <w:rtl/>
              </w:rPr>
            </w:pPr>
            <w:r w:rsidRPr="002C370B">
              <w:rPr>
                <w:rFonts w:ascii="Calibri" w:eastAsia="Times New Roman" w:hAnsi="Calibri" w:cs="Arial" w:hint="cs"/>
                <w:b/>
                <w:bCs/>
                <w:rtl/>
              </w:rPr>
              <w:t>נדרשים שני רכיבים</w:t>
            </w:r>
          </w:p>
          <w:p w14:paraId="345AB964" w14:textId="298A0834" w:rsidR="007E1116" w:rsidRDefault="007E1116" w:rsidP="007E1116">
            <w:pPr>
              <w:rPr>
                <w:rFonts w:ascii="Calibri" w:eastAsia="Times New Roman" w:hAnsi="Calibri" w:cs="Arial"/>
                <w:rtl/>
              </w:rPr>
            </w:pPr>
            <w:r>
              <w:rPr>
                <w:rFonts w:ascii="Calibri" w:eastAsia="Times New Roman" w:hAnsi="Calibri" w:cs="Arial" w:hint="cs"/>
                <w:rtl/>
              </w:rPr>
              <w:t>ציטוט- 4 נקודות</w:t>
            </w:r>
          </w:p>
          <w:p w14:paraId="2F696EAF" w14:textId="51CCB2A0" w:rsidR="007E1116" w:rsidRDefault="007E1116" w:rsidP="007E1116">
            <w:pPr>
              <w:rPr>
                <w:rFonts w:ascii="Calibri" w:eastAsia="Times New Roman" w:hAnsi="Calibri" w:cs="Arial"/>
                <w:rtl/>
              </w:rPr>
            </w:pPr>
          </w:p>
          <w:p w14:paraId="17870EB1" w14:textId="0BFCFAC2" w:rsidR="007E1116" w:rsidRDefault="007E1116" w:rsidP="007E1116">
            <w:pPr>
              <w:rPr>
                <w:rFonts w:ascii="Calibri" w:eastAsia="Times New Roman" w:hAnsi="Calibri" w:cs="Arial"/>
                <w:rtl/>
              </w:rPr>
            </w:pPr>
            <w:r>
              <w:rPr>
                <w:rFonts w:ascii="Calibri" w:eastAsia="Times New Roman" w:hAnsi="Calibri" w:cs="Arial" w:hint="cs"/>
                <w:rtl/>
              </w:rPr>
              <w:t xml:space="preserve">קישור-4 נקודות </w:t>
            </w:r>
          </w:p>
          <w:p w14:paraId="657A4438" w14:textId="77777777" w:rsidR="007E1116" w:rsidRPr="003C77FA" w:rsidRDefault="007E1116" w:rsidP="007E1116">
            <w:pPr>
              <w:rPr>
                <w:rFonts w:ascii="Calibri" w:eastAsia="Times New Roman" w:hAnsi="Calibri" w:cs="Arial"/>
                <w:rtl/>
              </w:rPr>
            </w:pPr>
          </w:p>
        </w:tc>
      </w:tr>
      <w:tr w:rsidR="007E1116" w:rsidRPr="003C77FA" w14:paraId="34EBCDED" w14:textId="77777777" w:rsidTr="00842B15">
        <w:tc>
          <w:tcPr>
            <w:tcW w:w="901" w:type="dxa"/>
          </w:tcPr>
          <w:p w14:paraId="4982C098" w14:textId="77777777" w:rsidR="007E1116" w:rsidRPr="003C77FA" w:rsidRDefault="007E1116" w:rsidP="007E1116">
            <w:pPr>
              <w:rPr>
                <w:rFonts w:ascii="Calibri" w:eastAsia="Times New Roman" w:hAnsi="Calibri" w:cs="Arial"/>
                <w:rtl/>
              </w:rPr>
            </w:pPr>
            <w:r>
              <w:rPr>
                <w:rFonts w:ascii="Calibri" w:eastAsia="Times New Roman" w:hAnsi="Calibri" w:cs="Arial" w:hint="cs"/>
                <w:rtl/>
              </w:rPr>
              <w:t>14</w:t>
            </w:r>
          </w:p>
        </w:tc>
        <w:tc>
          <w:tcPr>
            <w:tcW w:w="1378" w:type="dxa"/>
          </w:tcPr>
          <w:p w14:paraId="38236C86" w14:textId="77777777" w:rsidR="007E1116" w:rsidRPr="003C77FA" w:rsidRDefault="007E1116" w:rsidP="007E1116">
            <w:pPr>
              <w:rPr>
                <w:rFonts w:ascii="Calibri" w:eastAsia="Times New Roman" w:hAnsi="Calibri" w:cs="Arial"/>
                <w:rtl/>
              </w:rPr>
            </w:pPr>
            <w:r>
              <w:rPr>
                <w:rFonts w:ascii="Calibri" w:eastAsia="Times New Roman" w:hAnsi="Calibri" w:cs="Arial" w:hint="cs"/>
                <w:rtl/>
              </w:rPr>
              <w:t>מעמד המיעוטים</w:t>
            </w:r>
          </w:p>
        </w:tc>
        <w:tc>
          <w:tcPr>
            <w:tcW w:w="0" w:type="auto"/>
          </w:tcPr>
          <w:p w14:paraId="19043D52" w14:textId="1A3542F8" w:rsidR="007E1116" w:rsidRPr="00CA674E" w:rsidRDefault="007E1116" w:rsidP="007E1116">
            <w:pPr>
              <w:pStyle w:val="a6"/>
              <w:numPr>
                <w:ilvl w:val="0"/>
                <w:numId w:val="2"/>
              </w:numPr>
              <w:ind w:left="72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בהכרזת העצמאות התחייבה מדינת ישראל להעניק </w:t>
            </w:r>
            <w:r>
              <w:rPr>
                <w:rFonts w:asciiTheme="majorBidi" w:hAnsiTheme="majorBidi" w:cstheme="majorBidi" w:hint="cs"/>
                <w:color w:val="auto"/>
                <w:sz w:val="24"/>
                <w:szCs w:val="24"/>
                <w:rtl/>
              </w:rPr>
              <w:t xml:space="preserve">שוויון זכויות חברתי ומדיני </w:t>
            </w:r>
            <w:r w:rsidRPr="00CA674E">
              <w:rPr>
                <w:rFonts w:asciiTheme="majorBidi" w:hAnsiTheme="majorBidi" w:cstheme="majorBidi"/>
                <w:color w:val="auto"/>
                <w:sz w:val="24"/>
                <w:szCs w:val="24"/>
                <w:rtl/>
              </w:rPr>
              <w:t>לכל אזרחיה ללא הבדל דת גזע ומין</w:t>
            </w:r>
          </w:p>
          <w:p w14:paraId="52B12776" w14:textId="6179BFBE" w:rsidR="007E1116" w:rsidRPr="00CA674E" w:rsidRDefault="007E1116" w:rsidP="007E1116">
            <w:pPr>
              <w:pStyle w:val="a6"/>
              <w:numPr>
                <w:ilvl w:val="0"/>
                <w:numId w:val="2"/>
              </w:numPr>
              <w:shd w:val="clear" w:color="auto" w:fill="FFFFFF" w:themeFill="background1"/>
              <w:ind w:left="720"/>
              <w:rPr>
                <w:rFonts w:asciiTheme="majorBidi" w:hAnsiTheme="majorBidi" w:cstheme="majorBidi"/>
                <w:color w:val="auto"/>
                <w:sz w:val="24"/>
                <w:szCs w:val="24"/>
              </w:rPr>
            </w:pPr>
            <w:r w:rsidRPr="00CA674E">
              <w:rPr>
                <w:rFonts w:asciiTheme="majorBidi" w:hAnsiTheme="majorBidi" w:cstheme="majorBidi"/>
                <w:color w:val="auto"/>
                <w:sz w:val="24"/>
                <w:szCs w:val="24"/>
                <w:rtl/>
              </w:rPr>
              <w:t xml:space="preserve">ישראל </w:t>
            </w:r>
            <w:r w:rsidRPr="00CA674E">
              <w:rPr>
                <w:rFonts w:asciiTheme="majorBidi" w:hAnsiTheme="majorBidi" w:cstheme="majorBidi" w:hint="cs"/>
                <w:color w:val="auto"/>
                <w:sz w:val="24"/>
                <w:szCs w:val="24"/>
                <w:rtl/>
              </w:rPr>
              <w:t>מעניקה</w:t>
            </w:r>
            <w:r w:rsidRPr="00CA674E">
              <w:rPr>
                <w:rFonts w:asciiTheme="majorBidi" w:hAnsiTheme="majorBidi" w:cstheme="majorBidi"/>
                <w:color w:val="auto"/>
                <w:sz w:val="24"/>
                <w:szCs w:val="24"/>
                <w:rtl/>
              </w:rPr>
              <w:t xml:space="preserve"> לכל אזרחיה</w:t>
            </w:r>
            <w:r>
              <w:rPr>
                <w:rFonts w:asciiTheme="majorBidi" w:hAnsiTheme="majorBidi" w:cstheme="majorBidi" w:hint="cs"/>
                <w:color w:val="auto"/>
                <w:sz w:val="24"/>
                <w:szCs w:val="24"/>
                <w:rtl/>
              </w:rPr>
              <w:t>- יהודים ושאינם יהודים-</w:t>
            </w:r>
            <w:r w:rsidRPr="00CA674E">
              <w:rPr>
                <w:rFonts w:asciiTheme="majorBidi" w:hAnsiTheme="majorBidi" w:cstheme="majorBidi"/>
                <w:color w:val="auto"/>
                <w:sz w:val="24"/>
                <w:szCs w:val="24"/>
                <w:rtl/>
              </w:rPr>
              <w:t xml:space="preserve"> זכויות פרט מלאות ושוות</w:t>
            </w:r>
          </w:p>
          <w:p w14:paraId="7143CE4E" w14:textId="274DDC00" w:rsidR="007E1116" w:rsidRDefault="007E1116" w:rsidP="007E1116">
            <w:pPr>
              <w:pStyle w:val="a6"/>
              <w:numPr>
                <w:ilvl w:val="0"/>
                <w:numId w:val="2"/>
              </w:numPr>
              <w:shd w:val="clear" w:color="auto" w:fill="FFFFFF" w:themeFill="background1"/>
              <w:ind w:left="720"/>
              <w:rPr>
                <w:rFonts w:asciiTheme="majorBidi" w:hAnsiTheme="majorBidi" w:cstheme="majorBidi"/>
                <w:color w:val="auto"/>
                <w:sz w:val="24"/>
                <w:szCs w:val="24"/>
              </w:rPr>
            </w:pPr>
            <w:r w:rsidRPr="00CA674E">
              <w:rPr>
                <w:rFonts w:asciiTheme="majorBidi" w:hAnsiTheme="majorBidi" w:cstheme="majorBidi"/>
                <w:color w:val="auto"/>
                <w:sz w:val="24"/>
                <w:szCs w:val="24"/>
                <w:rtl/>
              </w:rPr>
              <w:t>החוק אוסר אפליה בקבלה לעבודה על בסיס לאומי או דתי</w:t>
            </w:r>
          </w:p>
          <w:p w14:paraId="72AC7A63" w14:textId="161A1354" w:rsidR="007E1116" w:rsidRDefault="007E1116" w:rsidP="007E1116">
            <w:pPr>
              <w:pStyle w:val="a6"/>
              <w:numPr>
                <w:ilvl w:val="0"/>
                <w:numId w:val="2"/>
              </w:numPr>
              <w:shd w:val="clear" w:color="auto" w:fill="FFFFFF"/>
              <w:spacing w:line="230" w:lineRule="atLeast"/>
              <w:ind w:left="720"/>
              <w:rPr>
                <w:rFonts w:asciiTheme="majorBidi" w:hAnsiTheme="majorBidi" w:cstheme="majorBidi"/>
                <w:color w:val="auto"/>
                <w:sz w:val="24"/>
                <w:szCs w:val="24"/>
              </w:rPr>
            </w:pPr>
            <w:r w:rsidRPr="002D4961">
              <w:rPr>
                <w:rFonts w:asciiTheme="majorBidi" w:hAnsiTheme="majorBidi" w:cstheme="majorBidi" w:hint="cs"/>
                <w:color w:val="auto"/>
                <w:sz w:val="24"/>
                <w:szCs w:val="24"/>
                <w:rtl/>
              </w:rPr>
              <w:t xml:space="preserve"> </w:t>
            </w:r>
            <w:r w:rsidRPr="002D4961">
              <w:rPr>
                <w:rFonts w:asciiTheme="majorBidi" w:hAnsiTheme="majorBidi" w:cstheme="majorBidi" w:hint="cs"/>
                <w:color w:val="auto"/>
                <w:rtl/>
              </w:rPr>
              <w:t>המיעוטים בישראל מקבלים סיוע תקציבי מן המדינה ויש להם אפשרויות רבות לבטא את הזהות הייחודית שלהם: מערכת חינוך נפרדת</w:t>
            </w:r>
            <w:r w:rsidRPr="002D4961">
              <w:rPr>
                <w:rFonts w:ascii="Arial" w:hAnsi="Arial" w:cs="Arial" w:hint="cs"/>
                <w:rtl/>
              </w:rPr>
              <w:t xml:space="preserve">, </w:t>
            </w:r>
            <w:r w:rsidRPr="002D4961">
              <w:rPr>
                <w:rFonts w:asciiTheme="majorBidi" w:hAnsiTheme="majorBidi" w:cstheme="majorBidi" w:hint="cs"/>
                <w:color w:val="auto"/>
                <w:rtl/>
              </w:rPr>
              <w:t>מוסדות דת נפרדים ועוד. המוסדות הנפרדים של המיעוטים מקבלים מעמד רשמי במדינת ישראל: מערכת חינוך נפרדת ובתי ספר נפרדים; בתי דין דתיים נפרדים לנישואים וגירושים; תקציבים למוסדות דת ולאנשי דת.</w:t>
            </w:r>
          </w:p>
          <w:p w14:paraId="46572A72" w14:textId="198F35D1" w:rsidR="007E1116" w:rsidRPr="002D4961" w:rsidRDefault="007E1116" w:rsidP="007E1116">
            <w:pPr>
              <w:pStyle w:val="a6"/>
              <w:numPr>
                <w:ilvl w:val="0"/>
                <w:numId w:val="2"/>
              </w:numPr>
              <w:shd w:val="clear" w:color="auto" w:fill="FFFFFF" w:themeFill="background1"/>
              <w:spacing w:line="230" w:lineRule="atLeast"/>
              <w:ind w:left="720"/>
              <w:rPr>
                <w:rFonts w:eastAsia="Times New Roman" w:cs="Arial"/>
                <w:rtl/>
              </w:rPr>
            </w:pPr>
            <w:r w:rsidRPr="002D4961">
              <w:rPr>
                <w:rFonts w:asciiTheme="majorBidi" w:hAnsiTheme="majorBidi" w:cstheme="majorBidi" w:hint="cs"/>
                <w:color w:val="auto"/>
                <w:sz w:val="24"/>
                <w:szCs w:val="24"/>
                <w:rtl/>
              </w:rPr>
              <w:t xml:space="preserve"> </w:t>
            </w:r>
            <w:r w:rsidRPr="002D4961">
              <w:rPr>
                <w:rFonts w:asciiTheme="majorBidi" w:hAnsiTheme="majorBidi" w:cstheme="majorBidi" w:hint="cs"/>
                <w:sz w:val="24"/>
                <w:szCs w:val="24"/>
                <w:rtl/>
              </w:rPr>
              <w:t>ישנה</w:t>
            </w:r>
            <w:r w:rsidRPr="002D4961">
              <w:rPr>
                <w:rFonts w:asciiTheme="majorBidi" w:hAnsiTheme="majorBidi" w:cstheme="majorBidi"/>
                <w:sz w:val="24"/>
                <w:szCs w:val="24"/>
                <w:rtl/>
              </w:rPr>
              <w:t xml:space="preserve"> אפשרות נרחבת לביטוי תרבותי ודתי במרחב הציבורי ובהיבטים מוסדי</w:t>
            </w:r>
            <w:r w:rsidRPr="002D4961">
              <w:rPr>
                <w:rFonts w:asciiTheme="majorBidi" w:hAnsiTheme="majorBidi" w:cstheme="majorBidi" w:hint="cs"/>
                <w:sz w:val="24"/>
                <w:szCs w:val="24"/>
                <w:rtl/>
              </w:rPr>
              <w:t>י</w:t>
            </w:r>
            <w:r w:rsidRPr="002D4961">
              <w:rPr>
                <w:rFonts w:asciiTheme="majorBidi" w:hAnsiTheme="majorBidi" w:cstheme="majorBidi"/>
                <w:sz w:val="24"/>
                <w:szCs w:val="24"/>
                <w:rtl/>
              </w:rPr>
              <w:t>ם (</w:t>
            </w:r>
            <w:r w:rsidRPr="002D4961">
              <w:rPr>
                <w:rFonts w:asciiTheme="majorBidi" w:hAnsiTheme="majorBidi" w:cstheme="majorBidi" w:hint="cs"/>
                <w:sz w:val="24"/>
                <w:szCs w:val="24"/>
                <w:rtl/>
              </w:rPr>
              <w:t xml:space="preserve">לעומת כמה ממדינות אירופה בהן קיימת הגבלה </w:t>
            </w:r>
            <w:r w:rsidRPr="002D4961">
              <w:rPr>
                <w:rFonts w:asciiTheme="majorBidi" w:hAnsiTheme="majorBidi" w:cstheme="majorBidi"/>
                <w:sz w:val="24"/>
                <w:szCs w:val="24"/>
                <w:rtl/>
              </w:rPr>
              <w:t>על לבישת כיסוי ראש מלא או בניית צריחי מסגדים)</w:t>
            </w:r>
          </w:p>
          <w:p w14:paraId="258A1DED" w14:textId="77777777" w:rsidR="007E1116" w:rsidRDefault="007E1116" w:rsidP="007E1116">
            <w:pPr>
              <w:rPr>
                <w:rFonts w:ascii="Calibri" w:eastAsia="Times New Roman" w:hAnsi="Calibri" w:cs="Arial"/>
                <w:rtl/>
              </w:rPr>
            </w:pPr>
          </w:p>
          <w:p w14:paraId="4CF1CB00" w14:textId="77777777" w:rsidR="007E1116" w:rsidRDefault="007E1116" w:rsidP="007E1116">
            <w:pPr>
              <w:rPr>
                <w:rFonts w:ascii="Calibri" w:eastAsia="Times New Roman" w:hAnsi="Calibri" w:cs="Arial"/>
                <w:rtl/>
              </w:rPr>
            </w:pPr>
            <w:r>
              <w:rPr>
                <w:rFonts w:ascii="Calibri" w:eastAsia="Times New Roman" w:hAnsi="Calibri" w:cs="Arial" w:hint="cs"/>
                <w:rtl/>
              </w:rPr>
              <w:t>ציטוט: רוב אזרחי המדינה...ובהתאם לחוקיה"</w:t>
            </w:r>
          </w:p>
          <w:p w14:paraId="0374D351" w14:textId="77777777" w:rsidR="007E1116" w:rsidRDefault="007E1116" w:rsidP="007E1116">
            <w:pPr>
              <w:rPr>
                <w:rFonts w:ascii="Calibri" w:eastAsia="Times New Roman" w:hAnsi="Calibri" w:cs="Arial"/>
                <w:rtl/>
              </w:rPr>
            </w:pPr>
          </w:p>
          <w:p w14:paraId="3EAAC7EB" w14:textId="5B600C6C" w:rsidR="007E1116" w:rsidRPr="003C77FA" w:rsidRDefault="007E1116" w:rsidP="007E1116">
            <w:pPr>
              <w:rPr>
                <w:rFonts w:ascii="Calibri" w:eastAsia="Times New Roman" w:hAnsi="Calibri" w:cs="Arial"/>
                <w:rtl/>
              </w:rPr>
            </w:pPr>
            <w:r>
              <w:rPr>
                <w:rFonts w:ascii="Calibri" w:eastAsia="Times New Roman" w:hAnsi="Calibri" w:cs="Arial" w:hint="cs"/>
                <w:rtl/>
              </w:rPr>
              <w:t>קישור: כפי שנקבע בהכרזת העצמאות....</w:t>
            </w:r>
          </w:p>
        </w:tc>
        <w:tc>
          <w:tcPr>
            <w:tcW w:w="0" w:type="auto"/>
          </w:tcPr>
          <w:p w14:paraId="4E3BD32C" w14:textId="77777777" w:rsidR="007E1116" w:rsidRDefault="007E1116" w:rsidP="007E1116">
            <w:pPr>
              <w:rPr>
                <w:rFonts w:ascii="Calibri" w:eastAsia="Times New Roman" w:hAnsi="Calibri" w:cs="Arial"/>
                <w:rtl/>
              </w:rPr>
            </w:pPr>
            <w:r>
              <w:rPr>
                <w:rFonts w:ascii="Calibri" w:eastAsia="Times New Roman" w:hAnsi="Calibri" w:cs="Arial" w:hint="cs"/>
                <w:rtl/>
              </w:rPr>
              <w:t>הצג-5 נקודות</w:t>
            </w:r>
          </w:p>
          <w:p w14:paraId="682127CF" w14:textId="2AAD80DC" w:rsidR="007E1116" w:rsidRDefault="007E1116" w:rsidP="007E1116">
            <w:pPr>
              <w:rPr>
                <w:rFonts w:ascii="Calibri" w:eastAsia="Times New Roman" w:hAnsi="Calibri" w:cs="Arial"/>
                <w:rtl/>
              </w:rPr>
            </w:pPr>
          </w:p>
          <w:p w14:paraId="5D354E63" w14:textId="6288AB78" w:rsidR="007E1116" w:rsidRPr="007E1116" w:rsidRDefault="007E1116" w:rsidP="007E1116">
            <w:pPr>
              <w:rPr>
                <w:rFonts w:ascii="Calibri" w:eastAsia="Times New Roman" w:hAnsi="Calibri" w:cs="Arial"/>
                <w:b/>
                <w:bCs/>
                <w:rtl/>
              </w:rPr>
            </w:pPr>
            <w:r w:rsidRPr="007E1116">
              <w:rPr>
                <w:rFonts w:ascii="Calibri" w:eastAsia="Times New Roman" w:hAnsi="Calibri" w:cs="Arial" w:hint="cs"/>
                <w:b/>
                <w:bCs/>
                <w:rtl/>
              </w:rPr>
              <w:t>נדרשים שני רכיבים</w:t>
            </w:r>
          </w:p>
          <w:p w14:paraId="5B010E75" w14:textId="77777777" w:rsidR="007E1116" w:rsidRDefault="007E1116" w:rsidP="007E1116">
            <w:pPr>
              <w:rPr>
                <w:rFonts w:ascii="Calibri" w:eastAsia="Times New Roman" w:hAnsi="Calibri" w:cs="Arial"/>
                <w:rtl/>
              </w:rPr>
            </w:pPr>
            <w:r>
              <w:rPr>
                <w:rFonts w:ascii="Calibri" w:eastAsia="Times New Roman" w:hAnsi="Calibri" w:cs="Arial" w:hint="cs"/>
                <w:rtl/>
              </w:rPr>
              <w:t>ציטוט- 4 נקודות</w:t>
            </w:r>
          </w:p>
          <w:p w14:paraId="52948BAC" w14:textId="77777777" w:rsidR="007E1116" w:rsidRDefault="007E1116" w:rsidP="007E1116">
            <w:pPr>
              <w:rPr>
                <w:rFonts w:ascii="Calibri" w:eastAsia="Times New Roman" w:hAnsi="Calibri" w:cs="Arial"/>
                <w:rtl/>
              </w:rPr>
            </w:pPr>
          </w:p>
          <w:p w14:paraId="27BF3847" w14:textId="77777777" w:rsidR="007E1116" w:rsidRDefault="007E1116" w:rsidP="007E1116">
            <w:pPr>
              <w:rPr>
                <w:rFonts w:ascii="Calibri" w:eastAsia="Times New Roman" w:hAnsi="Calibri" w:cs="Arial"/>
                <w:rtl/>
              </w:rPr>
            </w:pPr>
            <w:r>
              <w:rPr>
                <w:rFonts w:ascii="Calibri" w:eastAsia="Times New Roman" w:hAnsi="Calibri" w:cs="Arial" w:hint="cs"/>
                <w:rtl/>
              </w:rPr>
              <w:t xml:space="preserve">קישור-4 נקודות </w:t>
            </w:r>
          </w:p>
          <w:p w14:paraId="2AA91DDF" w14:textId="2D87CFCE" w:rsidR="007E1116" w:rsidRPr="003C77FA" w:rsidRDefault="007E1116" w:rsidP="007E1116">
            <w:pPr>
              <w:rPr>
                <w:rFonts w:ascii="Calibri" w:eastAsia="Times New Roman" w:hAnsi="Calibri" w:cs="Arial"/>
                <w:rtl/>
              </w:rPr>
            </w:pPr>
          </w:p>
        </w:tc>
      </w:tr>
      <w:tr w:rsidR="007E1116" w:rsidRPr="003C77FA" w14:paraId="3B2E1053" w14:textId="77777777" w:rsidTr="00842B15">
        <w:tc>
          <w:tcPr>
            <w:tcW w:w="901" w:type="dxa"/>
          </w:tcPr>
          <w:p w14:paraId="5547D5BD" w14:textId="77777777" w:rsidR="007E1116" w:rsidRDefault="007E1116" w:rsidP="007E1116">
            <w:pPr>
              <w:rPr>
                <w:rFonts w:ascii="Calibri" w:eastAsia="Times New Roman" w:hAnsi="Calibri" w:cs="Arial"/>
                <w:rtl/>
              </w:rPr>
            </w:pPr>
            <w:r>
              <w:rPr>
                <w:rFonts w:ascii="Calibri" w:eastAsia="Times New Roman" w:hAnsi="Calibri" w:cs="Arial" w:hint="cs"/>
                <w:rtl/>
              </w:rPr>
              <w:t>15</w:t>
            </w:r>
          </w:p>
        </w:tc>
        <w:tc>
          <w:tcPr>
            <w:tcW w:w="1378" w:type="dxa"/>
          </w:tcPr>
          <w:p w14:paraId="3FDF88EE" w14:textId="06A549A4" w:rsidR="007E1116" w:rsidRDefault="007E1116" w:rsidP="007E1116">
            <w:pPr>
              <w:rPr>
                <w:rFonts w:ascii="Calibri" w:eastAsia="Times New Roman" w:hAnsi="Calibri" w:cs="Arial"/>
                <w:rtl/>
              </w:rPr>
            </w:pPr>
            <w:r>
              <w:rPr>
                <w:rFonts w:ascii="Calibri" w:eastAsia="Times New Roman" w:hAnsi="Calibri" w:cs="Arial" w:hint="cs"/>
                <w:rtl/>
              </w:rPr>
              <w:t>עקרון שלטון העם</w:t>
            </w:r>
          </w:p>
        </w:tc>
        <w:tc>
          <w:tcPr>
            <w:tcW w:w="0" w:type="auto"/>
          </w:tcPr>
          <w:p w14:paraId="1748817C" w14:textId="4B11B6B9" w:rsidR="007E1116" w:rsidRDefault="007E1116" w:rsidP="007E1116">
            <w:pPr>
              <w:numPr>
                <w:ilvl w:val="0"/>
                <w:numId w:val="2"/>
              </w:numPr>
              <w:ind w:left="720"/>
              <w:rPr>
                <w:rFonts w:asciiTheme="majorBidi" w:hAnsiTheme="majorBidi" w:cstheme="majorBidi"/>
                <w:sz w:val="24"/>
                <w:szCs w:val="24"/>
              </w:rPr>
            </w:pPr>
            <w:r w:rsidRPr="00CA674E">
              <w:rPr>
                <w:rFonts w:asciiTheme="majorBidi" w:hAnsiTheme="majorBidi" w:cstheme="majorBidi"/>
                <w:sz w:val="24"/>
                <w:szCs w:val="24"/>
                <w:rtl/>
              </w:rPr>
              <w:t xml:space="preserve">כלל האזרחים הם הריבון/ מקור הסמכות </w:t>
            </w:r>
          </w:p>
          <w:p w14:paraId="6333AD43" w14:textId="6CE0FB7D" w:rsidR="007E1116" w:rsidRPr="00680476" w:rsidRDefault="007E1116" w:rsidP="007E1116">
            <w:pPr>
              <w:numPr>
                <w:ilvl w:val="0"/>
                <w:numId w:val="2"/>
              </w:numPr>
              <w:ind w:left="720"/>
              <w:rPr>
                <w:rFonts w:eastAsia="Times New Roman" w:cs="Arial"/>
                <w:rtl/>
              </w:rPr>
            </w:pPr>
            <w:r w:rsidRPr="00680476">
              <w:rPr>
                <w:rFonts w:asciiTheme="majorBidi" w:hAnsiTheme="majorBidi" w:cstheme="majorBidi" w:hint="cs"/>
                <w:sz w:val="24"/>
                <w:szCs w:val="24"/>
                <w:rtl/>
              </w:rPr>
              <w:t xml:space="preserve"> </w:t>
            </w:r>
            <w:r w:rsidRPr="00680476">
              <w:rPr>
                <w:rFonts w:asciiTheme="majorBidi" w:hAnsiTheme="majorBidi" w:cstheme="majorBidi"/>
                <w:sz w:val="24"/>
                <w:szCs w:val="24"/>
                <w:rtl/>
              </w:rPr>
              <w:t>האזרחים בוחרים שלטון של נציגים/ שלטון נבחר</w:t>
            </w:r>
            <w:r w:rsidRPr="00680476">
              <w:rPr>
                <w:rFonts w:asciiTheme="majorBidi" w:hAnsiTheme="majorBidi" w:cstheme="majorBidi" w:hint="cs"/>
                <w:sz w:val="24"/>
                <w:szCs w:val="24"/>
                <w:rtl/>
              </w:rPr>
              <w:t xml:space="preserve">- </w:t>
            </w:r>
            <w:r w:rsidRPr="00680476">
              <w:rPr>
                <w:rFonts w:asciiTheme="majorBidi" w:hAnsiTheme="majorBidi" w:cstheme="majorBidi"/>
                <w:sz w:val="24"/>
                <w:szCs w:val="24"/>
                <w:rtl/>
              </w:rPr>
              <w:t>לזמן קצוב המוגדר בחוק</w:t>
            </w:r>
          </w:p>
          <w:p w14:paraId="538AEB0B" w14:textId="77777777" w:rsidR="007E1116" w:rsidRDefault="007E1116" w:rsidP="007E1116">
            <w:pPr>
              <w:rPr>
                <w:rFonts w:ascii="Calibri" w:eastAsia="Times New Roman" w:hAnsi="Calibri" w:cs="Arial"/>
                <w:rtl/>
              </w:rPr>
            </w:pPr>
          </w:p>
          <w:p w14:paraId="1367E2BC" w14:textId="77777777" w:rsidR="007E1116" w:rsidRDefault="007E1116" w:rsidP="007E1116">
            <w:pPr>
              <w:rPr>
                <w:rFonts w:ascii="Calibri" w:eastAsia="Times New Roman" w:hAnsi="Calibri" w:cs="Arial"/>
                <w:rtl/>
              </w:rPr>
            </w:pPr>
            <w:r>
              <w:rPr>
                <w:rFonts w:ascii="Calibri" w:eastAsia="Times New Roman" w:hAnsi="Calibri" w:cs="Arial" w:hint="cs"/>
                <w:rtl/>
              </w:rPr>
              <w:lastRenderedPageBreak/>
              <w:t>ציטוט (שתי אפשרויות)1. "הם מעוניינים לחיות בה ולהשפיע על צביונה והם משתתפים בחיים הפוליטיים"</w:t>
            </w:r>
          </w:p>
          <w:p w14:paraId="035156A3" w14:textId="77777777" w:rsidR="007E1116" w:rsidRDefault="007E1116" w:rsidP="007E1116">
            <w:pPr>
              <w:rPr>
                <w:rFonts w:ascii="Calibri" w:eastAsia="Times New Roman" w:hAnsi="Calibri" w:cs="Arial"/>
                <w:rtl/>
              </w:rPr>
            </w:pPr>
            <w:r>
              <w:rPr>
                <w:rFonts w:ascii="Calibri" w:eastAsia="Times New Roman" w:hAnsi="Calibri" w:cs="Arial" w:hint="cs"/>
                <w:rtl/>
              </w:rPr>
              <w:t>2."זוהי עדות לחשיבות...בחיים הציבוריים"</w:t>
            </w:r>
          </w:p>
          <w:p w14:paraId="2083D1B0" w14:textId="77777777" w:rsidR="007E1116" w:rsidRDefault="007E1116" w:rsidP="007E1116">
            <w:pPr>
              <w:rPr>
                <w:rFonts w:ascii="Calibri" w:eastAsia="Times New Roman" w:hAnsi="Calibri" w:cs="Arial"/>
                <w:rtl/>
              </w:rPr>
            </w:pPr>
          </w:p>
          <w:p w14:paraId="137202B1" w14:textId="028EB7AB" w:rsidR="007E1116" w:rsidRDefault="007E1116" w:rsidP="007E1116">
            <w:pPr>
              <w:rPr>
                <w:rFonts w:ascii="Calibri" w:eastAsia="Times New Roman" w:hAnsi="Calibri" w:cs="Arial"/>
                <w:rtl/>
              </w:rPr>
            </w:pPr>
            <w:r>
              <w:rPr>
                <w:rFonts w:ascii="Calibri" w:eastAsia="Times New Roman" w:hAnsi="Calibri" w:cs="Arial" w:hint="cs"/>
                <w:rtl/>
              </w:rPr>
              <w:t>קישור:</w:t>
            </w:r>
          </w:p>
        </w:tc>
        <w:tc>
          <w:tcPr>
            <w:tcW w:w="0" w:type="auto"/>
          </w:tcPr>
          <w:p w14:paraId="7F2A9E71" w14:textId="77777777" w:rsidR="007E1116" w:rsidRDefault="007E1116" w:rsidP="007E1116">
            <w:pPr>
              <w:rPr>
                <w:rFonts w:ascii="Calibri" w:eastAsia="Times New Roman" w:hAnsi="Calibri" w:cs="Arial"/>
                <w:rtl/>
              </w:rPr>
            </w:pPr>
            <w:r>
              <w:rPr>
                <w:rFonts w:ascii="Calibri" w:eastAsia="Times New Roman" w:hAnsi="Calibri" w:cs="Arial" w:hint="cs"/>
                <w:rtl/>
              </w:rPr>
              <w:lastRenderedPageBreak/>
              <w:t>הצג-5 נקודות</w:t>
            </w:r>
          </w:p>
          <w:p w14:paraId="210D52C9" w14:textId="72385A56" w:rsidR="007E1116" w:rsidRPr="00B15780" w:rsidRDefault="00B15780" w:rsidP="007E1116">
            <w:pPr>
              <w:rPr>
                <w:rFonts w:ascii="Calibri" w:eastAsia="Times New Roman" w:hAnsi="Calibri" w:cs="Arial"/>
                <w:b/>
                <w:bCs/>
                <w:rtl/>
              </w:rPr>
            </w:pPr>
            <w:r w:rsidRPr="00B15780">
              <w:rPr>
                <w:rFonts w:ascii="Calibri" w:eastAsia="Times New Roman" w:hAnsi="Calibri" w:cs="Arial" w:hint="cs"/>
                <w:b/>
                <w:bCs/>
                <w:rtl/>
              </w:rPr>
              <w:t>נדרשים שני רכיבים</w:t>
            </w:r>
          </w:p>
          <w:p w14:paraId="172DA018" w14:textId="77777777" w:rsidR="007E1116" w:rsidRDefault="007E1116" w:rsidP="007E1116">
            <w:pPr>
              <w:rPr>
                <w:rFonts w:ascii="Calibri" w:eastAsia="Times New Roman" w:hAnsi="Calibri" w:cs="Arial"/>
                <w:rtl/>
              </w:rPr>
            </w:pPr>
            <w:r>
              <w:rPr>
                <w:rFonts w:ascii="Calibri" w:eastAsia="Times New Roman" w:hAnsi="Calibri" w:cs="Arial" w:hint="cs"/>
                <w:rtl/>
              </w:rPr>
              <w:t>ציטוט- 4 נקודות</w:t>
            </w:r>
          </w:p>
          <w:p w14:paraId="4C637F9A" w14:textId="77777777" w:rsidR="007E1116" w:rsidRDefault="007E1116" w:rsidP="007E1116">
            <w:pPr>
              <w:rPr>
                <w:rFonts w:ascii="Calibri" w:eastAsia="Times New Roman" w:hAnsi="Calibri" w:cs="Arial"/>
                <w:rtl/>
              </w:rPr>
            </w:pPr>
          </w:p>
          <w:p w14:paraId="20230A58" w14:textId="77777777" w:rsidR="007E1116" w:rsidRDefault="007E1116" w:rsidP="007E1116">
            <w:pPr>
              <w:rPr>
                <w:rFonts w:ascii="Calibri" w:eastAsia="Times New Roman" w:hAnsi="Calibri" w:cs="Arial"/>
                <w:rtl/>
              </w:rPr>
            </w:pPr>
            <w:r>
              <w:rPr>
                <w:rFonts w:ascii="Calibri" w:eastAsia="Times New Roman" w:hAnsi="Calibri" w:cs="Arial" w:hint="cs"/>
                <w:rtl/>
              </w:rPr>
              <w:t xml:space="preserve">קישור-4 נקודות </w:t>
            </w:r>
          </w:p>
          <w:p w14:paraId="17DE0337" w14:textId="00E57E4A" w:rsidR="007E1116" w:rsidRPr="003C77FA" w:rsidRDefault="007E1116" w:rsidP="007E1116">
            <w:pPr>
              <w:rPr>
                <w:rFonts w:ascii="Calibri" w:eastAsia="Times New Roman" w:hAnsi="Calibri" w:cs="Arial"/>
                <w:rtl/>
              </w:rPr>
            </w:pPr>
          </w:p>
        </w:tc>
      </w:tr>
      <w:tr w:rsidR="007E1116" w:rsidRPr="003C77FA" w14:paraId="474AE5FF" w14:textId="77777777" w:rsidTr="00842B15">
        <w:tc>
          <w:tcPr>
            <w:tcW w:w="901" w:type="dxa"/>
          </w:tcPr>
          <w:p w14:paraId="71351498" w14:textId="77777777" w:rsidR="007E1116" w:rsidRDefault="007E1116" w:rsidP="007E1116">
            <w:pPr>
              <w:rPr>
                <w:rFonts w:ascii="Calibri" w:eastAsia="Times New Roman" w:hAnsi="Calibri" w:cs="Arial"/>
                <w:rtl/>
              </w:rPr>
            </w:pPr>
            <w:r>
              <w:rPr>
                <w:rFonts w:ascii="Calibri" w:eastAsia="Times New Roman" w:hAnsi="Calibri" w:cs="Arial" w:hint="cs"/>
                <w:rtl/>
              </w:rPr>
              <w:t>16</w:t>
            </w:r>
          </w:p>
        </w:tc>
        <w:tc>
          <w:tcPr>
            <w:tcW w:w="1378" w:type="dxa"/>
          </w:tcPr>
          <w:p w14:paraId="1C640042" w14:textId="72D7E73A" w:rsidR="007E1116" w:rsidRDefault="00286551" w:rsidP="00286551">
            <w:pPr>
              <w:rPr>
                <w:rFonts w:ascii="Calibri" w:eastAsia="Times New Roman" w:hAnsi="Calibri" w:cs="Arial"/>
                <w:rtl/>
              </w:rPr>
            </w:pPr>
            <w:r w:rsidRPr="00286551">
              <w:rPr>
                <w:rFonts w:ascii="Calibri" w:eastAsia="Times New Roman" w:hAnsi="Calibri" w:cs="Arial"/>
                <w:rtl/>
              </w:rPr>
              <w:t>עמדה חילונית- היהדות כתרבות</w:t>
            </w:r>
          </w:p>
        </w:tc>
        <w:tc>
          <w:tcPr>
            <w:tcW w:w="0" w:type="auto"/>
          </w:tcPr>
          <w:p w14:paraId="7833FA47" w14:textId="5FCE917B" w:rsidR="007E1116" w:rsidRDefault="007E1116" w:rsidP="007E1116">
            <w:pPr>
              <w:rPr>
                <w:rFonts w:ascii="Calibri" w:eastAsia="Times New Roman" w:hAnsi="Calibri" w:cs="Arial"/>
                <w:rtl/>
              </w:rPr>
            </w:pPr>
            <w:bookmarkStart w:id="0" w:name="_GoBack"/>
            <w:bookmarkEnd w:id="0"/>
          </w:p>
        </w:tc>
        <w:tc>
          <w:tcPr>
            <w:tcW w:w="0" w:type="auto"/>
          </w:tcPr>
          <w:p w14:paraId="7D155C5E" w14:textId="57740A66" w:rsidR="007E1116" w:rsidRDefault="007E1116" w:rsidP="007E1116">
            <w:pPr>
              <w:rPr>
                <w:rFonts w:ascii="Calibri" w:eastAsia="Times New Roman" w:hAnsi="Calibri" w:cs="Arial"/>
                <w:rtl/>
              </w:rPr>
            </w:pPr>
            <w:r>
              <w:rPr>
                <w:rFonts w:ascii="Calibri" w:eastAsia="Times New Roman" w:hAnsi="Calibri" w:cs="Arial" w:hint="cs"/>
                <w:rtl/>
              </w:rPr>
              <w:t>ציין- 4 נקודות</w:t>
            </w:r>
          </w:p>
          <w:p w14:paraId="3785759D" w14:textId="090B5F92" w:rsidR="007E1116" w:rsidRPr="00B15780" w:rsidRDefault="00B15780" w:rsidP="007E1116">
            <w:pPr>
              <w:rPr>
                <w:rFonts w:ascii="Calibri" w:eastAsia="Times New Roman" w:hAnsi="Calibri" w:cs="Arial"/>
                <w:b/>
                <w:bCs/>
                <w:rtl/>
              </w:rPr>
            </w:pPr>
            <w:r w:rsidRPr="00B15780">
              <w:rPr>
                <w:rFonts w:ascii="Calibri" w:eastAsia="Times New Roman" w:hAnsi="Calibri" w:cs="Arial" w:hint="cs"/>
                <w:b/>
                <w:bCs/>
                <w:rtl/>
              </w:rPr>
              <w:t>נדרשים שני רכיבים</w:t>
            </w:r>
          </w:p>
          <w:p w14:paraId="344EDAF0" w14:textId="77777777" w:rsidR="007E1116" w:rsidRDefault="007E1116" w:rsidP="007E1116">
            <w:pPr>
              <w:rPr>
                <w:rFonts w:ascii="Calibri" w:eastAsia="Times New Roman" w:hAnsi="Calibri" w:cs="Arial"/>
                <w:rtl/>
              </w:rPr>
            </w:pPr>
            <w:r>
              <w:rPr>
                <w:rFonts w:ascii="Calibri" w:eastAsia="Times New Roman" w:hAnsi="Calibri" w:cs="Arial" w:hint="cs"/>
                <w:rtl/>
              </w:rPr>
              <w:t>הצג- 4 נקודות</w:t>
            </w:r>
          </w:p>
          <w:p w14:paraId="2FB10922" w14:textId="77777777" w:rsidR="007E1116" w:rsidRDefault="007E1116" w:rsidP="007E1116">
            <w:pPr>
              <w:rPr>
                <w:rFonts w:ascii="Calibri" w:eastAsia="Times New Roman" w:hAnsi="Calibri" w:cs="Arial"/>
                <w:rtl/>
              </w:rPr>
            </w:pPr>
          </w:p>
          <w:p w14:paraId="603DF3C9" w14:textId="77777777" w:rsidR="007E1116" w:rsidRDefault="007E1116" w:rsidP="007E1116">
            <w:pPr>
              <w:rPr>
                <w:rFonts w:ascii="Calibri" w:eastAsia="Times New Roman" w:hAnsi="Calibri" w:cs="Arial"/>
                <w:rtl/>
              </w:rPr>
            </w:pPr>
            <w:r>
              <w:rPr>
                <w:rFonts w:ascii="Calibri" w:eastAsia="Times New Roman" w:hAnsi="Calibri" w:cs="Arial" w:hint="cs"/>
                <w:rtl/>
              </w:rPr>
              <w:t>ציטוט: 2.5 נקודות</w:t>
            </w:r>
          </w:p>
          <w:p w14:paraId="7824B649" w14:textId="77777777" w:rsidR="007E1116" w:rsidRDefault="007E1116" w:rsidP="007E1116">
            <w:pPr>
              <w:rPr>
                <w:rFonts w:ascii="Calibri" w:eastAsia="Times New Roman" w:hAnsi="Calibri" w:cs="Arial"/>
                <w:rtl/>
              </w:rPr>
            </w:pPr>
          </w:p>
          <w:p w14:paraId="15FDDE6E" w14:textId="6A3FCCA6" w:rsidR="007E1116" w:rsidRPr="003C77FA" w:rsidRDefault="007E1116" w:rsidP="007E1116">
            <w:pPr>
              <w:rPr>
                <w:rFonts w:ascii="Calibri" w:eastAsia="Times New Roman" w:hAnsi="Calibri" w:cs="Arial"/>
                <w:rtl/>
              </w:rPr>
            </w:pPr>
            <w:r>
              <w:rPr>
                <w:rFonts w:ascii="Calibri" w:eastAsia="Times New Roman" w:hAnsi="Calibri" w:cs="Arial" w:hint="cs"/>
                <w:rtl/>
              </w:rPr>
              <w:t>קישור: 2.5 נקודות</w:t>
            </w:r>
          </w:p>
        </w:tc>
      </w:tr>
      <w:tr w:rsidR="007E1116" w:rsidRPr="003C77FA" w14:paraId="44C1FC22" w14:textId="77777777" w:rsidTr="00842B15">
        <w:tc>
          <w:tcPr>
            <w:tcW w:w="901" w:type="dxa"/>
          </w:tcPr>
          <w:p w14:paraId="1F663EC8" w14:textId="77777777" w:rsidR="007E1116" w:rsidRDefault="007E1116" w:rsidP="007E1116">
            <w:pPr>
              <w:rPr>
                <w:rFonts w:ascii="Calibri" w:eastAsia="Times New Roman" w:hAnsi="Calibri" w:cs="Arial"/>
                <w:rtl/>
              </w:rPr>
            </w:pPr>
            <w:r>
              <w:rPr>
                <w:rFonts w:ascii="Calibri" w:eastAsia="Times New Roman" w:hAnsi="Calibri" w:cs="Arial" w:hint="cs"/>
                <w:rtl/>
              </w:rPr>
              <w:t>17</w:t>
            </w:r>
          </w:p>
        </w:tc>
        <w:tc>
          <w:tcPr>
            <w:tcW w:w="1378" w:type="dxa"/>
          </w:tcPr>
          <w:p w14:paraId="3594239A" w14:textId="72B01FE3" w:rsidR="007E1116" w:rsidRDefault="007E1116" w:rsidP="007E1116">
            <w:pPr>
              <w:rPr>
                <w:rFonts w:ascii="Calibri" w:eastAsia="Times New Roman" w:hAnsi="Calibri" w:cs="Arial"/>
                <w:rtl/>
              </w:rPr>
            </w:pPr>
            <w:r>
              <w:rPr>
                <w:rFonts w:ascii="Calibri" w:eastAsia="Times New Roman" w:hAnsi="Calibri" w:cs="Arial" w:hint="cs"/>
                <w:rtl/>
              </w:rPr>
              <w:t>חוק הלאום/ חוק יסוד:  ישראל מדינת לאום של העם היהודי.</w:t>
            </w:r>
          </w:p>
          <w:p w14:paraId="53A6C251" w14:textId="77777777" w:rsidR="007E1116" w:rsidRDefault="007E1116" w:rsidP="007E1116">
            <w:pPr>
              <w:rPr>
                <w:rFonts w:ascii="Calibri" w:eastAsia="Times New Roman" w:hAnsi="Calibri" w:cs="Arial"/>
                <w:rtl/>
              </w:rPr>
            </w:pPr>
          </w:p>
        </w:tc>
        <w:tc>
          <w:tcPr>
            <w:tcW w:w="0" w:type="auto"/>
          </w:tcPr>
          <w:p w14:paraId="3F798799" w14:textId="08A51171" w:rsidR="007E1116" w:rsidRPr="004F5A16" w:rsidRDefault="007E1116" w:rsidP="007E1116">
            <w:pPr>
              <w:rPr>
                <w:rFonts w:ascii="Calibri" w:eastAsia="Times New Roman" w:hAnsi="Calibri" w:cs="Arial"/>
                <w:b/>
                <w:bCs/>
                <w:rtl/>
              </w:rPr>
            </w:pPr>
            <w:r>
              <w:rPr>
                <w:rFonts w:ascii="Calibri" w:eastAsia="Times New Roman" w:hAnsi="Calibri" w:cs="Arial" w:hint="cs"/>
                <w:rtl/>
              </w:rPr>
              <w:t xml:space="preserve">הצג: החוק מתייחס לסמלי המדינה למעמד ירושלים והשפה העברית להתיישבות יהודית , לעלייה יהודית ולקשר עם יהודי התפוצות. </w:t>
            </w:r>
            <w:r w:rsidRPr="004F5A16">
              <w:rPr>
                <w:rFonts w:ascii="Calibri" w:eastAsia="Times New Roman" w:hAnsi="Calibri" w:cs="Arial" w:hint="cs"/>
                <w:b/>
                <w:bCs/>
                <w:rtl/>
              </w:rPr>
              <w:t>( יש להציג שני סעיפים של החוק מבין כלל הסעיפים</w:t>
            </w:r>
            <w:r w:rsidR="004F5A16">
              <w:rPr>
                <w:rFonts w:ascii="Calibri" w:eastAsia="Times New Roman" w:hAnsi="Calibri" w:cs="Arial" w:hint="cs"/>
                <w:b/>
                <w:bCs/>
                <w:rtl/>
              </w:rPr>
              <w:t>- לכל סעיף 2 נקודות</w:t>
            </w:r>
            <w:r w:rsidRPr="004F5A16">
              <w:rPr>
                <w:rFonts w:ascii="Calibri" w:eastAsia="Times New Roman" w:hAnsi="Calibri" w:cs="Arial" w:hint="cs"/>
                <w:b/>
                <w:bCs/>
                <w:rtl/>
              </w:rPr>
              <w:t>)</w:t>
            </w:r>
          </w:p>
          <w:p w14:paraId="63BF3815" w14:textId="77777777" w:rsidR="007E1116" w:rsidRDefault="007E1116" w:rsidP="007E1116">
            <w:pPr>
              <w:rPr>
                <w:rFonts w:ascii="Calibri" w:eastAsia="Times New Roman" w:hAnsi="Calibri" w:cs="Arial"/>
                <w:rtl/>
              </w:rPr>
            </w:pPr>
          </w:p>
          <w:p w14:paraId="3BE6A554" w14:textId="77777777" w:rsidR="007E1116" w:rsidRDefault="007E1116" w:rsidP="007E1116">
            <w:pPr>
              <w:rPr>
                <w:rFonts w:ascii="Calibri" w:eastAsia="Times New Roman" w:hAnsi="Calibri" w:cs="Arial"/>
                <w:rtl/>
              </w:rPr>
            </w:pPr>
            <w:r>
              <w:rPr>
                <w:rFonts w:ascii="Calibri" w:eastAsia="Times New Roman" w:hAnsi="Calibri" w:cs="Arial" w:hint="cs"/>
                <w:rtl/>
              </w:rPr>
              <w:t>ציטוט: "שכן הדבר מאפשר...קהילות העם היהודי בתפוצות".</w:t>
            </w:r>
          </w:p>
          <w:p w14:paraId="5F6B5EF5" w14:textId="77777777" w:rsidR="007E1116" w:rsidRDefault="007E1116" w:rsidP="007E1116">
            <w:pPr>
              <w:rPr>
                <w:rFonts w:ascii="Calibri" w:eastAsia="Times New Roman" w:hAnsi="Calibri" w:cs="Arial"/>
                <w:rtl/>
              </w:rPr>
            </w:pPr>
          </w:p>
          <w:p w14:paraId="3453E12F" w14:textId="6CF8DA51" w:rsidR="007E1116" w:rsidRDefault="007E1116" w:rsidP="007E1116">
            <w:pPr>
              <w:rPr>
                <w:rFonts w:ascii="Calibri" w:eastAsia="Times New Roman" w:hAnsi="Calibri" w:cs="Arial"/>
                <w:rtl/>
              </w:rPr>
            </w:pPr>
            <w:r>
              <w:rPr>
                <w:rFonts w:ascii="Calibri" w:eastAsia="Times New Roman" w:hAnsi="Calibri" w:cs="Arial" w:hint="cs"/>
                <w:rtl/>
              </w:rPr>
              <w:t>קישור: התייחסות לקשר של המדינה עם יהדות התפוצות</w:t>
            </w:r>
          </w:p>
        </w:tc>
        <w:tc>
          <w:tcPr>
            <w:tcW w:w="0" w:type="auto"/>
          </w:tcPr>
          <w:p w14:paraId="1F65ADAE" w14:textId="77777777" w:rsidR="007E1116" w:rsidRDefault="007E1116" w:rsidP="007E1116">
            <w:pPr>
              <w:rPr>
                <w:rFonts w:ascii="Calibri" w:eastAsia="Times New Roman" w:hAnsi="Calibri" w:cs="Arial"/>
                <w:rtl/>
              </w:rPr>
            </w:pPr>
            <w:r>
              <w:rPr>
                <w:rFonts w:ascii="Calibri" w:eastAsia="Times New Roman" w:hAnsi="Calibri" w:cs="Arial" w:hint="cs"/>
                <w:rtl/>
              </w:rPr>
              <w:t>ציין- 4 נקודות</w:t>
            </w:r>
          </w:p>
          <w:p w14:paraId="1AC49DBE" w14:textId="77777777" w:rsidR="007E1116" w:rsidRDefault="007E1116" w:rsidP="007E1116">
            <w:pPr>
              <w:rPr>
                <w:rFonts w:ascii="Calibri" w:eastAsia="Times New Roman" w:hAnsi="Calibri" w:cs="Arial"/>
                <w:rtl/>
              </w:rPr>
            </w:pPr>
          </w:p>
          <w:p w14:paraId="03E437FA" w14:textId="77777777" w:rsidR="007E1116" w:rsidRDefault="007E1116" w:rsidP="007E1116">
            <w:pPr>
              <w:rPr>
                <w:rFonts w:ascii="Calibri" w:eastAsia="Times New Roman" w:hAnsi="Calibri" w:cs="Arial"/>
                <w:rtl/>
              </w:rPr>
            </w:pPr>
            <w:r>
              <w:rPr>
                <w:rFonts w:ascii="Calibri" w:eastAsia="Times New Roman" w:hAnsi="Calibri" w:cs="Arial" w:hint="cs"/>
                <w:rtl/>
              </w:rPr>
              <w:t>הצג- 4 נקודות</w:t>
            </w:r>
          </w:p>
          <w:p w14:paraId="65441CE7" w14:textId="77777777" w:rsidR="007E1116" w:rsidRDefault="007E1116" w:rsidP="007E1116">
            <w:pPr>
              <w:rPr>
                <w:rFonts w:ascii="Calibri" w:eastAsia="Times New Roman" w:hAnsi="Calibri" w:cs="Arial"/>
                <w:rtl/>
              </w:rPr>
            </w:pPr>
          </w:p>
          <w:p w14:paraId="0115B4C5" w14:textId="77777777" w:rsidR="007E1116" w:rsidRDefault="007E1116" w:rsidP="007E1116">
            <w:pPr>
              <w:rPr>
                <w:rFonts w:ascii="Calibri" w:eastAsia="Times New Roman" w:hAnsi="Calibri" w:cs="Arial"/>
                <w:rtl/>
              </w:rPr>
            </w:pPr>
            <w:r>
              <w:rPr>
                <w:rFonts w:ascii="Calibri" w:eastAsia="Times New Roman" w:hAnsi="Calibri" w:cs="Arial" w:hint="cs"/>
                <w:rtl/>
              </w:rPr>
              <w:t>ציטוט: 2.5 נקודות</w:t>
            </w:r>
          </w:p>
          <w:p w14:paraId="38C49DCB" w14:textId="77777777" w:rsidR="007E1116" w:rsidRDefault="007E1116" w:rsidP="007E1116">
            <w:pPr>
              <w:rPr>
                <w:rFonts w:ascii="Calibri" w:eastAsia="Times New Roman" w:hAnsi="Calibri" w:cs="Arial"/>
                <w:rtl/>
              </w:rPr>
            </w:pPr>
          </w:p>
          <w:p w14:paraId="10F2916F" w14:textId="69E63F60" w:rsidR="007E1116" w:rsidRPr="003C77FA" w:rsidRDefault="007E1116" w:rsidP="007E1116">
            <w:pPr>
              <w:rPr>
                <w:rFonts w:ascii="Calibri" w:eastAsia="Times New Roman" w:hAnsi="Calibri" w:cs="Arial"/>
                <w:rtl/>
              </w:rPr>
            </w:pPr>
            <w:r>
              <w:rPr>
                <w:rFonts w:ascii="Calibri" w:eastAsia="Times New Roman" w:hAnsi="Calibri" w:cs="Arial" w:hint="cs"/>
                <w:rtl/>
              </w:rPr>
              <w:t>קישור: 2.5 נקודות</w:t>
            </w:r>
          </w:p>
        </w:tc>
      </w:tr>
      <w:tr w:rsidR="007E1116" w:rsidRPr="003C77FA" w14:paraId="788E612C" w14:textId="77777777" w:rsidTr="00842B15">
        <w:tc>
          <w:tcPr>
            <w:tcW w:w="901" w:type="dxa"/>
          </w:tcPr>
          <w:p w14:paraId="60F26FA7" w14:textId="77777777" w:rsidR="007E1116" w:rsidRDefault="007E1116" w:rsidP="007E1116">
            <w:pPr>
              <w:rPr>
                <w:rFonts w:ascii="Calibri" w:eastAsia="Times New Roman" w:hAnsi="Calibri" w:cs="Arial"/>
                <w:rtl/>
              </w:rPr>
            </w:pPr>
            <w:r>
              <w:rPr>
                <w:rFonts w:ascii="Calibri" w:eastAsia="Times New Roman" w:hAnsi="Calibri" w:cs="Arial" w:hint="cs"/>
                <w:rtl/>
              </w:rPr>
              <w:t>18</w:t>
            </w:r>
          </w:p>
        </w:tc>
        <w:tc>
          <w:tcPr>
            <w:tcW w:w="1378" w:type="dxa"/>
          </w:tcPr>
          <w:p w14:paraId="4FB24890" w14:textId="77777777" w:rsidR="007E1116" w:rsidRDefault="007E1116" w:rsidP="007E1116">
            <w:pPr>
              <w:rPr>
                <w:rFonts w:ascii="Calibri" w:eastAsia="Times New Roman" w:hAnsi="Calibri" w:cs="Arial"/>
                <w:rtl/>
              </w:rPr>
            </w:pPr>
            <w:r>
              <w:rPr>
                <w:rFonts w:ascii="Calibri" w:eastAsia="Times New Roman" w:hAnsi="Calibri" w:cs="Arial" w:hint="cs"/>
                <w:rtl/>
              </w:rPr>
              <w:t>כלליות</w:t>
            </w:r>
          </w:p>
        </w:tc>
        <w:tc>
          <w:tcPr>
            <w:tcW w:w="0" w:type="auto"/>
          </w:tcPr>
          <w:p w14:paraId="7C0E3338" w14:textId="5C78E8AC" w:rsidR="007E1116" w:rsidRDefault="007E1116" w:rsidP="007E1116">
            <w:pPr>
              <w:rPr>
                <w:rFonts w:ascii="Calibri" w:eastAsia="Times New Roman" w:hAnsi="Calibri" w:cs="Arial"/>
                <w:rtl/>
              </w:rPr>
            </w:pPr>
            <w:r w:rsidRPr="00CA674E">
              <w:rPr>
                <w:rFonts w:asciiTheme="majorBidi" w:hAnsiTheme="majorBidi" w:cstheme="majorBidi"/>
                <w:sz w:val="24"/>
                <w:szCs w:val="24"/>
                <w:rtl/>
              </w:rPr>
              <w:t xml:space="preserve">כל אזרחי המדינה זכאים לבחור ולהיבחר למוסדות הנבחרים במדינה במגבלות הכתובות בחוק (כמו גיל מינימלי ובמדינות </w:t>
            </w:r>
            <w:r w:rsidRPr="00CA674E">
              <w:rPr>
                <w:rFonts w:asciiTheme="majorBidi" w:hAnsiTheme="majorBidi" w:cstheme="majorBidi" w:hint="cs"/>
                <w:sz w:val="24"/>
                <w:szCs w:val="24"/>
                <w:rtl/>
              </w:rPr>
              <w:t>מסוימות</w:t>
            </w:r>
            <w:r w:rsidRPr="00CA674E">
              <w:rPr>
                <w:rFonts w:asciiTheme="majorBidi" w:hAnsiTheme="majorBidi" w:cstheme="majorBidi"/>
                <w:sz w:val="24"/>
                <w:szCs w:val="24"/>
                <w:rtl/>
              </w:rPr>
              <w:t xml:space="preserve"> עבריינות על החוק)</w:t>
            </w:r>
          </w:p>
          <w:p w14:paraId="0B561099" w14:textId="77777777" w:rsidR="007E1116" w:rsidRDefault="007E1116" w:rsidP="007E1116">
            <w:pPr>
              <w:rPr>
                <w:rFonts w:ascii="Calibri" w:eastAsia="Times New Roman" w:hAnsi="Calibri" w:cs="Arial"/>
                <w:rtl/>
              </w:rPr>
            </w:pPr>
          </w:p>
          <w:p w14:paraId="4BE3633D" w14:textId="77777777" w:rsidR="007E1116" w:rsidRDefault="007E1116" w:rsidP="007E1116">
            <w:pPr>
              <w:rPr>
                <w:rFonts w:ascii="Calibri" w:eastAsia="Times New Roman" w:hAnsi="Calibri" w:cs="Arial"/>
                <w:rtl/>
              </w:rPr>
            </w:pPr>
            <w:r>
              <w:rPr>
                <w:rFonts w:ascii="Calibri" w:eastAsia="Times New Roman" w:hAnsi="Calibri" w:cs="Arial" w:hint="cs"/>
                <w:rtl/>
              </w:rPr>
              <w:t>ציטוט: "על מנת לממש את זכותם הדמוקרטית...באחת מן הקלפיות המיוחדות"</w:t>
            </w:r>
          </w:p>
          <w:p w14:paraId="3EE195AC" w14:textId="77777777" w:rsidR="007E1116" w:rsidRDefault="007E1116" w:rsidP="007E1116">
            <w:pPr>
              <w:rPr>
                <w:rFonts w:ascii="Calibri" w:eastAsia="Times New Roman" w:hAnsi="Calibri" w:cs="Arial"/>
                <w:rtl/>
              </w:rPr>
            </w:pPr>
          </w:p>
          <w:p w14:paraId="7FC76CEF" w14:textId="7EB6D541" w:rsidR="007E1116" w:rsidRDefault="007E1116" w:rsidP="007E1116">
            <w:pPr>
              <w:rPr>
                <w:rFonts w:ascii="Calibri" w:eastAsia="Times New Roman" w:hAnsi="Calibri" w:cs="Arial"/>
                <w:rtl/>
              </w:rPr>
            </w:pPr>
            <w:r>
              <w:rPr>
                <w:rFonts w:ascii="Calibri" w:eastAsia="Times New Roman" w:hAnsi="Calibri" w:cs="Arial" w:hint="cs"/>
                <w:rtl/>
              </w:rPr>
              <w:t>קישור:</w:t>
            </w:r>
          </w:p>
        </w:tc>
        <w:tc>
          <w:tcPr>
            <w:tcW w:w="0" w:type="auto"/>
          </w:tcPr>
          <w:p w14:paraId="5AC532E8" w14:textId="77777777" w:rsidR="007E1116" w:rsidRDefault="007E1116" w:rsidP="007E1116">
            <w:pPr>
              <w:rPr>
                <w:rFonts w:ascii="Calibri" w:eastAsia="Times New Roman" w:hAnsi="Calibri" w:cs="Arial"/>
                <w:rtl/>
              </w:rPr>
            </w:pPr>
            <w:r>
              <w:rPr>
                <w:rFonts w:ascii="Calibri" w:eastAsia="Times New Roman" w:hAnsi="Calibri" w:cs="Arial" w:hint="cs"/>
                <w:rtl/>
              </w:rPr>
              <w:t>ציין- 4 נקודות</w:t>
            </w:r>
          </w:p>
          <w:p w14:paraId="5A3EC4AC" w14:textId="77777777" w:rsidR="007E1116" w:rsidRDefault="007E1116" w:rsidP="007E1116">
            <w:pPr>
              <w:rPr>
                <w:rFonts w:ascii="Calibri" w:eastAsia="Times New Roman" w:hAnsi="Calibri" w:cs="Arial"/>
                <w:rtl/>
              </w:rPr>
            </w:pPr>
          </w:p>
          <w:p w14:paraId="350BE4E2" w14:textId="77777777" w:rsidR="007E1116" w:rsidRDefault="007E1116" w:rsidP="007E1116">
            <w:pPr>
              <w:rPr>
                <w:rFonts w:ascii="Calibri" w:eastAsia="Times New Roman" w:hAnsi="Calibri" w:cs="Arial"/>
                <w:rtl/>
              </w:rPr>
            </w:pPr>
            <w:r>
              <w:rPr>
                <w:rFonts w:ascii="Calibri" w:eastAsia="Times New Roman" w:hAnsi="Calibri" w:cs="Arial" w:hint="cs"/>
                <w:rtl/>
              </w:rPr>
              <w:t>הצג- 4 נקודות</w:t>
            </w:r>
          </w:p>
          <w:p w14:paraId="2458893F" w14:textId="77777777" w:rsidR="007E1116" w:rsidRDefault="007E1116" w:rsidP="007E1116">
            <w:pPr>
              <w:rPr>
                <w:rFonts w:ascii="Calibri" w:eastAsia="Times New Roman" w:hAnsi="Calibri" w:cs="Arial"/>
                <w:rtl/>
              </w:rPr>
            </w:pPr>
          </w:p>
          <w:p w14:paraId="7395F2E0" w14:textId="77777777" w:rsidR="007E1116" w:rsidRDefault="007E1116" w:rsidP="007E1116">
            <w:pPr>
              <w:rPr>
                <w:rFonts w:ascii="Calibri" w:eastAsia="Times New Roman" w:hAnsi="Calibri" w:cs="Arial"/>
                <w:rtl/>
              </w:rPr>
            </w:pPr>
            <w:r>
              <w:rPr>
                <w:rFonts w:ascii="Calibri" w:eastAsia="Times New Roman" w:hAnsi="Calibri" w:cs="Arial" w:hint="cs"/>
                <w:rtl/>
              </w:rPr>
              <w:t>ציטוט: 2.5 נקודות</w:t>
            </w:r>
          </w:p>
          <w:p w14:paraId="5A937608" w14:textId="77777777" w:rsidR="007E1116" w:rsidRDefault="007E1116" w:rsidP="007E1116">
            <w:pPr>
              <w:rPr>
                <w:rFonts w:ascii="Calibri" w:eastAsia="Times New Roman" w:hAnsi="Calibri" w:cs="Arial"/>
                <w:rtl/>
              </w:rPr>
            </w:pPr>
          </w:p>
          <w:p w14:paraId="1262EF98" w14:textId="25DDF7B6" w:rsidR="007E1116" w:rsidRPr="003C77FA" w:rsidRDefault="007E1116" w:rsidP="00E373C6">
            <w:pPr>
              <w:rPr>
                <w:rFonts w:ascii="Calibri" w:eastAsia="Times New Roman" w:hAnsi="Calibri" w:cs="Arial"/>
                <w:rtl/>
              </w:rPr>
            </w:pPr>
            <w:r>
              <w:rPr>
                <w:rFonts w:ascii="Calibri" w:eastAsia="Times New Roman" w:hAnsi="Calibri" w:cs="Arial" w:hint="cs"/>
                <w:rtl/>
              </w:rPr>
              <w:t>קישור: 2.5 נקודות</w:t>
            </w:r>
            <w:r w:rsidR="00E373C6">
              <w:rPr>
                <w:rFonts w:ascii="Calibri" w:eastAsia="Times New Roman" w:hAnsi="Calibri" w:cs="Arial" w:hint="cs"/>
                <w:rtl/>
              </w:rPr>
              <w:t xml:space="preserve"> </w:t>
            </w:r>
          </w:p>
        </w:tc>
      </w:tr>
      <w:tr w:rsidR="007E1116" w:rsidRPr="003C77FA" w14:paraId="4751F951" w14:textId="77777777" w:rsidTr="00842B15">
        <w:tc>
          <w:tcPr>
            <w:tcW w:w="901" w:type="dxa"/>
          </w:tcPr>
          <w:p w14:paraId="0932D5B7" w14:textId="77777777"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19</w:t>
            </w:r>
          </w:p>
        </w:tc>
        <w:tc>
          <w:tcPr>
            <w:tcW w:w="1378" w:type="dxa"/>
          </w:tcPr>
          <w:p w14:paraId="7E3D835A" w14:textId="77777777" w:rsidR="007E1116" w:rsidRPr="003C77FA" w:rsidRDefault="007E1116" w:rsidP="007E1116">
            <w:pPr>
              <w:rPr>
                <w:rFonts w:ascii="Calibri" w:eastAsia="Times New Roman" w:hAnsi="Calibri" w:cs="Arial"/>
                <w:rtl/>
              </w:rPr>
            </w:pPr>
          </w:p>
        </w:tc>
        <w:tc>
          <w:tcPr>
            <w:tcW w:w="0" w:type="auto"/>
          </w:tcPr>
          <w:p w14:paraId="18E5048A" w14:textId="34428C93" w:rsidR="007E1116" w:rsidRPr="003C77FA" w:rsidRDefault="007E1116" w:rsidP="007E1116">
            <w:pPr>
              <w:rPr>
                <w:rFonts w:ascii="Calibri" w:eastAsia="Times New Roman" w:hAnsi="Calibri" w:cs="Arial"/>
                <w:rtl/>
              </w:rPr>
            </w:pPr>
            <w:r>
              <w:rPr>
                <w:rFonts w:ascii="Calibri" w:eastAsia="Times New Roman" w:hAnsi="Calibri" w:cs="Arial" w:hint="cs"/>
                <w:rtl/>
              </w:rPr>
              <w:t>טענה- אני תומך/ מתנגד+ ההיגד שנאמר בקטע</w:t>
            </w:r>
          </w:p>
          <w:p w14:paraId="24EBEAE4" w14:textId="77777777" w:rsidR="007E1116" w:rsidRPr="003C77FA" w:rsidRDefault="007E1116" w:rsidP="007E1116">
            <w:pPr>
              <w:rPr>
                <w:rFonts w:ascii="Calibri" w:eastAsia="Times New Roman" w:hAnsi="Calibri" w:cs="Arial"/>
                <w:rtl/>
              </w:rPr>
            </w:pPr>
          </w:p>
          <w:p w14:paraId="099EEE9E" w14:textId="77777777" w:rsidR="007E1116" w:rsidRPr="003C77FA" w:rsidRDefault="007E1116" w:rsidP="007E1116">
            <w:pPr>
              <w:rPr>
                <w:rFonts w:ascii="Calibri" w:eastAsia="Times New Roman" w:hAnsi="Calibri" w:cs="Arial"/>
                <w:rtl/>
              </w:rPr>
            </w:pPr>
          </w:p>
          <w:p w14:paraId="3134E94F" w14:textId="36824800"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 xml:space="preserve">נימוק </w:t>
            </w:r>
            <w:r w:rsidR="001D35C7">
              <w:rPr>
                <w:rFonts w:ascii="Calibri" w:eastAsia="Times New Roman" w:hAnsi="Calibri" w:cs="Arial" w:hint="cs"/>
                <w:rtl/>
              </w:rPr>
              <w:t>בעד-</w:t>
            </w:r>
            <w:r>
              <w:rPr>
                <w:rFonts w:ascii="Calibri" w:eastAsia="Times New Roman" w:hAnsi="Calibri" w:cs="Arial" w:hint="cs"/>
                <w:rtl/>
              </w:rPr>
              <w:t xml:space="preserve"> זכויות חברתיות </w:t>
            </w:r>
            <w:r>
              <w:rPr>
                <w:rFonts w:ascii="Calibri" w:eastAsia="Times New Roman" w:hAnsi="Calibri" w:cs="Arial"/>
                <w:rtl/>
              </w:rPr>
              <w:t>–</w:t>
            </w:r>
            <w:r>
              <w:rPr>
                <w:rFonts w:ascii="Calibri" w:eastAsia="Times New Roman" w:hAnsi="Calibri" w:cs="Arial" w:hint="cs"/>
                <w:rtl/>
              </w:rPr>
              <w:t>תנאי העסקה</w:t>
            </w:r>
            <w:r w:rsidR="001D35C7">
              <w:rPr>
                <w:rFonts w:ascii="Calibri" w:eastAsia="Times New Roman" w:hAnsi="Calibri" w:cs="Arial" w:hint="cs"/>
                <w:rtl/>
              </w:rPr>
              <w:t>, שוויון, חירות (השביתה)</w:t>
            </w:r>
          </w:p>
          <w:p w14:paraId="55E7413B" w14:textId="77777777" w:rsidR="007E1116" w:rsidRPr="003C77FA" w:rsidRDefault="007E1116" w:rsidP="007E1116">
            <w:pPr>
              <w:rPr>
                <w:rFonts w:ascii="Calibri" w:eastAsia="Times New Roman" w:hAnsi="Calibri" w:cs="Arial"/>
                <w:rtl/>
              </w:rPr>
            </w:pPr>
          </w:p>
          <w:p w14:paraId="23BE63DB" w14:textId="77777777" w:rsidR="007E1116" w:rsidRPr="003C77FA" w:rsidRDefault="007E1116" w:rsidP="007E1116">
            <w:pPr>
              <w:rPr>
                <w:rFonts w:ascii="Calibri" w:eastAsia="Times New Roman" w:hAnsi="Calibri" w:cs="Arial"/>
                <w:rtl/>
              </w:rPr>
            </w:pPr>
          </w:p>
          <w:p w14:paraId="3797AD5D" w14:textId="18B94D7B" w:rsidR="007E1116" w:rsidRPr="003C77FA" w:rsidRDefault="007E1116" w:rsidP="00E373C6">
            <w:pPr>
              <w:rPr>
                <w:rFonts w:ascii="Calibri" w:eastAsia="Times New Roman" w:hAnsi="Calibri" w:cs="Arial"/>
                <w:rtl/>
              </w:rPr>
            </w:pPr>
            <w:r w:rsidRPr="003C77FA">
              <w:rPr>
                <w:rFonts w:ascii="Calibri" w:eastAsia="Times New Roman" w:hAnsi="Calibri" w:cs="Arial" w:hint="cs"/>
                <w:rtl/>
              </w:rPr>
              <w:t xml:space="preserve">נימוק נגד </w:t>
            </w:r>
            <w:r w:rsidR="001D35C7">
              <w:rPr>
                <w:rFonts w:ascii="Calibri" w:eastAsia="Times New Roman" w:hAnsi="Calibri" w:cs="Arial" w:hint="cs"/>
                <w:rtl/>
              </w:rPr>
              <w:t>-</w:t>
            </w:r>
            <w:r>
              <w:rPr>
                <w:rFonts w:ascii="Calibri" w:eastAsia="Times New Roman" w:hAnsi="Calibri" w:cs="Arial" w:hint="cs"/>
                <w:rtl/>
              </w:rPr>
              <w:t>חיים וביטחון</w:t>
            </w:r>
            <w:r w:rsidR="001D35C7">
              <w:rPr>
                <w:rFonts w:ascii="Calibri" w:eastAsia="Times New Roman" w:hAnsi="Calibri" w:cs="Arial" w:hint="cs"/>
                <w:rtl/>
              </w:rPr>
              <w:t>, קניין</w:t>
            </w:r>
            <w:r w:rsidR="00E373C6">
              <w:rPr>
                <w:rFonts w:ascii="Calibri" w:eastAsia="Times New Roman" w:hAnsi="Calibri" w:cs="Arial" w:hint="cs"/>
                <w:rtl/>
              </w:rPr>
              <w:t xml:space="preserve"> </w:t>
            </w:r>
          </w:p>
          <w:p w14:paraId="50E2AA1E" w14:textId="77777777" w:rsidR="007E1116" w:rsidRPr="003C77FA" w:rsidRDefault="007E1116" w:rsidP="007E1116">
            <w:pPr>
              <w:rPr>
                <w:rFonts w:ascii="Calibri" w:eastAsia="Times New Roman" w:hAnsi="Calibri" w:cs="Arial"/>
                <w:rtl/>
              </w:rPr>
            </w:pPr>
          </w:p>
        </w:tc>
        <w:tc>
          <w:tcPr>
            <w:tcW w:w="0" w:type="auto"/>
          </w:tcPr>
          <w:p w14:paraId="22A518DE" w14:textId="77777777"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טענה- 3 נק'</w:t>
            </w:r>
          </w:p>
          <w:p w14:paraId="32B7B991" w14:textId="77777777" w:rsidR="007E1116" w:rsidRPr="003C77FA" w:rsidRDefault="007E1116" w:rsidP="007E1116">
            <w:pPr>
              <w:rPr>
                <w:rFonts w:ascii="Calibri" w:eastAsia="Times New Roman" w:hAnsi="Calibri" w:cs="Arial"/>
                <w:rtl/>
              </w:rPr>
            </w:pPr>
          </w:p>
          <w:p w14:paraId="4D56BD00" w14:textId="77777777"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נימוק תומך-</w:t>
            </w:r>
            <w:r>
              <w:rPr>
                <w:rFonts w:ascii="Calibri" w:eastAsia="Times New Roman" w:hAnsi="Calibri" w:cs="Arial" w:hint="cs"/>
                <w:rtl/>
              </w:rPr>
              <w:t>5</w:t>
            </w:r>
            <w:r w:rsidRPr="003C77FA">
              <w:rPr>
                <w:rFonts w:ascii="Calibri" w:eastAsia="Times New Roman" w:hAnsi="Calibri" w:cs="Arial" w:hint="cs"/>
                <w:rtl/>
              </w:rPr>
              <w:t xml:space="preserve"> נקודות</w:t>
            </w:r>
          </w:p>
          <w:p w14:paraId="139D943A" w14:textId="77777777" w:rsidR="007E1116" w:rsidRPr="003C77FA" w:rsidRDefault="007E1116" w:rsidP="007E1116">
            <w:pPr>
              <w:rPr>
                <w:rFonts w:ascii="Calibri" w:eastAsia="Times New Roman" w:hAnsi="Calibri" w:cs="Arial"/>
                <w:rtl/>
              </w:rPr>
            </w:pPr>
          </w:p>
          <w:p w14:paraId="1F4C25C7" w14:textId="77777777"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 xml:space="preserve">נימוק נגד- </w:t>
            </w:r>
            <w:r>
              <w:rPr>
                <w:rFonts w:ascii="Calibri" w:eastAsia="Times New Roman" w:hAnsi="Calibri" w:cs="Arial" w:hint="cs"/>
                <w:rtl/>
              </w:rPr>
              <w:t>5</w:t>
            </w:r>
            <w:r w:rsidRPr="003C77FA">
              <w:rPr>
                <w:rFonts w:ascii="Calibri" w:eastAsia="Times New Roman" w:hAnsi="Calibri" w:cs="Arial" w:hint="cs"/>
                <w:rtl/>
              </w:rPr>
              <w:t>נק'</w:t>
            </w:r>
          </w:p>
        </w:tc>
      </w:tr>
      <w:tr w:rsidR="007E1116" w:rsidRPr="003C77FA" w14:paraId="517EA553" w14:textId="77777777" w:rsidTr="00842B15">
        <w:tc>
          <w:tcPr>
            <w:tcW w:w="901" w:type="dxa"/>
          </w:tcPr>
          <w:p w14:paraId="2ED670D8" w14:textId="77777777"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20</w:t>
            </w:r>
          </w:p>
        </w:tc>
        <w:tc>
          <w:tcPr>
            <w:tcW w:w="1378" w:type="dxa"/>
          </w:tcPr>
          <w:p w14:paraId="73B3CED4" w14:textId="77777777" w:rsidR="007E1116" w:rsidRPr="003C77FA" w:rsidRDefault="007E1116" w:rsidP="007E1116">
            <w:pPr>
              <w:rPr>
                <w:rFonts w:ascii="Calibri" w:eastAsia="Times New Roman" w:hAnsi="Calibri" w:cs="Arial"/>
                <w:rtl/>
              </w:rPr>
            </w:pPr>
          </w:p>
        </w:tc>
        <w:tc>
          <w:tcPr>
            <w:tcW w:w="0" w:type="auto"/>
          </w:tcPr>
          <w:p w14:paraId="54129C57" w14:textId="0EFD01F4"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 xml:space="preserve">טענה- אני תומך/ מתנגד </w:t>
            </w:r>
            <w:r>
              <w:rPr>
                <w:rFonts w:ascii="Calibri" w:eastAsia="Times New Roman" w:hAnsi="Calibri" w:cs="Arial" w:hint="cs"/>
                <w:rtl/>
              </w:rPr>
              <w:t>+ ההיגד שנאמר בקטע</w:t>
            </w:r>
          </w:p>
          <w:p w14:paraId="6904A339" w14:textId="77777777" w:rsidR="007E1116" w:rsidRPr="003C77FA" w:rsidRDefault="007E1116" w:rsidP="007E1116">
            <w:pPr>
              <w:rPr>
                <w:rFonts w:ascii="Calibri" w:eastAsia="Times New Roman" w:hAnsi="Calibri" w:cs="Arial"/>
                <w:rtl/>
              </w:rPr>
            </w:pPr>
          </w:p>
          <w:p w14:paraId="71F6B7F1" w14:textId="0C327433"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נימוק בעד</w:t>
            </w:r>
            <w:r w:rsidR="00C96027">
              <w:rPr>
                <w:rFonts w:ascii="Calibri" w:eastAsia="Times New Roman" w:hAnsi="Calibri" w:cs="Arial" w:hint="cs"/>
                <w:rtl/>
              </w:rPr>
              <w:t>-</w:t>
            </w:r>
            <w:r w:rsidRPr="003C77FA">
              <w:rPr>
                <w:rFonts w:ascii="Calibri" w:eastAsia="Times New Roman" w:hAnsi="Calibri" w:cs="Arial" w:hint="cs"/>
                <w:rtl/>
              </w:rPr>
              <w:t xml:space="preserve"> </w:t>
            </w:r>
            <w:r>
              <w:rPr>
                <w:rFonts w:ascii="Calibri" w:eastAsia="Times New Roman" w:hAnsi="Calibri" w:cs="Arial" w:hint="cs"/>
                <w:rtl/>
              </w:rPr>
              <w:t>הזכות לחירות</w:t>
            </w:r>
            <w:r w:rsidR="00C96027">
              <w:rPr>
                <w:rFonts w:ascii="Calibri" w:eastAsia="Times New Roman" w:hAnsi="Calibri" w:cs="Arial" w:hint="cs"/>
                <w:rtl/>
              </w:rPr>
              <w:t>,</w:t>
            </w:r>
            <w:r>
              <w:rPr>
                <w:rFonts w:ascii="Calibri" w:eastAsia="Times New Roman" w:hAnsi="Calibri" w:cs="Arial" w:hint="cs"/>
                <w:rtl/>
              </w:rPr>
              <w:t xml:space="preserve"> חופש מדת</w:t>
            </w:r>
            <w:r w:rsidR="00C32257">
              <w:rPr>
                <w:rFonts w:ascii="Calibri" w:eastAsia="Times New Roman" w:hAnsi="Calibri" w:cs="Arial" w:hint="cs"/>
                <w:rtl/>
              </w:rPr>
              <w:t>, חלומות- הפרדת דת ומדינה, לאומיות פוליטית</w:t>
            </w:r>
          </w:p>
          <w:p w14:paraId="20FB8A85" w14:textId="77777777" w:rsidR="007E1116" w:rsidRPr="003C77FA" w:rsidRDefault="007E1116" w:rsidP="007E1116">
            <w:pPr>
              <w:rPr>
                <w:rFonts w:ascii="Calibri" w:eastAsia="Times New Roman" w:hAnsi="Calibri" w:cs="Arial"/>
                <w:rtl/>
              </w:rPr>
            </w:pPr>
          </w:p>
          <w:p w14:paraId="6CFDCE6E" w14:textId="0162E4F1" w:rsidR="007E1116" w:rsidRDefault="007E1116" w:rsidP="007E1116">
            <w:pPr>
              <w:rPr>
                <w:rFonts w:ascii="Calibri" w:eastAsia="Times New Roman" w:hAnsi="Calibri" w:cs="Arial"/>
                <w:rtl/>
              </w:rPr>
            </w:pPr>
            <w:r w:rsidRPr="003C77FA">
              <w:rPr>
                <w:rFonts w:ascii="Calibri" w:eastAsia="Times New Roman" w:hAnsi="Calibri" w:cs="Arial" w:hint="cs"/>
                <w:rtl/>
              </w:rPr>
              <w:t>נימוק נגד</w:t>
            </w:r>
            <w:r>
              <w:rPr>
                <w:rFonts w:ascii="Calibri" w:eastAsia="Times New Roman" w:hAnsi="Calibri" w:cs="Arial" w:hint="cs"/>
                <w:rtl/>
              </w:rPr>
              <w:t xml:space="preserve"> הסדר הסטאטוס קוו, חוק בתי דין רבניים</w:t>
            </w:r>
            <w:r w:rsidR="00C96027">
              <w:rPr>
                <w:rFonts w:ascii="Calibri" w:eastAsia="Times New Roman" w:hAnsi="Calibri" w:cs="Arial" w:hint="cs"/>
                <w:rtl/>
              </w:rPr>
              <w:t>, מדינת לאום יהודית, חלומות (בהקשר הרלוונטי)</w:t>
            </w:r>
          </w:p>
          <w:p w14:paraId="7923E2BB" w14:textId="77777777" w:rsidR="007E1116" w:rsidRPr="003C77FA" w:rsidRDefault="007E1116" w:rsidP="007E1116">
            <w:pPr>
              <w:rPr>
                <w:rFonts w:ascii="Calibri" w:eastAsia="Times New Roman" w:hAnsi="Calibri" w:cs="Arial"/>
                <w:rtl/>
              </w:rPr>
            </w:pPr>
          </w:p>
        </w:tc>
        <w:tc>
          <w:tcPr>
            <w:tcW w:w="0" w:type="auto"/>
          </w:tcPr>
          <w:p w14:paraId="70BE235B" w14:textId="77777777"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טענה- 3 נק'</w:t>
            </w:r>
          </w:p>
          <w:p w14:paraId="495F4AFA" w14:textId="77777777" w:rsidR="007E1116" w:rsidRPr="003C77FA" w:rsidRDefault="007E1116" w:rsidP="007E1116">
            <w:pPr>
              <w:rPr>
                <w:rFonts w:ascii="Calibri" w:eastAsia="Times New Roman" w:hAnsi="Calibri" w:cs="Arial"/>
                <w:rtl/>
              </w:rPr>
            </w:pPr>
          </w:p>
          <w:p w14:paraId="67CC2878" w14:textId="77777777"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 xml:space="preserve">נימוק תומך- </w:t>
            </w:r>
            <w:r>
              <w:rPr>
                <w:rFonts w:ascii="Calibri" w:eastAsia="Times New Roman" w:hAnsi="Calibri" w:cs="Arial" w:hint="cs"/>
                <w:rtl/>
              </w:rPr>
              <w:t>5</w:t>
            </w:r>
            <w:r w:rsidRPr="003C77FA">
              <w:rPr>
                <w:rFonts w:ascii="Calibri" w:eastAsia="Times New Roman" w:hAnsi="Calibri" w:cs="Arial" w:hint="cs"/>
                <w:rtl/>
              </w:rPr>
              <w:t>נק'</w:t>
            </w:r>
          </w:p>
          <w:p w14:paraId="1E3960A8" w14:textId="77777777" w:rsidR="007E1116" w:rsidRPr="003C77FA" w:rsidRDefault="007E1116" w:rsidP="007E1116">
            <w:pPr>
              <w:rPr>
                <w:rFonts w:ascii="Calibri" w:eastAsia="Times New Roman" w:hAnsi="Calibri" w:cs="Arial"/>
                <w:rtl/>
              </w:rPr>
            </w:pPr>
          </w:p>
          <w:p w14:paraId="1A3DD770" w14:textId="77777777" w:rsidR="007E1116" w:rsidRPr="003C77FA" w:rsidRDefault="007E1116" w:rsidP="007E1116">
            <w:pPr>
              <w:rPr>
                <w:rFonts w:ascii="Calibri" w:eastAsia="Times New Roman" w:hAnsi="Calibri" w:cs="Arial"/>
                <w:rtl/>
              </w:rPr>
            </w:pPr>
            <w:r w:rsidRPr="003C77FA">
              <w:rPr>
                <w:rFonts w:ascii="Calibri" w:eastAsia="Times New Roman" w:hAnsi="Calibri" w:cs="Arial" w:hint="cs"/>
                <w:rtl/>
              </w:rPr>
              <w:t>נימוק נגד-</w:t>
            </w:r>
            <w:r>
              <w:rPr>
                <w:rFonts w:ascii="Calibri" w:eastAsia="Times New Roman" w:hAnsi="Calibri" w:cs="Arial" w:hint="cs"/>
                <w:rtl/>
              </w:rPr>
              <w:t>5</w:t>
            </w:r>
            <w:r w:rsidRPr="003C77FA">
              <w:rPr>
                <w:rFonts w:ascii="Calibri" w:eastAsia="Times New Roman" w:hAnsi="Calibri" w:cs="Arial" w:hint="cs"/>
                <w:rtl/>
              </w:rPr>
              <w:t>נק'</w:t>
            </w:r>
          </w:p>
        </w:tc>
      </w:tr>
    </w:tbl>
    <w:p w14:paraId="02993F7E" w14:textId="77777777" w:rsidR="003C77FA" w:rsidRPr="003C77FA" w:rsidRDefault="003C77FA" w:rsidP="003C77FA">
      <w:pPr>
        <w:rPr>
          <w:rFonts w:ascii="Calibri" w:eastAsia="Times New Roman" w:hAnsi="Calibri" w:cs="Arial"/>
        </w:rPr>
      </w:pPr>
    </w:p>
    <w:p w14:paraId="4C256C2F" w14:textId="77777777" w:rsidR="003C77FA" w:rsidRPr="003C77FA" w:rsidRDefault="003C77FA" w:rsidP="003C77FA">
      <w:pPr>
        <w:spacing w:after="0" w:line="360" w:lineRule="auto"/>
        <w:ind w:left="720"/>
        <w:contextualSpacing/>
        <w:jc w:val="both"/>
        <w:rPr>
          <w:rFonts w:ascii="Calibri" w:eastAsia="Times New Roman" w:hAnsi="Calibri" w:cs="David"/>
          <w:sz w:val="28"/>
          <w:szCs w:val="28"/>
          <w:rtl/>
        </w:rPr>
      </w:pPr>
      <w:r w:rsidRPr="003C77FA">
        <w:rPr>
          <w:rFonts w:ascii="Calibri" w:eastAsia="Times New Roman" w:hAnsi="Calibri" w:cs="David" w:hint="cs"/>
          <w:sz w:val="28"/>
          <w:szCs w:val="28"/>
          <w:rtl/>
        </w:rPr>
        <w:t xml:space="preserve">    </w:t>
      </w:r>
    </w:p>
    <w:p w14:paraId="52B435BF" w14:textId="77777777" w:rsidR="003C77FA" w:rsidRPr="003C77FA" w:rsidRDefault="003C77FA" w:rsidP="003C77FA">
      <w:pPr>
        <w:rPr>
          <w:rFonts w:ascii="Calibri" w:eastAsia="Times New Roman" w:hAnsi="Calibri" w:cs="Arial"/>
          <w:i/>
          <w:iCs/>
        </w:rPr>
      </w:pPr>
    </w:p>
    <w:p w14:paraId="667EB5BA" w14:textId="77777777" w:rsidR="00F202CF" w:rsidRPr="003C77FA" w:rsidRDefault="00F202CF"/>
    <w:sectPr w:rsidR="00F202CF" w:rsidRPr="003C77FA" w:rsidSect="001F348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8BA1A" w14:textId="77777777" w:rsidR="00156B10" w:rsidRDefault="00156B10">
      <w:pPr>
        <w:spacing w:after="0" w:line="240" w:lineRule="auto"/>
      </w:pPr>
      <w:r>
        <w:separator/>
      </w:r>
    </w:p>
  </w:endnote>
  <w:endnote w:type="continuationSeparator" w:id="0">
    <w:p w14:paraId="2CCBD4F5" w14:textId="77777777" w:rsidR="00156B10" w:rsidRDefault="0015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35055637"/>
      <w:docPartObj>
        <w:docPartGallery w:val="Page Numbers (Bottom of Page)"/>
        <w:docPartUnique/>
      </w:docPartObj>
    </w:sdtPr>
    <w:sdtEndPr/>
    <w:sdtContent>
      <w:p w14:paraId="270BC679" w14:textId="5824910A" w:rsidR="00B80EA9" w:rsidRDefault="003C77FA">
        <w:pPr>
          <w:pStyle w:val="a3"/>
          <w:jc w:val="right"/>
        </w:pPr>
        <w:r>
          <w:fldChar w:fldCharType="begin"/>
        </w:r>
        <w:r>
          <w:instrText>PAGE   \* MERGEFORMAT</w:instrText>
        </w:r>
        <w:r>
          <w:fldChar w:fldCharType="separate"/>
        </w:r>
        <w:r w:rsidR="00286551" w:rsidRPr="00286551">
          <w:rPr>
            <w:noProof/>
            <w:rtl/>
            <w:lang w:val="he-IL"/>
          </w:rPr>
          <w:t>6</w:t>
        </w:r>
        <w:r>
          <w:fldChar w:fldCharType="end"/>
        </w:r>
      </w:p>
    </w:sdtContent>
  </w:sdt>
  <w:p w14:paraId="09C9DE43" w14:textId="77777777" w:rsidR="00B80EA9" w:rsidRDefault="00156B1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2F440" w14:textId="77777777" w:rsidR="00156B10" w:rsidRDefault="00156B10">
      <w:pPr>
        <w:spacing w:after="0" w:line="240" w:lineRule="auto"/>
      </w:pPr>
      <w:r>
        <w:separator/>
      </w:r>
    </w:p>
  </w:footnote>
  <w:footnote w:type="continuationSeparator" w:id="0">
    <w:p w14:paraId="14582424" w14:textId="77777777" w:rsidR="00156B10" w:rsidRDefault="00156B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976B3"/>
    <w:multiLevelType w:val="hybridMultilevel"/>
    <w:tmpl w:val="B3FE8702"/>
    <w:lvl w:ilvl="0" w:tplc="142421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30919"/>
    <w:multiLevelType w:val="hybridMultilevel"/>
    <w:tmpl w:val="0A2CBAD2"/>
    <w:lvl w:ilvl="0" w:tplc="D3226E1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635A43"/>
    <w:multiLevelType w:val="hybridMultilevel"/>
    <w:tmpl w:val="A058B6EC"/>
    <w:lvl w:ilvl="0" w:tplc="698A3F08">
      <w:numFmt w:val="bullet"/>
      <w:lvlText w:val=""/>
      <w:lvlJc w:val="left"/>
      <w:pPr>
        <w:ind w:left="720" w:hanging="360"/>
      </w:pPr>
      <w:rPr>
        <w:rFonts w:ascii="Symbol" w:eastAsiaTheme="minorHAnsi" w:hAnsi="Symbol" w:cstheme="maj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25BDF"/>
    <w:multiLevelType w:val="hybridMultilevel"/>
    <w:tmpl w:val="EBDC1C2C"/>
    <w:lvl w:ilvl="0" w:tplc="A9E40966">
      <w:start w:val="1"/>
      <w:numFmt w:val="bullet"/>
      <w:lvlText w:val=""/>
      <w:lvlJc w:val="left"/>
      <w:pPr>
        <w:ind w:left="644"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943641F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F2DB0"/>
    <w:multiLevelType w:val="hybridMultilevel"/>
    <w:tmpl w:val="CE2AC0D0"/>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5" w15:restartNumberingAfterBreak="0">
    <w:nsid w:val="43E44254"/>
    <w:multiLevelType w:val="hybridMultilevel"/>
    <w:tmpl w:val="DC2C06D4"/>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6" w15:restartNumberingAfterBreak="0">
    <w:nsid w:val="756449C2"/>
    <w:multiLevelType w:val="hybridMultilevel"/>
    <w:tmpl w:val="21286206"/>
    <w:lvl w:ilvl="0" w:tplc="D8D6338E">
      <w:start w:val="1"/>
      <w:numFmt w:val="decimal"/>
      <w:lvlText w:val="%1."/>
      <w:lvlJc w:val="left"/>
      <w:pPr>
        <w:ind w:left="720" w:hanging="360"/>
      </w:pPr>
      <w:rPr>
        <w:rFonts w:asciiTheme="minorHAnsi" w:eastAsiaTheme="minorEastAsia"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FA"/>
    <w:rsid w:val="00005AA2"/>
    <w:rsid w:val="00020659"/>
    <w:rsid w:val="00031DCC"/>
    <w:rsid w:val="0003227E"/>
    <w:rsid w:val="00045659"/>
    <w:rsid w:val="00057847"/>
    <w:rsid w:val="00061A22"/>
    <w:rsid w:val="000745A8"/>
    <w:rsid w:val="00084E5F"/>
    <w:rsid w:val="00093234"/>
    <w:rsid w:val="000A5F23"/>
    <w:rsid w:val="000C14AC"/>
    <w:rsid w:val="000D5894"/>
    <w:rsid w:val="000E2015"/>
    <w:rsid w:val="000E2C4B"/>
    <w:rsid w:val="00106937"/>
    <w:rsid w:val="00145B18"/>
    <w:rsid w:val="00156B10"/>
    <w:rsid w:val="001D35C7"/>
    <w:rsid w:val="001D3AE8"/>
    <w:rsid w:val="001E55A9"/>
    <w:rsid w:val="001F4613"/>
    <w:rsid w:val="00286551"/>
    <w:rsid w:val="00297517"/>
    <w:rsid w:val="002B6AA0"/>
    <w:rsid w:val="002C370B"/>
    <w:rsid w:val="002C5413"/>
    <w:rsid w:val="002D4961"/>
    <w:rsid w:val="002D5C5F"/>
    <w:rsid w:val="002E3C48"/>
    <w:rsid w:val="002F5C88"/>
    <w:rsid w:val="00326A61"/>
    <w:rsid w:val="0033749E"/>
    <w:rsid w:val="003374EA"/>
    <w:rsid w:val="00365CC9"/>
    <w:rsid w:val="003B2996"/>
    <w:rsid w:val="003B7D84"/>
    <w:rsid w:val="003C0578"/>
    <w:rsid w:val="003C77FA"/>
    <w:rsid w:val="00424B4B"/>
    <w:rsid w:val="004301AF"/>
    <w:rsid w:val="00433D35"/>
    <w:rsid w:val="0044479E"/>
    <w:rsid w:val="00445B8C"/>
    <w:rsid w:val="0046508B"/>
    <w:rsid w:val="004908E4"/>
    <w:rsid w:val="004921A4"/>
    <w:rsid w:val="004A1C84"/>
    <w:rsid w:val="004E10D1"/>
    <w:rsid w:val="004E1962"/>
    <w:rsid w:val="004E6E4F"/>
    <w:rsid w:val="004F5A16"/>
    <w:rsid w:val="0054723C"/>
    <w:rsid w:val="00582390"/>
    <w:rsid w:val="0058514C"/>
    <w:rsid w:val="00595C6D"/>
    <w:rsid w:val="005A7C23"/>
    <w:rsid w:val="005B72F4"/>
    <w:rsid w:val="005C3590"/>
    <w:rsid w:val="005F3282"/>
    <w:rsid w:val="00607BF9"/>
    <w:rsid w:val="00630099"/>
    <w:rsid w:val="00636315"/>
    <w:rsid w:val="006633E7"/>
    <w:rsid w:val="00680476"/>
    <w:rsid w:val="00680F8C"/>
    <w:rsid w:val="00695A5B"/>
    <w:rsid w:val="006C5836"/>
    <w:rsid w:val="006D1218"/>
    <w:rsid w:val="006D37B0"/>
    <w:rsid w:val="006E18FD"/>
    <w:rsid w:val="006F6635"/>
    <w:rsid w:val="00726ADD"/>
    <w:rsid w:val="007307EF"/>
    <w:rsid w:val="00774650"/>
    <w:rsid w:val="007E1116"/>
    <w:rsid w:val="00842B15"/>
    <w:rsid w:val="00865FC4"/>
    <w:rsid w:val="00866923"/>
    <w:rsid w:val="00880119"/>
    <w:rsid w:val="008A0B53"/>
    <w:rsid w:val="008A3087"/>
    <w:rsid w:val="008B7A34"/>
    <w:rsid w:val="008C55C5"/>
    <w:rsid w:val="008C55F7"/>
    <w:rsid w:val="008D0D9F"/>
    <w:rsid w:val="0090002C"/>
    <w:rsid w:val="00922FFF"/>
    <w:rsid w:val="00923912"/>
    <w:rsid w:val="0092641C"/>
    <w:rsid w:val="00930DB8"/>
    <w:rsid w:val="0094696D"/>
    <w:rsid w:val="00970B48"/>
    <w:rsid w:val="009744A7"/>
    <w:rsid w:val="00A12010"/>
    <w:rsid w:val="00A1788B"/>
    <w:rsid w:val="00A250A5"/>
    <w:rsid w:val="00A56C1A"/>
    <w:rsid w:val="00A840CB"/>
    <w:rsid w:val="00AA0296"/>
    <w:rsid w:val="00AD5643"/>
    <w:rsid w:val="00AF3DA1"/>
    <w:rsid w:val="00B15780"/>
    <w:rsid w:val="00B6146E"/>
    <w:rsid w:val="00B61843"/>
    <w:rsid w:val="00B81217"/>
    <w:rsid w:val="00B82399"/>
    <w:rsid w:val="00BC6117"/>
    <w:rsid w:val="00BD67F8"/>
    <w:rsid w:val="00BE34B0"/>
    <w:rsid w:val="00BF21C0"/>
    <w:rsid w:val="00BF4F16"/>
    <w:rsid w:val="00C03AAD"/>
    <w:rsid w:val="00C2301F"/>
    <w:rsid w:val="00C32257"/>
    <w:rsid w:val="00C372BF"/>
    <w:rsid w:val="00C96027"/>
    <w:rsid w:val="00C975F0"/>
    <w:rsid w:val="00CC4629"/>
    <w:rsid w:val="00CD71A0"/>
    <w:rsid w:val="00CF424C"/>
    <w:rsid w:val="00CF5587"/>
    <w:rsid w:val="00CF5C48"/>
    <w:rsid w:val="00D173AB"/>
    <w:rsid w:val="00D26AAC"/>
    <w:rsid w:val="00D36FA8"/>
    <w:rsid w:val="00D45636"/>
    <w:rsid w:val="00D5334A"/>
    <w:rsid w:val="00D752A1"/>
    <w:rsid w:val="00D85523"/>
    <w:rsid w:val="00D87EF2"/>
    <w:rsid w:val="00DA1B2B"/>
    <w:rsid w:val="00DA270A"/>
    <w:rsid w:val="00DE1885"/>
    <w:rsid w:val="00DE44C5"/>
    <w:rsid w:val="00DF78B8"/>
    <w:rsid w:val="00E22164"/>
    <w:rsid w:val="00E373C6"/>
    <w:rsid w:val="00E64B6D"/>
    <w:rsid w:val="00E66040"/>
    <w:rsid w:val="00E8659B"/>
    <w:rsid w:val="00EC47A6"/>
    <w:rsid w:val="00EC48CE"/>
    <w:rsid w:val="00ED2AE6"/>
    <w:rsid w:val="00EE6CC3"/>
    <w:rsid w:val="00F202CF"/>
    <w:rsid w:val="00F221CF"/>
    <w:rsid w:val="00F36C7E"/>
    <w:rsid w:val="00F83936"/>
    <w:rsid w:val="00FA09FC"/>
    <w:rsid w:val="00FA4804"/>
    <w:rsid w:val="00FB42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B36C"/>
  <w15:docId w15:val="{39CBD459-62CA-4A87-88FE-A36118AF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C77FA"/>
    <w:pPr>
      <w:tabs>
        <w:tab w:val="center" w:pos="4153"/>
        <w:tab w:val="right" w:pos="8306"/>
      </w:tabs>
      <w:spacing w:after="0" w:line="240" w:lineRule="auto"/>
    </w:pPr>
    <w:rPr>
      <w:rFonts w:eastAsia="Times New Roman"/>
    </w:rPr>
  </w:style>
  <w:style w:type="character" w:customStyle="1" w:styleId="a4">
    <w:name w:val="כותרת תחתונה תו"/>
    <w:basedOn w:val="a0"/>
    <w:link w:val="a3"/>
    <w:uiPriority w:val="99"/>
    <w:rsid w:val="003C77FA"/>
    <w:rPr>
      <w:rFonts w:eastAsia="Times New Roman"/>
    </w:rPr>
  </w:style>
  <w:style w:type="table" w:styleId="a5">
    <w:name w:val="Table Grid"/>
    <w:basedOn w:val="a1"/>
    <w:uiPriority w:val="39"/>
    <w:rsid w:val="003C7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D0D9F"/>
    <w:pPr>
      <w:ind w:left="720"/>
      <w:contextualSpacing/>
    </w:pPr>
    <w:rPr>
      <w:rFonts w:ascii="Calibri" w:eastAsia="Calibri" w:hAnsi="Calibri" w:cs="Calibri"/>
      <w:color w:val="000000"/>
    </w:rPr>
  </w:style>
  <w:style w:type="paragraph" w:styleId="NormalWeb">
    <w:name w:val="Normal (Web)"/>
    <w:basedOn w:val="a"/>
    <w:uiPriority w:val="99"/>
    <w:semiHidden/>
    <w:unhideWhenUsed/>
    <w:rsid w:val="00BF21C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4E1962"/>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4E196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608568">
      <w:bodyDiv w:val="1"/>
      <w:marLeft w:val="0"/>
      <w:marRight w:val="0"/>
      <w:marTop w:val="0"/>
      <w:marBottom w:val="0"/>
      <w:divBdr>
        <w:top w:val="none" w:sz="0" w:space="0" w:color="auto"/>
        <w:left w:val="none" w:sz="0" w:space="0" w:color="auto"/>
        <w:bottom w:val="none" w:sz="0" w:space="0" w:color="auto"/>
        <w:right w:val="none" w:sz="0" w:space="0" w:color="auto"/>
      </w:divBdr>
    </w:div>
    <w:div w:id="769469686">
      <w:bodyDiv w:val="1"/>
      <w:marLeft w:val="0"/>
      <w:marRight w:val="0"/>
      <w:marTop w:val="0"/>
      <w:marBottom w:val="0"/>
      <w:divBdr>
        <w:top w:val="none" w:sz="0" w:space="0" w:color="auto"/>
        <w:left w:val="none" w:sz="0" w:space="0" w:color="auto"/>
        <w:bottom w:val="none" w:sz="0" w:space="0" w:color="auto"/>
        <w:right w:val="none" w:sz="0" w:space="0" w:color="auto"/>
      </w:divBdr>
    </w:div>
    <w:div w:id="1002469148">
      <w:bodyDiv w:val="1"/>
      <w:marLeft w:val="0"/>
      <w:marRight w:val="0"/>
      <w:marTop w:val="0"/>
      <w:marBottom w:val="0"/>
      <w:divBdr>
        <w:top w:val="none" w:sz="0" w:space="0" w:color="auto"/>
        <w:left w:val="none" w:sz="0" w:space="0" w:color="auto"/>
        <w:bottom w:val="none" w:sz="0" w:space="0" w:color="auto"/>
        <w:right w:val="none" w:sz="0" w:space="0" w:color="auto"/>
      </w:divBdr>
    </w:div>
    <w:div w:id="182670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A6208-B5B6-45B0-97EE-AE79DF59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1605</Words>
  <Characters>8029</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Minhala</dc:creator>
  <cp:lastModifiedBy>Ronit</cp:lastModifiedBy>
  <cp:revision>2</cp:revision>
  <cp:lastPrinted>2020-06-11T06:00:00Z</cp:lastPrinted>
  <dcterms:created xsi:type="dcterms:W3CDTF">2020-12-09T20:05:00Z</dcterms:created>
  <dcterms:modified xsi:type="dcterms:W3CDTF">2020-12-09T20:05:00Z</dcterms:modified>
</cp:coreProperties>
</file>