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DF14" w14:textId="77777777" w:rsidR="00C5234E" w:rsidRPr="00C5234E" w:rsidRDefault="00C5234E" w:rsidP="00C5234E">
      <w:pPr>
        <w:spacing w:after="0" w:line="240" w:lineRule="auto"/>
        <w:jc w:val="center"/>
        <w:rPr>
          <w:rFonts w:ascii="Times New Roman" w:eastAsia="Times New Roman" w:hAnsi="Times New Roman" w:cs="Times New Roman"/>
          <w:sz w:val="24"/>
          <w:szCs w:val="24"/>
        </w:rPr>
      </w:pPr>
      <w:r w:rsidRPr="00C5234E">
        <w:rPr>
          <w:rFonts w:ascii="Arial" w:eastAsia="Times New Roman" w:hAnsi="Arial" w:cs="Arial"/>
          <w:color w:val="000000"/>
          <w:sz w:val="46"/>
          <w:szCs w:val="46"/>
          <w:u w:val="single"/>
          <w:rtl/>
        </w:rPr>
        <w:t> תשובות לשאלה מסכמת בבאר</w:t>
      </w:r>
    </w:p>
    <w:p w14:paraId="535BC34D" w14:textId="77777777" w:rsidR="00C5234E" w:rsidRPr="00C5234E" w:rsidRDefault="00C5234E" w:rsidP="00C5234E">
      <w:pPr>
        <w:spacing w:after="0" w:line="240" w:lineRule="auto"/>
        <w:jc w:val="center"/>
        <w:rPr>
          <w:rFonts w:ascii="Times New Roman" w:eastAsia="Times New Roman" w:hAnsi="Times New Roman" w:cs="Times New Roman"/>
          <w:sz w:val="24"/>
          <w:szCs w:val="24"/>
          <w:rtl/>
        </w:rPr>
      </w:pPr>
      <w:r w:rsidRPr="00C5234E">
        <w:rPr>
          <w:rFonts w:ascii="Arial" w:eastAsia="Times New Roman" w:hAnsi="Arial" w:cs="Arial"/>
          <w:color w:val="000000"/>
          <w:sz w:val="46"/>
          <w:szCs w:val="46"/>
          <w:u w:val="single"/>
          <w:rtl/>
        </w:rPr>
        <w:t>פרק א</w:t>
      </w:r>
    </w:p>
    <w:p w14:paraId="0260544B" w14:textId="77777777" w:rsidR="00C5234E" w:rsidRPr="00C5234E" w:rsidRDefault="00C5234E" w:rsidP="00C5234E">
      <w:pPr>
        <w:shd w:val="clear" w:color="auto" w:fill="FFFFFF"/>
        <w:spacing w:before="220" w:after="0" w:line="240" w:lineRule="auto"/>
        <w:ind w:left="720" w:right="200"/>
        <w:rPr>
          <w:rFonts w:ascii="Times New Roman" w:eastAsia="Times New Roman" w:hAnsi="Times New Roman" w:cs="Times New Roman"/>
          <w:sz w:val="24"/>
          <w:szCs w:val="24"/>
          <w:rtl/>
        </w:rPr>
      </w:pPr>
      <w:r w:rsidRPr="00C5234E">
        <w:rPr>
          <w:rFonts w:ascii="Arial" w:eastAsia="Times New Roman" w:hAnsi="Arial" w:cs="Arial"/>
          <w:color w:val="000000"/>
          <w:sz w:val="28"/>
          <w:szCs w:val="28"/>
          <w:rtl/>
        </w:rPr>
        <w:t xml:space="preserve">2. </w:t>
      </w:r>
      <w:r w:rsidRPr="00C5234E">
        <w:rPr>
          <w:rFonts w:ascii="Arial" w:eastAsia="Times New Roman" w:hAnsi="Arial" w:cs="Arial"/>
          <w:color w:val="000000"/>
          <w:sz w:val="28"/>
          <w:szCs w:val="28"/>
          <w:u w:val="single"/>
          <w:rtl/>
        </w:rPr>
        <w:t>בין עולים לוותיקים</w:t>
      </w:r>
    </w:p>
    <w:p w14:paraId="448E6343" w14:textId="77777777" w:rsidR="00C5234E" w:rsidRPr="00C5234E" w:rsidRDefault="00C5234E" w:rsidP="00C5234E">
      <w:pPr>
        <w:shd w:val="clear" w:color="auto" w:fill="FFFFFF"/>
        <w:spacing w:after="0" w:line="240" w:lineRule="auto"/>
        <w:ind w:left="720" w:right="200"/>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העלייה מאתיופיה בסוף המאה ה-20-</w:t>
      </w:r>
    </w:p>
    <w:p w14:paraId="2582ED04" w14:textId="77777777" w:rsidR="00C5234E" w:rsidRPr="00C5234E" w:rsidRDefault="00C5234E" w:rsidP="00C5234E">
      <w:pPr>
        <w:shd w:val="clear" w:color="auto" w:fill="FFFFFF"/>
        <w:spacing w:after="360" w:line="240" w:lineRule="auto"/>
        <w:ind w:left="720" w:right="200"/>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מאפיין אחד של העולים החדשים מאתיופיה בסוף המאה ה-20 הוא התמודדותם עם אתגרים רבים בתחום הקיומי והכלכלי. רבים מהם הגיעו לישראל עם משא כבד של טראומה פסיכולוגית וחוויות קשות במדינת מוצאם, כמו גם עם תהליכי גירושין, עינויים ועליות מחופשות. בנוסף, רבים מהם היו קשים להשתלבות בשוק העבודה הישראלי עקב הפערים התרבותיים והמקצועיים.</w:t>
      </w:r>
    </w:p>
    <w:p w14:paraId="2ACB7D9C"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מאפיין נוסף של החברה הישראלית שקיבלה את עולים בעלייה מאתיופיה בסוף המאה ה-20 הוא המאמץ ליצירת תחושת שייכות ושותפות. חלק מהמאבק לשליפה </w:t>
      </w:r>
      <w:proofErr w:type="spellStart"/>
      <w:r w:rsidRPr="00C5234E">
        <w:rPr>
          <w:rFonts w:ascii="Arial" w:eastAsia="Times New Roman" w:hAnsi="Arial" w:cs="Arial"/>
          <w:color w:val="0D0D0D"/>
          <w:sz w:val="28"/>
          <w:szCs w:val="28"/>
          <w:shd w:val="clear" w:color="auto" w:fill="FFFFFF"/>
          <w:rtl/>
        </w:rPr>
        <w:t>והשלבה</w:t>
      </w:r>
      <w:proofErr w:type="spellEnd"/>
      <w:r w:rsidRPr="00C5234E">
        <w:rPr>
          <w:rFonts w:ascii="Arial" w:eastAsia="Times New Roman" w:hAnsi="Arial" w:cs="Arial"/>
          <w:color w:val="0D0D0D"/>
          <w:sz w:val="28"/>
          <w:szCs w:val="28"/>
          <w:shd w:val="clear" w:color="auto" w:fill="FFFFFF"/>
          <w:rtl/>
        </w:rPr>
        <w:t xml:space="preserve"> של העולים החדשים מאתיופיה כלל גם מאמצים ליצירת קשרים בין קהילה האתיופית לבין קהילות ואינסטיטוציות אחרות בחברה הישראלית. זאת במטרה ליצירת תחושת שייכות, הבנה והתבוננות חברתית רחבה יותר. המאבק למען השוויון והכבוד הביא גם להקמת מספר ארגונים ופעילויות חברתיות שמטרתם לחזק את הקשר בין הקהילה האתיופית לחברה הישראלית בכלל ולהבטיח להם מעמד ראוי ושווה.</w:t>
      </w:r>
    </w:p>
    <w:p w14:paraId="5B9E8444" w14:textId="77777777" w:rsidR="00C5234E" w:rsidRPr="00C5234E" w:rsidRDefault="00C5234E" w:rsidP="00C5234E">
      <w:pPr>
        <w:bidi w:val="0"/>
        <w:spacing w:after="0" w:line="240" w:lineRule="auto"/>
        <w:rPr>
          <w:rFonts w:ascii="Times New Roman" w:eastAsia="Times New Roman" w:hAnsi="Times New Roman" w:cs="Times New Roman"/>
          <w:sz w:val="24"/>
          <w:szCs w:val="24"/>
          <w:rtl/>
        </w:rPr>
      </w:pPr>
    </w:p>
    <w:p w14:paraId="6B450030" w14:textId="77777777" w:rsidR="00C5234E" w:rsidRPr="00C5234E" w:rsidRDefault="00C5234E" w:rsidP="00C5234E">
      <w:pPr>
        <w:shd w:val="clear" w:color="auto" w:fill="FFFFFF"/>
        <w:spacing w:before="220" w:after="360" w:line="240" w:lineRule="auto"/>
        <w:ind w:right="200"/>
        <w:rPr>
          <w:rFonts w:ascii="Times New Roman" w:eastAsia="Times New Roman" w:hAnsi="Times New Roman" w:cs="Times New Roman"/>
          <w:sz w:val="24"/>
          <w:szCs w:val="24"/>
        </w:rPr>
      </w:pPr>
      <w:r w:rsidRPr="00C5234E">
        <w:rPr>
          <w:rFonts w:ascii="Arial" w:eastAsia="Times New Roman" w:hAnsi="Arial" w:cs="Arial"/>
          <w:color w:val="0D0D0D"/>
          <w:sz w:val="28"/>
          <w:szCs w:val="28"/>
          <w:shd w:val="clear" w:color="auto" w:fill="FFFFFF"/>
          <w:rtl/>
        </w:rPr>
        <w:t>התמודדות עם אתגרים רבים בתחום הקיומי והכלכלי.</w:t>
      </w:r>
    </w:p>
    <w:p w14:paraId="51252952"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החברה הישראלית נתקלה באתגרים רבים בהתמודדותה עם עולים מאתיופיה בסוף המאה ה-20. עם התמודדותם עם טראומה רגשית, קשיים בשפה ושיוך מקצועי, נדרשה החברה להקים מערכות תמיכה רחבות כדי לסייע להם בשלבי </w:t>
      </w:r>
      <w:proofErr w:type="spellStart"/>
      <w:r w:rsidRPr="00C5234E">
        <w:rPr>
          <w:rFonts w:ascii="Arial" w:eastAsia="Times New Roman" w:hAnsi="Arial" w:cs="Arial"/>
          <w:color w:val="0D0D0D"/>
          <w:sz w:val="28"/>
          <w:szCs w:val="28"/>
          <w:shd w:val="clear" w:color="auto" w:fill="FFFFFF"/>
          <w:rtl/>
        </w:rPr>
        <w:t>ההתאקלות</w:t>
      </w:r>
      <w:proofErr w:type="spellEnd"/>
      <w:r w:rsidRPr="00C5234E">
        <w:rPr>
          <w:rFonts w:ascii="Arial" w:eastAsia="Times New Roman" w:hAnsi="Arial" w:cs="Arial"/>
          <w:color w:val="0D0D0D"/>
          <w:sz w:val="28"/>
          <w:szCs w:val="28"/>
          <w:shd w:val="clear" w:color="auto" w:fill="FFFFFF"/>
          <w:rtl/>
        </w:rPr>
        <w:t xml:space="preserve"> והשליפה. זאת במטרה </w:t>
      </w:r>
      <w:proofErr w:type="spellStart"/>
      <w:r w:rsidRPr="00C5234E">
        <w:rPr>
          <w:rFonts w:ascii="Arial" w:eastAsia="Times New Roman" w:hAnsi="Arial" w:cs="Arial"/>
          <w:color w:val="0D0D0D"/>
          <w:sz w:val="28"/>
          <w:szCs w:val="28"/>
          <w:shd w:val="clear" w:color="auto" w:fill="FFFFFF"/>
          <w:rtl/>
        </w:rPr>
        <w:t>לקלוטם</w:t>
      </w:r>
      <w:proofErr w:type="spellEnd"/>
      <w:r w:rsidRPr="00C5234E">
        <w:rPr>
          <w:rFonts w:ascii="Arial" w:eastAsia="Times New Roman" w:hAnsi="Arial" w:cs="Arial"/>
          <w:color w:val="0D0D0D"/>
          <w:sz w:val="28"/>
          <w:szCs w:val="28"/>
          <w:shd w:val="clear" w:color="auto" w:fill="FFFFFF"/>
          <w:rtl/>
        </w:rPr>
        <w:t xml:space="preserve"> </w:t>
      </w:r>
      <w:proofErr w:type="spellStart"/>
      <w:r w:rsidRPr="00C5234E">
        <w:rPr>
          <w:rFonts w:ascii="Arial" w:eastAsia="Times New Roman" w:hAnsi="Arial" w:cs="Arial"/>
          <w:color w:val="0D0D0D"/>
          <w:sz w:val="28"/>
          <w:szCs w:val="28"/>
          <w:shd w:val="clear" w:color="auto" w:fill="FFFFFF"/>
          <w:rtl/>
        </w:rPr>
        <w:t>ולהשתלבם</w:t>
      </w:r>
      <w:proofErr w:type="spellEnd"/>
      <w:r w:rsidRPr="00C5234E">
        <w:rPr>
          <w:rFonts w:ascii="Arial" w:eastAsia="Times New Roman" w:hAnsi="Arial" w:cs="Arial"/>
          <w:color w:val="0D0D0D"/>
          <w:sz w:val="28"/>
          <w:szCs w:val="28"/>
          <w:shd w:val="clear" w:color="auto" w:fill="FFFFFF"/>
          <w:rtl/>
        </w:rPr>
        <w:t xml:space="preserve"> בחברה ישראלית בכבוד ובשוויון.</w:t>
      </w:r>
    </w:p>
    <w:p w14:paraId="19AF209C"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6E82B0C6"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ההשתלבות של עולים מאתיופיה בחברה הישראלית הושפעה בעיקר מהתמיכה הממשלתית והציבורית, עם התמקדות בחינוך, לימוד שפה, ותוכניות קידום כלכלי. קהילות וארגונים תומכים חזקו בתהליכי השילוב, והתרבות הישראלית התערבה ביצירת קשרים חברתיים ותרבותיים.</w:t>
      </w:r>
    </w:p>
    <w:p w14:paraId="26C48D4C"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5D6D6FB4" w14:textId="77777777" w:rsidR="00C5234E" w:rsidRPr="00C5234E" w:rsidRDefault="00C5234E" w:rsidP="00C5234E">
      <w:pPr>
        <w:bidi w:val="0"/>
        <w:spacing w:after="240" w:line="240" w:lineRule="auto"/>
        <w:rPr>
          <w:rFonts w:ascii="Times New Roman" w:eastAsia="Times New Roman" w:hAnsi="Times New Roman" w:cs="Times New Roman"/>
          <w:sz w:val="24"/>
          <w:szCs w:val="24"/>
          <w:rtl/>
        </w:rPr>
      </w:pPr>
    </w:p>
    <w:p w14:paraId="4A633717" w14:textId="77777777" w:rsidR="00C5234E" w:rsidRPr="00C5234E" w:rsidRDefault="00C5234E" w:rsidP="00C5234E">
      <w:pPr>
        <w:spacing w:after="0" w:line="240" w:lineRule="auto"/>
        <w:rPr>
          <w:rFonts w:ascii="Times New Roman" w:eastAsia="Times New Roman" w:hAnsi="Times New Roman" w:cs="Times New Roman"/>
          <w:sz w:val="24"/>
          <w:szCs w:val="24"/>
        </w:rPr>
      </w:pPr>
      <w:r w:rsidRPr="00C5234E">
        <w:rPr>
          <w:rFonts w:ascii="Arial" w:eastAsia="Times New Roman" w:hAnsi="Arial" w:cs="Arial"/>
          <w:color w:val="000000"/>
          <w:sz w:val="28"/>
          <w:szCs w:val="28"/>
          <w:shd w:val="clear" w:color="auto" w:fill="FFFFFF"/>
          <w:rtl/>
        </w:rPr>
        <w:t xml:space="preserve">3. </w:t>
      </w:r>
      <w:r w:rsidRPr="00C5234E">
        <w:rPr>
          <w:rFonts w:ascii="Arial" w:eastAsia="Times New Roman" w:hAnsi="Arial" w:cs="Arial"/>
          <w:color w:val="000000"/>
          <w:sz w:val="28"/>
          <w:szCs w:val="28"/>
          <w:u w:val="single"/>
          <w:shd w:val="clear" w:color="auto" w:fill="FFFFFF"/>
          <w:rtl/>
        </w:rPr>
        <w:t>מלחמות ישראל</w:t>
      </w:r>
    </w:p>
    <w:p w14:paraId="5B453A01"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00000"/>
          <w:sz w:val="28"/>
          <w:szCs w:val="28"/>
          <w:shd w:val="clear" w:color="auto" w:fill="FFFFFF"/>
          <w:rtl/>
        </w:rPr>
        <w:t>מלחמת העצמאות-</w:t>
      </w:r>
    </w:p>
    <w:p w14:paraId="09CF319A" w14:textId="77777777" w:rsidR="00C5234E" w:rsidRPr="00C5234E" w:rsidRDefault="00C5234E" w:rsidP="00C5234E">
      <w:pPr>
        <w:spacing w:after="300" w:line="48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תקופת המלחמה עצמה, בין מאי ליולי 1948, הייתה זמן של חששות ואי ודאות גדולים בחברה הישראלית. בזמן הזה, המדינה הייתה במצב קיצוני של חיפוש </w:t>
      </w:r>
      <w:r w:rsidRPr="00C5234E">
        <w:rPr>
          <w:rFonts w:ascii="Arial" w:eastAsia="Times New Roman" w:hAnsi="Arial" w:cs="Arial"/>
          <w:color w:val="0D0D0D"/>
          <w:sz w:val="28"/>
          <w:szCs w:val="28"/>
          <w:shd w:val="clear" w:color="auto" w:fill="FFFFFF"/>
          <w:rtl/>
        </w:rPr>
        <w:lastRenderedPageBreak/>
        <w:t xml:space="preserve">לאומי, עם התקפות מכל צד וקו. חלק מן האוכלוסייה חי במקומות פתוחים לתקיפות ישירות מצד חיל </w:t>
      </w:r>
      <w:proofErr w:type="spellStart"/>
      <w:r w:rsidRPr="00C5234E">
        <w:rPr>
          <w:rFonts w:ascii="Arial" w:eastAsia="Times New Roman" w:hAnsi="Arial" w:cs="Arial"/>
          <w:color w:val="0D0D0D"/>
          <w:sz w:val="28"/>
          <w:szCs w:val="28"/>
          <w:shd w:val="clear" w:color="auto" w:fill="FFFFFF"/>
          <w:rtl/>
        </w:rPr>
        <w:t>המילחמה</w:t>
      </w:r>
      <w:proofErr w:type="spellEnd"/>
      <w:r w:rsidRPr="00C5234E">
        <w:rPr>
          <w:rFonts w:ascii="Arial" w:eastAsia="Times New Roman" w:hAnsi="Arial" w:cs="Arial"/>
          <w:color w:val="0D0D0D"/>
          <w:sz w:val="28"/>
          <w:szCs w:val="28"/>
          <w:shd w:val="clear" w:color="auto" w:fill="FFFFFF"/>
          <w:rtl/>
        </w:rPr>
        <w:t xml:space="preserve"> הערבי, בעוד שאזורים אחרים חוו איומים נוספים כגון התקפות טרור, פצצות, ותוקפים קרובי טווח מחוץ למגורים.</w:t>
      </w:r>
    </w:p>
    <w:p w14:paraId="6CAE905F" w14:textId="77777777" w:rsidR="00C5234E" w:rsidRPr="00C5234E" w:rsidRDefault="00C5234E" w:rsidP="00C5234E">
      <w:pPr>
        <w:spacing w:after="300" w:line="48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הסיכויים הנמוכים של הישג מהיר וניצחון ברור במלחמה, יחד עם הכללה על רקע התקפות והסיכון לאובדן חיים רב בקרב, גרמו לתחושת חשש ולאי ודאות לגבי העתיד של המדינה ושל הקהילה הישראלית. המלחמה נוצרה גם סביב תהליך פוליטי </w:t>
      </w:r>
      <w:proofErr w:type="spellStart"/>
      <w:r w:rsidRPr="00C5234E">
        <w:rPr>
          <w:rFonts w:ascii="Arial" w:eastAsia="Times New Roman" w:hAnsi="Arial" w:cs="Arial"/>
          <w:color w:val="0D0D0D"/>
          <w:sz w:val="28"/>
          <w:szCs w:val="28"/>
          <w:shd w:val="clear" w:color="auto" w:fill="FFFFFF"/>
          <w:rtl/>
        </w:rPr>
        <w:t>רב־גורמים</w:t>
      </w:r>
      <w:proofErr w:type="spellEnd"/>
      <w:r w:rsidRPr="00C5234E">
        <w:rPr>
          <w:rFonts w:ascii="Arial" w:eastAsia="Times New Roman" w:hAnsi="Arial" w:cs="Arial"/>
          <w:color w:val="0D0D0D"/>
          <w:sz w:val="28"/>
          <w:szCs w:val="28"/>
          <w:shd w:val="clear" w:color="auto" w:fill="FFFFFF"/>
          <w:rtl/>
        </w:rPr>
        <w:t>, עם החלטות מסוימות שהיו מוטרדות ומעצבות על ידי מחלוקות פנימיות בין המנהיגים הציוניים, המהפכות הצבאיות התקפות, והמצב הכלכלי המתיר לאזרחים. בגלל כל זה, רמת החשש והאי ודאות הייתה גבוהה במיוחד.</w:t>
      </w:r>
    </w:p>
    <w:p w14:paraId="7FE58BE3" w14:textId="77777777" w:rsidR="00C5234E" w:rsidRPr="00C5234E" w:rsidRDefault="00C5234E" w:rsidP="00C5234E">
      <w:pPr>
        <w:spacing w:after="300" w:line="48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אחד מאתגרי המלחמה שישראל התמודדה </w:t>
      </w:r>
      <w:proofErr w:type="spellStart"/>
      <w:r w:rsidRPr="00C5234E">
        <w:rPr>
          <w:rFonts w:ascii="Arial" w:eastAsia="Times New Roman" w:hAnsi="Arial" w:cs="Arial"/>
          <w:color w:val="0D0D0D"/>
          <w:sz w:val="28"/>
          <w:szCs w:val="28"/>
          <w:shd w:val="clear" w:color="auto" w:fill="FFFFFF"/>
          <w:rtl/>
        </w:rPr>
        <w:t>איתו</w:t>
      </w:r>
      <w:proofErr w:type="spellEnd"/>
      <w:r w:rsidRPr="00C5234E">
        <w:rPr>
          <w:rFonts w:ascii="Arial" w:eastAsia="Times New Roman" w:hAnsi="Arial" w:cs="Arial"/>
          <w:color w:val="0D0D0D"/>
          <w:sz w:val="28"/>
          <w:szCs w:val="28"/>
          <w:shd w:val="clear" w:color="auto" w:fill="FFFFFF"/>
          <w:rtl/>
        </w:rPr>
        <w:t xml:space="preserve"> במלחמת העצמאות היה המאבק על הציוד הצבאי והתחזוקה שלו. במהלך המלחמה, ישראל התקשתה בהשגת ציוד צבאי בכמויות מספיקות ובסטנדרטים מספיקים להתמודדות עם האויבים הערביים. נקודת התפלגות הציוד הייתה נקודת חולשה משמעותית עבור צה"ל.</w:t>
      </w:r>
    </w:p>
    <w:p w14:paraId="24347B94" w14:textId="77777777" w:rsidR="00C5234E" w:rsidRPr="00C5234E" w:rsidRDefault="00C5234E" w:rsidP="00C5234E">
      <w:pPr>
        <w:spacing w:before="300" w:after="0" w:line="48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אחת מהקריקטורות שמשקפת את האתגר הזה היא מתוך אתר "גרפומניה" (</w:t>
      </w:r>
      <w:hyperlink r:id="rId4" w:history="1">
        <w:r w:rsidRPr="00C5234E">
          <w:rPr>
            <w:rFonts w:ascii="Arial" w:eastAsia="Times New Roman" w:hAnsi="Arial" w:cs="Arial"/>
            <w:color w:val="1155CC"/>
            <w:sz w:val="28"/>
            <w:szCs w:val="28"/>
            <w:u w:val="single"/>
            <w:shd w:val="clear" w:color="auto" w:fill="FFFFFF"/>
          </w:rPr>
          <w:t>https://www.grafomania.net</w:t>
        </w:r>
        <w:r w:rsidRPr="00C5234E">
          <w:rPr>
            <w:rFonts w:ascii="Arial" w:eastAsia="Times New Roman" w:hAnsi="Arial" w:cs="Arial"/>
            <w:color w:val="1155CC"/>
            <w:sz w:val="28"/>
            <w:szCs w:val="28"/>
            <w:u w:val="single"/>
            <w:shd w:val="clear" w:color="auto" w:fill="FFFFFF"/>
            <w:rtl/>
          </w:rPr>
          <w:t>/</w:t>
        </w:r>
      </w:hyperlink>
      <w:r w:rsidRPr="00C5234E">
        <w:rPr>
          <w:rFonts w:ascii="Arial" w:eastAsia="Times New Roman" w:hAnsi="Arial" w:cs="Arial"/>
          <w:color w:val="0D0D0D"/>
          <w:sz w:val="28"/>
          <w:szCs w:val="28"/>
          <w:shd w:val="clear" w:color="auto" w:fill="FFFFFF"/>
          <w:rtl/>
        </w:rPr>
        <w:t xml:space="preserve">). הקריקטורה מתארת חייל ישראלי עם חגורה ריקה ותיק ריק, מתכוון לקרב עם רעים עם </w:t>
      </w:r>
      <w:proofErr w:type="spellStart"/>
      <w:r w:rsidRPr="00C5234E">
        <w:rPr>
          <w:rFonts w:ascii="Arial" w:eastAsia="Times New Roman" w:hAnsi="Arial" w:cs="Arial"/>
          <w:color w:val="0D0D0D"/>
          <w:sz w:val="28"/>
          <w:szCs w:val="28"/>
          <w:shd w:val="clear" w:color="auto" w:fill="FFFFFF"/>
          <w:rtl/>
        </w:rPr>
        <w:t>רקתות</w:t>
      </w:r>
      <w:proofErr w:type="spellEnd"/>
      <w:r w:rsidRPr="00C5234E">
        <w:rPr>
          <w:rFonts w:ascii="Arial" w:eastAsia="Times New Roman" w:hAnsi="Arial" w:cs="Arial"/>
          <w:color w:val="0D0D0D"/>
          <w:sz w:val="28"/>
          <w:szCs w:val="28"/>
          <w:shd w:val="clear" w:color="auto" w:fill="FFFFFF"/>
          <w:rtl/>
        </w:rPr>
        <w:t xml:space="preserve"> מלאות ציוד, כשהם יוצאים ממכוניות צבאיות חדשות. הקריקטורה משקפת את התחושה של </w:t>
      </w:r>
      <w:proofErr w:type="spellStart"/>
      <w:r w:rsidRPr="00C5234E">
        <w:rPr>
          <w:rFonts w:ascii="Arial" w:eastAsia="Times New Roman" w:hAnsi="Arial" w:cs="Arial"/>
          <w:color w:val="0D0D0D"/>
          <w:sz w:val="28"/>
          <w:szCs w:val="28"/>
          <w:shd w:val="clear" w:color="auto" w:fill="FFFFFF"/>
          <w:rtl/>
        </w:rPr>
        <w:lastRenderedPageBreak/>
        <w:t>החסרון</w:t>
      </w:r>
      <w:proofErr w:type="spellEnd"/>
      <w:r w:rsidRPr="00C5234E">
        <w:rPr>
          <w:rFonts w:ascii="Arial" w:eastAsia="Times New Roman" w:hAnsi="Arial" w:cs="Arial"/>
          <w:color w:val="0D0D0D"/>
          <w:sz w:val="28"/>
          <w:szCs w:val="28"/>
          <w:shd w:val="clear" w:color="auto" w:fill="FFFFFF"/>
          <w:rtl/>
        </w:rPr>
        <w:t xml:space="preserve"> בציוד והאתגר שנגרם מכך במאבק עצמאי עם אויבים נכבדים במלחמת העצמאות.</w:t>
      </w:r>
    </w:p>
    <w:p w14:paraId="0C7596D7" w14:textId="77777777" w:rsidR="00C5234E" w:rsidRPr="00C5234E" w:rsidRDefault="00C5234E" w:rsidP="00C5234E">
      <w:pPr>
        <w:bidi w:val="0"/>
        <w:spacing w:after="0" w:line="240" w:lineRule="auto"/>
        <w:rPr>
          <w:rFonts w:ascii="Times New Roman" w:eastAsia="Times New Roman" w:hAnsi="Times New Roman" w:cs="Times New Roman"/>
          <w:sz w:val="24"/>
          <w:szCs w:val="24"/>
          <w:rtl/>
        </w:rPr>
      </w:pPr>
    </w:p>
    <w:p w14:paraId="162860D1" w14:textId="77777777" w:rsidR="00C5234E" w:rsidRPr="00C5234E" w:rsidRDefault="00C5234E" w:rsidP="00C5234E">
      <w:pPr>
        <w:spacing w:after="0" w:line="240" w:lineRule="auto"/>
        <w:jc w:val="center"/>
        <w:rPr>
          <w:rFonts w:ascii="Times New Roman" w:eastAsia="Times New Roman" w:hAnsi="Times New Roman" w:cs="Times New Roman"/>
          <w:sz w:val="24"/>
          <w:szCs w:val="24"/>
        </w:rPr>
      </w:pPr>
      <w:r w:rsidRPr="00C5234E">
        <w:rPr>
          <w:rFonts w:ascii="Arial" w:eastAsia="Times New Roman" w:hAnsi="Arial" w:cs="Arial"/>
          <w:b/>
          <w:bCs/>
          <w:color w:val="0D0D0D"/>
          <w:sz w:val="38"/>
          <w:szCs w:val="38"/>
          <w:u w:val="single"/>
          <w:shd w:val="clear" w:color="auto" w:fill="FFFFFF"/>
          <w:rtl/>
        </w:rPr>
        <w:t>פרק ב'</w:t>
      </w:r>
    </w:p>
    <w:p w14:paraId="2616F9EF"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4. </w:t>
      </w:r>
    </w:p>
    <w:p w14:paraId="5A7F0EA7"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הקמת מצפה רביבים בנגב בשנת 1943 מדגישה את הלקחים מהצעת החלוקה של ועדת פיל (1937), המתמקדת בהתיישבות יהודית באזורים מרוחקים כמו הנגב. המצפה גם מחזקת את התחושה של עצמאות והתמדה היהודית בקיום בארץ ובגידול עצמאי.</w:t>
      </w:r>
    </w:p>
    <w:p w14:paraId="57620BC9"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הטיעון של הדובר היהודי בפני חברי ועדת אונסקו"פ התמקד בחשיבות ההתיישבות בנגב כחלק מהמדינה היהודית העתידה להתקיים. הוא הדגיש את חשיבות המים במדבר, ובמיוחד את הפתרונות שפיתחו התושבים כדי לספק מים לחקלאות ולשתייה. בנוסף, הוא דגש את ההשקעה הגדולה של היישוב היהודי בנגב, המבוססת על אמונה ביכולת להתיישב ולפרח בתנאים של מדבר. דבריו העצמאיים והאופטימיים חיזקו את הטענה שהנגב הוא חלק בלתי נפרד מהמדינה היהודית העתידה.</w:t>
      </w:r>
    </w:p>
    <w:p w14:paraId="676B062B"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w:t>
      </w:r>
    </w:p>
    <w:p w14:paraId="0FD88BE5"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תגובתו של נשיא הוועדה </w:t>
      </w:r>
      <w:proofErr w:type="spellStart"/>
      <w:r w:rsidRPr="00C5234E">
        <w:rPr>
          <w:rFonts w:ascii="Arial" w:eastAsia="Times New Roman" w:hAnsi="Arial" w:cs="Arial"/>
          <w:color w:val="0D0D0D"/>
          <w:sz w:val="28"/>
          <w:szCs w:val="28"/>
          <w:shd w:val="clear" w:color="auto" w:fill="FFFFFF"/>
          <w:rtl/>
        </w:rPr>
        <w:t>סנדסטורם</w:t>
      </w:r>
      <w:proofErr w:type="spellEnd"/>
      <w:r w:rsidRPr="00C5234E">
        <w:rPr>
          <w:rFonts w:ascii="Arial" w:eastAsia="Times New Roman" w:hAnsi="Arial" w:cs="Arial"/>
          <w:color w:val="0D0D0D"/>
          <w:sz w:val="28"/>
          <w:szCs w:val="28"/>
          <w:shd w:val="clear" w:color="auto" w:fill="FFFFFF"/>
          <w:rtl/>
        </w:rPr>
        <w:t xml:space="preserve"> לסיורם ביישובים היהודיים בנגב היה "מפעל כביר"</w:t>
      </w:r>
    </w:p>
    <w:p w14:paraId="017B95BB" w14:textId="77777777" w:rsidR="00C5234E" w:rsidRPr="00C5234E" w:rsidRDefault="00C5234E" w:rsidP="00C5234E">
      <w:pPr>
        <w:bidi w:val="0"/>
        <w:spacing w:after="0" w:line="240" w:lineRule="auto"/>
        <w:rPr>
          <w:rFonts w:ascii="Times New Roman" w:eastAsia="Times New Roman" w:hAnsi="Times New Roman" w:cs="Times New Roman"/>
          <w:sz w:val="24"/>
          <w:szCs w:val="24"/>
          <w:rtl/>
        </w:rPr>
      </w:pPr>
    </w:p>
    <w:p w14:paraId="7D2BC99F"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Pr>
      </w:pPr>
      <w:r w:rsidRPr="00C5234E">
        <w:rPr>
          <w:rFonts w:ascii="Arial" w:eastAsia="Times New Roman" w:hAnsi="Arial" w:cs="Arial"/>
          <w:color w:val="0D0D0D"/>
          <w:sz w:val="28"/>
          <w:szCs w:val="28"/>
          <w:shd w:val="clear" w:color="auto" w:fill="FFFFFF"/>
          <w:rtl/>
        </w:rPr>
        <w:t xml:space="preserve">בסיס המפה של הצעת החלוקה של ועדת </w:t>
      </w:r>
      <w:proofErr w:type="spellStart"/>
      <w:r w:rsidRPr="00C5234E">
        <w:rPr>
          <w:rFonts w:ascii="Arial" w:eastAsia="Times New Roman" w:hAnsi="Arial" w:cs="Arial"/>
          <w:color w:val="0D0D0D"/>
          <w:sz w:val="28"/>
          <w:szCs w:val="28"/>
          <w:shd w:val="clear" w:color="auto" w:fill="FFFFFF"/>
          <w:rtl/>
        </w:rPr>
        <w:t>אונסק"ופ</w:t>
      </w:r>
      <w:proofErr w:type="spellEnd"/>
      <w:r w:rsidRPr="00C5234E">
        <w:rPr>
          <w:rFonts w:ascii="Arial" w:eastAsia="Times New Roman" w:hAnsi="Arial" w:cs="Arial"/>
          <w:color w:val="0D0D0D"/>
          <w:sz w:val="28"/>
          <w:szCs w:val="28"/>
          <w:shd w:val="clear" w:color="auto" w:fill="FFFFFF"/>
          <w:rtl/>
        </w:rPr>
        <w:t xml:space="preserve"> משנת 1947 התבסס על הפרדה גאוגרפית ודמוגרפית בין האוכלוסיות היהודית והערבית בארץ ישראל. ההצעה הייתה לחלק את הארץ לשני מדינות: מדינת ישראל לעם היהודי ומדינת פלשתינה לעם הערבי. הסיור שערכו חברי ועדת אונסק"ו</w:t>
      </w:r>
    </w:p>
    <w:p w14:paraId="13E2DCCA"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roofErr w:type="spellStart"/>
      <w:r w:rsidRPr="00C5234E">
        <w:rPr>
          <w:rFonts w:ascii="Arial" w:eastAsia="Times New Roman" w:hAnsi="Arial" w:cs="Arial"/>
          <w:color w:val="0D0D0D"/>
          <w:sz w:val="28"/>
          <w:szCs w:val="28"/>
          <w:shd w:val="clear" w:color="auto" w:fill="FFFFFF"/>
          <w:rtl/>
        </w:rPr>
        <w:t>כ"פ</w:t>
      </w:r>
      <w:proofErr w:type="spellEnd"/>
      <w:r w:rsidRPr="00C5234E">
        <w:rPr>
          <w:rFonts w:ascii="Arial" w:eastAsia="Times New Roman" w:hAnsi="Arial" w:cs="Arial"/>
          <w:color w:val="0D0D0D"/>
          <w:sz w:val="28"/>
          <w:szCs w:val="28"/>
          <w:shd w:val="clear" w:color="auto" w:fill="FFFFFF"/>
          <w:rtl/>
        </w:rPr>
        <w:t xml:space="preserve"> במצפה רביבים וביישובים אחרים בנגב לא ידוע כי ישירות השפיע על תוכנית החלוקה שהוצעה על ידם. ההצעה הייתה בעיקר תוצאה של מחקר, דיונים פוליטיים והשקפתם של החברים בוועדה, אך לא בהכרח תוצאה של הסיור באזור.</w:t>
      </w:r>
    </w:p>
    <w:p w14:paraId="013CF25A"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1A2A0651"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59411DED"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322603E6"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777054D6"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2B737E1E"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08BA1FCA"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67624885"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408502BD"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49C6E021"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6D913929"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774ADEAA"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0E4D1ADE"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3F0C7AE9" w14:textId="77777777" w:rsidR="00C5234E" w:rsidRPr="00C5234E" w:rsidRDefault="00C5234E" w:rsidP="00C5234E">
      <w:pPr>
        <w:shd w:val="clear" w:color="auto" w:fill="FFFFFF"/>
        <w:spacing w:after="0" w:line="240" w:lineRule="auto"/>
        <w:rPr>
          <w:rFonts w:ascii="Times New Roman" w:eastAsia="Times New Roman" w:hAnsi="Times New Roman" w:cs="Times New Roman"/>
          <w:sz w:val="24"/>
          <w:szCs w:val="24"/>
          <w:rtl/>
        </w:rPr>
      </w:pPr>
    </w:p>
    <w:p w14:paraId="5CD40254" w14:textId="77777777" w:rsidR="00C5234E" w:rsidRPr="00C5234E" w:rsidRDefault="00C5234E" w:rsidP="00C5234E">
      <w:pPr>
        <w:shd w:val="clear" w:color="auto" w:fill="FFFFFF"/>
        <w:spacing w:after="0" w:line="240" w:lineRule="auto"/>
        <w:jc w:val="center"/>
        <w:rPr>
          <w:rFonts w:ascii="Times New Roman" w:eastAsia="Times New Roman" w:hAnsi="Times New Roman" w:cs="Times New Roman"/>
          <w:sz w:val="24"/>
          <w:szCs w:val="24"/>
          <w:rtl/>
        </w:rPr>
      </w:pPr>
      <w:r w:rsidRPr="00C5234E">
        <w:rPr>
          <w:rFonts w:ascii="Arial" w:eastAsia="Times New Roman" w:hAnsi="Arial" w:cs="Arial"/>
          <w:color w:val="0D0D0D"/>
          <w:sz w:val="46"/>
          <w:szCs w:val="46"/>
          <w:u w:val="single"/>
          <w:shd w:val="clear" w:color="auto" w:fill="FFFFFF"/>
          <w:rtl/>
        </w:rPr>
        <w:lastRenderedPageBreak/>
        <w:t>פרק ג</w:t>
      </w:r>
    </w:p>
    <w:p w14:paraId="4C6A2782"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7.</w:t>
      </w:r>
    </w:p>
    <w:p w14:paraId="1F7A7BA6" w14:textId="77777777" w:rsidR="00C5234E" w:rsidRPr="00C5234E" w:rsidRDefault="00C5234E" w:rsidP="00C5234E">
      <w:pPr>
        <w:spacing w:after="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 xml:space="preserve">א. האתגר הביטחוני שמדינת ישראל התמודדה </w:t>
      </w:r>
      <w:proofErr w:type="spellStart"/>
      <w:r w:rsidRPr="00C5234E">
        <w:rPr>
          <w:rFonts w:ascii="Arial" w:eastAsia="Times New Roman" w:hAnsi="Arial" w:cs="Arial"/>
          <w:color w:val="0D0D0D"/>
          <w:sz w:val="28"/>
          <w:szCs w:val="28"/>
          <w:shd w:val="clear" w:color="auto" w:fill="FFFFFF"/>
          <w:rtl/>
        </w:rPr>
        <w:t>איתו</w:t>
      </w:r>
      <w:proofErr w:type="spellEnd"/>
      <w:r w:rsidRPr="00C5234E">
        <w:rPr>
          <w:rFonts w:ascii="Arial" w:eastAsia="Times New Roman" w:hAnsi="Arial" w:cs="Arial"/>
          <w:color w:val="0D0D0D"/>
          <w:sz w:val="28"/>
          <w:szCs w:val="28"/>
          <w:shd w:val="clear" w:color="auto" w:fill="FFFFFF"/>
          <w:rtl/>
        </w:rPr>
        <w:t xml:space="preserve"> בשנתה הראשונה היה המלחמה לעצמאות, בה נאבקה לשים סוף למתקפות הערביות ולהבטיח את קיומה וקיומם של תושביה. הצבא הישראלי, חוליית ההגנה היהודית המוקדמת, נאבק ונלחם כדי להבטיח את קיום המדינה ולהגן על התושבים.</w:t>
      </w:r>
    </w:p>
    <w:p w14:paraId="38E6457B" w14:textId="77777777" w:rsidR="00C5234E" w:rsidRPr="00C5234E" w:rsidRDefault="00C5234E" w:rsidP="00C5234E">
      <w:pPr>
        <w:bidi w:val="0"/>
        <w:spacing w:after="0" w:line="240" w:lineRule="auto"/>
        <w:rPr>
          <w:rFonts w:ascii="Times New Roman" w:eastAsia="Times New Roman" w:hAnsi="Times New Roman" w:cs="Times New Roman"/>
          <w:sz w:val="24"/>
          <w:szCs w:val="24"/>
          <w:rtl/>
        </w:rPr>
      </w:pPr>
    </w:p>
    <w:p w14:paraId="75043FAB" w14:textId="77777777" w:rsidR="00C5234E" w:rsidRPr="00C5234E" w:rsidRDefault="00C5234E" w:rsidP="00C5234E">
      <w:pPr>
        <w:spacing w:after="0" w:line="240" w:lineRule="auto"/>
        <w:rPr>
          <w:rFonts w:ascii="Times New Roman" w:eastAsia="Times New Roman" w:hAnsi="Times New Roman" w:cs="Times New Roman"/>
          <w:sz w:val="24"/>
          <w:szCs w:val="24"/>
        </w:rPr>
      </w:pPr>
      <w:r w:rsidRPr="00C5234E">
        <w:rPr>
          <w:rFonts w:ascii="Arial" w:eastAsia="Times New Roman" w:hAnsi="Arial" w:cs="Arial"/>
          <w:color w:val="0D0D0D"/>
          <w:sz w:val="28"/>
          <w:szCs w:val="28"/>
          <w:shd w:val="clear" w:color="auto" w:fill="FFFFFF"/>
          <w:rtl/>
        </w:rPr>
        <w:t>ב. שני מאפיינים רצויים של בני 'האומה החדשה', כפי שנזקקו על ידי דוד בן גוריון, הם התרבות העצמאית והחזון. התרבות העצמאית היא יכולת להתמודד עם קשיים ולפתח תרבות ישראלית ייחודית, בעוד שהחזון מציין את היכולת לראות את העתיד ולפעול למען ימים טובים ושינויים חיוביים.</w:t>
      </w:r>
    </w:p>
    <w:p w14:paraId="3F0B87F8" w14:textId="77777777" w:rsidR="00C5234E" w:rsidRPr="00C5234E" w:rsidRDefault="00C5234E" w:rsidP="00C5234E">
      <w:pPr>
        <w:shd w:val="clear" w:color="auto" w:fill="FFFFFF"/>
        <w:spacing w:before="300" w:after="300" w:line="240" w:lineRule="auto"/>
        <w:rPr>
          <w:rFonts w:ascii="Times New Roman" w:eastAsia="Times New Roman" w:hAnsi="Times New Roman" w:cs="Times New Roman"/>
          <w:sz w:val="24"/>
          <w:szCs w:val="24"/>
          <w:rtl/>
        </w:rPr>
      </w:pPr>
      <w:r w:rsidRPr="00C5234E">
        <w:rPr>
          <w:rFonts w:ascii="Arial" w:eastAsia="Times New Roman" w:hAnsi="Arial" w:cs="Arial"/>
          <w:color w:val="0D0D0D"/>
          <w:sz w:val="28"/>
          <w:szCs w:val="28"/>
          <w:shd w:val="clear" w:color="auto" w:fill="FFFFFF"/>
          <w:rtl/>
        </w:rPr>
        <w:t>דרך אחת שנקטה ממשלת ישראל כדי לממש את מדיניות כור ההיתוך הייתה יישוב חלוצי ביהודה ושומרון ובגליל, במטרה להקים ערים וקיבוצים חדשים, לקבל עלייה יהודית מרובה ולהבטיח את השתלבותם של העולים החדשים בחברה ישראלית.</w:t>
      </w:r>
    </w:p>
    <w:p w14:paraId="07D73285" w14:textId="77777777" w:rsidR="00436F9D" w:rsidRDefault="00436F9D">
      <w:pPr>
        <w:rPr>
          <w:rFonts w:hint="cs"/>
        </w:rPr>
      </w:pPr>
    </w:p>
    <w:sectPr w:rsidR="00436F9D" w:rsidSect="00C523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4E"/>
    <w:rsid w:val="00436F9D"/>
    <w:rsid w:val="007C1FE7"/>
    <w:rsid w:val="00C523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5246"/>
  <w15:chartTrackingRefBased/>
  <w15:docId w15:val="{1E70D1E9-7A3E-4924-B729-6F297F7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52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2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23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23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2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23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23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23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23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5234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5234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5234E"/>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5234E"/>
    <w:rPr>
      <w:rFonts w:eastAsiaTheme="majorEastAsia" w:cstheme="majorBidi"/>
      <w:i/>
      <w:iCs/>
      <w:color w:val="2F5496" w:themeColor="accent1" w:themeShade="BF"/>
    </w:rPr>
  </w:style>
  <w:style w:type="character" w:customStyle="1" w:styleId="50">
    <w:name w:val="כותרת 5 תו"/>
    <w:basedOn w:val="a0"/>
    <w:link w:val="5"/>
    <w:uiPriority w:val="9"/>
    <w:semiHidden/>
    <w:rsid w:val="00C5234E"/>
    <w:rPr>
      <w:rFonts w:eastAsiaTheme="majorEastAsia" w:cstheme="majorBidi"/>
      <w:color w:val="2F5496" w:themeColor="accent1" w:themeShade="BF"/>
    </w:rPr>
  </w:style>
  <w:style w:type="character" w:customStyle="1" w:styleId="60">
    <w:name w:val="כותרת 6 תו"/>
    <w:basedOn w:val="a0"/>
    <w:link w:val="6"/>
    <w:uiPriority w:val="9"/>
    <w:semiHidden/>
    <w:rsid w:val="00C5234E"/>
    <w:rPr>
      <w:rFonts w:eastAsiaTheme="majorEastAsia" w:cstheme="majorBidi"/>
      <w:i/>
      <w:iCs/>
      <w:color w:val="595959" w:themeColor="text1" w:themeTint="A6"/>
    </w:rPr>
  </w:style>
  <w:style w:type="character" w:customStyle="1" w:styleId="70">
    <w:name w:val="כותרת 7 תו"/>
    <w:basedOn w:val="a0"/>
    <w:link w:val="7"/>
    <w:uiPriority w:val="9"/>
    <w:semiHidden/>
    <w:rsid w:val="00C5234E"/>
    <w:rPr>
      <w:rFonts w:eastAsiaTheme="majorEastAsia" w:cstheme="majorBidi"/>
      <w:color w:val="595959" w:themeColor="text1" w:themeTint="A6"/>
    </w:rPr>
  </w:style>
  <w:style w:type="character" w:customStyle="1" w:styleId="80">
    <w:name w:val="כותרת 8 תו"/>
    <w:basedOn w:val="a0"/>
    <w:link w:val="8"/>
    <w:uiPriority w:val="9"/>
    <w:semiHidden/>
    <w:rsid w:val="00C5234E"/>
    <w:rPr>
      <w:rFonts w:eastAsiaTheme="majorEastAsia" w:cstheme="majorBidi"/>
      <w:i/>
      <w:iCs/>
      <w:color w:val="272727" w:themeColor="text1" w:themeTint="D8"/>
    </w:rPr>
  </w:style>
  <w:style w:type="character" w:customStyle="1" w:styleId="90">
    <w:name w:val="כותרת 9 תו"/>
    <w:basedOn w:val="a0"/>
    <w:link w:val="9"/>
    <w:uiPriority w:val="9"/>
    <w:semiHidden/>
    <w:rsid w:val="00C5234E"/>
    <w:rPr>
      <w:rFonts w:eastAsiaTheme="majorEastAsia" w:cstheme="majorBidi"/>
      <w:color w:val="272727" w:themeColor="text1" w:themeTint="D8"/>
    </w:rPr>
  </w:style>
  <w:style w:type="paragraph" w:styleId="a3">
    <w:name w:val="Title"/>
    <w:basedOn w:val="a"/>
    <w:next w:val="a"/>
    <w:link w:val="a4"/>
    <w:uiPriority w:val="10"/>
    <w:qFormat/>
    <w:rsid w:val="00C5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52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34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5234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234E"/>
    <w:pPr>
      <w:spacing w:before="160"/>
      <w:jc w:val="center"/>
    </w:pPr>
    <w:rPr>
      <w:i/>
      <w:iCs/>
      <w:color w:val="404040" w:themeColor="text1" w:themeTint="BF"/>
    </w:rPr>
  </w:style>
  <w:style w:type="character" w:customStyle="1" w:styleId="a8">
    <w:name w:val="ציטוט תו"/>
    <w:basedOn w:val="a0"/>
    <w:link w:val="a7"/>
    <w:uiPriority w:val="29"/>
    <w:rsid w:val="00C5234E"/>
    <w:rPr>
      <w:i/>
      <w:iCs/>
      <w:color w:val="404040" w:themeColor="text1" w:themeTint="BF"/>
    </w:rPr>
  </w:style>
  <w:style w:type="paragraph" w:styleId="a9">
    <w:name w:val="List Paragraph"/>
    <w:basedOn w:val="a"/>
    <w:uiPriority w:val="34"/>
    <w:qFormat/>
    <w:rsid w:val="00C5234E"/>
    <w:pPr>
      <w:ind w:left="720"/>
      <w:contextualSpacing/>
    </w:pPr>
  </w:style>
  <w:style w:type="character" w:styleId="aa">
    <w:name w:val="Intense Emphasis"/>
    <w:basedOn w:val="a0"/>
    <w:uiPriority w:val="21"/>
    <w:qFormat/>
    <w:rsid w:val="00C5234E"/>
    <w:rPr>
      <w:i/>
      <w:iCs/>
      <w:color w:val="2F5496" w:themeColor="accent1" w:themeShade="BF"/>
    </w:rPr>
  </w:style>
  <w:style w:type="paragraph" w:styleId="ab">
    <w:name w:val="Intense Quote"/>
    <w:basedOn w:val="a"/>
    <w:next w:val="a"/>
    <w:link w:val="ac"/>
    <w:uiPriority w:val="30"/>
    <w:qFormat/>
    <w:rsid w:val="00C52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5234E"/>
    <w:rPr>
      <w:i/>
      <w:iCs/>
      <w:color w:val="2F5496" w:themeColor="accent1" w:themeShade="BF"/>
    </w:rPr>
  </w:style>
  <w:style w:type="character" w:styleId="ad">
    <w:name w:val="Intense Reference"/>
    <w:basedOn w:val="a0"/>
    <w:uiPriority w:val="32"/>
    <w:qFormat/>
    <w:rsid w:val="00C5234E"/>
    <w:rPr>
      <w:b/>
      <w:bCs/>
      <w:smallCaps/>
      <w:color w:val="2F5496" w:themeColor="accent1" w:themeShade="BF"/>
      <w:spacing w:val="5"/>
    </w:rPr>
  </w:style>
  <w:style w:type="paragraph" w:styleId="NormalWeb">
    <w:name w:val="Normal (Web)"/>
    <w:basedOn w:val="a"/>
    <w:uiPriority w:val="99"/>
    <w:semiHidden/>
    <w:unhideWhenUsed/>
    <w:rsid w:val="00C523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52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rafomania.ne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3946</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ורדה גרשנזון</dc:creator>
  <cp:keywords/>
  <dc:description/>
  <cp:lastModifiedBy>ורדה גרשנזון</cp:lastModifiedBy>
  <cp:revision>1</cp:revision>
  <dcterms:created xsi:type="dcterms:W3CDTF">2024-05-19T17:55:00Z</dcterms:created>
  <dcterms:modified xsi:type="dcterms:W3CDTF">2024-05-20T14:40:00Z</dcterms:modified>
</cp:coreProperties>
</file>