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92B5" w14:textId="77777777" w:rsidR="004716F4" w:rsidRPr="00C42C31" w:rsidRDefault="004716F4" w:rsidP="004716F4">
      <w:pPr>
        <w:jc w:val="center"/>
        <w:rPr>
          <w:rFonts w:ascii="David" w:hAnsi="David" w:cs="David"/>
          <w:bCs/>
          <w:i/>
          <w:rtl/>
        </w:rPr>
      </w:pPr>
      <w:r w:rsidRPr="00C42C31">
        <w:rPr>
          <w:rFonts w:ascii="David" w:hAnsi="David" w:cs="David"/>
          <w:bCs/>
          <w:i/>
          <w:rtl/>
        </w:rPr>
        <w:t xml:space="preserve">בס"ד </w:t>
      </w:r>
    </w:p>
    <w:p w14:paraId="756AD210" w14:textId="1AFABC14" w:rsidR="004716F4" w:rsidRPr="0068139E" w:rsidRDefault="004716F4" w:rsidP="004716F4">
      <w:pPr>
        <w:jc w:val="center"/>
        <w:rPr>
          <w:rFonts w:ascii="David" w:hAnsi="David" w:cs="David"/>
          <w:bCs/>
          <w:i/>
          <w:sz w:val="32"/>
          <w:szCs w:val="32"/>
          <w:rtl/>
        </w:rPr>
      </w:pPr>
      <w:r w:rsidRPr="00C42C31">
        <w:rPr>
          <w:rFonts w:ascii="David" w:hAnsi="David" w:cs="David"/>
          <w:bCs/>
          <w:i/>
          <w:sz w:val="32"/>
          <w:szCs w:val="32"/>
          <w:rtl/>
        </w:rPr>
        <w:t>מ</w:t>
      </w:r>
      <w:r>
        <w:rPr>
          <w:rFonts w:ascii="David" w:hAnsi="David" w:cs="David" w:hint="cs"/>
          <w:bCs/>
          <w:i/>
          <w:sz w:val="32"/>
          <w:szCs w:val="32"/>
          <w:rtl/>
        </w:rPr>
        <w:t>בחן מסכם</w:t>
      </w:r>
      <w:r w:rsidRPr="00C42C31">
        <w:rPr>
          <w:rFonts w:ascii="David" w:hAnsi="David" w:cs="David"/>
          <w:bCs/>
          <w:i/>
          <w:sz w:val="32"/>
          <w:szCs w:val="32"/>
          <w:rtl/>
        </w:rPr>
        <w:t xml:space="preserve"> בהיסטוריה</w:t>
      </w:r>
      <w:r>
        <w:rPr>
          <w:rFonts w:ascii="David" w:hAnsi="David" w:cs="David" w:hint="cs"/>
          <w:bCs/>
          <w:i/>
          <w:sz w:val="32"/>
          <w:szCs w:val="32"/>
          <w:rtl/>
        </w:rPr>
        <w:t xml:space="preserve">- מנאורות עד </w:t>
      </w:r>
      <w:r w:rsidR="00CF2E78">
        <w:rPr>
          <w:rFonts w:ascii="David" w:hAnsi="David" w:cs="David" w:hint="cs"/>
          <w:bCs/>
          <w:i/>
          <w:sz w:val="32"/>
          <w:szCs w:val="32"/>
          <w:rtl/>
        </w:rPr>
        <w:t>חומה ומגדל</w:t>
      </w:r>
    </w:p>
    <w:p w14:paraId="1E09A561" w14:textId="77777777" w:rsidR="004716F4" w:rsidRPr="00C42C31" w:rsidRDefault="004716F4" w:rsidP="004716F4">
      <w:pPr>
        <w:jc w:val="center"/>
        <w:rPr>
          <w:rFonts w:ascii="David" w:hAnsi="David" w:cs="David"/>
          <w:b/>
          <w:bCs/>
          <w:sz w:val="32"/>
          <w:szCs w:val="32"/>
          <w:rtl/>
        </w:rPr>
      </w:pPr>
      <w:r w:rsidRPr="00C42C31">
        <w:rPr>
          <w:rFonts w:ascii="David" w:hAnsi="David" w:cs="David"/>
          <w:b/>
          <w:bCs/>
          <w:sz w:val="32"/>
          <w:szCs w:val="32"/>
          <w:rtl/>
        </w:rPr>
        <w:t xml:space="preserve">כיתה יא  </w:t>
      </w:r>
    </w:p>
    <w:p w14:paraId="731A2D90" w14:textId="77777777" w:rsidR="004716F4" w:rsidRPr="00C42C31" w:rsidRDefault="004716F4" w:rsidP="004716F4">
      <w:pPr>
        <w:jc w:val="center"/>
        <w:rPr>
          <w:rFonts w:ascii="David" w:hAnsi="David" w:cs="David"/>
          <w:b/>
          <w:bCs/>
          <w:rtl/>
        </w:rPr>
      </w:pPr>
    </w:p>
    <w:p w14:paraId="4E52D769" w14:textId="77777777" w:rsidR="004716F4" w:rsidRPr="00C42C31" w:rsidRDefault="004716F4" w:rsidP="004716F4">
      <w:pPr>
        <w:jc w:val="center"/>
        <w:rPr>
          <w:rFonts w:ascii="David" w:hAnsi="David" w:cs="David"/>
          <w:b/>
          <w:bCs/>
          <w:rtl/>
        </w:rPr>
      </w:pPr>
      <w:r w:rsidRPr="00C42C31">
        <w:rPr>
          <w:rFonts w:ascii="David" w:hAnsi="David" w:cs="David"/>
          <w:b/>
          <w:bCs/>
          <w:rtl/>
        </w:rPr>
        <w:t>הוראות לנבחן</w:t>
      </w:r>
    </w:p>
    <w:p w14:paraId="5B1EB8C6" w14:textId="77777777" w:rsidR="004716F4" w:rsidRPr="00C42C31" w:rsidRDefault="004716F4" w:rsidP="004716F4">
      <w:pPr>
        <w:rPr>
          <w:rFonts w:ascii="David" w:hAnsi="David" w:cs="David"/>
          <w:b/>
          <w:bCs/>
          <w:rtl/>
        </w:rPr>
      </w:pPr>
    </w:p>
    <w:p w14:paraId="44A377C5" w14:textId="3F4EF28E" w:rsidR="004716F4" w:rsidRPr="00C42C31" w:rsidRDefault="004716F4" w:rsidP="004716F4">
      <w:pPr>
        <w:rPr>
          <w:rFonts w:ascii="David" w:hAnsi="David" w:cs="David"/>
          <w:rtl/>
        </w:rPr>
      </w:pPr>
      <w:r w:rsidRPr="00C42C31">
        <w:rPr>
          <w:rFonts w:ascii="David" w:hAnsi="David" w:cs="David"/>
          <w:rtl/>
        </w:rPr>
        <w:t>א.</w:t>
      </w:r>
      <w:r w:rsidRPr="00C42C31">
        <w:rPr>
          <w:rFonts w:ascii="David" w:hAnsi="David" w:cs="David"/>
          <w:rtl/>
        </w:rPr>
        <w:tab/>
      </w:r>
      <w:r w:rsidRPr="00C42C31">
        <w:rPr>
          <w:rFonts w:ascii="David" w:hAnsi="David" w:cs="David"/>
          <w:u w:val="single"/>
          <w:rtl/>
        </w:rPr>
        <w:t>משך הבחינה:</w:t>
      </w:r>
      <w:r w:rsidRPr="00C42C31">
        <w:rPr>
          <w:rFonts w:ascii="David" w:hAnsi="David" w:cs="David"/>
          <w:rtl/>
        </w:rPr>
        <w:tab/>
        <w:t xml:space="preserve">שעתיים (הארכת זמן </w:t>
      </w:r>
      <w:r w:rsidR="00DA4F23">
        <w:rPr>
          <w:rFonts w:ascii="David" w:hAnsi="David" w:cs="David" w:hint="cs"/>
          <w:rtl/>
        </w:rPr>
        <w:t>20 דק')</w:t>
      </w:r>
    </w:p>
    <w:p w14:paraId="4E36935D" w14:textId="77777777" w:rsidR="004716F4" w:rsidRDefault="004716F4" w:rsidP="004716F4">
      <w:pPr>
        <w:rPr>
          <w:rFonts w:ascii="David" w:hAnsi="David" w:cs="David"/>
          <w:rtl/>
        </w:rPr>
      </w:pPr>
      <w:r w:rsidRPr="00C42C31">
        <w:rPr>
          <w:rFonts w:ascii="David" w:hAnsi="David" w:cs="David"/>
          <w:rtl/>
        </w:rPr>
        <w:t>ב.</w:t>
      </w:r>
      <w:r w:rsidRPr="00C42C31">
        <w:rPr>
          <w:rFonts w:ascii="David" w:hAnsi="David" w:cs="David"/>
          <w:rtl/>
        </w:rPr>
        <w:tab/>
      </w:r>
      <w:r w:rsidRPr="00C42C31">
        <w:rPr>
          <w:rFonts w:ascii="David" w:hAnsi="David" w:cs="David"/>
          <w:u w:val="single"/>
          <w:rtl/>
        </w:rPr>
        <w:t>מבנה השאלון ומפתח ההערכה:</w:t>
      </w:r>
      <w:r w:rsidRPr="00C42C31">
        <w:rPr>
          <w:rFonts w:ascii="David" w:hAnsi="David" w:cs="David"/>
          <w:rtl/>
        </w:rPr>
        <w:tab/>
        <w:t>בשאלון זה שלושה פרקים</w:t>
      </w:r>
      <w:r>
        <w:rPr>
          <w:rFonts w:ascii="David" w:hAnsi="David" w:cs="David" w:hint="cs"/>
          <w:rtl/>
        </w:rPr>
        <w:t>-עלייך לבחור 6 שאלות מכל הפרקים</w:t>
      </w:r>
    </w:p>
    <w:p w14:paraId="1EC0259D" w14:textId="77777777" w:rsidR="004716F4" w:rsidRPr="00C42C31" w:rsidRDefault="004716F4" w:rsidP="004716F4">
      <w:pPr>
        <w:rPr>
          <w:rFonts w:ascii="David" w:hAnsi="David" w:cs="David"/>
          <w:rtl/>
        </w:rPr>
      </w:pPr>
      <w:r>
        <w:rPr>
          <w:rFonts w:ascii="David" w:hAnsi="David" w:cs="David" w:hint="cs"/>
          <w:rtl/>
        </w:rPr>
        <w:t xml:space="preserve">כל שאלה 16 </w:t>
      </w:r>
      <w:proofErr w:type="spellStart"/>
      <w:r>
        <w:rPr>
          <w:rFonts w:ascii="David" w:hAnsi="David" w:cs="David" w:hint="cs"/>
          <w:rtl/>
        </w:rPr>
        <w:t>נק</w:t>
      </w:r>
      <w:proofErr w:type="spellEnd"/>
      <w:r>
        <w:rPr>
          <w:rFonts w:ascii="David" w:hAnsi="David" w:cs="David" w:hint="cs"/>
          <w:rtl/>
        </w:rPr>
        <w:t xml:space="preserve">'+ משימה מהירה-4 </w:t>
      </w:r>
      <w:proofErr w:type="spellStart"/>
      <w:r>
        <w:rPr>
          <w:rFonts w:ascii="David" w:hAnsi="David" w:cs="David" w:hint="cs"/>
          <w:rtl/>
        </w:rPr>
        <w:t>נק</w:t>
      </w:r>
      <w:proofErr w:type="spellEnd"/>
      <w:r>
        <w:rPr>
          <w:rFonts w:ascii="David" w:hAnsi="David" w:cs="David" w:hint="cs"/>
          <w:rtl/>
        </w:rPr>
        <w:t>'.</w:t>
      </w:r>
    </w:p>
    <w:p w14:paraId="4C6FAECF" w14:textId="77777777" w:rsidR="004716F4" w:rsidRPr="00C42C31" w:rsidRDefault="004716F4" w:rsidP="004716F4">
      <w:pPr>
        <w:rPr>
          <w:rFonts w:ascii="David" w:hAnsi="David" w:cs="David"/>
          <w:rtl/>
        </w:rPr>
      </w:pPr>
      <w:r w:rsidRPr="00C42C31">
        <w:rPr>
          <w:rFonts w:ascii="David" w:hAnsi="David" w:cs="David"/>
          <w:rtl/>
        </w:rPr>
        <w:t>ג.</w:t>
      </w:r>
      <w:r w:rsidRPr="00C42C31">
        <w:rPr>
          <w:rFonts w:ascii="David" w:hAnsi="David" w:cs="David"/>
          <w:rtl/>
        </w:rPr>
        <w:tab/>
      </w:r>
      <w:r w:rsidRPr="00C42C31">
        <w:rPr>
          <w:rFonts w:ascii="David" w:hAnsi="David" w:cs="David"/>
          <w:u w:val="single"/>
          <w:rtl/>
        </w:rPr>
        <w:t>חומר עזר מותר בשימוש:</w:t>
      </w:r>
      <w:r w:rsidRPr="00C42C31">
        <w:rPr>
          <w:rFonts w:ascii="David" w:hAnsi="David" w:cs="David"/>
          <w:rtl/>
        </w:rPr>
        <w:tab/>
        <w:t>אין.</w:t>
      </w:r>
    </w:p>
    <w:p w14:paraId="73920C92" w14:textId="77777777" w:rsidR="004716F4" w:rsidRPr="00C42C31" w:rsidRDefault="004716F4" w:rsidP="004716F4">
      <w:pPr>
        <w:rPr>
          <w:rFonts w:ascii="David" w:hAnsi="David" w:cs="David"/>
          <w:rtl/>
        </w:rPr>
      </w:pPr>
      <w:r w:rsidRPr="00C42C31">
        <w:rPr>
          <w:rFonts w:ascii="David" w:hAnsi="David" w:cs="David"/>
          <w:rtl/>
        </w:rPr>
        <w:t xml:space="preserve">ד.          </w:t>
      </w:r>
      <w:r w:rsidRPr="00C42C31">
        <w:rPr>
          <w:rFonts w:ascii="David" w:hAnsi="David" w:cs="David"/>
          <w:u w:val="single"/>
          <w:rtl/>
        </w:rPr>
        <w:t>הוראה מיוחדת:</w:t>
      </w:r>
      <w:r w:rsidRPr="00C42C31">
        <w:rPr>
          <w:rFonts w:ascii="David" w:hAnsi="David" w:cs="David"/>
          <w:rtl/>
        </w:rPr>
        <w:t xml:space="preserve"> </w:t>
      </w:r>
      <w:r w:rsidRPr="00C42C31">
        <w:rPr>
          <w:rFonts w:ascii="David" w:hAnsi="David" w:cs="David"/>
          <w:rtl/>
        </w:rPr>
        <w:tab/>
        <w:t xml:space="preserve">הָבֵא בתשובותיך </w:t>
      </w:r>
      <w:r w:rsidRPr="00C42C31">
        <w:rPr>
          <w:rFonts w:ascii="David" w:hAnsi="David" w:cs="David"/>
          <w:u w:val="single"/>
          <w:rtl/>
        </w:rPr>
        <w:t>עובדות</w:t>
      </w:r>
      <w:r w:rsidRPr="00C42C31">
        <w:rPr>
          <w:rFonts w:ascii="David" w:hAnsi="David" w:cs="David"/>
          <w:rtl/>
        </w:rPr>
        <w:t>, ואל תסתפק בהערכות כלליות.</w:t>
      </w:r>
    </w:p>
    <w:p w14:paraId="44F920EB" w14:textId="77777777" w:rsidR="004716F4" w:rsidRPr="00C42C31" w:rsidRDefault="004716F4" w:rsidP="004716F4">
      <w:pPr>
        <w:rPr>
          <w:rFonts w:ascii="David" w:hAnsi="David" w:cs="David"/>
          <w:rtl/>
        </w:rPr>
      </w:pPr>
    </w:p>
    <w:p w14:paraId="2470B628" w14:textId="77777777" w:rsidR="004716F4" w:rsidRPr="00C42C31" w:rsidRDefault="004716F4" w:rsidP="004716F4">
      <w:pPr>
        <w:jc w:val="center"/>
        <w:rPr>
          <w:rFonts w:ascii="David" w:hAnsi="David" w:cs="David"/>
          <w:rtl/>
        </w:rPr>
      </w:pPr>
      <w:r w:rsidRPr="00C42C31">
        <w:rPr>
          <w:rFonts w:ascii="David" w:hAnsi="David" w:cs="David"/>
          <w:rtl/>
        </w:rPr>
        <w:t xml:space="preserve">כתוב </w:t>
      </w:r>
      <w:r w:rsidRPr="00C42C31">
        <w:rPr>
          <w:rFonts w:ascii="David" w:hAnsi="David" w:cs="David"/>
          <w:b/>
          <w:bCs/>
          <w:u w:val="single"/>
          <w:rtl/>
        </w:rPr>
        <w:t>במחברת הבחינה בלבד</w:t>
      </w:r>
      <w:r w:rsidRPr="00C42C31">
        <w:rPr>
          <w:rFonts w:ascii="David" w:hAnsi="David" w:cs="David"/>
          <w:u w:val="single"/>
          <w:rtl/>
        </w:rPr>
        <w:t>,</w:t>
      </w:r>
      <w:r w:rsidRPr="00C42C31">
        <w:rPr>
          <w:rFonts w:ascii="David" w:hAnsi="David" w:cs="David"/>
          <w:rtl/>
        </w:rPr>
        <w:t xml:space="preserve"> בעמודים נפרדים,</w:t>
      </w:r>
    </w:p>
    <w:p w14:paraId="1308EDC2" w14:textId="77777777" w:rsidR="004716F4" w:rsidRPr="00C42C31" w:rsidRDefault="004716F4" w:rsidP="004716F4">
      <w:pPr>
        <w:jc w:val="center"/>
        <w:rPr>
          <w:rFonts w:ascii="David" w:hAnsi="David" w:cs="David"/>
          <w:rtl/>
        </w:rPr>
      </w:pPr>
      <w:r w:rsidRPr="00C42C31">
        <w:rPr>
          <w:rFonts w:ascii="David" w:hAnsi="David" w:cs="David"/>
          <w:rtl/>
        </w:rPr>
        <w:t xml:space="preserve">כל מה שברצונך לכתוב </w:t>
      </w:r>
      <w:r w:rsidRPr="00C42C31">
        <w:rPr>
          <w:rFonts w:ascii="David" w:hAnsi="David" w:cs="David"/>
          <w:u w:val="single"/>
          <w:rtl/>
        </w:rPr>
        <w:t>כטיוטה</w:t>
      </w:r>
      <w:r w:rsidRPr="00C42C31">
        <w:rPr>
          <w:rFonts w:ascii="David" w:hAnsi="David" w:cs="David"/>
          <w:rtl/>
        </w:rPr>
        <w:t xml:space="preserve"> (ראשי פרקים, חישובים וכדומה).</w:t>
      </w:r>
    </w:p>
    <w:p w14:paraId="5895DB0E" w14:textId="77777777" w:rsidR="004716F4" w:rsidRPr="00C42C31" w:rsidRDefault="004716F4" w:rsidP="004716F4">
      <w:pPr>
        <w:jc w:val="center"/>
        <w:rPr>
          <w:rFonts w:ascii="David" w:hAnsi="David" w:cs="David"/>
          <w:rtl/>
        </w:rPr>
      </w:pPr>
      <w:r w:rsidRPr="00C42C31">
        <w:rPr>
          <w:rFonts w:ascii="David" w:hAnsi="David" w:cs="David"/>
          <w:rtl/>
        </w:rPr>
        <w:t>רשום "טיוטה" בראש כל עמוד טיוטה. רישום טיוטות כלשהן על דפים שמחוץ למחברת הבחינה עלול לגרום לפסילת הבחינה!</w:t>
      </w:r>
    </w:p>
    <w:p w14:paraId="08018F0B" w14:textId="77777777" w:rsidR="004716F4" w:rsidRPr="00C42C31" w:rsidRDefault="004716F4" w:rsidP="004716F4">
      <w:pPr>
        <w:jc w:val="center"/>
        <w:rPr>
          <w:rFonts w:ascii="David" w:hAnsi="David" w:cs="David"/>
          <w:b/>
          <w:bCs/>
          <w:rtl/>
        </w:rPr>
      </w:pPr>
      <w:r w:rsidRPr="00C42C31">
        <w:rPr>
          <w:rFonts w:ascii="David" w:hAnsi="David" w:cs="David"/>
          <w:b/>
          <w:bCs/>
          <w:rtl/>
        </w:rPr>
        <w:t>ההנחיות בשאלון זה מנוסחות בלשון זכר ומכוונות לנבחנות ולנבחנים כאחד.</w:t>
      </w:r>
    </w:p>
    <w:p w14:paraId="3ED93C23" w14:textId="77777777" w:rsidR="004716F4" w:rsidRPr="00C42C31" w:rsidRDefault="004716F4" w:rsidP="004716F4">
      <w:pPr>
        <w:jc w:val="center"/>
        <w:rPr>
          <w:rFonts w:ascii="David" w:hAnsi="David" w:cs="David"/>
          <w:b/>
          <w:bCs/>
          <w:rtl/>
        </w:rPr>
      </w:pPr>
      <w:r w:rsidRPr="00C42C31">
        <w:rPr>
          <w:rFonts w:ascii="David" w:hAnsi="David" w:cs="David"/>
          <w:b/>
          <w:bCs/>
          <w:rtl/>
        </w:rPr>
        <w:t>ב ה צ ל ח ה !</w:t>
      </w:r>
    </w:p>
    <w:p w14:paraId="2EE4EBD3" w14:textId="77777777" w:rsidR="004716F4" w:rsidRPr="00C42C31" w:rsidRDefault="004716F4" w:rsidP="004716F4">
      <w:pPr>
        <w:rPr>
          <w:rFonts w:ascii="David" w:hAnsi="David" w:cs="David"/>
          <w:b/>
          <w:bCs/>
          <w:rtl/>
        </w:rPr>
      </w:pPr>
    </w:p>
    <w:p w14:paraId="1F37C0B7" w14:textId="77777777" w:rsidR="004716F4" w:rsidRPr="00C42C31" w:rsidRDefault="004716F4" w:rsidP="004716F4">
      <w:pPr>
        <w:rPr>
          <w:rFonts w:ascii="David" w:hAnsi="David" w:cs="David"/>
          <w:b/>
          <w:bCs/>
          <w:rtl/>
        </w:rPr>
      </w:pPr>
    </w:p>
    <w:p w14:paraId="38E8F5C3" w14:textId="77777777" w:rsidR="004716F4" w:rsidRPr="00C42C31" w:rsidRDefault="004716F4" w:rsidP="004716F4">
      <w:pPr>
        <w:rPr>
          <w:rFonts w:ascii="David" w:hAnsi="David" w:cs="David"/>
          <w:b/>
          <w:bCs/>
          <w:rtl/>
        </w:rPr>
      </w:pPr>
    </w:p>
    <w:p w14:paraId="5C29060A" w14:textId="77777777" w:rsidR="004716F4" w:rsidRPr="00C42C31" w:rsidRDefault="004716F4" w:rsidP="004716F4">
      <w:pPr>
        <w:rPr>
          <w:rFonts w:ascii="David" w:hAnsi="David" w:cs="David"/>
          <w:b/>
          <w:bCs/>
          <w:rtl/>
        </w:rPr>
      </w:pPr>
    </w:p>
    <w:p w14:paraId="2CD9A36C" w14:textId="77777777" w:rsidR="004716F4" w:rsidRPr="00C42C31" w:rsidRDefault="004716F4" w:rsidP="004716F4">
      <w:pPr>
        <w:rPr>
          <w:rFonts w:ascii="David" w:hAnsi="David" w:cs="David"/>
          <w:b/>
          <w:bCs/>
          <w:rtl/>
        </w:rPr>
      </w:pPr>
    </w:p>
    <w:p w14:paraId="345F2E64" w14:textId="77777777" w:rsidR="004716F4" w:rsidRPr="00C42C31" w:rsidRDefault="004716F4" w:rsidP="004716F4">
      <w:pPr>
        <w:rPr>
          <w:rFonts w:ascii="David" w:hAnsi="David" w:cs="David"/>
          <w:b/>
          <w:bCs/>
          <w:rtl/>
        </w:rPr>
      </w:pPr>
    </w:p>
    <w:p w14:paraId="42838918" w14:textId="77777777" w:rsidR="004716F4" w:rsidRPr="00C42C31" w:rsidRDefault="004716F4" w:rsidP="004716F4">
      <w:pPr>
        <w:rPr>
          <w:rFonts w:ascii="David" w:hAnsi="David" w:cs="David"/>
          <w:b/>
          <w:bCs/>
          <w:rtl/>
        </w:rPr>
      </w:pPr>
    </w:p>
    <w:p w14:paraId="4B2F4498" w14:textId="77777777" w:rsidR="004716F4" w:rsidRDefault="004716F4" w:rsidP="004716F4">
      <w:pPr>
        <w:rPr>
          <w:rFonts w:ascii="David" w:hAnsi="David" w:cs="David"/>
          <w:b/>
          <w:bCs/>
          <w:rtl/>
        </w:rPr>
      </w:pPr>
    </w:p>
    <w:p w14:paraId="6F67641E" w14:textId="77777777" w:rsidR="004716F4" w:rsidRDefault="004716F4" w:rsidP="004716F4">
      <w:pPr>
        <w:rPr>
          <w:rFonts w:ascii="David" w:hAnsi="David" w:cs="David"/>
          <w:b/>
          <w:bCs/>
          <w:rtl/>
        </w:rPr>
      </w:pPr>
    </w:p>
    <w:p w14:paraId="6C78B820" w14:textId="77777777" w:rsidR="004716F4" w:rsidRDefault="004716F4" w:rsidP="004716F4">
      <w:pPr>
        <w:rPr>
          <w:rFonts w:ascii="David" w:hAnsi="David" w:cs="David"/>
          <w:b/>
          <w:bCs/>
          <w:rtl/>
        </w:rPr>
      </w:pPr>
    </w:p>
    <w:p w14:paraId="6E3C8CBF" w14:textId="77777777" w:rsidR="004716F4" w:rsidRDefault="004716F4" w:rsidP="004716F4">
      <w:pPr>
        <w:rPr>
          <w:rFonts w:ascii="David" w:hAnsi="David" w:cs="David"/>
          <w:b/>
          <w:bCs/>
          <w:rtl/>
        </w:rPr>
      </w:pPr>
    </w:p>
    <w:p w14:paraId="23F07599" w14:textId="77777777" w:rsidR="004716F4" w:rsidRDefault="004716F4" w:rsidP="004716F4">
      <w:pPr>
        <w:rPr>
          <w:rFonts w:ascii="David" w:hAnsi="David" w:cs="David"/>
          <w:b/>
          <w:bCs/>
          <w:rtl/>
        </w:rPr>
      </w:pPr>
    </w:p>
    <w:p w14:paraId="5ADC2BF2" w14:textId="77777777" w:rsidR="004716F4" w:rsidRDefault="004716F4" w:rsidP="004716F4">
      <w:pPr>
        <w:rPr>
          <w:rFonts w:ascii="David" w:hAnsi="David" w:cs="David"/>
          <w:b/>
          <w:bCs/>
          <w:rtl/>
        </w:rPr>
      </w:pPr>
    </w:p>
    <w:p w14:paraId="4B8EDA0D" w14:textId="77777777" w:rsidR="004716F4" w:rsidRDefault="004716F4" w:rsidP="004716F4">
      <w:pPr>
        <w:rPr>
          <w:rFonts w:ascii="David" w:hAnsi="David" w:cs="David"/>
          <w:b/>
          <w:bCs/>
          <w:rtl/>
        </w:rPr>
      </w:pPr>
    </w:p>
    <w:p w14:paraId="424FF738" w14:textId="77777777" w:rsidR="004716F4" w:rsidRDefault="004716F4" w:rsidP="004716F4">
      <w:pPr>
        <w:rPr>
          <w:rFonts w:ascii="David" w:hAnsi="David" w:cs="David"/>
          <w:b/>
          <w:bCs/>
          <w:rtl/>
        </w:rPr>
      </w:pPr>
    </w:p>
    <w:p w14:paraId="10CBF8A9" w14:textId="77777777" w:rsidR="004716F4" w:rsidRDefault="004716F4" w:rsidP="004716F4">
      <w:pPr>
        <w:rPr>
          <w:rFonts w:ascii="David" w:hAnsi="David" w:cs="David"/>
          <w:b/>
          <w:bCs/>
          <w:rtl/>
        </w:rPr>
      </w:pPr>
    </w:p>
    <w:p w14:paraId="0E2D709C" w14:textId="77777777" w:rsidR="0061085A" w:rsidRDefault="0061085A" w:rsidP="0061085A">
      <w:pPr>
        <w:spacing w:line="360" w:lineRule="auto"/>
        <w:rPr>
          <w:rFonts w:ascii="David" w:hAnsi="David" w:cs="David"/>
          <w:b/>
          <w:bCs/>
          <w:rtl/>
        </w:rPr>
      </w:pPr>
      <w:r>
        <w:rPr>
          <w:rFonts w:ascii="David" w:hAnsi="David" w:cs="David" w:hint="cs"/>
          <w:b/>
          <w:bCs/>
          <w:rtl/>
        </w:rPr>
        <w:t xml:space="preserve">                                                                        </w:t>
      </w:r>
    </w:p>
    <w:p w14:paraId="3FCD0F08" w14:textId="32C36CB0" w:rsidR="0061085A" w:rsidRPr="002842C6" w:rsidRDefault="0061085A" w:rsidP="0061085A">
      <w:pPr>
        <w:spacing w:line="360" w:lineRule="auto"/>
        <w:rPr>
          <w:rFonts w:ascii="David" w:hAnsi="David" w:cs="David"/>
          <w:b/>
          <w:bCs/>
          <w:sz w:val="28"/>
          <w:szCs w:val="28"/>
          <w:rtl/>
        </w:rPr>
      </w:pPr>
      <w:r>
        <w:rPr>
          <w:rFonts w:ascii="David" w:hAnsi="David" w:cs="David" w:hint="cs"/>
          <w:b/>
          <w:bCs/>
          <w:rtl/>
        </w:rPr>
        <w:lastRenderedPageBreak/>
        <w:t xml:space="preserve">  </w:t>
      </w:r>
      <w:r>
        <w:rPr>
          <w:rFonts w:ascii="David" w:hAnsi="David" w:cs="David" w:hint="cs"/>
          <w:b/>
          <w:bCs/>
          <w:sz w:val="28"/>
          <w:szCs w:val="28"/>
          <w:rtl/>
        </w:rPr>
        <w:t>פרק א' -שאלות ידע כללי</w:t>
      </w:r>
      <w:r w:rsidRPr="00262F81">
        <w:rPr>
          <w:rFonts w:ascii="David" w:hAnsi="David" w:cs="David"/>
          <w:b/>
          <w:bCs/>
          <w:sz w:val="24"/>
          <w:szCs w:val="24"/>
          <w:rtl/>
        </w:rPr>
        <w:t xml:space="preserve"> </w:t>
      </w:r>
      <w:r>
        <w:rPr>
          <w:rFonts w:ascii="David" w:hAnsi="David" w:cs="David" w:hint="cs"/>
          <w:b/>
          <w:bCs/>
          <w:sz w:val="24"/>
          <w:szCs w:val="24"/>
          <w:rtl/>
        </w:rPr>
        <w:t>1-7</w:t>
      </w:r>
      <w:r w:rsidRPr="00262F81">
        <w:rPr>
          <w:rFonts w:ascii="David" w:hAnsi="David" w:cs="David"/>
          <w:b/>
          <w:bCs/>
          <w:sz w:val="24"/>
          <w:szCs w:val="24"/>
          <w:rtl/>
        </w:rPr>
        <w:t xml:space="preserve"> (</w:t>
      </w:r>
      <w:r>
        <w:rPr>
          <w:rFonts w:ascii="David" w:hAnsi="David" w:cs="David" w:hint="cs"/>
          <w:b/>
          <w:bCs/>
          <w:sz w:val="24"/>
          <w:szCs w:val="24"/>
          <w:rtl/>
        </w:rPr>
        <w:t xml:space="preserve">16 </w:t>
      </w:r>
      <w:r w:rsidRPr="00262F81">
        <w:rPr>
          <w:rFonts w:ascii="David" w:hAnsi="David" w:cs="David"/>
          <w:b/>
          <w:bCs/>
          <w:sz w:val="24"/>
          <w:szCs w:val="24"/>
          <w:rtl/>
        </w:rPr>
        <w:t xml:space="preserve"> נקודות לשאלה)</w:t>
      </w:r>
    </w:p>
    <w:p w14:paraId="507D1483" w14:textId="3ADC77E4" w:rsidR="004716F4" w:rsidRPr="003F4E33" w:rsidRDefault="004716F4" w:rsidP="003F4E33">
      <w:pPr>
        <w:pStyle w:val="a3"/>
        <w:numPr>
          <w:ilvl w:val="0"/>
          <w:numId w:val="12"/>
        </w:numPr>
        <w:spacing w:line="360" w:lineRule="auto"/>
        <w:rPr>
          <w:rFonts w:ascii="David" w:hAnsi="David" w:cs="David"/>
          <w:b/>
          <w:bCs/>
          <w:sz w:val="24"/>
          <w:szCs w:val="24"/>
        </w:rPr>
      </w:pPr>
      <w:r w:rsidRPr="003F4E33">
        <w:rPr>
          <w:rFonts w:ascii="David" w:hAnsi="David" w:cs="David" w:hint="cs"/>
          <w:b/>
          <w:bCs/>
          <w:sz w:val="24"/>
          <w:szCs w:val="24"/>
          <w:rtl/>
        </w:rPr>
        <w:t>סוציאליזם</w:t>
      </w:r>
    </w:p>
    <w:p w14:paraId="6988C712" w14:textId="77777777" w:rsidR="004716F4" w:rsidRPr="00262F81" w:rsidRDefault="004716F4" w:rsidP="004716F4">
      <w:pPr>
        <w:pStyle w:val="a3"/>
        <w:spacing w:after="0" w:line="360" w:lineRule="auto"/>
        <w:ind w:left="357"/>
        <w:jc w:val="both"/>
        <w:rPr>
          <w:rFonts w:ascii="David" w:hAnsi="David" w:cs="David"/>
          <w:sz w:val="24"/>
          <w:szCs w:val="24"/>
          <w:rtl/>
        </w:rPr>
      </w:pPr>
      <w:r w:rsidRPr="00262F81">
        <w:rPr>
          <w:rFonts w:ascii="David" w:hAnsi="David" w:cs="David"/>
          <w:sz w:val="24"/>
          <w:szCs w:val="24"/>
          <w:rtl/>
        </w:rPr>
        <w:t xml:space="preserve">האידאולוגיה של הסוציאליזם התגבשה באירופה בסוף המאה ה-19. </w:t>
      </w:r>
    </w:p>
    <w:p w14:paraId="3F49E371" w14:textId="77777777" w:rsidR="004716F4" w:rsidRPr="00262F81" w:rsidRDefault="004716F4" w:rsidP="004716F4">
      <w:pPr>
        <w:spacing w:line="360" w:lineRule="auto"/>
        <w:ind w:left="357" w:hanging="357"/>
        <w:contextualSpacing/>
        <w:rPr>
          <w:rFonts w:ascii="David" w:hAnsi="David" w:cs="David"/>
          <w:b/>
          <w:bCs/>
          <w:sz w:val="24"/>
          <w:szCs w:val="24"/>
          <w:rtl/>
        </w:rPr>
      </w:pPr>
      <w:r>
        <w:rPr>
          <w:rFonts w:ascii="David" w:hAnsi="David" w:cs="David" w:hint="cs"/>
          <w:b/>
          <w:bCs/>
          <w:sz w:val="24"/>
          <w:szCs w:val="24"/>
          <w:rtl/>
        </w:rPr>
        <w:t xml:space="preserve">      </w:t>
      </w:r>
      <w:r w:rsidRPr="000F1324">
        <w:rPr>
          <w:rFonts w:ascii="David" w:hAnsi="David" w:cs="David" w:hint="cs"/>
          <w:sz w:val="24"/>
          <w:szCs w:val="24"/>
          <w:rtl/>
        </w:rPr>
        <w:t>א</w:t>
      </w:r>
      <w:r>
        <w:rPr>
          <w:rFonts w:ascii="David" w:hAnsi="David" w:cs="David" w:hint="cs"/>
          <w:b/>
          <w:bCs/>
          <w:sz w:val="24"/>
          <w:szCs w:val="24"/>
          <w:rtl/>
        </w:rPr>
        <w:t xml:space="preserve">. </w:t>
      </w:r>
      <w:r w:rsidRPr="00262F81">
        <w:rPr>
          <w:rFonts w:ascii="David" w:hAnsi="David" w:cs="David"/>
          <w:b/>
          <w:bCs/>
          <w:sz w:val="24"/>
          <w:szCs w:val="24"/>
          <w:rtl/>
        </w:rPr>
        <w:t>הסב</w:t>
      </w:r>
      <w:r>
        <w:rPr>
          <w:rFonts w:ascii="David" w:hAnsi="David" w:cs="David" w:hint="cs"/>
          <w:b/>
          <w:bCs/>
          <w:sz w:val="24"/>
          <w:szCs w:val="24"/>
          <w:rtl/>
        </w:rPr>
        <w:t>י</w:t>
      </w:r>
      <w:r w:rsidRPr="00262F81">
        <w:rPr>
          <w:rFonts w:ascii="David" w:hAnsi="David" w:cs="David"/>
          <w:b/>
          <w:bCs/>
          <w:sz w:val="24"/>
          <w:szCs w:val="24"/>
          <w:rtl/>
        </w:rPr>
        <w:t>ר</w:t>
      </w:r>
      <w:r>
        <w:rPr>
          <w:rFonts w:ascii="David" w:hAnsi="David" w:cs="David" w:hint="cs"/>
          <w:b/>
          <w:bCs/>
          <w:sz w:val="24"/>
          <w:szCs w:val="24"/>
          <w:rtl/>
        </w:rPr>
        <w:t>י</w:t>
      </w:r>
      <w:r w:rsidRPr="00262F81">
        <w:rPr>
          <w:rFonts w:ascii="David" w:hAnsi="David" w:cs="David"/>
          <w:sz w:val="24"/>
          <w:szCs w:val="24"/>
          <w:rtl/>
        </w:rPr>
        <w:t xml:space="preserve"> מה היה הרקע החברתי-כלכלי שהביא לצמיחתה של אידיאולוגיה זו. </w:t>
      </w:r>
    </w:p>
    <w:p w14:paraId="10A74118" w14:textId="77777777" w:rsidR="004716F4" w:rsidRDefault="004716F4" w:rsidP="004716F4">
      <w:pPr>
        <w:spacing w:line="360" w:lineRule="auto"/>
        <w:ind w:left="357" w:hanging="357"/>
        <w:contextualSpacing/>
        <w:rPr>
          <w:rFonts w:ascii="David" w:hAnsi="David" w:cs="David"/>
          <w:sz w:val="24"/>
          <w:szCs w:val="24"/>
          <w:rtl/>
        </w:rPr>
      </w:pPr>
      <w:r>
        <w:rPr>
          <w:rFonts w:ascii="David" w:hAnsi="David" w:cs="David" w:hint="cs"/>
          <w:b/>
          <w:bCs/>
          <w:sz w:val="24"/>
          <w:szCs w:val="24"/>
          <w:rtl/>
        </w:rPr>
        <w:t xml:space="preserve">      </w:t>
      </w:r>
      <w:r w:rsidRPr="000F1324">
        <w:rPr>
          <w:rFonts w:ascii="David" w:hAnsi="David" w:cs="David" w:hint="cs"/>
          <w:sz w:val="24"/>
          <w:szCs w:val="24"/>
          <w:rtl/>
        </w:rPr>
        <w:t>ב</w:t>
      </w:r>
      <w:r>
        <w:rPr>
          <w:rFonts w:ascii="David" w:hAnsi="David" w:cs="David" w:hint="cs"/>
          <w:b/>
          <w:bCs/>
          <w:sz w:val="24"/>
          <w:szCs w:val="24"/>
          <w:rtl/>
        </w:rPr>
        <w:t xml:space="preserve">.  </w:t>
      </w:r>
      <w:r w:rsidRPr="00262F81">
        <w:rPr>
          <w:rFonts w:ascii="David" w:hAnsi="David" w:cs="David"/>
          <w:b/>
          <w:bCs/>
          <w:sz w:val="24"/>
          <w:szCs w:val="24"/>
          <w:rtl/>
        </w:rPr>
        <w:t>הסב</w:t>
      </w:r>
      <w:r>
        <w:rPr>
          <w:rFonts w:ascii="David" w:hAnsi="David" w:cs="David" w:hint="cs"/>
          <w:b/>
          <w:bCs/>
          <w:sz w:val="24"/>
          <w:szCs w:val="24"/>
          <w:rtl/>
        </w:rPr>
        <w:t>י</w:t>
      </w:r>
      <w:r w:rsidRPr="00262F81">
        <w:rPr>
          <w:rFonts w:ascii="David" w:hAnsi="David" w:cs="David"/>
          <w:b/>
          <w:bCs/>
          <w:sz w:val="24"/>
          <w:szCs w:val="24"/>
          <w:rtl/>
        </w:rPr>
        <w:t>ר</w:t>
      </w:r>
      <w:r>
        <w:rPr>
          <w:rFonts w:ascii="David" w:hAnsi="David" w:cs="David" w:hint="cs"/>
          <w:b/>
          <w:bCs/>
          <w:sz w:val="24"/>
          <w:szCs w:val="24"/>
          <w:rtl/>
        </w:rPr>
        <w:t>י</w:t>
      </w:r>
      <w:r w:rsidRPr="00262F81">
        <w:rPr>
          <w:rFonts w:ascii="David" w:hAnsi="David" w:cs="David"/>
          <w:sz w:val="24"/>
          <w:szCs w:val="24"/>
          <w:rtl/>
        </w:rPr>
        <w:t xml:space="preserve"> מה הציעו </w:t>
      </w:r>
      <w:r w:rsidRPr="00262F81">
        <w:rPr>
          <w:rFonts w:ascii="David" w:hAnsi="David" w:cs="David"/>
          <w:sz w:val="24"/>
          <w:szCs w:val="24"/>
          <w:u w:val="single"/>
          <w:rtl/>
        </w:rPr>
        <w:t>שניים</w:t>
      </w:r>
      <w:r w:rsidRPr="00262F81">
        <w:rPr>
          <w:rFonts w:ascii="David" w:hAnsi="David" w:cs="David"/>
          <w:sz w:val="24"/>
          <w:szCs w:val="24"/>
          <w:rtl/>
        </w:rPr>
        <w:t xml:space="preserve"> מן הזרמים הסוציאליסטיים כדי להתמודד עם המציאות החברתית-כלכלית בתקופה זו (הצעה </w:t>
      </w:r>
      <w:r w:rsidRPr="00262F81">
        <w:rPr>
          <w:rFonts w:ascii="David" w:hAnsi="David" w:cs="David"/>
          <w:sz w:val="24"/>
          <w:szCs w:val="24"/>
          <w:u w:val="single"/>
          <w:rtl/>
        </w:rPr>
        <w:t>אחת</w:t>
      </w:r>
      <w:r w:rsidRPr="00262F81">
        <w:rPr>
          <w:rFonts w:ascii="David" w:hAnsi="David" w:cs="David"/>
          <w:sz w:val="24"/>
          <w:szCs w:val="24"/>
          <w:rtl/>
        </w:rPr>
        <w:t xml:space="preserve"> לכל זרם, סך </w:t>
      </w:r>
      <w:proofErr w:type="spellStart"/>
      <w:r w:rsidRPr="00262F81">
        <w:rPr>
          <w:rFonts w:ascii="David" w:hAnsi="David" w:cs="David"/>
          <w:sz w:val="24"/>
          <w:szCs w:val="24"/>
          <w:rtl/>
        </w:rPr>
        <w:t>הכל</w:t>
      </w:r>
      <w:proofErr w:type="spellEnd"/>
      <w:r w:rsidRPr="00262F81">
        <w:rPr>
          <w:rFonts w:ascii="David" w:hAnsi="David" w:cs="David"/>
          <w:sz w:val="24"/>
          <w:szCs w:val="24"/>
          <w:rtl/>
        </w:rPr>
        <w:t xml:space="preserve"> – </w:t>
      </w:r>
      <w:r w:rsidRPr="00262F81">
        <w:rPr>
          <w:rFonts w:ascii="David" w:hAnsi="David" w:cs="David"/>
          <w:sz w:val="24"/>
          <w:szCs w:val="24"/>
          <w:u w:val="single"/>
          <w:rtl/>
        </w:rPr>
        <w:t>שני</w:t>
      </w:r>
      <w:r w:rsidRPr="00262F81">
        <w:rPr>
          <w:rFonts w:ascii="David" w:hAnsi="David" w:cs="David"/>
          <w:sz w:val="24"/>
          <w:szCs w:val="24"/>
          <w:rtl/>
        </w:rPr>
        <w:t xml:space="preserve"> הסברים).</w:t>
      </w:r>
      <w:r>
        <w:rPr>
          <w:rFonts w:ascii="David" w:hAnsi="David" w:cs="David" w:hint="cs"/>
          <w:sz w:val="24"/>
          <w:szCs w:val="24"/>
          <w:rtl/>
        </w:rPr>
        <w:t xml:space="preserve"> </w:t>
      </w:r>
    </w:p>
    <w:p w14:paraId="6C9A76C6" w14:textId="583B172E" w:rsidR="00411540" w:rsidRDefault="00411540" w:rsidP="003F4E33">
      <w:pPr>
        <w:pStyle w:val="a3"/>
        <w:numPr>
          <w:ilvl w:val="0"/>
          <w:numId w:val="12"/>
        </w:numPr>
        <w:spacing w:after="0" w:line="360" w:lineRule="auto"/>
        <w:jc w:val="both"/>
        <w:rPr>
          <w:rFonts w:ascii="David" w:hAnsi="David" w:cs="David"/>
          <w:b/>
          <w:bCs/>
          <w:sz w:val="24"/>
          <w:szCs w:val="24"/>
        </w:rPr>
      </w:pPr>
      <w:r>
        <w:rPr>
          <w:rFonts w:ascii="David" w:hAnsi="David" w:cs="David" w:hint="cs"/>
          <w:b/>
          <w:bCs/>
          <w:sz w:val="24"/>
          <w:szCs w:val="24"/>
          <w:rtl/>
        </w:rPr>
        <w:t>לאומיות</w:t>
      </w:r>
    </w:p>
    <w:p w14:paraId="7CCB846F" w14:textId="77777777" w:rsidR="00411540" w:rsidRDefault="00411540" w:rsidP="00411540">
      <w:pPr>
        <w:pStyle w:val="1"/>
        <w:numPr>
          <w:ilvl w:val="0"/>
          <w:numId w:val="5"/>
        </w:numPr>
        <w:spacing w:after="0" w:line="360" w:lineRule="auto"/>
        <w:rPr>
          <w:sz w:val="24"/>
        </w:rPr>
      </w:pPr>
      <w:r w:rsidRPr="00C704CE">
        <w:rPr>
          <w:rFonts w:ascii="Arial" w:hAnsi="Arial"/>
          <w:b/>
          <w:bCs/>
          <w:sz w:val="24"/>
          <w:rtl/>
        </w:rPr>
        <w:t>ה</w:t>
      </w:r>
      <w:r>
        <w:rPr>
          <w:rFonts w:ascii="Arial" w:hAnsi="Arial" w:hint="cs"/>
          <w:b/>
          <w:bCs/>
          <w:sz w:val="24"/>
          <w:rtl/>
        </w:rPr>
        <w:t>ציג</w:t>
      </w:r>
      <w:r w:rsidRPr="00C704CE">
        <w:rPr>
          <w:rFonts w:ascii="Arial" w:hAnsi="Arial"/>
          <w:b/>
          <w:bCs/>
          <w:sz w:val="24"/>
          <w:rtl/>
        </w:rPr>
        <w:t xml:space="preserve">י </w:t>
      </w:r>
      <w:r>
        <w:rPr>
          <w:rFonts w:ascii="Arial" w:hAnsi="Arial"/>
          <w:sz w:val="24"/>
          <w:rtl/>
        </w:rPr>
        <w:t xml:space="preserve">גורם </w:t>
      </w:r>
      <w:r>
        <w:rPr>
          <w:rFonts w:ascii="Arial" w:hAnsi="Arial"/>
          <w:sz w:val="24"/>
          <w:u w:val="single"/>
          <w:rtl/>
        </w:rPr>
        <w:t>אחד</w:t>
      </w:r>
      <w:r>
        <w:rPr>
          <w:rFonts w:ascii="Arial" w:hAnsi="Arial"/>
          <w:sz w:val="24"/>
          <w:rtl/>
        </w:rPr>
        <w:t xml:space="preserve"> להתעוררות הלאומית באירופה במאה ה-19</w:t>
      </w:r>
      <w:r>
        <w:rPr>
          <w:rFonts w:hint="cs"/>
          <w:sz w:val="24"/>
          <w:rtl/>
        </w:rPr>
        <w:t>.</w:t>
      </w:r>
    </w:p>
    <w:p w14:paraId="26A495EE" w14:textId="77777777" w:rsidR="00411540" w:rsidRDefault="00411540" w:rsidP="00411540">
      <w:pPr>
        <w:pStyle w:val="1"/>
        <w:spacing w:after="0" w:line="360" w:lineRule="auto"/>
        <w:ind w:left="719"/>
        <w:rPr>
          <w:sz w:val="24"/>
          <w:rtl/>
        </w:rPr>
      </w:pPr>
      <w:r w:rsidRPr="00C704CE">
        <w:rPr>
          <w:rFonts w:hint="cs"/>
          <w:b/>
          <w:bCs/>
          <w:sz w:val="24"/>
          <w:rtl/>
        </w:rPr>
        <w:t xml:space="preserve">הציגי </w:t>
      </w:r>
      <w:r>
        <w:rPr>
          <w:rFonts w:hint="cs"/>
          <w:sz w:val="24"/>
          <w:rtl/>
        </w:rPr>
        <w:t xml:space="preserve">מהו "אביב העמים"- </w:t>
      </w:r>
      <w:r>
        <w:rPr>
          <w:rFonts w:hint="cs"/>
          <w:b/>
          <w:bCs/>
          <w:sz w:val="24"/>
          <w:rtl/>
        </w:rPr>
        <w:t>הסבירי</w:t>
      </w:r>
      <w:r>
        <w:rPr>
          <w:rFonts w:hint="cs"/>
          <w:sz w:val="24"/>
          <w:rtl/>
        </w:rPr>
        <w:t xml:space="preserve"> האם מטרתו הושגה-דייקי תשובתך.</w:t>
      </w:r>
    </w:p>
    <w:p w14:paraId="13188BD4" w14:textId="77777777" w:rsidR="00411540" w:rsidRPr="00C704CE" w:rsidRDefault="00411540" w:rsidP="00411540">
      <w:pPr>
        <w:pStyle w:val="1"/>
        <w:numPr>
          <w:ilvl w:val="0"/>
          <w:numId w:val="5"/>
        </w:numPr>
        <w:spacing w:after="0" w:line="360" w:lineRule="auto"/>
        <w:rPr>
          <w:rFonts w:ascii="Arial" w:hAnsi="Arial"/>
          <w:sz w:val="24"/>
        </w:rPr>
      </w:pPr>
      <w:r>
        <w:rPr>
          <w:rtl/>
        </w:rPr>
        <w:t>ניתן להצביע על שני דגמים מרכזיים של הלאומיות המודרנית</w:t>
      </w:r>
      <w:r>
        <w:t>:</w:t>
      </w:r>
      <w:r>
        <w:rPr>
          <w:rFonts w:hint="cs"/>
          <w:rtl/>
        </w:rPr>
        <w:t xml:space="preserve"> בחרי </w:t>
      </w:r>
      <w:r w:rsidRPr="00C704CE">
        <w:rPr>
          <w:rFonts w:hint="cs"/>
          <w:u w:val="single"/>
          <w:rtl/>
        </w:rPr>
        <w:t xml:space="preserve">אחד </w:t>
      </w:r>
      <w:r>
        <w:rPr>
          <w:rFonts w:hint="cs"/>
          <w:rtl/>
        </w:rPr>
        <w:t>מהדגמים</w:t>
      </w:r>
      <w:r>
        <w:rPr>
          <w:rFonts w:ascii="Arial" w:hAnsi="Arial" w:hint="cs"/>
          <w:sz w:val="24"/>
          <w:rtl/>
        </w:rPr>
        <w:t>,</w:t>
      </w:r>
    </w:p>
    <w:p w14:paraId="2FB8F89E" w14:textId="2693E7BB" w:rsidR="00411540" w:rsidRDefault="00411540" w:rsidP="00411540">
      <w:pPr>
        <w:pStyle w:val="1"/>
        <w:spacing w:after="0" w:line="360" w:lineRule="auto"/>
        <w:ind w:left="719"/>
        <w:rPr>
          <w:rtl/>
        </w:rPr>
      </w:pPr>
      <w:r>
        <w:rPr>
          <w:rFonts w:hint="cs"/>
          <w:rtl/>
        </w:rPr>
        <w:t xml:space="preserve">הציגי </w:t>
      </w:r>
      <w:r w:rsidRPr="00C704CE">
        <w:rPr>
          <w:rFonts w:hint="cs"/>
          <w:u w:val="single"/>
          <w:rtl/>
        </w:rPr>
        <w:t>שני</w:t>
      </w:r>
      <w:r>
        <w:rPr>
          <w:rFonts w:hint="cs"/>
          <w:rtl/>
        </w:rPr>
        <w:t xml:space="preserve"> מאפיינים של הדגם אותו בחרת </w:t>
      </w:r>
      <w:r w:rsidRPr="00C704CE">
        <w:rPr>
          <w:rFonts w:ascii="Arial" w:hAnsi="Arial" w:hint="cs"/>
          <w:sz w:val="24"/>
          <w:u w:val="single"/>
          <w:rtl/>
        </w:rPr>
        <w:t xml:space="preserve">צייני </w:t>
      </w:r>
      <w:r w:rsidRPr="00C704CE">
        <w:rPr>
          <w:rFonts w:ascii="Arial" w:hAnsi="Arial" w:hint="cs"/>
          <w:sz w:val="24"/>
          <w:rtl/>
        </w:rPr>
        <w:t>מדינה אחת התואמת לדגם אותו בחרת.</w:t>
      </w:r>
    </w:p>
    <w:p w14:paraId="132DC5D5" w14:textId="77777777" w:rsidR="00E23D83" w:rsidRDefault="00E23D83" w:rsidP="00E23D83">
      <w:pPr>
        <w:pStyle w:val="1"/>
        <w:spacing w:after="0" w:line="360" w:lineRule="auto"/>
        <w:rPr>
          <w:rtl/>
        </w:rPr>
      </w:pPr>
    </w:p>
    <w:p w14:paraId="52AC7FC2" w14:textId="77777777" w:rsidR="00F3247E" w:rsidRPr="00766415" w:rsidRDefault="00F3247E" w:rsidP="003F4E33">
      <w:pPr>
        <w:pStyle w:val="a3"/>
        <w:numPr>
          <w:ilvl w:val="0"/>
          <w:numId w:val="12"/>
        </w:numPr>
        <w:spacing w:after="0" w:line="360" w:lineRule="auto"/>
        <w:jc w:val="both"/>
        <w:rPr>
          <w:rFonts w:ascii="David" w:hAnsi="David" w:cs="David"/>
          <w:b/>
          <w:bCs/>
          <w:sz w:val="24"/>
          <w:szCs w:val="24"/>
        </w:rPr>
      </w:pPr>
      <w:r w:rsidRPr="00766415">
        <w:rPr>
          <w:rFonts w:ascii="David" w:hAnsi="David" w:cs="David"/>
          <w:b/>
          <w:bCs/>
          <w:sz w:val="24"/>
          <w:szCs w:val="24"/>
          <w:rtl/>
        </w:rPr>
        <w:t>יישוב חדש</w:t>
      </w:r>
    </w:p>
    <w:p w14:paraId="3538E275" w14:textId="2190FFA7" w:rsidR="00F3247E" w:rsidRPr="00F3247E" w:rsidRDefault="00F3247E" w:rsidP="00766415">
      <w:pPr>
        <w:pStyle w:val="a3"/>
        <w:spacing w:after="0" w:line="360" w:lineRule="auto"/>
        <w:ind w:left="360"/>
        <w:jc w:val="both"/>
        <w:rPr>
          <w:rtl/>
        </w:rPr>
      </w:pPr>
      <w:r w:rsidRPr="00766415">
        <w:rPr>
          <w:rFonts w:ascii="David" w:hAnsi="David" w:cs="David"/>
          <w:sz w:val="24"/>
          <w:szCs w:val="24"/>
          <w:rtl/>
        </w:rPr>
        <w:t xml:space="preserve">הצג </w:t>
      </w:r>
      <w:r w:rsidRPr="00766415">
        <w:rPr>
          <w:rFonts w:ascii="David" w:hAnsi="David" w:cs="David"/>
          <w:sz w:val="24"/>
          <w:szCs w:val="24"/>
          <w:u w:val="single"/>
          <w:rtl/>
        </w:rPr>
        <w:t>שני</w:t>
      </w:r>
      <w:r w:rsidRPr="00766415">
        <w:rPr>
          <w:rFonts w:ascii="David" w:hAnsi="David" w:cs="David"/>
          <w:sz w:val="24"/>
          <w:szCs w:val="24"/>
          <w:rtl/>
        </w:rPr>
        <w:t xml:space="preserve"> מאפיינים של העולים בעלייה השנייה בשנים 1904-1914 והסבר כיצד </w:t>
      </w:r>
      <w:r w:rsidRPr="00766415">
        <w:rPr>
          <w:rFonts w:ascii="David" w:hAnsi="David" w:cs="David"/>
          <w:sz w:val="24"/>
          <w:szCs w:val="24"/>
          <w:u w:val="single"/>
          <w:rtl/>
        </w:rPr>
        <w:t>אחד</w:t>
      </w:r>
      <w:r w:rsidRPr="00766415">
        <w:rPr>
          <w:rFonts w:ascii="David" w:hAnsi="David" w:cs="David"/>
          <w:sz w:val="24"/>
          <w:szCs w:val="24"/>
          <w:rtl/>
        </w:rPr>
        <w:t xml:space="preserve"> מסוגי ההתיישבות החדשים מיישם </w:t>
      </w:r>
      <w:r w:rsidRPr="00766415">
        <w:rPr>
          <w:rFonts w:ascii="David" w:hAnsi="David" w:cs="David"/>
          <w:sz w:val="24"/>
          <w:szCs w:val="24"/>
          <w:u w:val="single"/>
          <w:rtl/>
        </w:rPr>
        <w:t>אחד</w:t>
      </w:r>
      <w:r w:rsidRPr="00766415">
        <w:rPr>
          <w:rFonts w:ascii="David" w:hAnsi="David" w:cs="David"/>
          <w:sz w:val="24"/>
          <w:szCs w:val="24"/>
          <w:rtl/>
        </w:rPr>
        <w:t xml:space="preserve"> מהמאפיינים שכתבת עליהם</w:t>
      </w:r>
      <w:r>
        <w:rPr>
          <w:rFonts w:hint="cs"/>
          <w:rtl/>
        </w:rPr>
        <w:t>.</w:t>
      </w:r>
    </w:p>
    <w:p w14:paraId="60C0237A" w14:textId="67ABD869" w:rsidR="004716F4" w:rsidRDefault="004716F4" w:rsidP="004716F4">
      <w:pPr>
        <w:pStyle w:val="a3"/>
        <w:spacing w:after="0" w:line="240" w:lineRule="auto"/>
        <w:ind w:left="360"/>
        <w:contextualSpacing w:val="0"/>
        <w:jc w:val="both"/>
        <w:rPr>
          <w:rtl/>
        </w:rPr>
      </w:pPr>
    </w:p>
    <w:p w14:paraId="01FB6D40" w14:textId="47605ADD" w:rsidR="004716F4" w:rsidRPr="00EE06A6" w:rsidRDefault="004716F4" w:rsidP="00EE06A6">
      <w:pPr>
        <w:numPr>
          <w:ilvl w:val="0"/>
          <w:numId w:val="12"/>
        </w:numPr>
        <w:spacing w:line="360" w:lineRule="auto"/>
        <w:rPr>
          <w:rFonts w:ascii="David" w:hAnsi="David" w:cs="David"/>
          <w:b/>
          <w:bCs/>
          <w:sz w:val="24"/>
          <w:szCs w:val="24"/>
          <w:rtl/>
        </w:rPr>
      </w:pPr>
      <w:r w:rsidRPr="00082E93">
        <w:rPr>
          <w:rFonts w:ascii="David" w:hAnsi="David" w:cs="David" w:hint="cs"/>
          <w:b/>
          <w:bCs/>
          <w:sz w:val="24"/>
          <w:szCs w:val="24"/>
          <w:rtl/>
        </w:rPr>
        <w:t>הצביון הדתי</w:t>
      </w:r>
      <w:r w:rsidR="00EE06A6">
        <w:rPr>
          <w:rFonts w:ascii="David" w:hAnsi="David" w:cs="David" w:hint="cs"/>
          <w:b/>
          <w:bCs/>
          <w:sz w:val="24"/>
          <w:szCs w:val="24"/>
          <w:rtl/>
        </w:rPr>
        <w:t xml:space="preserve">                                                                                                                                 </w:t>
      </w:r>
      <w:r w:rsidRPr="00EE06A6">
        <w:rPr>
          <w:rFonts w:ascii="David" w:hAnsi="David" w:cs="David"/>
          <w:sz w:val="24"/>
          <w:szCs w:val="24"/>
          <w:rtl/>
        </w:rPr>
        <w:t xml:space="preserve">בסוף המאה ה־19 ובתחילת המאה ה־20 היו לקבוצות בארץ דעות מגוונות בנוגע לצביון הדתי של היישוב היהודי </w:t>
      </w:r>
      <w:proofErr w:type="spellStart"/>
      <w:r w:rsidRPr="00EE06A6">
        <w:rPr>
          <w:rFonts w:ascii="David" w:hAnsi="David" w:cs="David"/>
          <w:sz w:val="24"/>
          <w:szCs w:val="24"/>
          <w:rtl/>
        </w:rPr>
        <w:t>בארץ־ישראל</w:t>
      </w:r>
      <w:proofErr w:type="spellEnd"/>
      <w:r w:rsidRPr="00EE06A6">
        <w:rPr>
          <w:rFonts w:ascii="David" w:hAnsi="David" w:cs="David"/>
          <w:sz w:val="24"/>
          <w:szCs w:val="24"/>
          <w:rtl/>
        </w:rPr>
        <w:t>. בחר</w:t>
      </w:r>
      <w:r w:rsidRPr="00EE06A6">
        <w:rPr>
          <w:rFonts w:ascii="David" w:hAnsi="David" w:cs="David" w:hint="cs"/>
          <w:sz w:val="24"/>
          <w:szCs w:val="24"/>
          <w:rtl/>
        </w:rPr>
        <w:t>י</w:t>
      </w:r>
      <w:r w:rsidRPr="00EE06A6">
        <w:rPr>
          <w:rFonts w:ascii="David" w:hAnsi="David" w:cs="David"/>
          <w:sz w:val="24"/>
          <w:szCs w:val="24"/>
          <w:rtl/>
        </w:rPr>
        <w:t xml:space="preserve"> </w:t>
      </w:r>
      <w:r w:rsidRPr="00EE06A6">
        <w:rPr>
          <w:rFonts w:ascii="David" w:hAnsi="David" w:cs="David"/>
          <w:sz w:val="24"/>
          <w:szCs w:val="24"/>
          <w:u w:val="single"/>
          <w:rtl/>
        </w:rPr>
        <w:t xml:space="preserve">באחד </w:t>
      </w:r>
      <w:r w:rsidRPr="00EE06A6">
        <w:rPr>
          <w:rFonts w:ascii="David" w:hAnsi="David" w:cs="David"/>
          <w:sz w:val="24"/>
          <w:szCs w:val="24"/>
          <w:rtl/>
        </w:rPr>
        <w:t xml:space="preserve">מן האירועים שלמדת עליהם: פולמוס השמיטה </w:t>
      </w:r>
      <w:r w:rsidRPr="00EE06A6">
        <w:rPr>
          <w:rFonts w:ascii="David" w:hAnsi="David" w:cs="David"/>
          <w:b/>
          <w:bCs/>
          <w:sz w:val="24"/>
          <w:szCs w:val="24"/>
          <w:rtl/>
        </w:rPr>
        <w:t>או</w:t>
      </w:r>
      <w:r w:rsidRPr="00EE06A6">
        <w:rPr>
          <w:rFonts w:ascii="David" w:hAnsi="David" w:cs="David"/>
          <w:sz w:val="24"/>
          <w:szCs w:val="24"/>
          <w:rtl/>
        </w:rPr>
        <w:t xml:space="preserve"> מסע הרבנים במושבות. </w:t>
      </w:r>
    </w:p>
    <w:p w14:paraId="259AF27D" w14:textId="79EAFD67" w:rsidR="004716F4" w:rsidRPr="000F1324" w:rsidRDefault="004716F4" w:rsidP="004716F4">
      <w:pPr>
        <w:pStyle w:val="a3"/>
        <w:numPr>
          <w:ilvl w:val="0"/>
          <w:numId w:val="6"/>
        </w:numPr>
        <w:spacing w:line="360" w:lineRule="auto"/>
        <w:rPr>
          <w:rFonts w:ascii="David" w:hAnsi="David" w:cs="David"/>
          <w:sz w:val="24"/>
          <w:szCs w:val="24"/>
          <w:rtl/>
        </w:rPr>
      </w:pPr>
      <w:r w:rsidRPr="000F1324">
        <w:rPr>
          <w:rFonts w:ascii="David" w:hAnsi="David" w:cs="David"/>
          <w:b/>
          <w:bCs/>
          <w:sz w:val="24"/>
          <w:szCs w:val="24"/>
          <w:rtl/>
        </w:rPr>
        <w:t>הצ</w:t>
      </w:r>
      <w:r w:rsidRPr="000F1324">
        <w:rPr>
          <w:rFonts w:ascii="David" w:hAnsi="David" w:cs="David" w:hint="cs"/>
          <w:b/>
          <w:bCs/>
          <w:sz w:val="24"/>
          <w:szCs w:val="24"/>
          <w:rtl/>
        </w:rPr>
        <w:t>י</w:t>
      </w:r>
      <w:r w:rsidRPr="000F1324">
        <w:rPr>
          <w:rFonts w:ascii="David" w:hAnsi="David" w:cs="David"/>
          <w:b/>
          <w:bCs/>
          <w:sz w:val="24"/>
          <w:szCs w:val="24"/>
          <w:rtl/>
        </w:rPr>
        <w:t>ג</w:t>
      </w:r>
      <w:r w:rsidRPr="000F1324">
        <w:rPr>
          <w:rFonts w:ascii="David" w:hAnsi="David" w:cs="David" w:hint="cs"/>
          <w:b/>
          <w:bCs/>
          <w:sz w:val="24"/>
          <w:szCs w:val="24"/>
          <w:rtl/>
        </w:rPr>
        <w:t>י</w:t>
      </w:r>
      <w:r w:rsidRPr="000F1324">
        <w:rPr>
          <w:rFonts w:ascii="David" w:hAnsi="David" w:cs="David"/>
          <w:sz w:val="24"/>
          <w:szCs w:val="24"/>
          <w:rtl/>
        </w:rPr>
        <w:t xml:space="preserve"> את הרקע לאירוע שבחרת בו. </w:t>
      </w:r>
    </w:p>
    <w:p w14:paraId="1C873F61" w14:textId="47086236" w:rsidR="004716F4" w:rsidRPr="00644A41" w:rsidRDefault="004716F4" w:rsidP="00644A41">
      <w:pPr>
        <w:pStyle w:val="a3"/>
        <w:numPr>
          <w:ilvl w:val="0"/>
          <w:numId w:val="6"/>
        </w:numPr>
        <w:spacing w:line="360" w:lineRule="auto"/>
        <w:rPr>
          <w:rFonts w:ascii="David" w:hAnsi="David" w:cs="David"/>
          <w:sz w:val="24"/>
          <w:szCs w:val="24"/>
          <w:rtl/>
        </w:rPr>
      </w:pPr>
      <w:r w:rsidRPr="000F1324">
        <w:rPr>
          <w:rFonts w:ascii="David" w:hAnsi="David" w:cs="David"/>
          <w:sz w:val="24"/>
          <w:szCs w:val="24"/>
          <w:rtl/>
        </w:rPr>
        <w:t xml:space="preserve"> </w:t>
      </w:r>
      <w:r w:rsidRPr="000F1324">
        <w:rPr>
          <w:rFonts w:ascii="David" w:hAnsi="David" w:cs="David"/>
          <w:b/>
          <w:bCs/>
          <w:sz w:val="24"/>
          <w:szCs w:val="24"/>
          <w:rtl/>
        </w:rPr>
        <w:t>הצ</w:t>
      </w:r>
      <w:r w:rsidRPr="000F1324">
        <w:rPr>
          <w:rFonts w:ascii="David" w:hAnsi="David" w:cs="David" w:hint="cs"/>
          <w:b/>
          <w:bCs/>
          <w:sz w:val="24"/>
          <w:szCs w:val="24"/>
          <w:rtl/>
        </w:rPr>
        <w:t>י</w:t>
      </w:r>
      <w:r w:rsidRPr="000F1324">
        <w:rPr>
          <w:rFonts w:ascii="David" w:hAnsi="David" w:cs="David"/>
          <w:b/>
          <w:bCs/>
          <w:sz w:val="24"/>
          <w:szCs w:val="24"/>
          <w:rtl/>
        </w:rPr>
        <w:t>ג</w:t>
      </w:r>
      <w:r w:rsidRPr="000F1324">
        <w:rPr>
          <w:rFonts w:ascii="David" w:hAnsi="David" w:cs="David" w:hint="cs"/>
          <w:b/>
          <w:bCs/>
          <w:sz w:val="24"/>
          <w:szCs w:val="24"/>
          <w:rtl/>
        </w:rPr>
        <w:t>י</w:t>
      </w:r>
      <w:r w:rsidRPr="000F1324">
        <w:rPr>
          <w:rFonts w:ascii="David" w:hAnsi="David" w:cs="David"/>
          <w:b/>
          <w:bCs/>
          <w:sz w:val="24"/>
          <w:szCs w:val="24"/>
          <w:rtl/>
        </w:rPr>
        <w:t xml:space="preserve"> </w:t>
      </w:r>
      <w:r w:rsidRPr="000F1324">
        <w:rPr>
          <w:rFonts w:ascii="David" w:hAnsi="David" w:cs="David"/>
          <w:sz w:val="24"/>
          <w:szCs w:val="24"/>
          <w:rtl/>
        </w:rPr>
        <w:t xml:space="preserve">כיצד באירוע זה בא לידי ביטוי שיתוף פעולה </w:t>
      </w:r>
      <w:r w:rsidRPr="000F1324">
        <w:rPr>
          <w:rFonts w:ascii="David" w:hAnsi="David" w:cs="David"/>
          <w:b/>
          <w:bCs/>
          <w:sz w:val="24"/>
          <w:szCs w:val="24"/>
          <w:rtl/>
        </w:rPr>
        <w:t>או</w:t>
      </w:r>
      <w:r w:rsidRPr="000F1324">
        <w:rPr>
          <w:rFonts w:ascii="David" w:hAnsi="David" w:cs="David"/>
          <w:sz w:val="24"/>
          <w:szCs w:val="24"/>
          <w:rtl/>
        </w:rPr>
        <w:t xml:space="preserve"> עימות בין קבוצות שונות </w:t>
      </w:r>
      <w:r w:rsidRPr="000F1324">
        <w:rPr>
          <w:rFonts w:ascii="David" w:hAnsi="David" w:cs="David" w:hint="cs"/>
          <w:sz w:val="24"/>
          <w:szCs w:val="24"/>
          <w:rtl/>
        </w:rPr>
        <w:t xml:space="preserve">ביישוב. </w:t>
      </w:r>
    </w:p>
    <w:p w14:paraId="0B972E7A" w14:textId="77777777" w:rsidR="004716F4" w:rsidRPr="002842C6" w:rsidRDefault="004716F4" w:rsidP="004716F4">
      <w:pPr>
        <w:pStyle w:val="a3"/>
        <w:spacing w:line="360" w:lineRule="auto"/>
        <w:ind w:left="360"/>
        <w:rPr>
          <w:rFonts w:ascii="David" w:hAnsi="David" w:cs="David"/>
          <w:sz w:val="24"/>
          <w:szCs w:val="24"/>
        </w:rPr>
      </w:pPr>
    </w:p>
    <w:p w14:paraId="41DEC7AD" w14:textId="77777777" w:rsidR="004716F4" w:rsidRPr="00082E93" w:rsidRDefault="004716F4" w:rsidP="003F4E33">
      <w:pPr>
        <w:pStyle w:val="a3"/>
        <w:numPr>
          <w:ilvl w:val="0"/>
          <w:numId w:val="12"/>
        </w:numPr>
        <w:spacing w:line="360" w:lineRule="auto"/>
        <w:rPr>
          <w:rFonts w:ascii="David" w:hAnsi="David" w:cs="David"/>
          <w:b/>
          <w:bCs/>
          <w:sz w:val="24"/>
          <w:szCs w:val="24"/>
        </w:rPr>
      </w:pPr>
      <w:r w:rsidRPr="00082E93">
        <w:rPr>
          <w:rFonts w:ascii="David" w:hAnsi="David" w:cs="David" w:hint="cs"/>
          <w:b/>
          <w:bCs/>
          <w:sz w:val="24"/>
          <w:szCs w:val="24"/>
          <w:rtl/>
        </w:rPr>
        <w:t>זהות לאומית של ערביי ארץ ישראל-</w:t>
      </w:r>
    </w:p>
    <w:p w14:paraId="1A9F0B05" w14:textId="77777777" w:rsidR="004716F4" w:rsidRPr="00FF4064" w:rsidRDefault="004716F4" w:rsidP="004716F4">
      <w:pPr>
        <w:pStyle w:val="a3"/>
        <w:spacing w:after="0" w:line="360" w:lineRule="auto"/>
        <w:ind w:left="360" w:right="360"/>
        <w:rPr>
          <w:rFonts w:ascii="Times New Roman" w:eastAsia="Times New Roman" w:hAnsi="Times New Roman" w:cs="David"/>
          <w:color w:val="000000"/>
          <w:sz w:val="24"/>
          <w:szCs w:val="24"/>
        </w:rPr>
      </w:pPr>
      <w:r w:rsidRPr="00FF4064">
        <w:rPr>
          <w:rFonts w:ascii="Times New Roman" w:eastAsia="Times New Roman" w:hAnsi="Times New Roman" w:cs="David"/>
          <w:color w:val="000000"/>
          <w:sz w:val="24"/>
          <w:szCs w:val="24"/>
          <w:rtl/>
        </w:rPr>
        <w:t>הלאומיות של ערביי א"י החלה להתעורר בשנות ה-20 של המאה העשרים.</w:t>
      </w:r>
    </w:p>
    <w:p w14:paraId="5E460C40" w14:textId="6DF52370" w:rsidR="00644A41" w:rsidRDefault="004716F4" w:rsidP="000E18E4">
      <w:pPr>
        <w:pStyle w:val="a3"/>
        <w:spacing w:after="0" w:line="360" w:lineRule="auto"/>
        <w:ind w:left="360" w:right="360"/>
        <w:rPr>
          <w:rFonts w:ascii="Times New Roman" w:eastAsia="Times New Roman" w:hAnsi="Times New Roman" w:cs="David"/>
          <w:color w:val="000000"/>
          <w:sz w:val="24"/>
          <w:szCs w:val="24"/>
          <w:rtl/>
        </w:rPr>
      </w:pPr>
      <w:r w:rsidRPr="00FF4064">
        <w:rPr>
          <w:rFonts w:ascii="Times New Roman" w:eastAsia="Times New Roman" w:hAnsi="Times New Roman" w:cs="David"/>
          <w:color w:val="000000"/>
          <w:sz w:val="24"/>
          <w:szCs w:val="24"/>
          <w:rtl/>
        </w:rPr>
        <w:t xml:space="preserve">הציגי </w:t>
      </w:r>
      <w:r w:rsidRPr="00FF4064">
        <w:rPr>
          <w:rFonts w:ascii="Times New Roman" w:eastAsia="Times New Roman" w:hAnsi="Times New Roman" w:cs="David"/>
          <w:color w:val="000000"/>
          <w:sz w:val="24"/>
          <w:szCs w:val="24"/>
          <w:u w:val="single"/>
          <w:rtl/>
        </w:rPr>
        <w:t>שני</w:t>
      </w:r>
      <w:r w:rsidRPr="00FF4064">
        <w:rPr>
          <w:rFonts w:ascii="Times New Roman" w:eastAsia="Times New Roman" w:hAnsi="Times New Roman" w:cs="David"/>
          <w:color w:val="000000"/>
          <w:sz w:val="24"/>
          <w:szCs w:val="24"/>
          <w:rtl/>
        </w:rPr>
        <w:t xml:space="preserve"> גורמים שהביאו להתעוררות לאומית זו- גורם </w:t>
      </w:r>
      <w:r w:rsidRPr="00FF4064">
        <w:rPr>
          <w:rFonts w:ascii="Times New Roman" w:eastAsia="Times New Roman" w:hAnsi="Times New Roman" w:cs="David"/>
          <w:color w:val="000000"/>
          <w:sz w:val="24"/>
          <w:szCs w:val="24"/>
          <w:u w:val="single"/>
          <w:rtl/>
        </w:rPr>
        <w:t>אחד</w:t>
      </w:r>
      <w:r w:rsidRPr="00FF4064">
        <w:rPr>
          <w:rFonts w:ascii="Times New Roman" w:eastAsia="Times New Roman" w:hAnsi="Times New Roman" w:cs="David"/>
          <w:color w:val="000000"/>
          <w:sz w:val="24"/>
          <w:szCs w:val="24"/>
          <w:rtl/>
        </w:rPr>
        <w:t xml:space="preserve"> שהושפע מתהליכים </w:t>
      </w:r>
      <w:r w:rsidRPr="00FF4064">
        <w:rPr>
          <w:rFonts w:ascii="Times New Roman" w:eastAsia="Times New Roman" w:hAnsi="Times New Roman" w:cs="David"/>
          <w:color w:val="000000"/>
          <w:sz w:val="24"/>
          <w:szCs w:val="24"/>
          <w:u w:val="single"/>
          <w:rtl/>
        </w:rPr>
        <w:t>בתוך</w:t>
      </w:r>
      <w:r w:rsidRPr="00FF4064">
        <w:rPr>
          <w:rFonts w:ascii="Times New Roman" w:eastAsia="Times New Roman" w:hAnsi="Times New Roman" w:cs="David"/>
          <w:color w:val="000000"/>
          <w:sz w:val="24"/>
          <w:szCs w:val="24"/>
          <w:rtl/>
        </w:rPr>
        <w:t xml:space="preserve"> החברה הערבית, וגורם אחד שהושפע מתהליכים </w:t>
      </w:r>
      <w:r w:rsidRPr="00FF4064">
        <w:rPr>
          <w:rFonts w:ascii="Times New Roman" w:eastAsia="Times New Roman" w:hAnsi="Times New Roman" w:cs="David"/>
          <w:color w:val="000000"/>
          <w:sz w:val="24"/>
          <w:szCs w:val="24"/>
          <w:u w:val="single"/>
          <w:rtl/>
        </w:rPr>
        <w:t>מחוץ</w:t>
      </w:r>
      <w:r w:rsidRPr="00FF4064">
        <w:rPr>
          <w:rFonts w:ascii="Times New Roman" w:eastAsia="Times New Roman" w:hAnsi="Times New Roman" w:cs="David"/>
          <w:color w:val="000000"/>
          <w:sz w:val="24"/>
          <w:szCs w:val="24"/>
          <w:rtl/>
        </w:rPr>
        <w:t xml:space="preserve"> לחברה הערבית.</w:t>
      </w:r>
    </w:p>
    <w:p w14:paraId="705D76D2" w14:textId="77777777" w:rsidR="003F4E33" w:rsidRPr="000E18E4" w:rsidRDefault="003F4E33" w:rsidP="000E18E4">
      <w:pPr>
        <w:pStyle w:val="a3"/>
        <w:spacing w:after="0" w:line="360" w:lineRule="auto"/>
        <w:ind w:left="360" w:right="360"/>
        <w:rPr>
          <w:rFonts w:ascii="Times New Roman" w:eastAsia="Times New Roman" w:hAnsi="Times New Roman" w:cs="David"/>
          <w:color w:val="000000"/>
          <w:sz w:val="24"/>
          <w:szCs w:val="24"/>
          <w:rtl/>
        </w:rPr>
      </w:pPr>
    </w:p>
    <w:p w14:paraId="5C5FEF4F" w14:textId="2DDF37D4" w:rsidR="00233813" w:rsidRPr="00F3247E" w:rsidRDefault="00F3247E" w:rsidP="003F4E33">
      <w:pPr>
        <w:pStyle w:val="a3"/>
        <w:numPr>
          <w:ilvl w:val="0"/>
          <w:numId w:val="12"/>
        </w:numPr>
        <w:spacing w:after="0" w:line="360" w:lineRule="auto"/>
        <w:rPr>
          <w:rFonts w:ascii="David" w:hAnsi="David" w:cs="David"/>
          <w:b/>
          <w:bCs/>
          <w:sz w:val="24"/>
          <w:szCs w:val="24"/>
        </w:rPr>
      </w:pPr>
      <w:r>
        <w:rPr>
          <w:rFonts w:ascii="David" w:hAnsi="David" w:cs="David" w:hint="cs"/>
          <w:b/>
          <w:bCs/>
          <w:sz w:val="24"/>
          <w:szCs w:val="24"/>
          <w:rtl/>
        </w:rPr>
        <w:t>נאציזם ושואה</w:t>
      </w:r>
    </w:p>
    <w:p w14:paraId="676C9179" w14:textId="77777777" w:rsidR="00233813" w:rsidRPr="003045A4" w:rsidRDefault="00233813" w:rsidP="00233813">
      <w:pPr>
        <w:pStyle w:val="a3"/>
        <w:spacing w:after="0" w:line="360" w:lineRule="auto"/>
        <w:ind w:left="360"/>
        <w:rPr>
          <w:rFonts w:ascii="David" w:hAnsi="David" w:cs="David"/>
          <w:sz w:val="24"/>
          <w:szCs w:val="24"/>
          <w:rtl/>
        </w:rPr>
      </w:pPr>
      <w:r w:rsidRPr="005E14DC">
        <w:rPr>
          <w:rFonts w:ascii="David" w:hAnsi="David" w:cs="David"/>
          <w:sz w:val="24"/>
          <w:szCs w:val="24"/>
          <w:rtl/>
        </w:rPr>
        <w:t>שניים מן השלבים של הפתרון הסופי היו</w:t>
      </w:r>
      <w:r>
        <w:rPr>
          <w:rFonts w:ascii="David" w:hAnsi="David" w:cs="David" w:hint="cs"/>
          <w:sz w:val="24"/>
          <w:szCs w:val="24"/>
          <w:rtl/>
        </w:rPr>
        <w:t xml:space="preserve">: 1. </w:t>
      </w:r>
      <w:r w:rsidRPr="005E14DC">
        <w:rPr>
          <w:rFonts w:ascii="David" w:hAnsi="David" w:cs="David"/>
          <w:sz w:val="24"/>
          <w:szCs w:val="24"/>
        </w:rPr>
        <w:t xml:space="preserve">  </w:t>
      </w:r>
      <w:r w:rsidRPr="003045A4">
        <w:rPr>
          <w:rFonts w:ascii="David" w:hAnsi="David" w:cs="David"/>
          <w:sz w:val="24"/>
          <w:szCs w:val="24"/>
          <w:rtl/>
        </w:rPr>
        <w:t>הרצח בבורות הירי</w:t>
      </w:r>
      <w:r>
        <w:rPr>
          <w:rFonts w:ascii="David" w:hAnsi="David" w:cs="David" w:hint="cs"/>
          <w:sz w:val="24"/>
          <w:szCs w:val="24"/>
          <w:rtl/>
        </w:rPr>
        <w:t xml:space="preserve">         </w:t>
      </w:r>
      <w:r w:rsidRPr="003045A4">
        <w:rPr>
          <w:rFonts w:ascii="David" w:hAnsi="David" w:cs="David"/>
          <w:sz w:val="24"/>
          <w:szCs w:val="24"/>
          <w:rtl/>
        </w:rPr>
        <w:t xml:space="preserve"> </w:t>
      </w:r>
      <w:r>
        <w:rPr>
          <w:rFonts w:ascii="David" w:hAnsi="David" w:cs="David" w:hint="cs"/>
          <w:sz w:val="24"/>
          <w:szCs w:val="24"/>
          <w:rtl/>
        </w:rPr>
        <w:t xml:space="preserve">2. </w:t>
      </w:r>
      <w:r w:rsidRPr="003045A4">
        <w:rPr>
          <w:rFonts w:ascii="David" w:hAnsi="David" w:cs="David"/>
          <w:sz w:val="24"/>
          <w:szCs w:val="24"/>
          <w:rtl/>
        </w:rPr>
        <w:t xml:space="preserve">מצעדי המוות </w:t>
      </w:r>
    </w:p>
    <w:p w14:paraId="464D696A" w14:textId="6A8F7814" w:rsidR="0002559C" w:rsidRPr="0002559C" w:rsidRDefault="00233813" w:rsidP="0002559C">
      <w:pPr>
        <w:pStyle w:val="a3"/>
        <w:spacing w:line="360" w:lineRule="auto"/>
        <w:ind w:left="360"/>
        <w:rPr>
          <w:rFonts w:ascii="David" w:hAnsi="David" w:cs="David"/>
          <w:b/>
          <w:bCs/>
          <w:sz w:val="24"/>
          <w:szCs w:val="24"/>
          <w:u w:val="single"/>
        </w:rPr>
      </w:pPr>
      <w:r w:rsidRPr="003045A4">
        <w:rPr>
          <w:rFonts w:ascii="David" w:hAnsi="David" w:cs="David"/>
          <w:b/>
          <w:bCs/>
          <w:sz w:val="24"/>
          <w:szCs w:val="24"/>
          <w:rtl/>
        </w:rPr>
        <w:t>בחר</w:t>
      </w:r>
      <w:r>
        <w:rPr>
          <w:rFonts w:ascii="David" w:hAnsi="David" w:cs="David" w:hint="cs"/>
          <w:sz w:val="24"/>
          <w:szCs w:val="24"/>
          <w:rtl/>
        </w:rPr>
        <w:t>י</w:t>
      </w:r>
      <w:r w:rsidRPr="005E14DC">
        <w:rPr>
          <w:rFonts w:ascii="David" w:hAnsi="David" w:cs="David"/>
          <w:sz w:val="24"/>
          <w:szCs w:val="24"/>
          <w:rtl/>
        </w:rPr>
        <w:t xml:space="preserve"> ב</w:t>
      </w:r>
      <w:r w:rsidRPr="005E14DC">
        <w:rPr>
          <w:rFonts w:ascii="David" w:hAnsi="David" w:cs="David"/>
          <w:sz w:val="24"/>
          <w:szCs w:val="24"/>
          <w:u w:val="single"/>
          <w:rtl/>
        </w:rPr>
        <w:t>אחד</w:t>
      </w:r>
      <w:r w:rsidRPr="005E14DC">
        <w:rPr>
          <w:rFonts w:ascii="David" w:hAnsi="David" w:cs="David"/>
          <w:sz w:val="24"/>
          <w:szCs w:val="24"/>
          <w:rtl/>
        </w:rPr>
        <w:t xml:space="preserve"> מן השלבים, </w:t>
      </w:r>
      <w:r w:rsidRPr="005E14DC">
        <w:rPr>
          <w:rFonts w:ascii="David" w:hAnsi="David" w:cs="David"/>
          <w:b/>
          <w:bCs/>
          <w:sz w:val="24"/>
          <w:szCs w:val="24"/>
          <w:rtl/>
        </w:rPr>
        <w:t>הצ</w:t>
      </w:r>
      <w:r>
        <w:rPr>
          <w:rFonts w:ascii="David" w:hAnsi="David" w:cs="David" w:hint="cs"/>
          <w:b/>
          <w:bCs/>
          <w:sz w:val="24"/>
          <w:szCs w:val="24"/>
          <w:rtl/>
        </w:rPr>
        <w:t>י</w:t>
      </w:r>
      <w:r w:rsidRPr="005E14DC">
        <w:rPr>
          <w:rFonts w:ascii="David" w:hAnsi="David" w:cs="David"/>
          <w:b/>
          <w:bCs/>
          <w:sz w:val="24"/>
          <w:szCs w:val="24"/>
          <w:rtl/>
        </w:rPr>
        <w:t>ג</w:t>
      </w:r>
      <w:r>
        <w:rPr>
          <w:rFonts w:ascii="David" w:hAnsi="David" w:cs="David" w:hint="cs"/>
          <w:b/>
          <w:bCs/>
          <w:sz w:val="24"/>
          <w:szCs w:val="24"/>
          <w:rtl/>
        </w:rPr>
        <w:t>י</w:t>
      </w:r>
      <w:r w:rsidRPr="005E14DC">
        <w:rPr>
          <w:rFonts w:ascii="David" w:hAnsi="David" w:cs="David"/>
          <w:b/>
          <w:bCs/>
          <w:sz w:val="24"/>
          <w:szCs w:val="24"/>
          <w:rtl/>
        </w:rPr>
        <w:t xml:space="preserve"> </w:t>
      </w:r>
      <w:r w:rsidRPr="005E14DC">
        <w:rPr>
          <w:rFonts w:ascii="David" w:hAnsi="David" w:cs="David"/>
          <w:sz w:val="24"/>
          <w:szCs w:val="24"/>
          <w:rtl/>
        </w:rPr>
        <w:t>אותו. ו</w:t>
      </w:r>
      <w:r w:rsidRPr="005E14DC">
        <w:rPr>
          <w:rFonts w:ascii="David" w:hAnsi="David" w:cs="David"/>
          <w:b/>
          <w:bCs/>
          <w:sz w:val="24"/>
          <w:szCs w:val="24"/>
          <w:rtl/>
        </w:rPr>
        <w:t>הסב</w:t>
      </w:r>
      <w:r>
        <w:rPr>
          <w:rFonts w:ascii="David" w:hAnsi="David" w:cs="David" w:hint="cs"/>
          <w:b/>
          <w:bCs/>
          <w:sz w:val="24"/>
          <w:szCs w:val="24"/>
          <w:rtl/>
        </w:rPr>
        <w:t>י</w:t>
      </w:r>
      <w:r w:rsidRPr="005E14DC">
        <w:rPr>
          <w:rFonts w:ascii="David" w:hAnsi="David" w:cs="David"/>
          <w:b/>
          <w:bCs/>
          <w:sz w:val="24"/>
          <w:szCs w:val="24"/>
          <w:rtl/>
        </w:rPr>
        <w:t>ר</w:t>
      </w:r>
      <w:r>
        <w:rPr>
          <w:rFonts w:ascii="David" w:hAnsi="David" w:cs="David" w:hint="cs"/>
          <w:b/>
          <w:bCs/>
          <w:sz w:val="24"/>
          <w:szCs w:val="24"/>
          <w:rtl/>
        </w:rPr>
        <w:t>י</w:t>
      </w:r>
      <w:r w:rsidRPr="005E14DC">
        <w:rPr>
          <w:rFonts w:ascii="David" w:hAnsi="David" w:cs="David"/>
          <w:b/>
          <w:bCs/>
          <w:sz w:val="24"/>
          <w:szCs w:val="24"/>
          <w:rtl/>
        </w:rPr>
        <w:t xml:space="preserve"> </w:t>
      </w:r>
      <w:r w:rsidRPr="005E14DC">
        <w:rPr>
          <w:rFonts w:ascii="David" w:hAnsi="David" w:cs="David"/>
          <w:sz w:val="24"/>
          <w:szCs w:val="24"/>
          <w:rtl/>
        </w:rPr>
        <w:t>כיצד הושפע שלב זה בפתרון הסופי ממצבה של גרמניה במלחמת העולם השנייה</w:t>
      </w:r>
      <w:r w:rsidR="00EE06A6">
        <w:rPr>
          <w:rFonts w:ascii="David" w:hAnsi="David" w:cs="David" w:hint="cs"/>
          <w:b/>
          <w:bCs/>
          <w:sz w:val="24"/>
          <w:szCs w:val="24"/>
          <w:u w:val="single"/>
          <w:rtl/>
        </w:rPr>
        <w:t>.</w:t>
      </w:r>
    </w:p>
    <w:p w14:paraId="1EA41436" w14:textId="1B8094EF" w:rsidR="00CC360A" w:rsidRPr="00CC360A" w:rsidRDefault="00CC360A" w:rsidP="003F4E33">
      <w:pPr>
        <w:pStyle w:val="a3"/>
        <w:numPr>
          <w:ilvl w:val="0"/>
          <w:numId w:val="12"/>
        </w:numPr>
        <w:spacing w:line="240" w:lineRule="auto"/>
        <w:jc w:val="both"/>
        <w:rPr>
          <w:rFonts w:ascii="David" w:hAnsi="David" w:cs="David"/>
          <w:b/>
          <w:bCs/>
          <w:sz w:val="24"/>
          <w:szCs w:val="24"/>
          <w:highlight w:val="white"/>
          <w:rtl/>
        </w:rPr>
      </w:pPr>
      <w:r w:rsidRPr="00CC360A">
        <w:rPr>
          <w:rFonts w:ascii="David" w:hAnsi="David" w:cs="David" w:hint="cs"/>
          <w:b/>
          <w:bCs/>
          <w:sz w:val="24"/>
          <w:szCs w:val="24"/>
          <w:highlight w:val="white"/>
          <w:rtl/>
        </w:rPr>
        <w:t>נאציזם ושואה</w:t>
      </w:r>
    </w:p>
    <w:p w14:paraId="05C3DF92" w14:textId="31A9DABA" w:rsidR="00644A41" w:rsidRDefault="00CC360A" w:rsidP="00644A41">
      <w:pPr>
        <w:spacing w:line="240" w:lineRule="auto"/>
        <w:jc w:val="both"/>
        <w:rPr>
          <w:rFonts w:ascii="David" w:hAnsi="David" w:cs="David"/>
          <w:sz w:val="24"/>
          <w:szCs w:val="24"/>
          <w:highlight w:val="white"/>
        </w:rPr>
      </w:pPr>
      <w:r>
        <w:rPr>
          <w:rFonts w:ascii="David" w:hAnsi="David" w:cs="David" w:hint="cs"/>
          <w:sz w:val="24"/>
          <w:szCs w:val="24"/>
          <w:highlight w:val="white"/>
          <w:rtl/>
        </w:rPr>
        <w:t xml:space="preserve">        </w:t>
      </w:r>
      <w:r w:rsidR="00644A41">
        <w:rPr>
          <w:rFonts w:ascii="David" w:hAnsi="David" w:cs="David"/>
          <w:sz w:val="24"/>
          <w:szCs w:val="24"/>
          <w:highlight w:val="white"/>
          <w:rtl/>
        </w:rPr>
        <w:t xml:space="preserve">מרד גטו ורשה היה המרד היהודי הגדול ביותר שפרץ בתקופת השואה והפך לסמלה המובהק </w:t>
      </w:r>
    </w:p>
    <w:p w14:paraId="183A5E94" w14:textId="1719A542" w:rsidR="004716F4" w:rsidRPr="00E23D83" w:rsidRDefault="00644A41" w:rsidP="00CC360A">
      <w:pPr>
        <w:spacing w:before="240" w:after="240" w:line="360" w:lineRule="auto"/>
        <w:ind w:left="360"/>
        <w:jc w:val="both"/>
        <w:rPr>
          <w:rFonts w:ascii="David" w:hAnsi="David" w:cs="David"/>
          <w:sz w:val="24"/>
          <w:szCs w:val="24"/>
          <w:rtl/>
        </w:rPr>
      </w:pPr>
      <w:r>
        <w:rPr>
          <w:rFonts w:ascii="David" w:hAnsi="David" w:cs="David"/>
          <w:sz w:val="24"/>
          <w:szCs w:val="24"/>
          <w:highlight w:val="white"/>
          <w:rtl/>
        </w:rPr>
        <w:t xml:space="preserve"> </w:t>
      </w:r>
      <w:r>
        <w:rPr>
          <w:rFonts w:ascii="David" w:hAnsi="David" w:cs="David" w:hint="cs"/>
          <w:sz w:val="24"/>
          <w:szCs w:val="24"/>
          <w:rtl/>
        </w:rPr>
        <w:t>של ההתנגדות היהודית בשואה.</w:t>
      </w:r>
      <w:r w:rsidR="00E23D83">
        <w:rPr>
          <w:rFonts w:ascii="David" w:hAnsi="David" w:cs="David" w:hint="cs"/>
          <w:sz w:val="24"/>
          <w:szCs w:val="24"/>
          <w:rtl/>
        </w:rPr>
        <w:t xml:space="preserve"> </w:t>
      </w:r>
      <w:r>
        <w:rPr>
          <w:rFonts w:ascii="David" w:hAnsi="David" w:cs="David"/>
          <w:bCs/>
          <w:sz w:val="24"/>
          <w:szCs w:val="24"/>
          <w:rtl/>
        </w:rPr>
        <w:t>הציגי</w:t>
      </w:r>
      <w:r>
        <w:rPr>
          <w:rFonts w:ascii="David" w:hAnsi="David" w:cs="David"/>
          <w:b/>
          <w:sz w:val="24"/>
          <w:szCs w:val="24"/>
          <w:rtl/>
        </w:rPr>
        <w:t xml:space="preserve"> </w:t>
      </w:r>
      <w:r>
        <w:rPr>
          <w:rFonts w:ascii="David" w:hAnsi="David" w:cs="David"/>
          <w:sz w:val="24"/>
          <w:szCs w:val="24"/>
          <w:rtl/>
        </w:rPr>
        <w:t xml:space="preserve">את המחלוקת שהייתה בקרב תושבי הגטו האם לצאת למרד נגד הנאצים . (הביאי טעון אחד לכל  צד- </w:t>
      </w:r>
      <w:r>
        <w:rPr>
          <w:rFonts w:ascii="David" w:hAnsi="David" w:cs="David"/>
          <w:sz w:val="24"/>
          <w:szCs w:val="24"/>
          <w:u w:val="single"/>
          <w:rtl/>
        </w:rPr>
        <w:t>סה"כ 2 טיעונים</w:t>
      </w:r>
      <w:r>
        <w:rPr>
          <w:rFonts w:ascii="David" w:hAnsi="David" w:cs="David"/>
          <w:sz w:val="24"/>
          <w:szCs w:val="24"/>
          <w:rtl/>
        </w:rPr>
        <w:t>).</w:t>
      </w:r>
      <w:r w:rsidR="00CC360A">
        <w:rPr>
          <w:rFonts w:ascii="David" w:hAnsi="David" w:cs="David" w:hint="cs"/>
          <w:sz w:val="24"/>
          <w:szCs w:val="24"/>
          <w:rtl/>
        </w:rPr>
        <w:t xml:space="preserve"> </w:t>
      </w:r>
      <w:r>
        <w:rPr>
          <w:rFonts w:ascii="David" w:hAnsi="David" w:cs="David"/>
          <w:b/>
          <w:sz w:val="24"/>
          <w:szCs w:val="24"/>
          <w:rtl/>
        </w:rPr>
        <w:t xml:space="preserve"> </w:t>
      </w:r>
      <w:r>
        <w:rPr>
          <w:rFonts w:ascii="David" w:hAnsi="David" w:cs="David"/>
          <w:bCs/>
          <w:sz w:val="24"/>
          <w:szCs w:val="24"/>
          <w:rtl/>
        </w:rPr>
        <w:t xml:space="preserve">הסבירי </w:t>
      </w:r>
      <w:r>
        <w:rPr>
          <w:rFonts w:ascii="David" w:hAnsi="David" w:cs="David"/>
          <w:sz w:val="24"/>
          <w:szCs w:val="24"/>
          <w:rtl/>
        </w:rPr>
        <w:t xml:space="preserve">כיצד תרם אירוע זה לעמידה היהודית בשואה. </w:t>
      </w:r>
      <w:r>
        <w:rPr>
          <w:rFonts w:ascii="David" w:hAnsi="David" w:cs="David"/>
          <w:bCs/>
          <w:sz w:val="24"/>
          <w:szCs w:val="24"/>
          <w:rtl/>
        </w:rPr>
        <w:t>הסבירי</w:t>
      </w:r>
      <w:r>
        <w:rPr>
          <w:rFonts w:ascii="David" w:hAnsi="David" w:cs="David"/>
          <w:sz w:val="24"/>
          <w:szCs w:val="24"/>
          <w:rtl/>
        </w:rPr>
        <w:t xml:space="preserve"> מדוע חשוב ללמוד על מרד גטו וארשה גם כיום.</w:t>
      </w:r>
    </w:p>
    <w:p w14:paraId="124B22E5" w14:textId="77777777" w:rsidR="004716F4" w:rsidRPr="00CE012E" w:rsidRDefault="004716F4" w:rsidP="004716F4">
      <w:pPr>
        <w:spacing w:line="360" w:lineRule="auto"/>
        <w:jc w:val="center"/>
        <w:rPr>
          <w:rFonts w:ascii="David" w:hAnsi="David" w:cs="David"/>
          <w:b/>
          <w:bCs/>
          <w:sz w:val="28"/>
          <w:szCs w:val="28"/>
          <w:rtl/>
        </w:rPr>
      </w:pPr>
      <w:r w:rsidRPr="00CE012E">
        <w:rPr>
          <w:rFonts w:ascii="David" w:hAnsi="David" w:cs="David"/>
          <w:b/>
          <w:bCs/>
          <w:sz w:val="28"/>
          <w:szCs w:val="28"/>
          <w:rtl/>
        </w:rPr>
        <w:lastRenderedPageBreak/>
        <w:t>פרק שני</w:t>
      </w:r>
      <w:r>
        <w:rPr>
          <w:rFonts w:ascii="David" w:hAnsi="David" w:cs="David" w:hint="cs"/>
          <w:b/>
          <w:bCs/>
          <w:sz w:val="28"/>
          <w:szCs w:val="28"/>
          <w:rtl/>
        </w:rPr>
        <w:t>- שאלות מקור חזותי</w:t>
      </w:r>
    </w:p>
    <w:p w14:paraId="67865779" w14:textId="155DA8BC" w:rsidR="004716F4" w:rsidRDefault="004716F4" w:rsidP="004716F4">
      <w:pPr>
        <w:spacing w:line="360" w:lineRule="auto"/>
        <w:rPr>
          <w:rFonts w:ascii="David" w:hAnsi="David" w:cs="David"/>
          <w:b/>
          <w:bCs/>
          <w:sz w:val="24"/>
          <w:szCs w:val="24"/>
          <w:rtl/>
        </w:rPr>
      </w:pPr>
      <w:r w:rsidRPr="00751B1E">
        <w:rPr>
          <w:rFonts w:ascii="David" w:hAnsi="David" w:cs="David" w:hint="cs"/>
          <w:b/>
          <w:bCs/>
          <w:sz w:val="24"/>
          <w:szCs w:val="24"/>
          <w:rtl/>
        </w:rPr>
        <w:t>שאלות</w:t>
      </w:r>
      <w:r w:rsidR="00E23D83">
        <w:rPr>
          <w:rFonts w:ascii="David" w:hAnsi="David" w:cs="David" w:hint="cs"/>
          <w:b/>
          <w:bCs/>
          <w:sz w:val="24"/>
          <w:szCs w:val="24"/>
          <w:rtl/>
        </w:rPr>
        <w:t xml:space="preserve"> 8-9</w:t>
      </w:r>
      <w:r w:rsidRPr="00751B1E">
        <w:rPr>
          <w:rFonts w:ascii="David" w:hAnsi="David" w:cs="David"/>
          <w:b/>
          <w:bCs/>
          <w:sz w:val="24"/>
          <w:szCs w:val="24"/>
          <w:rtl/>
        </w:rPr>
        <w:t xml:space="preserve"> (</w:t>
      </w:r>
      <w:r w:rsidRPr="00751B1E">
        <w:rPr>
          <w:rFonts w:ascii="David" w:hAnsi="David" w:cs="David" w:hint="cs"/>
          <w:b/>
          <w:bCs/>
          <w:sz w:val="24"/>
          <w:szCs w:val="24"/>
          <w:rtl/>
        </w:rPr>
        <w:t xml:space="preserve">16 </w:t>
      </w:r>
      <w:r w:rsidRPr="00751B1E">
        <w:rPr>
          <w:rFonts w:ascii="David" w:hAnsi="David" w:cs="David"/>
          <w:b/>
          <w:bCs/>
          <w:sz w:val="24"/>
          <w:szCs w:val="24"/>
          <w:rtl/>
        </w:rPr>
        <w:t>נקודות)</w:t>
      </w:r>
    </w:p>
    <w:p w14:paraId="2DF3DC36" w14:textId="00C6F1BD" w:rsidR="003F4E33" w:rsidRPr="003F4E33" w:rsidRDefault="00E23D83" w:rsidP="003F4E33">
      <w:pPr>
        <w:pStyle w:val="a3"/>
        <w:numPr>
          <w:ilvl w:val="0"/>
          <w:numId w:val="11"/>
        </w:numPr>
        <w:spacing w:line="360" w:lineRule="auto"/>
        <w:rPr>
          <w:rFonts w:ascii="David" w:hAnsi="David" w:cs="David"/>
          <w:b/>
          <w:bCs/>
          <w:sz w:val="24"/>
          <w:szCs w:val="24"/>
        </w:rPr>
      </w:pPr>
      <w:r w:rsidRPr="003F4E33">
        <w:rPr>
          <w:rFonts w:ascii="David" w:hAnsi="David" w:cs="David"/>
          <w:b/>
          <w:bCs/>
          <w:sz w:val="24"/>
          <w:szCs w:val="24"/>
          <w:rtl/>
        </w:rPr>
        <w:t>משטרים טוטליטריים</w:t>
      </w:r>
      <w:r w:rsidR="003F4E33" w:rsidRPr="003F4E33">
        <w:rPr>
          <w:rFonts w:ascii="David" w:hAnsi="David" w:cs="David"/>
          <w:b/>
          <w:bCs/>
          <w:sz w:val="24"/>
          <w:szCs w:val="24"/>
          <w:rtl/>
        </w:rPr>
        <w:t xml:space="preserve"> </w:t>
      </w:r>
    </w:p>
    <w:p w14:paraId="0DEA37F7" w14:textId="1F988C32" w:rsidR="00E23D83" w:rsidRPr="00E23D83" w:rsidRDefault="0002559C" w:rsidP="003F4E33">
      <w:pPr>
        <w:pStyle w:val="a3"/>
        <w:spacing w:line="360" w:lineRule="auto"/>
        <w:rPr>
          <w:rFonts w:ascii="David" w:hAnsi="David" w:cs="David"/>
          <w:b/>
          <w:bCs/>
          <w:sz w:val="24"/>
          <w:szCs w:val="24"/>
          <w:rtl/>
        </w:rPr>
      </w:pPr>
      <w:r>
        <w:rPr>
          <w:noProof/>
          <w:rtl/>
        </w:rPr>
        <w:drawing>
          <wp:anchor distT="0" distB="0" distL="114300" distR="114300" simplePos="0" relativeHeight="251658752" behindDoc="0" locked="0" layoutInCell="1" allowOverlap="1" wp14:anchorId="406FCA54" wp14:editId="555B81CC">
            <wp:simplePos x="0" y="0"/>
            <wp:positionH relativeFrom="margin">
              <wp:posOffset>-858520</wp:posOffset>
            </wp:positionH>
            <wp:positionV relativeFrom="paragraph">
              <wp:posOffset>608330</wp:posOffset>
            </wp:positionV>
            <wp:extent cx="4037330" cy="2752725"/>
            <wp:effectExtent l="0" t="0" r="0" b="0"/>
            <wp:wrapSquare wrapText="bothSides"/>
            <wp:docPr id="2" name="תמונה 2" descr="תמונה שמכילה טקסט, ישן, וינטג', צילום מסך&#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 ישן, וינטג', צילום מסך&#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7330" cy="275272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80256" behindDoc="0" locked="0" layoutInCell="1" allowOverlap="1" wp14:anchorId="1BB1CC70" wp14:editId="20BB1926">
            <wp:simplePos x="0" y="0"/>
            <wp:positionH relativeFrom="margin">
              <wp:posOffset>2829560</wp:posOffset>
            </wp:positionH>
            <wp:positionV relativeFrom="paragraph">
              <wp:posOffset>560070</wp:posOffset>
            </wp:positionV>
            <wp:extent cx="3456305" cy="2943225"/>
            <wp:effectExtent l="0" t="0" r="0" b="0"/>
            <wp:wrapSquare wrapText="bothSides"/>
            <wp:docPr id="1" name="תמונה 1" descr="תמונה שמכילה טקסט, עיתון, לדגמ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 עיתון, לדגמן&#10;&#10;התיאור נוצר באופן אוטומט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6305" cy="2943225"/>
                    </a:xfrm>
                    <a:prstGeom prst="rect">
                      <a:avLst/>
                    </a:prstGeom>
                    <a:noFill/>
                  </pic:spPr>
                </pic:pic>
              </a:graphicData>
            </a:graphic>
            <wp14:sizeRelH relativeFrom="page">
              <wp14:pctWidth>0</wp14:pctWidth>
            </wp14:sizeRelH>
            <wp14:sizeRelV relativeFrom="page">
              <wp14:pctHeight>0</wp14:pctHeight>
            </wp14:sizeRelV>
          </wp:anchor>
        </w:drawing>
      </w:r>
      <w:r w:rsidR="00E23D83" w:rsidRPr="003F4E33">
        <w:rPr>
          <w:rFonts w:ascii="David" w:hAnsi="David" w:cs="David"/>
          <w:noProof/>
          <w:sz w:val="24"/>
          <w:szCs w:val="24"/>
          <w:rtl/>
        </w:rPr>
        <w:t>בשאלה</w:t>
      </w:r>
      <w:r w:rsidR="00E23D83" w:rsidRPr="003F4E33">
        <w:rPr>
          <w:rFonts w:ascii="David" w:hAnsi="David" w:cs="David"/>
          <w:sz w:val="24"/>
          <w:szCs w:val="24"/>
          <w:rtl/>
        </w:rPr>
        <w:t xml:space="preserve"> זו מוצגים</w:t>
      </w:r>
      <w:r w:rsidR="00E23D83" w:rsidRPr="00E23D83">
        <w:rPr>
          <w:rFonts w:ascii="David" w:hAnsi="David" w:cs="David"/>
          <w:sz w:val="24"/>
          <w:szCs w:val="24"/>
          <w:rtl/>
        </w:rPr>
        <w:t xml:space="preserve"> תצלום וכרזה ובהם מסרים תעמולתיים של משטרים טוטליטריים באירופה לאחר מלחמת העולם הראשונה. </w:t>
      </w:r>
      <w:r w:rsidR="00E23D83" w:rsidRPr="00E23D83">
        <w:rPr>
          <w:rFonts w:ascii="David" w:hAnsi="David" w:cs="David"/>
          <w:b/>
          <w:bCs/>
          <w:sz w:val="24"/>
          <w:szCs w:val="24"/>
          <w:rtl/>
        </w:rPr>
        <w:t>עייני</w:t>
      </w:r>
      <w:r w:rsidR="00E23D83" w:rsidRPr="00E23D83">
        <w:rPr>
          <w:rFonts w:ascii="David" w:hAnsi="David" w:cs="David"/>
          <w:sz w:val="24"/>
          <w:szCs w:val="24"/>
          <w:rtl/>
        </w:rPr>
        <w:t xml:space="preserve"> בשניהם </w:t>
      </w:r>
      <w:r w:rsidR="00E23D83" w:rsidRPr="00E23D83">
        <w:rPr>
          <w:rFonts w:ascii="David" w:hAnsi="David" w:cs="David"/>
          <w:b/>
          <w:bCs/>
          <w:sz w:val="24"/>
          <w:szCs w:val="24"/>
          <w:rtl/>
        </w:rPr>
        <w:t>ועני</w:t>
      </w:r>
      <w:r w:rsidR="00E23D83" w:rsidRPr="00E23D83">
        <w:rPr>
          <w:rFonts w:ascii="David" w:hAnsi="David" w:cs="David"/>
          <w:sz w:val="24"/>
          <w:szCs w:val="24"/>
          <w:rtl/>
        </w:rPr>
        <w:t xml:space="preserve"> על השאלות שלפניך</w:t>
      </w:r>
      <w:r w:rsidR="00E23D83" w:rsidRPr="00E23D83">
        <w:rPr>
          <w:rFonts w:ascii="David" w:hAnsi="David" w:cs="David"/>
          <w:sz w:val="24"/>
          <w:szCs w:val="24"/>
        </w:rPr>
        <w:t xml:space="preserve">. </w:t>
      </w:r>
    </w:p>
    <w:p w14:paraId="0CF7A90D" w14:textId="3FE33230" w:rsidR="003F4E33" w:rsidRPr="003F4E33" w:rsidRDefault="003F4E33" w:rsidP="0002559C">
      <w:pPr>
        <w:spacing w:line="360" w:lineRule="auto"/>
        <w:rPr>
          <w:rFonts w:ascii="David" w:hAnsi="David" w:cs="David"/>
          <w:sz w:val="24"/>
          <w:szCs w:val="24"/>
          <w:rtl/>
        </w:rPr>
      </w:pPr>
    </w:p>
    <w:p w14:paraId="4ABF9D15" w14:textId="4CF95FA4" w:rsidR="00E23D83" w:rsidRDefault="00E23D83" w:rsidP="0002559C">
      <w:pPr>
        <w:pStyle w:val="a3"/>
        <w:spacing w:line="360" w:lineRule="auto"/>
        <w:ind w:left="360"/>
        <w:rPr>
          <w:rFonts w:ascii="David" w:hAnsi="David" w:cs="David"/>
          <w:sz w:val="24"/>
          <w:szCs w:val="24"/>
          <w:rtl/>
        </w:rPr>
      </w:pPr>
      <w:r>
        <w:rPr>
          <w:rFonts w:ascii="David" w:hAnsi="David" w:cs="David"/>
          <w:sz w:val="24"/>
          <w:szCs w:val="24"/>
          <w:rtl/>
        </w:rPr>
        <w:t xml:space="preserve">א. </w:t>
      </w:r>
      <w:r>
        <w:rPr>
          <w:rFonts w:ascii="David" w:hAnsi="David" w:cs="David"/>
          <w:b/>
          <w:bCs/>
          <w:sz w:val="24"/>
          <w:szCs w:val="24"/>
          <w:rtl/>
        </w:rPr>
        <w:t>צייני</w:t>
      </w:r>
      <w:r>
        <w:rPr>
          <w:rFonts w:ascii="David" w:hAnsi="David" w:cs="David"/>
          <w:sz w:val="24"/>
          <w:szCs w:val="24"/>
          <w:rtl/>
        </w:rPr>
        <w:t xml:space="preserve"> מהו המסר המשותף העולה מן התצלום והכרזה. </w:t>
      </w:r>
    </w:p>
    <w:p w14:paraId="33FA1582" w14:textId="47BDEDE3" w:rsidR="00E23D83" w:rsidRDefault="00E23D83" w:rsidP="0002559C">
      <w:pPr>
        <w:pStyle w:val="a3"/>
        <w:spacing w:line="360" w:lineRule="auto"/>
        <w:ind w:left="360"/>
        <w:rPr>
          <w:rFonts w:ascii="David" w:hAnsi="David" w:cs="David"/>
          <w:sz w:val="24"/>
          <w:szCs w:val="24"/>
          <w:rtl/>
        </w:rPr>
      </w:pPr>
      <w:r>
        <w:rPr>
          <w:rFonts w:ascii="David" w:hAnsi="David" w:cs="David"/>
          <w:sz w:val="24"/>
          <w:szCs w:val="24"/>
          <w:rtl/>
        </w:rPr>
        <w:t xml:space="preserve"> </w:t>
      </w:r>
      <w:r>
        <w:rPr>
          <w:rFonts w:ascii="David" w:hAnsi="David" w:cs="David"/>
          <w:b/>
          <w:bCs/>
          <w:sz w:val="24"/>
          <w:szCs w:val="24"/>
          <w:rtl/>
        </w:rPr>
        <w:t>והסבירי</w:t>
      </w:r>
      <w:r>
        <w:rPr>
          <w:rFonts w:ascii="David" w:hAnsi="David" w:cs="David"/>
          <w:sz w:val="24"/>
          <w:szCs w:val="24"/>
          <w:rtl/>
        </w:rPr>
        <w:t xml:space="preserve"> כיצד מסר זה בא לידי ביטוי בכל אחד מהם, באמצעות</w:t>
      </w:r>
      <w:r>
        <w:rPr>
          <w:rFonts w:ascii="David" w:hAnsi="David" w:cs="David"/>
          <w:sz w:val="24"/>
          <w:szCs w:val="24"/>
          <w:u w:val="single"/>
          <w:rtl/>
        </w:rPr>
        <w:t xml:space="preserve"> 2</w:t>
      </w:r>
      <w:r>
        <w:rPr>
          <w:rFonts w:ascii="David" w:hAnsi="David" w:cs="David"/>
          <w:b/>
          <w:bCs/>
          <w:sz w:val="24"/>
          <w:szCs w:val="24"/>
          <w:rtl/>
        </w:rPr>
        <w:t xml:space="preserve"> </w:t>
      </w:r>
      <w:r>
        <w:rPr>
          <w:rFonts w:ascii="David" w:hAnsi="David" w:cs="David"/>
          <w:sz w:val="24"/>
          <w:szCs w:val="24"/>
          <w:rtl/>
        </w:rPr>
        <w:t>רכיבים (</w:t>
      </w:r>
      <w:r>
        <w:rPr>
          <w:rFonts w:ascii="David" w:hAnsi="David" w:cs="David"/>
          <w:sz w:val="24"/>
          <w:szCs w:val="24"/>
          <w:u w:val="single"/>
          <w:rtl/>
        </w:rPr>
        <w:t>רכיב אחד</w:t>
      </w:r>
      <w:r>
        <w:rPr>
          <w:rFonts w:ascii="David" w:hAnsi="David" w:cs="David"/>
          <w:sz w:val="24"/>
          <w:szCs w:val="24"/>
          <w:rtl/>
        </w:rPr>
        <w:t xml:space="preserve"> לכל תמונה) .</w:t>
      </w:r>
    </w:p>
    <w:p w14:paraId="1C17DEC4" w14:textId="2D2C47C7" w:rsidR="00E23D83" w:rsidRDefault="00E23D83" w:rsidP="0002559C">
      <w:pPr>
        <w:pStyle w:val="a3"/>
        <w:spacing w:line="360" w:lineRule="auto"/>
        <w:ind w:left="360"/>
        <w:rPr>
          <w:rFonts w:ascii="David" w:hAnsi="David" w:cs="David"/>
          <w:b/>
          <w:bCs/>
          <w:sz w:val="24"/>
          <w:szCs w:val="24"/>
          <w:rtl/>
        </w:rPr>
      </w:pPr>
      <w:r>
        <w:rPr>
          <w:rFonts w:ascii="David" w:hAnsi="David" w:cs="David"/>
          <w:sz w:val="24"/>
          <w:szCs w:val="24"/>
          <w:rtl/>
        </w:rPr>
        <w:t>ב</w:t>
      </w:r>
      <w:r>
        <w:rPr>
          <w:rFonts w:ascii="David" w:hAnsi="David" w:cs="David"/>
          <w:sz w:val="24"/>
          <w:szCs w:val="24"/>
        </w:rPr>
        <w:t xml:space="preserve">. </w:t>
      </w:r>
      <w:r>
        <w:rPr>
          <w:rFonts w:ascii="David" w:hAnsi="David" w:cs="David"/>
          <w:b/>
          <w:bCs/>
          <w:sz w:val="24"/>
          <w:szCs w:val="24"/>
          <w:rtl/>
        </w:rPr>
        <w:t>הסבירי</w:t>
      </w:r>
      <w:r>
        <w:rPr>
          <w:rFonts w:ascii="David" w:hAnsi="David" w:cs="David"/>
          <w:sz w:val="24"/>
          <w:szCs w:val="24"/>
          <w:rtl/>
        </w:rPr>
        <w:t xml:space="preserve"> כיצד מסרים תעמולתיים כאלה סייעו לבסס את שלטונם של מנהיגים במשטרים טוטליטריים</w:t>
      </w:r>
      <w:r>
        <w:rPr>
          <w:rFonts w:ascii="David" w:hAnsi="David" w:cs="David"/>
          <w:sz w:val="24"/>
          <w:szCs w:val="24"/>
        </w:rPr>
        <w:t xml:space="preserve">. </w:t>
      </w:r>
      <w:r>
        <w:rPr>
          <w:rFonts w:ascii="David" w:hAnsi="David" w:cs="David"/>
          <w:sz w:val="24"/>
          <w:szCs w:val="24"/>
          <w:rtl/>
        </w:rPr>
        <w:t xml:space="preserve"> </w:t>
      </w:r>
    </w:p>
    <w:p w14:paraId="431DAD5D" w14:textId="6AC1B244" w:rsidR="00DA4F23" w:rsidRDefault="00E23D83" w:rsidP="00CF2E78">
      <w:pPr>
        <w:pStyle w:val="a3"/>
        <w:spacing w:line="360" w:lineRule="auto"/>
        <w:ind w:left="360"/>
        <w:rPr>
          <w:rFonts w:ascii="David" w:hAnsi="David" w:cs="David"/>
          <w:sz w:val="24"/>
          <w:szCs w:val="24"/>
        </w:rPr>
      </w:pPr>
      <w:r>
        <w:rPr>
          <w:rFonts w:ascii="David" w:hAnsi="David" w:cs="David"/>
          <w:b/>
          <w:bCs/>
          <w:sz w:val="24"/>
          <w:szCs w:val="24"/>
          <w:rtl/>
        </w:rPr>
        <w:t>הציגי</w:t>
      </w:r>
      <w:r>
        <w:rPr>
          <w:rFonts w:ascii="David" w:hAnsi="David" w:cs="David"/>
          <w:sz w:val="24"/>
          <w:szCs w:val="24"/>
          <w:rtl/>
        </w:rPr>
        <w:t xml:space="preserve"> דרך אחרת (מלבד תעמולה) שבאמצעותה ביססו מנהיגים במשטרים טוטליטריים את שליטתם על האזרחים</w:t>
      </w:r>
      <w:r>
        <w:rPr>
          <w:rFonts w:ascii="David" w:hAnsi="David" w:cs="David"/>
          <w:sz w:val="24"/>
          <w:szCs w:val="24"/>
        </w:rPr>
        <w:t>.</w:t>
      </w:r>
      <w:r>
        <w:rPr>
          <w:rFonts w:ascii="David" w:hAnsi="David" w:cs="David"/>
          <w:sz w:val="24"/>
          <w:szCs w:val="24"/>
          <w:rtl/>
        </w:rPr>
        <w:t xml:space="preserve"> </w:t>
      </w:r>
      <w:r w:rsidR="00DA4F23">
        <w:rPr>
          <w:rFonts w:ascii="David" w:hAnsi="David" w:cs="David"/>
          <w:sz w:val="24"/>
          <w:szCs w:val="24"/>
        </w:rPr>
        <w:t xml:space="preserve">                                                      </w:t>
      </w:r>
    </w:p>
    <w:p w14:paraId="27D6A436" w14:textId="12CA0C51" w:rsidR="004716F4" w:rsidRPr="00DA4F23" w:rsidRDefault="00DA4F23" w:rsidP="00DA4F23">
      <w:pPr>
        <w:spacing w:line="360" w:lineRule="auto"/>
        <w:rPr>
          <w:rFonts w:ascii="David" w:hAnsi="David" w:cs="David"/>
          <w:sz w:val="24"/>
          <w:szCs w:val="24"/>
          <w:rtl/>
        </w:rPr>
      </w:pPr>
      <w:r w:rsidRPr="00751B1E">
        <w:rPr>
          <w:noProof/>
        </w:rPr>
        <w:drawing>
          <wp:anchor distT="0" distB="0" distL="114300" distR="114300" simplePos="0" relativeHeight="251640320" behindDoc="0" locked="0" layoutInCell="1" allowOverlap="1" wp14:anchorId="52012590" wp14:editId="4AD2922D">
            <wp:simplePos x="0" y="0"/>
            <wp:positionH relativeFrom="column">
              <wp:posOffset>-695325</wp:posOffset>
            </wp:positionH>
            <wp:positionV relativeFrom="paragraph">
              <wp:posOffset>327660</wp:posOffset>
            </wp:positionV>
            <wp:extent cx="1771015" cy="2192020"/>
            <wp:effectExtent l="0" t="0" r="635" b="0"/>
            <wp:wrapThrough wrapText="bothSides">
              <wp:wrapPolygon edited="0">
                <wp:start x="0" y="0"/>
                <wp:lineTo x="0" y="21400"/>
                <wp:lineTo x="21375" y="21400"/>
                <wp:lineTo x="21375" y="0"/>
                <wp:lineTo x="0" y="0"/>
              </wp:wrapPolygon>
            </wp:wrapThrough>
            <wp:docPr id="3" name="תמונה 3" descr="שאלה|מדוע באירופה הציגו את היהודים בקריקטורות כא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שאלה|מדוע באירופה הציגו את היהודים בקריקטורות כאלה?"/>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015" cy="219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E78" w:rsidRPr="00DA4F23">
        <w:rPr>
          <w:rFonts w:ascii="David" w:hAnsi="David" w:cs="David"/>
          <w:sz w:val="24"/>
          <w:szCs w:val="24"/>
        </w:rPr>
        <w:t xml:space="preserve">                                                                                    </w:t>
      </w:r>
      <w:r w:rsidR="004716F4" w:rsidRPr="00DA4F23">
        <w:rPr>
          <w:rFonts w:ascii="David" w:hAnsi="David" w:cs="David" w:hint="cs"/>
          <w:b/>
          <w:bCs/>
          <w:sz w:val="24"/>
          <w:szCs w:val="24"/>
          <w:rtl/>
        </w:rPr>
        <w:t>נאציזם ושואה</w:t>
      </w:r>
    </w:p>
    <w:p w14:paraId="70666AA1" w14:textId="39157C99" w:rsidR="004716F4" w:rsidRPr="00751B1E" w:rsidRDefault="004716F4" w:rsidP="0002559C">
      <w:pPr>
        <w:spacing w:before="240" w:after="240" w:line="360" w:lineRule="auto"/>
        <w:contextualSpacing/>
        <w:rPr>
          <w:rFonts w:ascii="David" w:hAnsi="David" w:cs="David"/>
          <w:sz w:val="24"/>
          <w:szCs w:val="24"/>
          <w:rtl/>
        </w:rPr>
      </w:pPr>
      <w:r w:rsidRPr="00751B1E">
        <w:rPr>
          <w:rFonts w:ascii="David" w:hAnsi="David" w:cs="David"/>
          <w:sz w:val="24"/>
          <w:szCs w:val="24"/>
          <w:rtl/>
        </w:rPr>
        <w:t>לפניך קריקטורה שפורסמה בספר בשנות ה-30 בגרמניה:</w:t>
      </w:r>
    </w:p>
    <w:p w14:paraId="2415997A" w14:textId="77777777" w:rsidR="004716F4" w:rsidRDefault="004716F4" w:rsidP="0002559C">
      <w:pPr>
        <w:pStyle w:val="a3"/>
        <w:numPr>
          <w:ilvl w:val="0"/>
          <w:numId w:val="4"/>
        </w:numPr>
        <w:spacing w:before="240" w:after="240" w:line="360" w:lineRule="auto"/>
        <w:rPr>
          <w:rFonts w:ascii="David" w:hAnsi="David" w:cs="David"/>
          <w:sz w:val="24"/>
          <w:szCs w:val="24"/>
        </w:rPr>
      </w:pPr>
      <w:r w:rsidRPr="00751B1E">
        <w:rPr>
          <w:rFonts w:ascii="David" w:hAnsi="David" w:cs="David"/>
          <w:b/>
          <w:bCs/>
          <w:sz w:val="24"/>
          <w:szCs w:val="24"/>
          <w:rtl/>
        </w:rPr>
        <w:t>הצ</w:t>
      </w:r>
      <w:r w:rsidRPr="00751B1E">
        <w:rPr>
          <w:rFonts w:ascii="David" w:hAnsi="David" w:cs="David" w:hint="cs"/>
          <w:b/>
          <w:bCs/>
          <w:sz w:val="24"/>
          <w:szCs w:val="24"/>
          <w:rtl/>
        </w:rPr>
        <w:t>יגי</w:t>
      </w:r>
      <w:r w:rsidRPr="00751B1E">
        <w:rPr>
          <w:rFonts w:ascii="David" w:hAnsi="David" w:cs="David"/>
          <w:b/>
          <w:bCs/>
          <w:sz w:val="24"/>
          <w:szCs w:val="24"/>
          <w:rtl/>
        </w:rPr>
        <w:t xml:space="preserve"> </w:t>
      </w:r>
      <w:r w:rsidRPr="00751B1E">
        <w:rPr>
          <w:rFonts w:ascii="David" w:hAnsi="David" w:cs="David"/>
          <w:sz w:val="24"/>
          <w:szCs w:val="24"/>
          <w:rtl/>
        </w:rPr>
        <w:t>כיצד מוצג היהודי בקריקטורה</w:t>
      </w:r>
      <w:r>
        <w:rPr>
          <w:rFonts w:ascii="David" w:hAnsi="David" w:cs="David" w:hint="cs"/>
          <w:sz w:val="24"/>
          <w:szCs w:val="24"/>
          <w:rtl/>
        </w:rPr>
        <w:t xml:space="preserve"> דרך </w:t>
      </w:r>
      <w:r w:rsidRPr="00751B1E">
        <w:rPr>
          <w:rFonts w:ascii="David" w:hAnsi="David" w:cs="David" w:hint="cs"/>
          <w:sz w:val="24"/>
          <w:szCs w:val="24"/>
          <w:u w:val="single"/>
          <w:rtl/>
        </w:rPr>
        <w:t xml:space="preserve">שני </w:t>
      </w:r>
      <w:r w:rsidRPr="00751B1E">
        <w:rPr>
          <w:rFonts w:ascii="David" w:hAnsi="David" w:cs="David" w:hint="cs"/>
          <w:sz w:val="24"/>
          <w:szCs w:val="24"/>
          <w:rtl/>
        </w:rPr>
        <w:t xml:space="preserve">אלמנטים </w:t>
      </w:r>
      <w:r>
        <w:rPr>
          <w:rFonts w:ascii="David" w:hAnsi="David" w:cs="David" w:hint="cs"/>
          <w:sz w:val="24"/>
          <w:szCs w:val="24"/>
          <w:rtl/>
        </w:rPr>
        <w:t>לפחות ו</w:t>
      </w:r>
      <w:r w:rsidRPr="00751B1E">
        <w:rPr>
          <w:rFonts w:ascii="David" w:hAnsi="David" w:cs="David" w:hint="cs"/>
          <w:b/>
          <w:bCs/>
          <w:sz w:val="24"/>
          <w:szCs w:val="24"/>
          <w:rtl/>
        </w:rPr>
        <w:t>כיצד</w:t>
      </w:r>
      <w:r>
        <w:rPr>
          <w:rFonts w:ascii="David" w:hAnsi="David" w:cs="David" w:hint="cs"/>
          <w:sz w:val="24"/>
          <w:szCs w:val="24"/>
          <w:rtl/>
        </w:rPr>
        <w:t xml:space="preserve"> באה כך לידי ביטוי האידאולוגיה הנאצית</w:t>
      </w:r>
      <w:r w:rsidRPr="00751B1E">
        <w:rPr>
          <w:rFonts w:ascii="David" w:hAnsi="David" w:cs="David"/>
          <w:sz w:val="24"/>
          <w:szCs w:val="24"/>
          <w:rtl/>
        </w:rPr>
        <w:t>.</w:t>
      </w:r>
    </w:p>
    <w:p w14:paraId="6BADA1E1" w14:textId="2289929B" w:rsidR="004716F4" w:rsidRPr="00751B1E" w:rsidRDefault="004716F4" w:rsidP="0002559C">
      <w:pPr>
        <w:pStyle w:val="a3"/>
        <w:spacing w:before="240" w:after="240" w:line="360" w:lineRule="auto"/>
        <w:rPr>
          <w:rFonts w:ascii="David" w:hAnsi="David" w:cs="David"/>
          <w:sz w:val="24"/>
          <w:szCs w:val="24"/>
        </w:rPr>
      </w:pPr>
      <w:r w:rsidRPr="00751B1E">
        <w:rPr>
          <w:rFonts w:ascii="David" w:hAnsi="David" w:cs="David"/>
          <w:sz w:val="24"/>
          <w:szCs w:val="24"/>
          <w:rtl/>
        </w:rPr>
        <w:t xml:space="preserve"> </w:t>
      </w:r>
      <w:r w:rsidRPr="00751B1E">
        <w:rPr>
          <w:rFonts w:ascii="David" w:hAnsi="David" w:cs="David"/>
          <w:b/>
          <w:bCs/>
          <w:sz w:val="24"/>
          <w:szCs w:val="24"/>
          <w:rtl/>
        </w:rPr>
        <w:t>הסב</w:t>
      </w:r>
      <w:r w:rsidRPr="00751B1E">
        <w:rPr>
          <w:rFonts w:ascii="David" w:hAnsi="David" w:cs="David" w:hint="cs"/>
          <w:b/>
          <w:bCs/>
          <w:sz w:val="24"/>
          <w:szCs w:val="24"/>
          <w:rtl/>
        </w:rPr>
        <w:t>י</w:t>
      </w:r>
      <w:r w:rsidRPr="00751B1E">
        <w:rPr>
          <w:rFonts w:ascii="David" w:hAnsi="David" w:cs="David"/>
          <w:b/>
          <w:bCs/>
          <w:sz w:val="24"/>
          <w:szCs w:val="24"/>
          <w:rtl/>
        </w:rPr>
        <w:t>ר</w:t>
      </w:r>
      <w:r w:rsidRPr="00751B1E">
        <w:rPr>
          <w:rFonts w:ascii="David" w:hAnsi="David" w:cs="David" w:hint="cs"/>
          <w:b/>
          <w:bCs/>
          <w:sz w:val="24"/>
          <w:szCs w:val="24"/>
          <w:rtl/>
        </w:rPr>
        <w:t>י</w:t>
      </w:r>
      <w:r w:rsidRPr="00751B1E">
        <w:rPr>
          <w:rFonts w:ascii="David" w:hAnsi="David" w:cs="David"/>
          <w:b/>
          <w:bCs/>
          <w:sz w:val="24"/>
          <w:szCs w:val="24"/>
          <w:rtl/>
        </w:rPr>
        <w:t xml:space="preserve"> </w:t>
      </w:r>
      <w:r w:rsidRPr="00751B1E">
        <w:rPr>
          <w:rFonts w:ascii="David" w:hAnsi="David" w:cs="David"/>
          <w:sz w:val="24"/>
          <w:szCs w:val="24"/>
          <w:rtl/>
        </w:rPr>
        <w:t>מה המטרה שביקש הממשל הנאצי להשיג בפרסום קריקטורות אלו</w:t>
      </w:r>
      <w:r>
        <w:rPr>
          <w:rFonts w:ascii="David" w:hAnsi="David" w:cs="David" w:hint="cs"/>
          <w:sz w:val="24"/>
          <w:szCs w:val="24"/>
          <w:rtl/>
        </w:rPr>
        <w:t xml:space="preserve"> </w:t>
      </w:r>
    </w:p>
    <w:p w14:paraId="7F28164B" w14:textId="77777777" w:rsidR="004716F4" w:rsidRDefault="004716F4" w:rsidP="0002559C">
      <w:pPr>
        <w:pStyle w:val="a3"/>
        <w:numPr>
          <w:ilvl w:val="0"/>
          <w:numId w:val="4"/>
        </w:numPr>
        <w:spacing w:before="240" w:after="240" w:line="360" w:lineRule="auto"/>
        <w:rPr>
          <w:rFonts w:ascii="David" w:hAnsi="David" w:cs="David"/>
          <w:sz w:val="24"/>
          <w:szCs w:val="24"/>
        </w:rPr>
      </w:pPr>
      <w:r w:rsidRPr="00751B1E">
        <w:rPr>
          <w:rFonts w:ascii="David" w:hAnsi="David" w:cs="David"/>
          <w:b/>
          <w:bCs/>
          <w:sz w:val="24"/>
          <w:szCs w:val="24"/>
          <w:rtl/>
        </w:rPr>
        <w:t>הצ</w:t>
      </w:r>
      <w:r w:rsidRPr="00751B1E">
        <w:rPr>
          <w:rFonts w:ascii="David" w:hAnsi="David" w:cs="David" w:hint="cs"/>
          <w:b/>
          <w:bCs/>
          <w:sz w:val="24"/>
          <w:szCs w:val="24"/>
          <w:rtl/>
        </w:rPr>
        <w:t>י</w:t>
      </w:r>
      <w:r w:rsidRPr="00751B1E">
        <w:rPr>
          <w:rFonts w:ascii="David" w:hAnsi="David" w:cs="David"/>
          <w:b/>
          <w:bCs/>
          <w:sz w:val="24"/>
          <w:szCs w:val="24"/>
          <w:rtl/>
        </w:rPr>
        <w:t>ג</w:t>
      </w:r>
      <w:r w:rsidRPr="00751B1E">
        <w:rPr>
          <w:rFonts w:ascii="David" w:hAnsi="David" w:cs="David" w:hint="cs"/>
          <w:b/>
          <w:bCs/>
          <w:sz w:val="24"/>
          <w:szCs w:val="24"/>
          <w:rtl/>
        </w:rPr>
        <w:t>י</w:t>
      </w:r>
      <w:r w:rsidRPr="00751B1E">
        <w:rPr>
          <w:rFonts w:ascii="David" w:hAnsi="David" w:cs="David"/>
          <w:b/>
          <w:bCs/>
          <w:sz w:val="24"/>
          <w:szCs w:val="24"/>
          <w:rtl/>
        </w:rPr>
        <w:t xml:space="preserve"> </w:t>
      </w:r>
      <w:r w:rsidRPr="00751B1E">
        <w:rPr>
          <w:rFonts w:ascii="David" w:hAnsi="David" w:cs="David"/>
          <w:sz w:val="24"/>
          <w:szCs w:val="24"/>
          <w:rtl/>
        </w:rPr>
        <w:t xml:space="preserve">פעולה </w:t>
      </w:r>
      <w:r w:rsidRPr="00751B1E">
        <w:rPr>
          <w:rFonts w:ascii="David" w:hAnsi="David" w:cs="David"/>
          <w:sz w:val="24"/>
          <w:szCs w:val="24"/>
          <w:u w:val="single"/>
          <w:rtl/>
        </w:rPr>
        <w:t>אחת</w:t>
      </w:r>
      <w:r w:rsidRPr="00751B1E">
        <w:rPr>
          <w:rFonts w:ascii="David" w:hAnsi="David" w:cs="David"/>
          <w:sz w:val="24"/>
          <w:szCs w:val="24"/>
          <w:rtl/>
        </w:rPr>
        <w:t xml:space="preserve"> שנעש</w:t>
      </w:r>
      <w:r>
        <w:rPr>
          <w:rFonts w:ascii="David" w:hAnsi="David" w:cs="David" w:hint="cs"/>
          <w:sz w:val="24"/>
          <w:szCs w:val="24"/>
          <w:rtl/>
        </w:rPr>
        <w:t>ת</w:t>
      </w:r>
      <w:r w:rsidRPr="00751B1E">
        <w:rPr>
          <w:rFonts w:ascii="David" w:hAnsi="David" w:cs="David"/>
          <w:sz w:val="24"/>
          <w:szCs w:val="24"/>
          <w:rtl/>
        </w:rPr>
        <w:t xml:space="preserve">ה בגרמניה בשנים </w:t>
      </w:r>
      <w:r w:rsidRPr="00751B1E">
        <w:rPr>
          <w:rFonts w:ascii="David" w:hAnsi="David" w:cs="David"/>
          <w:b/>
          <w:bCs/>
          <w:sz w:val="24"/>
          <w:szCs w:val="24"/>
          <w:rtl/>
        </w:rPr>
        <w:t>1933-1935</w:t>
      </w:r>
      <w:r w:rsidRPr="00751B1E">
        <w:rPr>
          <w:rFonts w:ascii="David" w:hAnsi="David" w:cs="David"/>
          <w:sz w:val="24"/>
          <w:szCs w:val="24"/>
          <w:rtl/>
        </w:rPr>
        <w:t xml:space="preserve"> כנגד יהודים</w:t>
      </w:r>
      <w:r>
        <w:rPr>
          <w:rFonts w:ascii="David" w:hAnsi="David" w:cs="David" w:hint="cs"/>
          <w:sz w:val="24"/>
          <w:szCs w:val="24"/>
          <w:rtl/>
        </w:rPr>
        <w:t>,</w:t>
      </w:r>
      <w:r w:rsidRPr="00751B1E">
        <w:rPr>
          <w:rFonts w:ascii="David" w:hAnsi="David" w:cs="David"/>
          <w:sz w:val="24"/>
          <w:szCs w:val="24"/>
          <w:rtl/>
        </w:rPr>
        <w:t xml:space="preserve"> </w:t>
      </w:r>
      <w:r w:rsidRPr="00751B1E">
        <w:rPr>
          <w:rFonts w:ascii="David" w:hAnsi="David" w:cs="David"/>
          <w:b/>
          <w:bCs/>
          <w:sz w:val="24"/>
          <w:szCs w:val="24"/>
          <w:rtl/>
        </w:rPr>
        <w:t>והסב</w:t>
      </w:r>
      <w:r w:rsidRPr="00751B1E">
        <w:rPr>
          <w:rFonts w:ascii="David" w:hAnsi="David" w:cs="David" w:hint="cs"/>
          <w:b/>
          <w:bCs/>
          <w:sz w:val="24"/>
          <w:szCs w:val="24"/>
          <w:rtl/>
        </w:rPr>
        <w:t>י</w:t>
      </w:r>
      <w:r w:rsidRPr="00751B1E">
        <w:rPr>
          <w:rFonts w:ascii="David" w:hAnsi="David" w:cs="David"/>
          <w:b/>
          <w:bCs/>
          <w:sz w:val="24"/>
          <w:szCs w:val="24"/>
          <w:rtl/>
        </w:rPr>
        <w:t>ר</w:t>
      </w:r>
      <w:r w:rsidRPr="00751B1E">
        <w:rPr>
          <w:rFonts w:ascii="David" w:hAnsi="David" w:cs="David" w:hint="cs"/>
          <w:b/>
          <w:bCs/>
          <w:sz w:val="24"/>
          <w:szCs w:val="24"/>
          <w:rtl/>
        </w:rPr>
        <w:t>י</w:t>
      </w:r>
      <w:r w:rsidRPr="00751B1E">
        <w:rPr>
          <w:rFonts w:ascii="David" w:hAnsi="David" w:cs="David"/>
          <w:sz w:val="24"/>
          <w:szCs w:val="24"/>
          <w:rtl/>
        </w:rPr>
        <w:t xml:space="preserve"> כיצד </w:t>
      </w:r>
      <w:r w:rsidRPr="00751B1E">
        <w:rPr>
          <w:rFonts w:ascii="David" w:hAnsi="David" w:cs="David"/>
          <w:sz w:val="24"/>
          <w:szCs w:val="24"/>
          <w:u w:val="single"/>
          <w:rtl/>
        </w:rPr>
        <w:t xml:space="preserve">אחד </w:t>
      </w:r>
      <w:r w:rsidRPr="00751B1E">
        <w:rPr>
          <w:rFonts w:ascii="David" w:hAnsi="David" w:cs="David"/>
          <w:sz w:val="24"/>
          <w:szCs w:val="24"/>
          <w:rtl/>
        </w:rPr>
        <w:t>מעקרונות האידיאולוגיה הנאצים באים לידי ביטוי בפעולה זו.</w:t>
      </w:r>
    </w:p>
    <w:p w14:paraId="371D973B" w14:textId="77777777" w:rsidR="004716F4" w:rsidRPr="003045A4" w:rsidRDefault="004716F4" w:rsidP="004716F4">
      <w:pPr>
        <w:spacing w:after="0" w:line="360" w:lineRule="auto"/>
        <w:rPr>
          <w:rFonts w:ascii="David" w:hAnsi="David" w:cs="David"/>
          <w:sz w:val="24"/>
          <w:szCs w:val="24"/>
          <w:rtl/>
        </w:rPr>
      </w:pPr>
    </w:p>
    <w:p w14:paraId="054722AA" w14:textId="77777777" w:rsidR="00DA4F23" w:rsidRDefault="00DA4F23" w:rsidP="004716F4">
      <w:pPr>
        <w:spacing w:line="360" w:lineRule="auto"/>
        <w:jc w:val="center"/>
        <w:rPr>
          <w:rFonts w:ascii="David" w:hAnsi="David" w:cs="David"/>
          <w:b/>
          <w:bCs/>
          <w:sz w:val="28"/>
          <w:szCs w:val="28"/>
          <w:rtl/>
        </w:rPr>
      </w:pPr>
    </w:p>
    <w:p w14:paraId="053F8409" w14:textId="45486493" w:rsidR="004716F4" w:rsidRPr="005E14DC" w:rsidRDefault="004716F4" w:rsidP="004716F4">
      <w:pPr>
        <w:spacing w:line="360" w:lineRule="auto"/>
        <w:jc w:val="center"/>
        <w:rPr>
          <w:rFonts w:ascii="David" w:hAnsi="David" w:cs="David"/>
          <w:b/>
          <w:bCs/>
          <w:sz w:val="28"/>
          <w:szCs w:val="28"/>
          <w:rtl/>
        </w:rPr>
      </w:pPr>
      <w:r w:rsidRPr="005E14DC">
        <w:rPr>
          <w:rFonts w:ascii="David" w:hAnsi="David" w:cs="David" w:hint="cs"/>
          <w:b/>
          <w:bCs/>
          <w:sz w:val="28"/>
          <w:szCs w:val="28"/>
          <w:rtl/>
        </w:rPr>
        <w:t xml:space="preserve">פרק </w:t>
      </w:r>
      <w:r w:rsidR="00644A41">
        <w:rPr>
          <w:rFonts w:ascii="David" w:hAnsi="David" w:cs="David" w:hint="cs"/>
          <w:b/>
          <w:bCs/>
          <w:sz w:val="28"/>
          <w:szCs w:val="28"/>
          <w:rtl/>
        </w:rPr>
        <w:t>שלישי</w:t>
      </w:r>
      <w:r w:rsidRPr="005E14DC">
        <w:rPr>
          <w:rFonts w:ascii="David" w:hAnsi="David" w:cs="David" w:hint="cs"/>
          <w:b/>
          <w:bCs/>
          <w:sz w:val="28"/>
          <w:szCs w:val="28"/>
          <w:rtl/>
        </w:rPr>
        <w:t>- מקור מילולי</w:t>
      </w:r>
      <w:r>
        <w:rPr>
          <w:rFonts w:ascii="David" w:hAnsi="David" w:cs="David" w:hint="cs"/>
          <w:b/>
          <w:bCs/>
          <w:sz w:val="28"/>
          <w:szCs w:val="28"/>
          <w:rtl/>
        </w:rPr>
        <w:t>- שאלות 10-11</w:t>
      </w:r>
    </w:p>
    <w:p w14:paraId="70B8F953" w14:textId="77777777" w:rsidR="004716F4" w:rsidRDefault="004716F4" w:rsidP="004716F4">
      <w:pPr>
        <w:ind w:right="567"/>
        <w:rPr>
          <w:rFonts w:ascii="David" w:hAnsi="David"/>
        </w:rPr>
      </w:pPr>
      <w:r>
        <w:rPr>
          <w:rFonts w:asciiTheme="minorBidi" w:hAnsiTheme="minorBidi"/>
          <w:rtl/>
        </w:rPr>
        <w:t xml:space="preserve">לפניך </w:t>
      </w:r>
      <w:r>
        <w:rPr>
          <w:rFonts w:ascii="David" w:hAnsi="David"/>
          <w:rtl/>
        </w:rPr>
        <w:t>עיבוד של קטעים מ</w:t>
      </w:r>
      <w:r>
        <w:rPr>
          <w:rFonts w:ascii="David" w:hAnsi="David"/>
          <w:b/>
          <w:bCs/>
          <w:rtl/>
        </w:rPr>
        <w:t>הקול הקורא של מייסדי הפועל המזרחי</w:t>
      </w:r>
      <w:r>
        <w:rPr>
          <w:rFonts w:ascii="David" w:hAnsi="David"/>
          <w:rtl/>
        </w:rPr>
        <w:t>.</w:t>
      </w:r>
    </w:p>
    <w:p w14:paraId="0341DDDE" w14:textId="77777777" w:rsidR="004716F4" w:rsidRDefault="004716F4" w:rsidP="004716F4">
      <w:pPr>
        <w:ind w:right="567"/>
        <w:rPr>
          <w:rFonts w:asciiTheme="minorBidi" w:hAnsiTheme="minorBidi"/>
          <w:rtl/>
        </w:rPr>
      </w:pPr>
      <w:r>
        <w:rPr>
          <w:rFonts w:asciiTheme="minorBidi" w:hAnsiTheme="minorBidi"/>
          <w:rtl/>
        </w:rPr>
        <w:t xml:space="preserve">קרא את הקטע שלפניך וענה על </w:t>
      </w:r>
      <w:r>
        <w:rPr>
          <w:rFonts w:asciiTheme="minorBidi" w:hAnsiTheme="minorBidi" w:hint="cs"/>
          <w:u w:val="single"/>
          <w:rtl/>
        </w:rPr>
        <w:t>שאלות.</w:t>
      </w:r>
    </w:p>
    <w:p w14:paraId="10E932BE" w14:textId="77777777" w:rsidR="004716F4" w:rsidRPr="003045A4" w:rsidRDefault="004716F4" w:rsidP="004716F4">
      <w:pPr>
        <w:spacing w:line="360" w:lineRule="auto"/>
        <w:ind w:left="567" w:right="567"/>
        <w:jc w:val="both"/>
        <w:rPr>
          <w:rFonts w:ascii="Narkisim" w:hAnsi="Narkisim" w:cs="Narkisim"/>
          <w:rtl/>
        </w:rPr>
      </w:pPr>
      <w:r w:rsidRPr="003045A4">
        <w:rPr>
          <w:rFonts w:ascii="Narkisim" w:hAnsi="Narkisim" w:cs="Narkisim"/>
          <w:rtl/>
        </w:rPr>
        <w:t xml:space="preserve">הפועל הדתי הבא אל הארץ עם הרעיון הגדול של עבודה ויצירה... לא מצא לדאבוננו פה את מבוקשו. הפועל הדתי שבילה כל שנותיו בגולה באווירה של חיים משפחתיים ומסורתיים כאחד ובסביבה יהודית טהורה... רואה את עצמו עם בואו לארץ גלמוד ונעזב, תלוש ומנותק... מצד אחד הוא מצא רק חיים דתיים הרחוקים </w:t>
      </w:r>
      <w:proofErr w:type="spellStart"/>
      <w:r w:rsidRPr="003045A4">
        <w:rPr>
          <w:rFonts w:ascii="Narkisim" w:hAnsi="Narkisim" w:cs="Narkisim"/>
          <w:rtl/>
        </w:rPr>
        <w:t>מחיי</w:t>
      </w:r>
      <w:proofErr w:type="spellEnd"/>
      <w:r w:rsidRPr="003045A4">
        <w:rPr>
          <w:rFonts w:ascii="Narkisim" w:hAnsi="Narkisim" w:cs="Narkisim"/>
          <w:rtl/>
        </w:rPr>
        <w:t xml:space="preserve"> עבודה ויצירה, ומצד שני חיי עבודה ויצירה הרחוקים מחיים יהדותיים. חסרה </w:t>
      </w:r>
      <w:proofErr w:type="spellStart"/>
      <w:r w:rsidRPr="003045A4">
        <w:rPr>
          <w:rFonts w:ascii="Narkisim" w:hAnsi="Narkisim" w:cs="Narkisim"/>
          <w:rtl/>
        </w:rPr>
        <w:t>היתה</w:t>
      </w:r>
      <w:proofErr w:type="spellEnd"/>
      <w:r w:rsidRPr="003045A4">
        <w:rPr>
          <w:rFonts w:ascii="Narkisim" w:hAnsi="Narkisim" w:cs="Narkisim"/>
          <w:rtl/>
        </w:rPr>
        <w:t xml:space="preserve"> אותה הסביבה שבה יוכלו לא רק לשמור על כל השאיפות הללו, כי אם גם לפתחם ולשכללם ולברוא מהם השקפת עולם אחת מאוחדת ומותאמת...</w:t>
      </w:r>
    </w:p>
    <w:p w14:paraId="5D4C5321" w14:textId="77777777" w:rsidR="004716F4" w:rsidRPr="003045A4" w:rsidRDefault="004716F4" w:rsidP="004716F4">
      <w:pPr>
        <w:spacing w:line="360" w:lineRule="auto"/>
        <w:ind w:left="567" w:right="567"/>
        <w:jc w:val="both"/>
        <w:rPr>
          <w:rFonts w:ascii="Narkisim" w:hAnsi="Narkisim" w:cs="Narkisim"/>
          <w:rtl/>
        </w:rPr>
      </w:pPr>
      <w:r w:rsidRPr="003045A4">
        <w:rPr>
          <w:rFonts w:ascii="Narkisim" w:hAnsi="Narkisim" w:cs="Narkisim"/>
          <w:rtl/>
        </w:rPr>
        <w:t>חברים! רוצים אנו בחיים של עבודה ויצרה על יסוד היהדות המסורתית. אין אנו יכולים לעסוק רק ברוחניות ולהצטמצם בארבע אמות של הלכה, ואין אנו יכולים להסתפק בלאומיות חיצונית של לשון וארץ בלבד ולעזוב את תורתנו שהיא יסוד תרבותנו הלאומית על האופי הלאומי שלנו אנו רוצים ביהדות של תורה ועבודה, שעל ידה תבוא היהדות במגע עם הטבע, החיים והלאום ותשוב להיות לא רק מסורה וסמל ירושה בלבד כי אם גם הרגשה פנימית הנובעת מקרב הלב. אנו שואפים לשוב את החיים העבריים הקדמונים, אל היהדות התנכ"ית המקורית המבוססת על הצדק והיושר ועל המוסר.</w:t>
      </w:r>
    </w:p>
    <w:p w14:paraId="541DFAFE" w14:textId="77777777" w:rsidR="004716F4" w:rsidRPr="005E14DC" w:rsidRDefault="004716F4" w:rsidP="003F4E33">
      <w:pPr>
        <w:pStyle w:val="a3"/>
        <w:numPr>
          <w:ilvl w:val="0"/>
          <w:numId w:val="11"/>
        </w:numPr>
        <w:spacing w:after="120" w:line="480" w:lineRule="auto"/>
        <w:rPr>
          <w:rFonts w:cs="David"/>
          <w:sz w:val="24"/>
          <w:szCs w:val="24"/>
          <w:rtl/>
        </w:rPr>
      </w:pPr>
      <w:r w:rsidRPr="005E14DC">
        <w:rPr>
          <w:rFonts w:cs="David"/>
          <w:b/>
          <w:bCs/>
          <w:sz w:val="24"/>
          <w:szCs w:val="24"/>
          <w:rtl/>
        </w:rPr>
        <w:t>הסב</w:t>
      </w:r>
      <w:r>
        <w:rPr>
          <w:rFonts w:cs="David" w:hint="cs"/>
          <w:b/>
          <w:bCs/>
          <w:sz w:val="24"/>
          <w:szCs w:val="24"/>
          <w:rtl/>
        </w:rPr>
        <w:t>י</w:t>
      </w:r>
      <w:r w:rsidRPr="005E14DC">
        <w:rPr>
          <w:rFonts w:cs="David"/>
          <w:b/>
          <w:bCs/>
          <w:sz w:val="24"/>
          <w:szCs w:val="24"/>
          <w:rtl/>
        </w:rPr>
        <w:t>ר</w:t>
      </w:r>
      <w:r>
        <w:rPr>
          <w:rFonts w:cs="David" w:hint="cs"/>
          <w:b/>
          <w:bCs/>
          <w:sz w:val="24"/>
          <w:szCs w:val="24"/>
          <w:rtl/>
        </w:rPr>
        <w:t>י</w:t>
      </w:r>
      <w:r w:rsidRPr="005E14DC">
        <w:rPr>
          <w:rFonts w:cs="David"/>
          <w:sz w:val="24"/>
          <w:szCs w:val="24"/>
          <w:rtl/>
        </w:rPr>
        <w:t xml:space="preserve">, </w:t>
      </w:r>
      <w:r w:rsidRPr="005E14DC">
        <w:rPr>
          <w:rFonts w:cs="David"/>
          <w:sz w:val="24"/>
          <w:szCs w:val="24"/>
          <w:u w:val="single"/>
          <w:rtl/>
        </w:rPr>
        <w:t>לפי הקטע</w:t>
      </w:r>
      <w:r w:rsidRPr="005E14DC">
        <w:rPr>
          <w:rFonts w:cs="David"/>
          <w:sz w:val="24"/>
          <w:szCs w:val="24"/>
          <w:rtl/>
        </w:rPr>
        <w:t xml:space="preserve">, את הקשיים </w:t>
      </w:r>
      <w:r w:rsidRPr="005E14DC">
        <w:rPr>
          <w:rFonts w:cs="David"/>
          <w:sz w:val="24"/>
          <w:szCs w:val="24"/>
          <w:u w:val="single"/>
          <w:rtl/>
        </w:rPr>
        <w:t>הייחודיים</w:t>
      </w:r>
      <w:r w:rsidRPr="005E14DC">
        <w:rPr>
          <w:rFonts w:cs="David"/>
          <w:sz w:val="24"/>
          <w:szCs w:val="24"/>
          <w:rtl/>
        </w:rPr>
        <w:t xml:space="preserve"> של הפועל הדתי, </w:t>
      </w:r>
      <w:r w:rsidRPr="003045A4">
        <w:rPr>
          <w:rFonts w:cs="David"/>
          <w:b/>
          <w:bCs/>
          <w:sz w:val="24"/>
          <w:szCs w:val="24"/>
          <w:rtl/>
        </w:rPr>
        <w:t>והסב</w:t>
      </w:r>
      <w:r>
        <w:rPr>
          <w:rFonts w:cs="David" w:hint="cs"/>
          <w:b/>
          <w:bCs/>
          <w:sz w:val="24"/>
          <w:szCs w:val="24"/>
          <w:rtl/>
        </w:rPr>
        <w:t>י</w:t>
      </w:r>
      <w:r w:rsidRPr="003045A4">
        <w:rPr>
          <w:rFonts w:cs="David"/>
          <w:b/>
          <w:bCs/>
          <w:sz w:val="24"/>
          <w:szCs w:val="24"/>
          <w:rtl/>
        </w:rPr>
        <w:t>ר</w:t>
      </w:r>
      <w:r>
        <w:rPr>
          <w:rFonts w:cs="David" w:hint="cs"/>
          <w:b/>
          <w:bCs/>
          <w:sz w:val="24"/>
          <w:szCs w:val="24"/>
          <w:rtl/>
        </w:rPr>
        <w:t>י</w:t>
      </w:r>
      <w:r w:rsidRPr="005E14DC">
        <w:rPr>
          <w:rFonts w:cs="David"/>
          <w:sz w:val="24"/>
          <w:szCs w:val="24"/>
          <w:rtl/>
        </w:rPr>
        <w:t xml:space="preserve">, </w:t>
      </w:r>
      <w:r w:rsidRPr="005E14DC">
        <w:rPr>
          <w:rFonts w:cs="David"/>
          <w:sz w:val="24"/>
          <w:szCs w:val="24"/>
          <w:u w:val="single"/>
          <w:rtl/>
        </w:rPr>
        <w:t>לאור מה שלמדת</w:t>
      </w:r>
      <w:r w:rsidRPr="005E14DC">
        <w:rPr>
          <w:rFonts w:cs="David"/>
          <w:sz w:val="24"/>
          <w:szCs w:val="24"/>
          <w:rtl/>
        </w:rPr>
        <w:t xml:space="preserve">, </w:t>
      </w:r>
      <w:r>
        <w:rPr>
          <w:rFonts w:cs="David" w:hint="cs"/>
          <w:sz w:val="24"/>
          <w:szCs w:val="24"/>
          <w:rtl/>
        </w:rPr>
        <w:t xml:space="preserve">איזה גוף דתי פעל  עד אז בחסות התנועה הציונית, </w:t>
      </w:r>
      <w:r w:rsidRPr="003045A4">
        <w:rPr>
          <w:rFonts w:cs="David" w:hint="cs"/>
          <w:b/>
          <w:bCs/>
          <w:sz w:val="24"/>
          <w:szCs w:val="24"/>
          <w:rtl/>
        </w:rPr>
        <w:t>מי</w:t>
      </w:r>
      <w:r>
        <w:rPr>
          <w:rFonts w:cs="David" w:hint="cs"/>
          <w:sz w:val="24"/>
          <w:szCs w:val="24"/>
          <w:rtl/>
        </w:rPr>
        <w:t xml:space="preserve"> הנהיג אותו </w:t>
      </w:r>
      <w:r w:rsidRPr="003045A4">
        <w:rPr>
          <w:rFonts w:cs="David" w:hint="cs"/>
          <w:b/>
          <w:bCs/>
          <w:sz w:val="24"/>
          <w:szCs w:val="24"/>
          <w:rtl/>
        </w:rPr>
        <w:t>ומה</w:t>
      </w:r>
      <w:r>
        <w:rPr>
          <w:rFonts w:cs="David" w:hint="cs"/>
          <w:sz w:val="24"/>
          <w:szCs w:val="24"/>
          <w:rtl/>
        </w:rPr>
        <w:t xml:space="preserve"> היו מאפייניו- צייני </w:t>
      </w:r>
      <w:r w:rsidRPr="003045A4">
        <w:rPr>
          <w:rFonts w:cs="David" w:hint="cs"/>
          <w:sz w:val="24"/>
          <w:szCs w:val="24"/>
          <w:u w:val="single"/>
          <w:rtl/>
        </w:rPr>
        <w:t>שני</w:t>
      </w:r>
      <w:r>
        <w:rPr>
          <w:rFonts w:cs="David" w:hint="cs"/>
          <w:sz w:val="24"/>
          <w:szCs w:val="24"/>
          <w:rtl/>
        </w:rPr>
        <w:t xml:space="preserve">  מאפיינים לפחות. </w:t>
      </w:r>
    </w:p>
    <w:p w14:paraId="1D32D298" w14:textId="77777777" w:rsidR="004716F4" w:rsidRDefault="004716F4" w:rsidP="003F4E33">
      <w:pPr>
        <w:pStyle w:val="a3"/>
        <w:numPr>
          <w:ilvl w:val="0"/>
          <w:numId w:val="11"/>
        </w:numPr>
        <w:spacing w:after="120" w:line="360" w:lineRule="auto"/>
        <w:rPr>
          <w:rFonts w:ascii="David" w:hAnsi="David" w:cs="David"/>
          <w:sz w:val="24"/>
          <w:szCs w:val="24"/>
        </w:rPr>
      </w:pPr>
      <w:r w:rsidRPr="003045A4">
        <w:rPr>
          <w:rFonts w:cs="David"/>
          <w:b/>
          <w:bCs/>
          <w:sz w:val="24"/>
          <w:szCs w:val="24"/>
          <w:rtl/>
        </w:rPr>
        <w:t>הסב</w:t>
      </w:r>
      <w:r w:rsidRPr="003045A4">
        <w:rPr>
          <w:rFonts w:cs="David" w:hint="cs"/>
          <w:b/>
          <w:bCs/>
          <w:sz w:val="24"/>
          <w:szCs w:val="24"/>
          <w:rtl/>
        </w:rPr>
        <w:t>י</w:t>
      </w:r>
      <w:r w:rsidRPr="003045A4">
        <w:rPr>
          <w:rFonts w:cs="David"/>
          <w:b/>
          <w:bCs/>
          <w:sz w:val="24"/>
          <w:szCs w:val="24"/>
          <w:rtl/>
        </w:rPr>
        <w:t>ר</w:t>
      </w:r>
      <w:r w:rsidRPr="003045A4">
        <w:rPr>
          <w:rFonts w:cs="David" w:hint="cs"/>
          <w:b/>
          <w:bCs/>
          <w:sz w:val="24"/>
          <w:szCs w:val="24"/>
          <w:rtl/>
        </w:rPr>
        <w:t>י</w:t>
      </w:r>
      <w:r w:rsidRPr="005E14DC">
        <w:rPr>
          <w:rFonts w:cs="David"/>
          <w:sz w:val="24"/>
          <w:szCs w:val="24"/>
          <w:rtl/>
        </w:rPr>
        <w:t xml:space="preserve">, </w:t>
      </w:r>
      <w:r w:rsidRPr="005E14DC">
        <w:rPr>
          <w:rFonts w:cs="David"/>
          <w:sz w:val="24"/>
          <w:szCs w:val="24"/>
          <w:u w:val="single"/>
          <w:rtl/>
        </w:rPr>
        <w:t>לפי הקטע</w:t>
      </w:r>
      <w:r w:rsidRPr="005E14DC">
        <w:rPr>
          <w:rFonts w:cs="David"/>
          <w:sz w:val="24"/>
          <w:szCs w:val="24"/>
          <w:rtl/>
        </w:rPr>
        <w:t xml:space="preserve">, במה שונה הבנת הפועל </w:t>
      </w:r>
      <w:proofErr w:type="spellStart"/>
      <w:r w:rsidRPr="005E14DC">
        <w:rPr>
          <w:rFonts w:cs="David"/>
          <w:sz w:val="24"/>
          <w:szCs w:val="24"/>
          <w:rtl/>
        </w:rPr>
        <w:t>המזרח"י</w:t>
      </w:r>
      <w:proofErr w:type="spellEnd"/>
      <w:r w:rsidRPr="005E14DC">
        <w:rPr>
          <w:rFonts w:cs="David"/>
          <w:sz w:val="24"/>
          <w:szCs w:val="24"/>
          <w:rtl/>
        </w:rPr>
        <w:t xml:space="preserve"> את מהות היהדות מההבנה המסורתית, </w:t>
      </w:r>
      <w:r w:rsidRPr="003045A4">
        <w:rPr>
          <w:rFonts w:cs="David"/>
          <w:b/>
          <w:bCs/>
          <w:sz w:val="24"/>
          <w:szCs w:val="24"/>
          <w:rtl/>
        </w:rPr>
        <w:t>והסב</w:t>
      </w:r>
      <w:r w:rsidRPr="003045A4">
        <w:rPr>
          <w:rFonts w:cs="David" w:hint="cs"/>
          <w:b/>
          <w:bCs/>
          <w:sz w:val="24"/>
          <w:szCs w:val="24"/>
          <w:rtl/>
        </w:rPr>
        <w:t>י</w:t>
      </w:r>
      <w:r w:rsidRPr="003045A4">
        <w:rPr>
          <w:rFonts w:cs="David"/>
          <w:b/>
          <w:bCs/>
          <w:sz w:val="24"/>
          <w:szCs w:val="24"/>
          <w:rtl/>
        </w:rPr>
        <w:t>ר</w:t>
      </w:r>
      <w:r w:rsidRPr="003045A4">
        <w:rPr>
          <w:rFonts w:cs="David" w:hint="cs"/>
          <w:b/>
          <w:bCs/>
          <w:sz w:val="24"/>
          <w:szCs w:val="24"/>
          <w:rtl/>
        </w:rPr>
        <w:t>י</w:t>
      </w:r>
      <w:r w:rsidRPr="005E14DC">
        <w:rPr>
          <w:rFonts w:cs="David"/>
          <w:sz w:val="24"/>
          <w:szCs w:val="24"/>
          <w:rtl/>
        </w:rPr>
        <w:t xml:space="preserve">, </w:t>
      </w:r>
      <w:r w:rsidRPr="005E14DC">
        <w:rPr>
          <w:rFonts w:cs="David"/>
          <w:sz w:val="24"/>
          <w:szCs w:val="24"/>
          <w:u w:val="single"/>
          <w:rtl/>
        </w:rPr>
        <w:t>לאור מה שלמדת</w:t>
      </w:r>
      <w:r w:rsidRPr="005E14DC">
        <w:rPr>
          <w:rFonts w:cs="David"/>
          <w:sz w:val="24"/>
          <w:szCs w:val="24"/>
          <w:rtl/>
        </w:rPr>
        <w:t xml:space="preserve">, את רעיון </w:t>
      </w:r>
      <w:r w:rsidRPr="005E14DC">
        <w:rPr>
          <w:rFonts w:cs="David"/>
          <w:b/>
          <w:bCs/>
          <w:sz w:val="24"/>
          <w:szCs w:val="24"/>
          <w:rtl/>
        </w:rPr>
        <w:t>המרד הקדוש</w:t>
      </w:r>
      <w:r w:rsidRPr="005E14DC">
        <w:rPr>
          <w:rFonts w:cs="David"/>
          <w:sz w:val="24"/>
          <w:szCs w:val="24"/>
          <w:rtl/>
        </w:rPr>
        <w:t xml:space="preserve">. </w:t>
      </w:r>
      <w:r w:rsidRPr="005E14DC">
        <w:rPr>
          <w:rFonts w:cs="David"/>
          <w:sz w:val="24"/>
          <w:szCs w:val="24"/>
          <w:rtl/>
        </w:rPr>
        <w:tab/>
      </w:r>
      <w:r w:rsidRPr="005E14DC">
        <w:rPr>
          <w:rFonts w:cs="David"/>
          <w:sz w:val="24"/>
          <w:szCs w:val="24"/>
          <w:rtl/>
        </w:rPr>
        <w:tab/>
      </w:r>
      <w:r w:rsidRPr="005E14DC">
        <w:rPr>
          <w:rFonts w:cs="David"/>
          <w:sz w:val="24"/>
          <w:szCs w:val="24"/>
          <w:rtl/>
        </w:rPr>
        <w:tab/>
      </w:r>
      <w:r w:rsidRPr="005E14DC">
        <w:rPr>
          <w:rFonts w:cs="David"/>
          <w:sz w:val="24"/>
          <w:szCs w:val="24"/>
          <w:rtl/>
        </w:rPr>
        <w:tab/>
      </w:r>
      <w:r w:rsidRPr="005E14DC">
        <w:rPr>
          <w:rFonts w:cs="David"/>
          <w:sz w:val="24"/>
          <w:szCs w:val="24"/>
          <w:rtl/>
        </w:rPr>
        <w:tab/>
      </w:r>
      <w:r w:rsidRPr="005E14DC">
        <w:rPr>
          <w:rFonts w:cs="David"/>
          <w:sz w:val="24"/>
          <w:szCs w:val="24"/>
          <w:rtl/>
        </w:rPr>
        <w:tab/>
      </w:r>
      <w:r w:rsidRPr="005E14DC">
        <w:rPr>
          <w:rFonts w:cs="David"/>
          <w:sz w:val="24"/>
          <w:szCs w:val="24"/>
          <w:rtl/>
        </w:rPr>
        <w:tab/>
      </w:r>
    </w:p>
    <w:p w14:paraId="470415A5" w14:textId="77777777" w:rsidR="00905002" w:rsidRPr="00905002" w:rsidRDefault="00905002" w:rsidP="004716F4">
      <w:pPr>
        <w:pStyle w:val="a3"/>
        <w:spacing w:after="120" w:line="360" w:lineRule="auto"/>
        <w:ind w:left="360"/>
        <w:rPr>
          <w:rFonts w:cs="David"/>
          <w:b/>
          <w:bCs/>
          <w:sz w:val="24"/>
          <w:szCs w:val="24"/>
          <w:u w:val="single"/>
          <w:rtl/>
        </w:rPr>
      </w:pPr>
      <w:r w:rsidRPr="00905002">
        <w:rPr>
          <w:rFonts w:cs="David" w:hint="cs"/>
          <w:b/>
          <w:bCs/>
          <w:sz w:val="24"/>
          <w:szCs w:val="24"/>
          <w:u w:val="single"/>
          <w:rtl/>
        </w:rPr>
        <w:t>משימת חובה:</w:t>
      </w:r>
    </w:p>
    <w:p w14:paraId="41C5CF69" w14:textId="7B354E27" w:rsidR="004716F4" w:rsidRPr="003045A4" w:rsidRDefault="004716F4" w:rsidP="004716F4">
      <w:pPr>
        <w:pStyle w:val="a3"/>
        <w:spacing w:after="120" w:line="360" w:lineRule="auto"/>
        <w:ind w:left="360"/>
        <w:rPr>
          <w:rFonts w:ascii="David" w:hAnsi="David" w:cs="David"/>
          <w:sz w:val="24"/>
          <w:szCs w:val="24"/>
          <w:rtl/>
        </w:rPr>
      </w:pPr>
      <w:r w:rsidRPr="003045A4">
        <w:rPr>
          <w:rFonts w:cs="David" w:hint="cs"/>
          <w:sz w:val="24"/>
          <w:szCs w:val="24"/>
          <w:u w:val="single"/>
          <w:rtl/>
        </w:rPr>
        <w:t>משימה אחרונה:</w:t>
      </w:r>
      <w:r w:rsidRPr="003045A4">
        <w:rPr>
          <w:rFonts w:cs="David" w:hint="cs"/>
          <w:sz w:val="24"/>
          <w:szCs w:val="24"/>
          <w:rtl/>
        </w:rPr>
        <w:t xml:space="preserve"> 4 </w:t>
      </w:r>
      <w:proofErr w:type="spellStart"/>
      <w:r w:rsidRPr="003045A4">
        <w:rPr>
          <w:rFonts w:cs="David" w:hint="cs"/>
          <w:sz w:val="24"/>
          <w:szCs w:val="24"/>
          <w:rtl/>
        </w:rPr>
        <w:t>נק</w:t>
      </w:r>
      <w:proofErr w:type="spellEnd"/>
      <w:r w:rsidRPr="003045A4">
        <w:rPr>
          <w:rFonts w:cs="David" w:hint="cs"/>
          <w:sz w:val="24"/>
          <w:szCs w:val="24"/>
          <w:rtl/>
        </w:rPr>
        <w:t xml:space="preserve">'- </w:t>
      </w:r>
      <w:r w:rsidRPr="003045A4">
        <w:rPr>
          <w:rFonts w:cs="David" w:hint="cs"/>
          <w:b/>
          <w:bCs/>
          <w:sz w:val="24"/>
          <w:szCs w:val="24"/>
          <w:rtl/>
        </w:rPr>
        <w:t>בחרי</w:t>
      </w:r>
      <w:r w:rsidRPr="003045A4">
        <w:rPr>
          <w:rFonts w:cs="David" w:hint="cs"/>
          <w:sz w:val="24"/>
          <w:szCs w:val="24"/>
          <w:rtl/>
        </w:rPr>
        <w:t xml:space="preserve"> דמות </w:t>
      </w:r>
      <w:r w:rsidRPr="003045A4">
        <w:rPr>
          <w:rFonts w:cs="David" w:hint="cs"/>
          <w:sz w:val="24"/>
          <w:szCs w:val="24"/>
          <w:u w:val="single"/>
          <w:rtl/>
        </w:rPr>
        <w:t xml:space="preserve">אחת </w:t>
      </w:r>
      <w:r w:rsidRPr="003045A4">
        <w:rPr>
          <w:rFonts w:cs="David" w:hint="cs"/>
          <w:sz w:val="24"/>
          <w:szCs w:val="24"/>
          <w:rtl/>
        </w:rPr>
        <w:t xml:space="preserve">שלמדנו עליה והשאירה עלייך רושם- </w:t>
      </w:r>
      <w:r w:rsidRPr="003045A4">
        <w:rPr>
          <w:rFonts w:cs="David" w:hint="cs"/>
          <w:b/>
          <w:bCs/>
          <w:sz w:val="24"/>
          <w:szCs w:val="24"/>
          <w:rtl/>
        </w:rPr>
        <w:t xml:space="preserve">הציגי </w:t>
      </w:r>
      <w:r w:rsidRPr="003045A4">
        <w:rPr>
          <w:rFonts w:cs="David" w:hint="cs"/>
          <w:sz w:val="24"/>
          <w:szCs w:val="24"/>
          <w:rtl/>
        </w:rPr>
        <w:t>אותה בקצרה ו</w:t>
      </w:r>
      <w:r w:rsidRPr="003045A4">
        <w:rPr>
          <w:rFonts w:cs="David" w:hint="cs"/>
          <w:b/>
          <w:bCs/>
          <w:sz w:val="24"/>
          <w:szCs w:val="24"/>
          <w:rtl/>
        </w:rPr>
        <w:t>צייני</w:t>
      </w:r>
      <w:r w:rsidRPr="003045A4">
        <w:rPr>
          <w:rFonts w:cs="David" w:hint="cs"/>
          <w:sz w:val="24"/>
          <w:szCs w:val="24"/>
          <w:rtl/>
        </w:rPr>
        <w:t xml:space="preserve"> ערך </w:t>
      </w:r>
      <w:r w:rsidRPr="003045A4">
        <w:rPr>
          <w:rFonts w:cs="David" w:hint="cs"/>
          <w:sz w:val="24"/>
          <w:szCs w:val="24"/>
          <w:u w:val="single"/>
          <w:rtl/>
        </w:rPr>
        <w:t xml:space="preserve">אחד </w:t>
      </w:r>
      <w:r w:rsidRPr="003045A4">
        <w:rPr>
          <w:rFonts w:cs="David" w:hint="cs"/>
          <w:sz w:val="24"/>
          <w:szCs w:val="24"/>
          <w:rtl/>
        </w:rPr>
        <w:t>שאת לומדת ממנה ולוקחת איתך להמשך הדרך.</w:t>
      </w:r>
    </w:p>
    <w:p w14:paraId="5CB2BFD7" w14:textId="77777777" w:rsidR="004716F4" w:rsidRDefault="004716F4" w:rsidP="004716F4">
      <w:pPr>
        <w:spacing w:line="360" w:lineRule="auto"/>
        <w:rPr>
          <w:rFonts w:ascii="David" w:hAnsi="David" w:cs="David"/>
          <w:sz w:val="24"/>
          <w:szCs w:val="24"/>
          <w:rtl/>
        </w:rPr>
      </w:pPr>
    </w:p>
    <w:p w14:paraId="50768CFF" w14:textId="77777777" w:rsidR="004716F4" w:rsidRPr="00262F81" w:rsidRDefault="004716F4" w:rsidP="004716F4">
      <w:pPr>
        <w:spacing w:line="360" w:lineRule="auto"/>
        <w:rPr>
          <w:rFonts w:ascii="David" w:hAnsi="David" w:cs="David"/>
          <w:sz w:val="24"/>
          <w:szCs w:val="24"/>
          <w:rtl/>
        </w:rPr>
      </w:pPr>
    </w:p>
    <w:p w14:paraId="6F0BF012" w14:textId="77777777" w:rsidR="004716F4" w:rsidRPr="00AA3270" w:rsidRDefault="004716F4" w:rsidP="004716F4">
      <w:pPr>
        <w:spacing w:line="360" w:lineRule="auto"/>
        <w:jc w:val="center"/>
        <w:rPr>
          <w:rFonts w:ascii="David" w:hAnsi="David" w:cs="David"/>
          <w:b/>
          <w:bCs/>
          <w:sz w:val="24"/>
          <w:szCs w:val="24"/>
        </w:rPr>
      </w:pPr>
      <w:r w:rsidRPr="00AA3270">
        <w:rPr>
          <w:rFonts w:ascii="David" w:hAnsi="David" w:cs="David" w:hint="cs"/>
          <w:b/>
          <w:bCs/>
          <w:sz w:val="24"/>
          <w:szCs w:val="24"/>
          <w:rtl/>
        </w:rPr>
        <w:t>בהצלחה רבה!</w:t>
      </w:r>
    </w:p>
    <w:p w14:paraId="3805CFC9" w14:textId="77777777" w:rsidR="004716F4" w:rsidRDefault="004716F4" w:rsidP="004716F4"/>
    <w:p w14:paraId="3D3AB5E1" w14:textId="77777777" w:rsidR="004716F4" w:rsidRDefault="004716F4"/>
    <w:sectPr w:rsidR="004716F4" w:rsidSect="0023381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D63"/>
    <w:multiLevelType w:val="hybridMultilevel"/>
    <w:tmpl w:val="8F124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4F3AF0"/>
    <w:multiLevelType w:val="hybridMultilevel"/>
    <w:tmpl w:val="8CF87388"/>
    <w:lvl w:ilvl="0" w:tplc="8850F556">
      <w:start w:val="1"/>
      <w:numFmt w:val="decimal"/>
      <w:lvlText w:val="%1."/>
      <w:lvlJc w:val="left"/>
      <w:pPr>
        <w:ind w:left="930" w:hanging="360"/>
      </w:pPr>
      <w:rPr>
        <w:rFonts w:hint="default"/>
        <w:sz w:val="22"/>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0AF80C26"/>
    <w:multiLevelType w:val="hybridMultilevel"/>
    <w:tmpl w:val="85B03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826C7A"/>
    <w:multiLevelType w:val="hybridMultilevel"/>
    <w:tmpl w:val="B88ECE82"/>
    <w:lvl w:ilvl="0" w:tplc="14E295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4476F"/>
    <w:multiLevelType w:val="hybridMultilevel"/>
    <w:tmpl w:val="3E12B78A"/>
    <w:lvl w:ilvl="0" w:tplc="597ECDE4">
      <w:start w:val="1"/>
      <w:numFmt w:val="hebrew1"/>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233C6838"/>
    <w:multiLevelType w:val="hybridMultilevel"/>
    <w:tmpl w:val="49BAE47E"/>
    <w:lvl w:ilvl="0" w:tplc="5B5C2A58">
      <w:start w:val="1"/>
      <w:numFmt w:val="hebrew1"/>
      <w:lvlText w:val="%1."/>
      <w:lvlJc w:val="left"/>
      <w:pPr>
        <w:ind w:left="644" w:hanging="360"/>
      </w:pPr>
      <w:rPr>
        <w:rFonts w:hint="default"/>
        <w:b/>
        <w:bCs w:val="0"/>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E1145"/>
    <w:multiLevelType w:val="hybridMultilevel"/>
    <w:tmpl w:val="8FE6EBC8"/>
    <w:lvl w:ilvl="0" w:tplc="0D8855B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EF3A64"/>
    <w:multiLevelType w:val="hybridMultilevel"/>
    <w:tmpl w:val="C706C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275FF"/>
    <w:multiLevelType w:val="hybridMultilevel"/>
    <w:tmpl w:val="60A2B440"/>
    <w:lvl w:ilvl="0" w:tplc="895C2360">
      <w:start w:val="1"/>
      <w:numFmt w:val="hebrew1"/>
      <w:lvlText w:val="%1."/>
      <w:lvlJc w:val="left"/>
      <w:pPr>
        <w:ind w:left="719" w:hanging="360"/>
      </w:pPr>
      <w:rPr>
        <w:rFonts w:ascii="Arial" w:eastAsia="Times New Roman" w:hAnsi="Arial" w:cs="David"/>
        <w:szCs w:val="24"/>
      </w:rPr>
    </w:lvl>
    <w:lvl w:ilvl="1" w:tplc="04090019">
      <w:start w:val="1"/>
      <w:numFmt w:val="lowerLetter"/>
      <w:lvlText w:val="%2."/>
      <w:lvlJc w:val="left"/>
      <w:pPr>
        <w:ind w:left="1439" w:hanging="360"/>
      </w:pPr>
      <w:rPr>
        <w:rFonts w:cs="Times New Roman"/>
      </w:rPr>
    </w:lvl>
    <w:lvl w:ilvl="2" w:tplc="0409001B">
      <w:start w:val="1"/>
      <w:numFmt w:val="lowerRoman"/>
      <w:lvlText w:val="%3."/>
      <w:lvlJc w:val="right"/>
      <w:pPr>
        <w:ind w:left="2159" w:hanging="180"/>
      </w:pPr>
      <w:rPr>
        <w:rFonts w:cs="Times New Roman"/>
      </w:rPr>
    </w:lvl>
    <w:lvl w:ilvl="3" w:tplc="0409000F">
      <w:start w:val="1"/>
      <w:numFmt w:val="decimal"/>
      <w:lvlText w:val="%4."/>
      <w:lvlJc w:val="left"/>
      <w:pPr>
        <w:ind w:left="2879" w:hanging="360"/>
      </w:pPr>
      <w:rPr>
        <w:rFonts w:cs="Times New Roman"/>
      </w:rPr>
    </w:lvl>
    <w:lvl w:ilvl="4" w:tplc="04090019">
      <w:start w:val="1"/>
      <w:numFmt w:val="lowerLetter"/>
      <w:lvlText w:val="%5."/>
      <w:lvlJc w:val="left"/>
      <w:pPr>
        <w:ind w:left="3599" w:hanging="360"/>
      </w:pPr>
      <w:rPr>
        <w:rFonts w:cs="Times New Roman"/>
      </w:rPr>
    </w:lvl>
    <w:lvl w:ilvl="5" w:tplc="0409001B">
      <w:start w:val="1"/>
      <w:numFmt w:val="lowerRoman"/>
      <w:lvlText w:val="%6."/>
      <w:lvlJc w:val="right"/>
      <w:pPr>
        <w:ind w:left="4319" w:hanging="180"/>
      </w:pPr>
      <w:rPr>
        <w:rFonts w:cs="Times New Roman"/>
      </w:rPr>
    </w:lvl>
    <w:lvl w:ilvl="6" w:tplc="0409000F">
      <w:start w:val="1"/>
      <w:numFmt w:val="decimal"/>
      <w:lvlText w:val="%7."/>
      <w:lvlJc w:val="left"/>
      <w:pPr>
        <w:ind w:left="5039" w:hanging="360"/>
      </w:pPr>
      <w:rPr>
        <w:rFonts w:cs="Times New Roman"/>
      </w:rPr>
    </w:lvl>
    <w:lvl w:ilvl="7" w:tplc="04090019">
      <w:start w:val="1"/>
      <w:numFmt w:val="lowerLetter"/>
      <w:lvlText w:val="%8."/>
      <w:lvlJc w:val="left"/>
      <w:pPr>
        <w:ind w:left="5759" w:hanging="360"/>
      </w:pPr>
      <w:rPr>
        <w:rFonts w:cs="Times New Roman"/>
      </w:rPr>
    </w:lvl>
    <w:lvl w:ilvl="8" w:tplc="0409001B">
      <w:start w:val="1"/>
      <w:numFmt w:val="lowerRoman"/>
      <w:lvlText w:val="%9."/>
      <w:lvlJc w:val="right"/>
      <w:pPr>
        <w:ind w:left="6479" w:hanging="180"/>
      </w:pPr>
      <w:rPr>
        <w:rFonts w:cs="Times New Roman"/>
      </w:rPr>
    </w:lvl>
  </w:abstractNum>
  <w:abstractNum w:abstractNumId="9" w15:restartNumberingAfterBreak="0">
    <w:nsid w:val="6B335D2D"/>
    <w:multiLevelType w:val="hybridMultilevel"/>
    <w:tmpl w:val="2B54B09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0062C"/>
    <w:multiLevelType w:val="hybridMultilevel"/>
    <w:tmpl w:val="BE82F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F97C95"/>
    <w:multiLevelType w:val="hybridMultilevel"/>
    <w:tmpl w:val="A3F46FC2"/>
    <w:lvl w:ilvl="0" w:tplc="74FA34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F4"/>
    <w:rsid w:val="0002559C"/>
    <w:rsid w:val="000E18E4"/>
    <w:rsid w:val="001B1032"/>
    <w:rsid w:val="00233813"/>
    <w:rsid w:val="003F212B"/>
    <w:rsid w:val="003F4E33"/>
    <w:rsid w:val="00411540"/>
    <w:rsid w:val="004716F4"/>
    <w:rsid w:val="0061085A"/>
    <w:rsid w:val="00644A41"/>
    <w:rsid w:val="00766415"/>
    <w:rsid w:val="00905002"/>
    <w:rsid w:val="00AF42D8"/>
    <w:rsid w:val="00CC360A"/>
    <w:rsid w:val="00CF2E78"/>
    <w:rsid w:val="00DA4F23"/>
    <w:rsid w:val="00E23D83"/>
    <w:rsid w:val="00EE06A6"/>
    <w:rsid w:val="00F3247E"/>
    <w:rsid w:val="00F933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8F63"/>
  <w15:docId w15:val="{C4BB62EF-8951-4DFD-B787-AC333149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6F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6F4"/>
    <w:pPr>
      <w:ind w:left="720"/>
      <w:contextualSpacing/>
    </w:pPr>
  </w:style>
  <w:style w:type="paragraph" w:customStyle="1" w:styleId="1">
    <w:name w:val="פיסקת רשימה1"/>
    <w:basedOn w:val="a"/>
    <w:rsid w:val="004716F4"/>
    <w:pPr>
      <w:spacing w:after="200" w:line="276" w:lineRule="auto"/>
      <w:ind w:left="720"/>
      <w:contextualSpacing/>
    </w:pPr>
    <w:rPr>
      <w:rFonts w:ascii="Calibri" w:eastAsia="Times New Roman" w:hAnsi="Calibri" w:cs="David"/>
      <w:szCs w:val="24"/>
    </w:rPr>
  </w:style>
  <w:style w:type="character" w:styleId="Hyperlink">
    <w:name w:val="Hyperlink"/>
    <w:basedOn w:val="a0"/>
    <w:uiPriority w:val="99"/>
    <w:semiHidden/>
    <w:unhideWhenUsed/>
    <w:rsid w:val="00644A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2887">
      <w:bodyDiv w:val="1"/>
      <w:marLeft w:val="0"/>
      <w:marRight w:val="0"/>
      <w:marTop w:val="0"/>
      <w:marBottom w:val="0"/>
      <w:divBdr>
        <w:top w:val="none" w:sz="0" w:space="0" w:color="auto"/>
        <w:left w:val="none" w:sz="0" w:space="0" w:color="auto"/>
        <w:bottom w:val="none" w:sz="0" w:space="0" w:color="auto"/>
        <w:right w:val="none" w:sz="0" w:space="0" w:color="auto"/>
      </w:divBdr>
    </w:div>
    <w:div w:id="1321806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9455BE6C06478E43B161B66249F376A9" ma:contentTypeVersion="2" ma:contentTypeDescription="צור מסמך חדש." ma:contentTypeScope="" ma:versionID="5d793fa03cacc803b18202473c590e2a">
  <xsd:schema xmlns:xsd="http://www.w3.org/2001/XMLSchema" xmlns:xs="http://www.w3.org/2001/XMLSchema" xmlns:p="http://schemas.microsoft.com/office/2006/metadata/properties" xmlns:ns3="c57f304e-a330-4b15-a4a5-7c8d5e8797d1" targetNamespace="http://schemas.microsoft.com/office/2006/metadata/properties" ma:root="true" ma:fieldsID="956ec0696ff17beb0e590aea04fe0ceb" ns3:_="">
    <xsd:import namespace="c57f304e-a330-4b15-a4a5-7c8d5e8797d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f304e-a330-4b15-a4a5-7c8d5e879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EF458-8C47-41E9-A339-AC306074A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f304e-a330-4b15-a4a5-7c8d5e879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E9A24-545C-48E1-861C-37D2CB345E9B}">
  <ds:schemaRefs>
    <ds:schemaRef ds:uri="http://schemas.microsoft.com/sharepoint/v3/contenttype/forms"/>
  </ds:schemaRefs>
</ds:datastoreItem>
</file>

<file path=customXml/itemProps3.xml><?xml version="1.0" encoding="utf-8"?>
<ds:datastoreItem xmlns:ds="http://schemas.openxmlformats.org/officeDocument/2006/customXml" ds:itemID="{AE772EEF-C24F-4056-B566-06E27F1215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882</Words>
  <Characters>4412</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שרה שפריר</dc:creator>
  <cp:keywords/>
  <dc:description/>
  <cp:lastModifiedBy>שרה שפריר</cp:lastModifiedBy>
  <cp:revision>3</cp:revision>
  <dcterms:created xsi:type="dcterms:W3CDTF">2022-03-21T08:13:00Z</dcterms:created>
  <dcterms:modified xsi:type="dcterms:W3CDTF">2022-03-21T08:17:00Z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0x0101009455BE6C06478E43B161B66249F376A9</vt:lpwstr>
  </property>
</Properties>
</file>