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נועה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שניצר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מבחן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באר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לקורס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נאציזם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ושואה</w:t>
      </w:r>
      <w:r w:rsidDel="00000000" w:rsidR="00000000" w:rsidRPr="00000000">
        <w:rPr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b w:val="1"/>
          <w:sz w:val="26"/>
          <w:szCs w:val="26"/>
          <w:rtl w:val="1"/>
        </w:rPr>
        <w:t xml:space="preserve">אולפנת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אמי</w:t>
      </w:r>
      <w:r w:rsidDel="00000000" w:rsidR="00000000" w:rsidRPr="00000000">
        <w:rPr>
          <w:b w:val="1"/>
          <w:sz w:val="26"/>
          <w:szCs w:val="26"/>
          <w:rtl w:val="1"/>
        </w:rPr>
        <w:t xml:space="preserve">"</w:t>
      </w:r>
      <w:r w:rsidDel="00000000" w:rsidR="00000000" w:rsidRPr="00000000">
        <w:rPr>
          <w:b w:val="1"/>
          <w:sz w:val="26"/>
          <w:szCs w:val="26"/>
          <w:rtl w:val="1"/>
        </w:rPr>
        <w:t xml:space="preserve">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נגה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ראשון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ידע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והבנה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האנטישמיות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המודרנית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האנטישמיות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720" w:firstLine="0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באנטישמיות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מגזע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מגזע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באנטישמיות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המודרנית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משכילים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השתלבותם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בחברה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720" w:firstLine="0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האנטישמיות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לביסוס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האנטישמית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שחוקקו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1.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פיטרו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פרופסורים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720" w:firstLine="0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הגרמני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לגיל</w:t>
      </w:r>
      <w:r w:rsidDel="00000000" w:rsidR="00000000" w:rsidRPr="00000000">
        <w:rPr>
          <w:rtl w:val="1"/>
        </w:rPr>
        <w:t xml:space="preserve"> 45 </w:t>
      </w:r>
      <w:r w:rsidDel="00000000" w:rsidR="00000000" w:rsidRPr="00000000">
        <w:rPr>
          <w:rtl w:val="1"/>
        </w:rPr>
        <w:t xml:space="preserve">שבעלות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צבעו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720" w:firstLine="0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ובחוק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מזוהם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יתערבב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שני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ניתוח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מקור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מילולי</w:t>
      </w:r>
    </w:p>
    <w:p w:rsidR="00000000" w:rsidDel="00000000" w:rsidP="00000000" w:rsidRDefault="00000000" w:rsidRPr="00000000" w14:paraId="00000012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4. </w:t>
      </w:r>
      <w:r w:rsidDel="00000000" w:rsidR="00000000" w:rsidRPr="00000000">
        <w:rPr>
          <w:sz w:val="26"/>
          <w:szCs w:val="26"/>
          <w:rtl w:val="1"/>
        </w:rPr>
        <w:t xml:space="preserve">א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u w:val="single"/>
          <w:rtl w:val="1"/>
        </w:rPr>
        <w:t xml:space="preserve">סיבה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אידיאולוגית</w:t>
      </w:r>
      <w:r w:rsidDel="00000000" w:rsidR="00000000" w:rsidRPr="00000000">
        <w:rPr>
          <w:u w:val="single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נחות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וצריך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0" w:firstLine="0"/>
        <w:rPr/>
      </w:pPr>
      <w:r w:rsidDel="00000000" w:rsidR="00000000" w:rsidRPr="00000000">
        <w:rPr>
          <w:u w:val="single"/>
          <w:rtl w:val="1"/>
        </w:rPr>
        <w:t xml:space="preserve">סיבה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טכנית</w:t>
      </w:r>
      <w:r w:rsidDel="00000000" w:rsidR="00000000" w:rsidRPr="00000000">
        <w:rPr>
          <w:u w:val="single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והשמדתם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ind w:left="0" w:firstLine="0"/>
        <w:rPr>
          <w:u w:val="single"/>
        </w:rPr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u w:val="single"/>
          <w:rtl w:val="1"/>
        </w:rPr>
        <w:t xml:space="preserve">שלושה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מאפיינים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תנאי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החיים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בגטו</w:t>
      </w:r>
      <w:r w:rsidDel="00000000" w:rsidR="00000000" w:rsidRPr="00000000">
        <w:rPr>
          <w:u w:val="single"/>
          <w:rtl w:val="1"/>
        </w:rPr>
        <w:t xml:space="preserve">-</w:t>
      </w:r>
    </w:p>
    <w:p w:rsidR="00000000" w:rsidDel="00000000" w:rsidP="00000000" w:rsidRDefault="00000000" w:rsidRPr="00000000" w14:paraId="00000015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רעב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בגטו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מחלות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בגטו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3. </w:t>
      </w:r>
      <w:r w:rsidDel="00000000" w:rsidR="00000000" w:rsidRPr="00000000">
        <w:rPr>
          <w:rtl w:val="1"/>
        </w:rPr>
        <w:t xml:space="preserve">קור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בגטו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וכפכפים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שקפאו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5. </w:t>
      </w:r>
      <w:r w:rsidDel="00000000" w:rsidR="00000000" w:rsidRPr="00000000">
        <w:rPr>
          <w:sz w:val="26"/>
          <w:szCs w:val="26"/>
          <w:rtl w:val="1"/>
        </w:rPr>
        <w:t xml:space="preserve">א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rtl w:val="1"/>
        </w:rPr>
        <w:t xml:space="preserve">התפקידים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היודנראט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שהנאצים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הרסני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</w:p>
    <w:p w:rsidR="00000000" w:rsidDel="00000000" w:rsidP="00000000" w:rsidRDefault="00000000" w:rsidRPr="00000000" w14:paraId="0000001B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היודנראט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רניאקוב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הדילמה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בהתחלה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שציוו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לטרבלינקה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מחנה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השמדה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שלישי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-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ניתוח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מקור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חזותי</w:t>
      </w:r>
    </w:p>
    <w:p w:rsidR="00000000" w:rsidDel="00000000" w:rsidP="00000000" w:rsidRDefault="00000000" w:rsidRPr="00000000" w14:paraId="00000020">
      <w:pPr>
        <w:bidi w:val="1"/>
        <w:ind w:left="0" w:firstLine="0"/>
        <w:rPr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7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sz w:val="26"/>
          <w:szCs w:val="26"/>
          <w:rtl w:val="1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עקרון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הנאצית</w:t>
      </w:r>
      <w:r w:rsidDel="00000000" w:rsidR="00000000" w:rsidRPr="00000000">
        <w:rPr>
          <w:rtl w:val="1"/>
        </w:rPr>
        <w:t xml:space="preserve">- '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'- </w:t>
      </w:r>
      <w:r w:rsidDel="00000000" w:rsidR="00000000" w:rsidRPr="00000000">
        <w:rPr>
          <w:highlight w:val="white"/>
          <w:rtl w:val="1"/>
        </w:rPr>
        <w:t xml:space="preserve">שטח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המחיה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אחד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המניעים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להתרחבות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של</w:t>
      </w:r>
      <w:r w:rsidDel="00000000" w:rsidR="00000000" w:rsidRPr="00000000">
        <w:rPr>
          <w:highlight w:val="white"/>
          <w:rtl w:val="1"/>
        </w:rPr>
        <w:t xml:space="preserve"> </w:t>
      </w:r>
      <w:hyperlink r:id="rId6">
        <w:r w:rsidDel="00000000" w:rsidR="00000000" w:rsidRPr="00000000">
          <w:rPr>
            <w:highlight w:val="white"/>
            <w:rtl w:val="1"/>
          </w:rPr>
          <w:t xml:space="preserve">גרמניה</w:t>
        </w:r>
      </w:hyperlink>
      <w:hyperlink r:id="rId7">
        <w:r w:rsidDel="00000000" w:rsidR="00000000" w:rsidRPr="00000000">
          <w:rPr>
            <w:highlight w:val="white"/>
            <w:rtl w:val="1"/>
          </w:rPr>
          <w:t xml:space="preserve"> </w:t>
        </w:r>
      </w:hyperlink>
      <w:hyperlink r:id="rId8">
        <w:r w:rsidDel="00000000" w:rsidR="00000000" w:rsidRPr="00000000">
          <w:rPr>
            <w:highlight w:val="white"/>
            <w:rtl w:val="1"/>
          </w:rPr>
          <w:t xml:space="preserve">הנאצית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ששאפה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להתרחב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ולהשיג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שטחים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נוספים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למען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האומה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הגרמנית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) </w:t>
      </w:r>
      <w:r w:rsidDel="00000000" w:rsidR="00000000" w:rsidRPr="00000000">
        <w:rPr>
          <w:highlight w:val="white"/>
          <w:rtl w:val="1"/>
        </w:rPr>
        <w:t xml:space="preserve">במפה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ניתן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לראות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שגרמניה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מנסה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לפלוש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יותר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לכיוון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ברית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המועצות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כדי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שיהיה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שטח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יותר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גדול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) </w:t>
      </w:r>
      <w:r w:rsidDel="00000000" w:rsidR="00000000" w:rsidRPr="00000000">
        <w:rPr>
          <w:highlight w:val="white"/>
          <w:rtl w:val="1"/>
        </w:rPr>
        <w:t xml:space="preserve">כאשר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גרמניה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ניסתה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לפלוש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לברית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המועצות</w:t>
      </w:r>
      <w:r w:rsidDel="00000000" w:rsidR="00000000" w:rsidRPr="00000000">
        <w:rPr>
          <w:highlight w:val="white"/>
          <w:rtl w:val="1"/>
        </w:rPr>
        <w:t xml:space="preserve">(</w:t>
      </w:r>
      <w:r w:rsidDel="00000000" w:rsidR="00000000" w:rsidRPr="00000000">
        <w:rPr>
          <w:highlight w:val="white"/>
          <w:rtl w:val="1"/>
        </w:rPr>
        <w:t xml:space="preserve">מבצע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ברברוסה</w:t>
      </w:r>
      <w:r w:rsidDel="00000000" w:rsidR="00000000" w:rsidRPr="00000000">
        <w:rPr>
          <w:highlight w:val="white"/>
          <w:rtl w:val="1"/>
        </w:rPr>
        <w:t xml:space="preserve">) </w:t>
      </w:r>
      <w:r w:rsidDel="00000000" w:rsidR="00000000" w:rsidRPr="00000000">
        <w:rPr>
          <w:highlight w:val="white"/>
          <w:rtl w:val="1"/>
        </w:rPr>
        <w:t xml:space="preserve">ולא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הצליחה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בגלל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תנאי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קור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קיצוניים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שלא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רגילים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אליהם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לעומת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הרוסים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ברית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המועצות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הצטרפה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למלחמה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ועזרה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נגד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הנאצים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הרוסים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שחררו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מחנות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והצליחו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להביס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הנאצים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0" w:firstLine="0"/>
        <w:rPr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1"/>
        </w:rPr>
        <w:t xml:space="preserve">ב</w:t>
      </w:r>
      <w:r w:rsidDel="00000000" w:rsidR="00000000" w:rsidRPr="00000000">
        <w:rPr>
          <w:b w:val="1"/>
          <w:sz w:val="26"/>
          <w:szCs w:val="26"/>
          <w:highlight w:val="white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) </w:t>
      </w:r>
      <w:r w:rsidDel="00000000" w:rsidR="00000000" w:rsidRPr="00000000">
        <w:rPr>
          <w:highlight w:val="white"/>
          <w:rtl w:val="1"/>
        </w:rPr>
        <w:t xml:space="preserve">כדי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לסדר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וליעל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הפתרון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הסופי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ושידעו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כמה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יהודים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בכל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מקום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ויוכלו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להשמיד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אותם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בקלות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)1. </w:t>
      </w:r>
      <w:r w:rsidDel="00000000" w:rsidR="00000000" w:rsidRPr="00000000">
        <w:rPr>
          <w:highlight w:val="white"/>
          <w:rtl w:val="1"/>
        </w:rPr>
        <w:t xml:space="preserve">מספר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היהודים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בליטא</w:t>
      </w:r>
      <w:r w:rsidDel="00000000" w:rsidR="00000000" w:rsidRPr="00000000">
        <w:rPr>
          <w:highlight w:val="white"/>
          <w:rtl w:val="1"/>
        </w:rPr>
        <w:t xml:space="preserve">- 34,000  2. </w:t>
      </w:r>
      <w:r w:rsidDel="00000000" w:rsidR="00000000" w:rsidRPr="00000000">
        <w:rPr>
          <w:highlight w:val="white"/>
          <w:rtl w:val="1"/>
        </w:rPr>
        <w:t xml:space="preserve">מספר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היהודים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בשוויץ</w:t>
      </w:r>
      <w:r w:rsidDel="00000000" w:rsidR="00000000" w:rsidRPr="00000000">
        <w:rPr>
          <w:highlight w:val="white"/>
          <w:rtl w:val="1"/>
        </w:rPr>
        <w:t xml:space="preserve">- 18,000</w:t>
      </w:r>
    </w:p>
    <w:p w:rsidR="00000000" w:rsidDel="00000000" w:rsidP="00000000" w:rsidRDefault="00000000" w:rsidRPr="00000000" w14:paraId="00000025">
      <w:pPr>
        <w:bidi w:val="1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) </w:t>
      </w:r>
      <w:r w:rsidDel="00000000" w:rsidR="00000000" w:rsidRPr="00000000">
        <w:rPr>
          <w:highlight w:val="white"/>
          <w:rtl w:val="1"/>
        </w:rPr>
        <w:t xml:space="preserve">הנתונים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האלו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מראים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החרפה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במדיניות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הנאצית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כלפי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היהודים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מכיוון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שזה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מראה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מתקרבים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לסוף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ועושים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השמדה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סופית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בכל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מקום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ולכן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רשמו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התונים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האלו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)</w:t>
      </w:r>
      <w:r w:rsidDel="00000000" w:rsidR="00000000" w:rsidRPr="00000000">
        <w:rPr>
          <w:highlight w:val="white"/>
          <w:rtl w:val="1"/>
        </w:rPr>
        <w:t xml:space="preserve">החרפה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באה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לידי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ביטוי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במפה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ידי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החצים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משלחות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רוצחים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היהודים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ששלחו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לכל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מיני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מקומות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כדי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לכבוש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ולרצוח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יהודים</w:t>
      </w:r>
      <w:r w:rsidDel="00000000" w:rsidR="00000000" w:rsidRPr="00000000">
        <w:rPr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.wikipedia.org/wiki/%D7%92%D7%A8%D7%9E%D7%A0%D7%99%D7%94_%D7%94%D7%A0%D7%90%D7%A6%D7%99%D7%AA" TargetMode="External"/><Relationship Id="rId7" Type="http://schemas.openxmlformats.org/officeDocument/2006/relationships/hyperlink" Target="https://he.wikipedia.org/wiki/%D7%92%D7%A8%D7%9E%D7%A0%D7%99%D7%94_%D7%94%D7%A0%D7%90%D7%A6%D7%99%D7%AA" TargetMode="External"/><Relationship Id="rId8" Type="http://schemas.openxmlformats.org/officeDocument/2006/relationships/hyperlink" Target="https://he.wikipedia.org/wiki/%D7%92%D7%A8%D7%9E%D7%A0%D7%99%D7%94_%D7%94%D7%A0%D7%90%D7%A6%D7%99%D7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