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494" w:rsidRDefault="002C0BB0">
      <w:pPr>
        <w:rPr>
          <w:rtl/>
        </w:rPr>
      </w:pPr>
      <w:r>
        <w:rPr>
          <w:rFonts w:hint="cs"/>
          <w:rtl/>
        </w:rPr>
        <w:t>שער</w:t>
      </w:r>
    </w:p>
    <w:p w:rsidR="002C0BB0" w:rsidRPr="002C0BB0" w:rsidRDefault="002C0BB0" w:rsidP="002C0BB0">
      <w:r w:rsidRPr="002C0BB0">
        <w:rPr>
          <w:b/>
          <w:bCs/>
          <w:rtl/>
        </w:rPr>
        <w:t>עבודה חמ"ד ועד</w:t>
      </w:r>
    </w:p>
    <w:p w:rsidR="002C0BB0" w:rsidRDefault="002C0BB0" w:rsidP="002C0BB0">
      <w:pPr>
        <w:rPr>
          <w:rtl/>
        </w:rPr>
      </w:pPr>
    </w:p>
    <w:p w:rsidR="002C0BB0" w:rsidRDefault="002C0BB0" w:rsidP="002C0BB0">
      <w:pPr>
        <w:rPr>
          <w:rtl/>
        </w:rPr>
      </w:pPr>
      <w:r>
        <w:rPr>
          <w:rFonts w:hint="cs"/>
          <w:rtl/>
        </w:rPr>
        <w:t>תמונה</w:t>
      </w:r>
    </w:p>
    <w:p w:rsidR="002C0BB0" w:rsidRDefault="002C0BB0" w:rsidP="002C0BB0">
      <w:pPr>
        <w:rPr>
          <w:rtl/>
        </w:rPr>
      </w:pPr>
    </w:p>
    <w:p w:rsidR="002C0BB0" w:rsidRDefault="002C0BB0" w:rsidP="002C0BB0">
      <w:pPr>
        <w:rPr>
          <w:rtl/>
        </w:rPr>
      </w:pPr>
    </w:p>
    <w:p w:rsidR="002C0BB0" w:rsidRDefault="002C0BB0" w:rsidP="002C0BB0">
      <w:pPr>
        <w:rPr>
          <w:rtl/>
        </w:rPr>
      </w:pPr>
    </w:p>
    <w:p w:rsidR="002C0BB0" w:rsidRPr="002C0BB0" w:rsidRDefault="002C0BB0" w:rsidP="002C0BB0">
      <w:pPr>
        <w:rPr>
          <w:rtl/>
        </w:rPr>
      </w:pPr>
    </w:p>
    <w:p w:rsidR="002C0BB0" w:rsidRDefault="002C0BB0" w:rsidP="002C0BB0">
      <w:pPr>
        <w:jc w:val="center"/>
        <w:rPr>
          <w:b/>
          <w:bCs/>
          <w:rtl/>
        </w:rPr>
      </w:pPr>
    </w:p>
    <w:p w:rsidR="002C0BB0" w:rsidRDefault="002C0BB0" w:rsidP="002C0BB0">
      <w:pPr>
        <w:jc w:val="center"/>
        <w:rPr>
          <w:b/>
          <w:bCs/>
          <w:rtl/>
        </w:rPr>
      </w:pPr>
    </w:p>
    <w:p w:rsidR="002C0BB0" w:rsidRPr="00D34C82" w:rsidRDefault="00B60E39" w:rsidP="002C0BB0">
      <w:pPr>
        <w:jc w:val="center"/>
        <w:rPr>
          <w:rFonts w:cs="David"/>
          <w:b/>
          <w:bCs/>
          <w:sz w:val="24"/>
          <w:szCs w:val="24"/>
          <w:rtl/>
        </w:rPr>
      </w:pPr>
      <w:r w:rsidRPr="00D34C82">
        <w:rPr>
          <w:rFonts w:cs="David" w:hint="cs"/>
          <w:b/>
          <w:bCs/>
          <w:sz w:val="24"/>
          <w:szCs w:val="24"/>
          <w:rtl/>
        </w:rPr>
        <w:t>מגיש: ידידיה ספיר</w:t>
      </w:r>
    </w:p>
    <w:p w:rsidR="00B60E39" w:rsidRPr="00D34C82" w:rsidRDefault="00B60E39" w:rsidP="002C0BB0">
      <w:pPr>
        <w:jc w:val="center"/>
        <w:rPr>
          <w:rFonts w:cs="David"/>
          <w:b/>
          <w:bCs/>
          <w:sz w:val="24"/>
          <w:szCs w:val="24"/>
          <w:rtl/>
        </w:rPr>
      </w:pPr>
      <w:r w:rsidRPr="00D34C82">
        <w:rPr>
          <w:rFonts w:cs="David" w:hint="cs"/>
          <w:b/>
          <w:bCs/>
          <w:sz w:val="24"/>
          <w:szCs w:val="24"/>
          <w:rtl/>
        </w:rPr>
        <w:t>ת.ז:</w:t>
      </w:r>
      <w:r w:rsidR="00AB7F5A" w:rsidRPr="00D34C82">
        <w:rPr>
          <w:rFonts w:cs="David"/>
          <w:b/>
          <w:bCs/>
          <w:sz w:val="24"/>
          <w:szCs w:val="24"/>
        </w:rPr>
        <w:t xml:space="preserve">327605176 </w:t>
      </w:r>
    </w:p>
    <w:p w:rsidR="00B60E39" w:rsidRPr="00D34C82" w:rsidRDefault="00B60E39" w:rsidP="002C0BB0">
      <w:pPr>
        <w:jc w:val="center"/>
        <w:rPr>
          <w:rFonts w:cs="David"/>
          <w:b/>
          <w:bCs/>
          <w:sz w:val="24"/>
          <w:szCs w:val="24"/>
          <w:rtl/>
        </w:rPr>
      </w:pPr>
      <w:r w:rsidRPr="00D34C82">
        <w:rPr>
          <w:rFonts w:cs="David" w:hint="cs"/>
          <w:b/>
          <w:bCs/>
          <w:sz w:val="24"/>
          <w:szCs w:val="24"/>
          <w:rtl/>
        </w:rPr>
        <w:t>המורה: צבי שחר</w:t>
      </w:r>
    </w:p>
    <w:p w:rsidR="00B60E39" w:rsidRPr="00D34C82" w:rsidRDefault="00B60E39" w:rsidP="002C0BB0">
      <w:pPr>
        <w:jc w:val="center"/>
        <w:rPr>
          <w:rFonts w:cs="David"/>
          <w:b/>
          <w:bCs/>
          <w:sz w:val="24"/>
          <w:szCs w:val="24"/>
          <w:rtl/>
        </w:rPr>
      </w:pPr>
      <w:r w:rsidRPr="00D34C82">
        <w:rPr>
          <w:rFonts w:cs="David" w:hint="cs"/>
          <w:b/>
          <w:bCs/>
          <w:sz w:val="24"/>
          <w:szCs w:val="24"/>
          <w:rtl/>
        </w:rPr>
        <w:t>ישיבת שעלי תורה תשפ"ב</w:t>
      </w:r>
    </w:p>
    <w:p w:rsidR="002C0BB0" w:rsidRDefault="002C0BB0" w:rsidP="002C0BB0">
      <w:pPr>
        <w:jc w:val="center"/>
        <w:rPr>
          <w:b/>
          <w:bCs/>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B60E39" w:rsidRDefault="00B60E39">
      <w:pPr>
        <w:rPr>
          <w:rtl/>
        </w:rPr>
      </w:pPr>
    </w:p>
    <w:p w:rsidR="00B60E39" w:rsidRDefault="00B60E39">
      <w:pPr>
        <w:rPr>
          <w:rtl/>
        </w:rPr>
      </w:pPr>
    </w:p>
    <w:p w:rsidR="00B60E39" w:rsidRDefault="00B60E39">
      <w:pPr>
        <w:rPr>
          <w:rtl/>
        </w:rPr>
      </w:pPr>
    </w:p>
    <w:p w:rsidR="00B60E39" w:rsidRDefault="00B60E39">
      <w:pPr>
        <w:rPr>
          <w:rtl/>
        </w:rPr>
      </w:pPr>
    </w:p>
    <w:p w:rsidR="00B60E39" w:rsidRDefault="00B60E39">
      <w:pPr>
        <w:rPr>
          <w:rtl/>
        </w:rPr>
      </w:pPr>
    </w:p>
    <w:p w:rsidR="002C0BB0" w:rsidRDefault="002C0BB0">
      <w:pPr>
        <w:rPr>
          <w:rtl/>
        </w:rPr>
      </w:pPr>
    </w:p>
    <w:p w:rsidR="002C0BB0" w:rsidRDefault="002C0BB0">
      <w:pPr>
        <w:rPr>
          <w:rtl/>
        </w:rPr>
      </w:pPr>
    </w:p>
    <w:p w:rsidR="002C0BB0" w:rsidRDefault="002C0BB0">
      <w:pPr>
        <w:rPr>
          <w:rtl/>
        </w:rPr>
      </w:pPr>
      <w:r>
        <w:rPr>
          <w:rFonts w:hint="cs"/>
          <w:rtl/>
        </w:rPr>
        <w:t>תוכן ענייני</w:t>
      </w:r>
      <w:r>
        <w:rPr>
          <w:rFonts w:hint="eastAsia"/>
          <w:rtl/>
        </w:rPr>
        <w:t>ם</w:t>
      </w: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Default="002C0BB0">
      <w:pPr>
        <w:rPr>
          <w:rtl/>
        </w:rPr>
      </w:pPr>
    </w:p>
    <w:p w:rsidR="002C0BB0" w:rsidRPr="00D34C82" w:rsidRDefault="002C0BB0">
      <w:pPr>
        <w:rPr>
          <w:rFonts w:cs="David"/>
          <w:b/>
          <w:bCs/>
          <w:sz w:val="24"/>
          <w:szCs w:val="24"/>
          <w:u w:val="single"/>
          <w:rtl/>
        </w:rPr>
      </w:pPr>
      <w:r w:rsidRPr="00D34C82">
        <w:rPr>
          <w:rFonts w:cs="David" w:hint="cs"/>
          <w:b/>
          <w:bCs/>
          <w:sz w:val="24"/>
          <w:szCs w:val="24"/>
          <w:u w:val="single"/>
          <w:rtl/>
        </w:rPr>
        <w:t xml:space="preserve">מבוא: </w:t>
      </w:r>
    </w:p>
    <w:p w:rsidR="00B60E39" w:rsidRPr="00D34C82" w:rsidRDefault="00B60E39" w:rsidP="00B60E39">
      <w:pPr>
        <w:rPr>
          <w:rFonts w:cs="David"/>
          <w:sz w:val="24"/>
          <w:szCs w:val="24"/>
          <w:rtl/>
        </w:rPr>
      </w:pPr>
      <w:r w:rsidRPr="00D34C82">
        <w:rPr>
          <w:rFonts w:cs="David"/>
          <w:sz w:val="24"/>
          <w:szCs w:val="24"/>
          <w:rtl/>
        </w:rPr>
        <w:t>שם הניצולה: פרידה - פריידל, פרויים, פאני, פראנסיז, ג'וי = רינה</w:t>
      </w:r>
    </w:p>
    <w:p w:rsidR="00B60E39" w:rsidRPr="00D34C82" w:rsidRDefault="00B60E39" w:rsidP="00B60E39">
      <w:pPr>
        <w:rPr>
          <w:rFonts w:cs="David"/>
          <w:sz w:val="24"/>
          <w:szCs w:val="24"/>
          <w:rtl/>
        </w:rPr>
      </w:pPr>
      <w:r w:rsidRPr="00D34C82">
        <w:rPr>
          <w:rFonts w:cs="David"/>
          <w:sz w:val="24"/>
          <w:szCs w:val="24"/>
          <w:rtl/>
        </w:rPr>
        <w:t>שם הורים ביולוגיים: שרה ויצחק ליכטנשטיין</w:t>
      </w:r>
    </w:p>
    <w:p w:rsidR="00B60E39" w:rsidRPr="00D34C82" w:rsidRDefault="00B60E39" w:rsidP="00B60E39">
      <w:pPr>
        <w:rPr>
          <w:rFonts w:cs="David"/>
          <w:sz w:val="24"/>
          <w:szCs w:val="24"/>
          <w:rtl/>
        </w:rPr>
      </w:pPr>
      <w:r w:rsidRPr="00D34C82">
        <w:rPr>
          <w:rFonts w:cs="David"/>
          <w:sz w:val="24"/>
          <w:szCs w:val="24"/>
          <w:rtl/>
        </w:rPr>
        <w:t>שם הורים מאמצים: גיקוב ולאה גלוב</w:t>
      </w:r>
    </w:p>
    <w:p w:rsidR="00B60E39" w:rsidRPr="00D34C82" w:rsidRDefault="00B60E39" w:rsidP="00B60E39">
      <w:pPr>
        <w:rPr>
          <w:rFonts w:cs="David"/>
          <w:sz w:val="24"/>
          <w:szCs w:val="24"/>
          <w:rtl/>
        </w:rPr>
      </w:pPr>
      <w:r w:rsidRPr="00D34C82">
        <w:rPr>
          <w:rFonts w:cs="David"/>
          <w:sz w:val="24"/>
          <w:szCs w:val="24"/>
          <w:rtl/>
        </w:rPr>
        <w:t>שנת לידה: 1935</w:t>
      </w:r>
    </w:p>
    <w:p w:rsidR="00B60E39" w:rsidRPr="00D34C82" w:rsidRDefault="00B60E39" w:rsidP="00B60E39">
      <w:pPr>
        <w:rPr>
          <w:rFonts w:cs="David"/>
          <w:sz w:val="24"/>
          <w:szCs w:val="24"/>
          <w:rtl/>
        </w:rPr>
      </w:pPr>
      <w:r w:rsidRPr="00D34C82">
        <w:rPr>
          <w:rFonts w:cs="David"/>
          <w:sz w:val="24"/>
          <w:szCs w:val="24"/>
          <w:rtl/>
        </w:rPr>
        <w:t>עיר וארץ מוצא: פיוטרקוב טריבונלסקי שבפולין.</w:t>
      </w:r>
    </w:p>
    <w:p w:rsidR="00B60E39" w:rsidRPr="00D34C82" w:rsidRDefault="00B60E39" w:rsidP="00B60E39">
      <w:pPr>
        <w:rPr>
          <w:rFonts w:cs="David"/>
          <w:sz w:val="24"/>
          <w:szCs w:val="24"/>
          <w:rtl/>
        </w:rPr>
      </w:pPr>
      <w:r w:rsidRPr="00D34C82">
        <w:rPr>
          <w:rFonts w:cs="David"/>
          <w:sz w:val="24"/>
          <w:szCs w:val="24"/>
          <w:rtl/>
        </w:rPr>
        <w:t>שנת הגירה לארצות הברית: 1946</w:t>
      </w:r>
    </w:p>
    <w:p w:rsidR="00B60E39" w:rsidRPr="00D34C82" w:rsidRDefault="00B60E39" w:rsidP="00B60E39">
      <w:pPr>
        <w:rPr>
          <w:rFonts w:cs="David"/>
          <w:sz w:val="24"/>
          <w:szCs w:val="24"/>
          <w:rtl/>
        </w:rPr>
      </w:pPr>
      <w:r w:rsidRPr="00D34C82">
        <w:rPr>
          <w:rFonts w:cs="David"/>
          <w:sz w:val="24"/>
          <w:szCs w:val="24"/>
          <w:rtl/>
        </w:rPr>
        <w:t>שנת עלייה: 1984</w:t>
      </w:r>
    </w:p>
    <w:p w:rsidR="00B60E39" w:rsidRPr="00D34C82" w:rsidRDefault="00B60E39" w:rsidP="00B60E39">
      <w:pPr>
        <w:rPr>
          <w:rFonts w:cs="David"/>
          <w:sz w:val="24"/>
          <w:szCs w:val="24"/>
          <w:rtl/>
        </w:rPr>
      </w:pPr>
      <w:r w:rsidRPr="00D34C82">
        <w:rPr>
          <w:rFonts w:cs="David" w:hint="cs"/>
          <w:sz w:val="24"/>
          <w:szCs w:val="24"/>
          <w:rtl/>
        </w:rPr>
        <w:t xml:space="preserve">הרחבה: </w:t>
      </w:r>
    </w:p>
    <w:p w:rsidR="002C0BB0" w:rsidRPr="00D34C82" w:rsidRDefault="002C0BB0" w:rsidP="002C0BB0">
      <w:pPr>
        <w:rPr>
          <w:rFonts w:cs="David"/>
          <w:sz w:val="24"/>
          <w:szCs w:val="24"/>
          <w:rtl/>
        </w:rPr>
      </w:pPr>
      <w:r w:rsidRPr="00D34C82">
        <w:rPr>
          <w:rFonts w:cs="David"/>
          <w:sz w:val="24"/>
          <w:szCs w:val="24"/>
          <w:rtl/>
        </w:rPr>
        <w:t xml:space="preserve">רינה נולדה בשנת 1935 בעיר פיוטרקוב טריבונלסקי שבפולין. </w:t>
      </w:r>
    </w:p>
    <w:p w:rsidR="002C0BB0" w:rsidRPr="00D34C82" w:rsidRDefault="002C0BB0" w:rsidP="002C0BB0">
      <w:pPr>
        <w:rPr>
          <w:rFonts w:cs="David"/>
          <w:sz w:val="24"/>
          <w:szCs w:val="24"/>
          <w:rtl/>
        </w:rPr>
      </w:pPr>
      <w:r w:rsidRPr="00D34C82">
        <w:rPr>
          <w:rFonts w:cs="David"/>
          <w:sz w:val="24"/>
          <w:szCs w:val="24"/>
          <w:rtl/>
        </w:rPr>
        <w:t>לפני מלחמת העולם השנייה חיו בפיוטרקוב טריבונלסקי, עיר עתיקה שיהודים ישבו בה עוד מימי הביניים, כ-10,300 יהודים – כחמישית מתושביה. הקהילה היהודית הייתה חילונית ודתית כאחד, פרסמה שלושה שבועונים והייתה ידועה במאות ה-19 וה-20 בדפוס העברי שבה. הקהילה כללה ארגונים דתיים, תרבותיים ופוליטיים רבים, כולל הבונד ותנועות ציוניות שונות. לקהילה היו מספר בתי כנסת כאשר "בית הכנסת הגדול" נחשב לאחד מהבניינים היפים מסוגו בפולין כולה.</w:t>
      </w:r>
    </w:p>
    <w:p w:rsidR="002C0BB0" w:rsidRPr="00D34C82" w:rsidRDefault="002C0BB0" w:rsidP="002C0BB0">
      <w:pPr>
        <w:rPr>
          <w:rFonts w:cs="David"/>
          <w:sz w:val="24"/>
          <w:szCs w:val="24"/>
          <w:rtl/>
        </w:rPr>
      </w:pPr>
      <w:r w:rsidRPr="00D34C82">
        <w:rPr>
          <w:rFonts w:cs="David"/>
          <w:sz w:val="24"/>
          <w:szCs w:val="24"/>
          <w:rtl/>
        </w:rPr>
        <w:t>בין שתי מלחמות העולם היו כמה תקריות אנטישמיות, לרבות פגיעות פיזיות ביהודים, אך היו גם גינויים פומביים שלהן מצד תושבי העיר הפולנים ופרנסיה.</w:t>
      </w:r>
    </w:p>
    <w:p w:rsidR="002C0BB0" w:rsidRPr="00D34C82" w:rsidRDefault="002C0BB0" w:rsidP="002C0BB0">
      <w:pPr>
        <w:rPr>
          <w:rFonts w:cs="David"/>
          <w:b/>
          <w:bCs/>
          <w:sz w:val="24"/>
          <w:szCs w:val="24"/>
          <w:u w:val="single"/>
          <w:rtl/>
        </w:rPr>
      </w:pPr>
      <w:r w:rsidRPr="00D34C82">
        <w:rPr>
          <w:rFonts w:cs="David" w:hint="cs"/>
          <w:b/>
          <w:bCs/>
          <w:sz w:val="24"/>
          <w:szCs w:val="24"/>
          <w:u w:val="single"/>
          <w:rtl/>
        </w:rPr>
        <w:t>פיוטריקוב בתקופת המלחמה</w:t>
      </w:r>
    </w:p>
    <w:p w:rsidR="002C0BB0" w:rsidRPr="00D34C82" w:rsidRDefault="002C0BB0" w:rsidP="002C0BB0">
      <w:pPr>
        <w:rPr>
          <w:rFonts w:cs="David"/>
          <w:sz w:val="24"/>
          <w:szCs w:val="24"/>
          <w:rtl/>
        </w:rPr>
      </w:pPr>
      <w:r w:rsidRPr="00D34C82">
        <w:rPr>
          <w:rFonts w:cs="David"/>
          <w:sz w:val="24"/>
          <w:szCs w:val="24"/>
          <w:rtl/>
        </w:rPr>
        <w:t>ב-5 בספטמבר 1939 כבשו הגרמנים את העיר. באותה עת היו בה כ-10,000 יהודים. מראשית הכיבוש הוטל עוצר על יהודי פיוטרקוב טריבונלסקי.  רבים מיהודי העיר נמלטו לכפר הסמוך סוליוב (</w:t>
      </w:r>
      <w:r w:rsidRPr="00D34C82">
        <w:rPr>
          <w:rFonts w:cs="David"/>
          <w:sz w:val="24"/>
          <w:szCs w:val="24"/>
        </w:rPr>
        <w:t>Sulejow</w:t>
      </w:r>
      <w:r w:rsidRPr="00D34C82">
        <w:rPr>
          <w:rFonts w:cs="David"/>
          <w:sz w:val="24"/>
          <w:szCs w:val="24"/>
          <w:rtl/>
        </w:rPr>
        <w:t>). יותר מ-1,000 יהודים נהרגו בהפצצות. כבר ביום הכיבוש נרצחו כמה עשרות יהודים. יהודים נחטפו לעבודת כפייה, רכושם של יהודים נשדד, הוטלו עליהם מסי עונשין כבדים, תנועתם הוגבלה, ונגזרו עליהם עוד גזרות רבות. בתי כנסת, בתי מדרש ושטיבלעך ותשמישי הקדושה שבהם חוללו ונשדדו, התפילה בציבור נאסרה, ויהודים שנתפסו מתפללים נענשו קשות.</w:t>
      </w:r>
    </w:p>
    <w:p w:rsidR="002C0BB0" w:rsidRPr="00D34C82" w:rsidRDefault="002C0BB0" w:rsidP="002C0BB0">
      <w:pPr>
        <w:rPr>
          <w:rFonts w:cs="David"/>
          <w:sz w:val="24"/>
          <w:szCs w:val="24"/>
          <w:rtl/>
        </w:rPr>
      </w:pPr>
      <w:r w:rsidRPr="00D34C82">
        <w:rPr>
          <w:rFonts w:cs="David"/>
          <w:sz w:val="24"/>
          <w:szCs w:val="24"/>
          <w:rtl/>
        </w:rPr>
        <w:t>בימיו הראשונים של הכיבוש הוקם יודנראט בן 24 חברים בראשותו של זלמן טננבאום. באוקטובר 1939 העביר הוורמאכט את ניהול העיר לידי הרשויות האזרחיות תחת פיקודו של ראש העיר האנס דרקסל. ביום ה-8 באוקטובר 1939 ציווה דרקסל, על הקמת הגטו ליהודי העיר.</w:t>
      </w:r>
    </w:p>
    <w:p w:rsidR="002C0BB0" w:rsidRPr="00D34C82" w:rsidRDefault="002C0BB0" w:rsidP="002C0BB0">
      <w:pPr>
        <w:rPr>
          <w:rFonts w:cs="David"/>
          <w:sz w:val="24"/>
          <w:szCs w:val="24"/>
          <w:rtl/>
        </w:rPr>
      </w:pPr>
      <w:r w:rsidRPr="00D34C82">
        <w:rPr>
          <w:rFonts w:cs="David"/>
          <w:sz w:val="24"/>
          <w:szCs w:val="24"/>
          <w:rtl/>
        </w:rPr>
        <w:t xml:space="preserve">גטו פיוטרקוב טריבונלסקי היה הגטו הראשון בפולין הכבושה בזמן מלחמת העולם השנייה, והתקיים במשך כשלוש שנים, בין ה-8 באוקטובר 1939 וה-28 באוקטובר 1942. על אף צווים חוזרים ונשנים מטעם היודנראט, לא צלחה משימת ריכוז היהודים בגטו אלא לאחר שהחלו הגרמנים לפנות את היהודים זה אחר זה לתחומי הגטו, משימה שנשלמה רק בסוף ינואר 1940. הגטו לא היה מוקף חומה, או כל מכשול פיזי אחר, ותחומו סומן בשלטים בלבד. ליהודים הותר לצאת מתחומי הגטו ללא כל אישור מיוחד, אם כי בשעות מסוימות בלבד ולרחובות צדדיים בלבד באזור הנוצרי. יהודים עבדו בגטו בסדנאות שהפעיל היודנרט, אך רוב מקומות העבודה הרשמיים היו מחוץ לו, וכמה אלפי יהודים עבדו בבתי חרושת לזכוכית, לעץ ולכוהל.  נוסף על כך גויסו קבוצות של יהודים לעבודת כפייה ונלקחו לעבוד בבניין, בחפירות ובחקלאות בעיר ובסביבתה. </w:t>
      </w:r>
    </w:p>
    <w:p w:rsidR="002C0BB0" w:rsidRPr="00D34C82" w:rsidRDefault="002C0BB0" w:rsidP="002C0BB0">
      <w:pPr>
        <w:rPr>
          <w:rFonts w:cs="David"/>
          <w:b/>
          <w:bCs/>
          <w:sz w:val="24"/>
          <w:szCs w:val="24"/>
          <w:u w:val="single"/>
          <w:rtl/>
        </w:rPr>
      </w:pPr>
      <w:r w:rsidRPr="00D34C82">
        <w:rPr>
          <w:rFonts w:cs="David" w:hint="cs"/>
          <w:b/>
          <w:bCs/>
          <w:sz w:val="24"/>
          <w:szCs w:val="24"/>
          <w:u w:val="single"/>
          <w:rtl/>
        </w:rPr>
        <w:t>ניסיון לשמור על שגרת חיים בגטו פיוטריקוב</w:t>
      </w:r>
    </w:p>
    <w:p w:rsidR="002C0BB0" w:rsidRPr="00D34C82" w:rsidRDefault="002C0BB0" w:rsidP="002C0BB0">
      <w:pPr>
        <w:rPr>
          <w:rFonts w:cs="David"/>
          <w:sz w:val="24"/>
          <w:szCs w:val="24"/>
          <w:rtl/>
        </w:rPr>
      </w:pPr>
      <w:r w:rsidRPr="00D34C82">
        <w:rPr>
          <w:rFonts w:cs="David"/>
          <w:sz w:val="24"/>
          <w:szCs w:val="24"/>
          <w:rtl/>
        </w:rPr>
        <w:t xml:space="preserve">בגטו המשיכו לפעול חדרים, ישיבות ותלמודי תורה, אך לא נפתחו בתי ספר כלליים, אף שהגרמנים הסכימו לאפשר לימוד בשפה העברית. בגטו פעלו גם קבוצות הוראה פרטיות רבות של כיתות גן וכיתות תיכון וכן ספריית השאלה וחוג לדרמה. יהודים דתיים המשיכו להתפלל במניין, בנו סוכות, ובפסח ת"ש ותש"א אף קיבלו מצות. </w:t>
      </w:r>
    </w:p>
    <w:p w:rsidR="00846C60" w:rsidRPr="00D34C82" w:rsidRDefault="00846C60" w:rsidP="002C0BB0">
      <w:pPr>
        <w:rPr>
          <w:rFonts w:cs="David"/>
          <w:b/>
          <w:bCs/>
          <w:sz w:val="24"/>
          <w:szCs w:val="24"/>
          <w:u w:val="single"/>
          <w:rtl/>
        </w:rPr>
      </w:pPr>
      <w:r w:rsidRPr="00D34C82">
        <w:rPr>
          <w:rFonts w:cs="David" w:hint="cs"/>
          <w:b/>
          <w:bCs/>
          <w:sz w:val="24"/>
          <w:szCs w:val="24"/>
          <w:u w:val="single"/>
          <w:rtl/>
        </w:rPr>
        <w:t>חיסול הגטו</w:t>
      </w:r>
    </w:p>
    <w:p w:rsidR="002C0BB0" w:rsidRPr="00D34C82" w:rsidRDefault="002C0BB0" w:rsidP="002C0BB0">
      <w:pPr>
        <w:rPr>
          <w:rFonts w:cs="David"/>
          <w:sz w:val="24"/>
          <w:szCs w:val="24"/>
          <w:rtl/>
        </w:rPr>
      </w:pPr>
      <w:r w:rsidRPr="00D34C82">
        <w:rPr>
          <w:rFonts w:cs="David"/>
          <w:sz w:val="24"/>
          <w:szCs w:val="24"/>
          <w:rtl/>
        </w:rPr>
        <w:t xml:space="preserve">מסוף 1941 הורע מצבם של יהודי הגטו. מסביב לגטו הוצבה שמירה, ורבו ההוצאות להורג של מבריחים. באביב 1942 החלו להגיע לגטו שמועות על הגירושים הגדולים ועל רצח יהודים במחנה ההשמדה חלמנו, אם כי שמועות אלו לא התקבלו תחילה באמון רב. </w:t>
      </w:r>
    </w:p>
    <w:p w:rsidR="002C0BB0" w:rsidRPr="00D34C82" w:rsidRDefault="002C0BB0" w:rsidP="002C0BB0">
      <w:pPr>
        <w:rPr>
          <w:rFonts w:cs="David"/>
          <w:sz w:val="24"/>
          <w:szCs w:val="24"/>
          <w:rtl/>
        </w:rPr>
      </w:pPr>
      <w:r w:rsidRPr="00D34C82">
        <w:rPr>
          <w:rFonts w:cs="David"/>
          <w:sz w:val="24"/>
          <w:szCs w:val="24"/>
          <w:rtl/>
        </w:rPr>
        <w:t>בראשית אוקטובר 1942 גורשו לגטו פיוטרקוב טריבונלסקי יהודים מיישובים קטנים בסביבה. לנוכח השמועות המתגברות על חיסול הגטו ראו בכך תושביו אות מבשר רעות; הם ניסו בכל כוחם למצוא מקומות עבודה, הכינו מקומות מסתור, הצטיידו בתעודות אריות והכינו תכניות בריחה.</w:t>
      </w:r>
    </w:p>
    <w:p w:rsidR="002C0BB0" w:rsidRPr="00D34C82" w:rsidRDefault="002C0BB0" w:rsidP="002C0BB0">
      <w:pPr>
        <w:rPr>
          <w:rFonts w:cs="David"/>
          <w:sz w:val="24"/>
          <w:szCs w:val="24"/>
          <w:rtl/>
        </w:rPr>
      </w:pPr>
      <w:r w:rsidRPr="00D34C82">
        <w:rPr>
          <w:rFonts w:cs="David"/>
          <w:sz w:val="24"/>
          <w:szCs w:val="24"/>
          <w:rtl/>
        </w:rPr>
        <w:t>ב-13 באוקטובר 1942 האקציה החלה. תושבי הגטו, כ-25,000 בני אדם, נצטוו להתאסף בכיכר ליד מנזר הפרנציסקנים. עובדי המפעלים נצטוו עוד קודם לכן להעביר את חפציהם לשטח המפעלים ולהישאר שם. כל מי שנמצאו בבתיהם נרצחו בהם בידי השוטרים הגרמנים. בכיכר נערכה סלקציה, ואחריה הועלתה קבוצה ראשונה של כ-6,000 בני אדם על קרונות בקר וגורשה למחנה ההשמדה טרבלינקה. הגירושים נמשכו שמונה ימים, ובמהלכם גורשו מהגטו לטרבלינקה כ-22,000 יהודים.</w:t>
      </w:r>
    </w:p>
    <w:p w:rsidR="002C0BB0" w:rsidRPr="00D34C82" w:rsidRDefault="002C0BB0" w:rsidP="002C0BB0">
      <w:pPr>
        <w:rPr>
          <w:rFonts w:cs="David"/>
          <w:sz w:val="24"/>
          <w:szCs w:val="24"/>
          <w:rtl/>
        </w:rPr>
      </w:pPr>
      <w:r w:rsidRPr="00D34C82">
        <w:rPr>
          <w:rFonts w:cs="David"/>
          <w:sz w:val="24"/>
          <w:szCs w:val="24"/>
          <w:rtl/>
        </w:rPr>
        <w:t>ברחוב סטרו-ורשווסקה (</w:t>
      </w:r>
      <w:r w:rsidRPr="00D34C82">
        <w:rPr>
          <w:rFonts w:cs="David"/>
          <w:sz w:val="24"/>
          <w:szCs w:val="24"/>
        </w:rPr>
        <w:t>Staro-Warszawska</w:t>
      </w:r>
      <w:r w:rsidRPr="00D34C82">
        <w:rPr>
          <w:rFonts w:cs="David"/>
          <w:sz w:val="24"/>
          <w:szCs w:val="24"/>
          <w:rtl/>
        </w:rPr>
        <w:t>), בבלוק שכונה "הגטו הקטן" ונשא את השם הרשמי "מחנה עבודה יהודי", נשארו כ-2,000 יהודים, רובם עובדי בתי החרושת והסדנאות, ואִתם גם יושב ראש היודנרט ורשווסקי וכמה מחברי היודנרט.</w:t>
      </w:r>
    </w:p>
    <w:p w:rsidR="002C0BB0" w:rsidRPr="00D34C82" w:rsidRDefault="002C0BB0" w:rsidP="002C0BB0">
      <w:pPr>
        <w:rPr>
          <w:rFonts w:cs="David"/>
          <w:sz w:val="24"/>
          <w:szCs w:val="24"/>
          <w:rtl/>
        </w:rPr>
      </w:pPr>
      <w:r w:rsidRPr="00D34C82">
        <w:rPr>
          <w:rFonts w:cs="David"/>
          <w:sz w:val="24"/>
          <w:szCs w:val="24"/>
          <w:rtl/>
        </w:rPr>
        <w:t>בשבועות שלאחר האקציה הגדולה נתגלו או יצאו ממחבואם עוד יהודים רבים. הגרמנים רצחו מאות מהם, ובכללם נשים וילדים, ביער רקוב (</w:t>
      </w:r>
      <w:r w:rsidRPr="00D34C82">
        <w:rPr>
          <w:rFonts w:cs="David"/>
          <w:sz w:val="24"/>
          <w:szCs w:val="24"/>
        </w:rPr>
        <w:t>Las Rakowski</w:t>
      </w:r>
      <w:r w:rsidRPr="00D34C82">
        <w:rPr>
          <w:rFonts w:cs="David"/>
          <w:sz w:val="24"/>
          <w:szCs w:val="24"/>
          <w:rtl/>
        </w:rPr>
        <w:t xml:space="preserve">) הסמוך. </w:t>
      </w:r>
    </w:p>
    <w:p w:rsidR="002C0BB0" w:rsidRPr="00D34C82" w:rsidRDefault="002C0BB0" w:rsidP="002C0BB0">
      <w:pPr>
        <w:rPr>
          <w:rFonts w:cs="David"/>
          <w:sz w:val="24"/>
          <w:szCs w:val="24"/>
          <w:rtl/>
        </w:rPr>
      </w:pPr>
      <w:r w:rsidRPr="00D34C82">
        <w:rPr>
          <w:rFonts w:cs="David"/>
          <w:sz w:val="24"/>
          <w:szCs w:val="24"/>
          <w:rtl/>
        </w:rPr>
        <w:t xml:space="preserve">רוב יהודי הגטו הקטן גורשו ביולי 1943. במקום נותרו 1,720 יהודים בלבד, והם הועברו לשני מחנות סמוך לבתי החרושת לזכוכית ולמוצרי עץ. </w:t>
      </w:r>
    </w:p>
    <w:p w:rsidR="002C0BB0" w:rsidRPr="00D34C82" w:rsidRDefault="002C0BB0" w:rsidP="002C0BB0">
      <w:pPr>
        <w:rPr>
          <w:rFonts w:cs="David"/>
          <w:sz w:val="24"/>
          <w:szCs w:val="24"/>
          <w:rtl/>
        </w:rPr>
      </w:pPr>
      <w:r w:rsidRPr="00D34C82">
        <w:rPr>
          <w:rFonts w:cs="David"/>
          <w:sz w:val="24"/>
          <w:szCs w:val="24"/>
          <w:rtl/>
        </w:rPr>
        <w:t>לאחר הגירוש תלו השלטונות הגרמניים בתחנת רכבת שלט ועליו הכתובת: "פיוטרקוב טריבונלסקי יודנריין" = נקי מיהודים - כלומר משימתם הושלמה. כעבור כחודש נערכה סלקציה בקרב היהודים שעבדו בבתי החרושת: 120 יהודים נשלחו למחנה העבודה פיונקי, ו-100 יהודים נשלחו למפעלים בטרופאו (</w:t>
      </w:r>
      <w:r w:rsidRPr="00D34C82">
        <w:rPr>
          <w:rFonts w:cs="David"/>
          <w:sz w:val="24"/>
          <w:szCs w:val="24"/>
        </w:rPr>
        <w:t>Troppau</w:t>
      </w:r>
      <w:r w:rsidRPr="00D34C82">
        <w:rPr>
          <w:rFonts w:cs="David"/>
          <w:sz w:val="24"/>
          <w:szCs w:val="24"/>
          <w:rtl/>
        </w:rPr>
        <w:t>) שבחבל הסודטים. היהודים הנותרים המשיכו לעבוד במחנות העבודה עד חיסולם ב-25 בנובמבר 1944, ואז פונו למחנות ריכוז בידי הכוחות הגרמנים הנסוגים.</w:t>
      </w:r>
    </w:p>
    <w:p w:rsidR="002C0BB0" w:rsidRPr="00D34C82" w:rsidRDefault="002C0BB0">
      <w:pPr>
        <w:rPr>
          <w:rFonts w:cs="David"/>
          <w:sz w:val="24"/>
          <w:szCs w:val="24"/>
          <w:rtl/>
        </w:rPr>
      </w:pPr>
    </w:p>
    <w:p w:rsidR="002C0BB0" w:rsidRPr="00D34C82" w:rsidRDefault="00846C60">
      <w:pPr>
        <w:rPr>
          <w:rFonts w:cs="David"/>
          <w:b/>
          <w:bCs/>
          <w:sz w:val="24"/>
          <w:szCs w:val="24"/>
          <w:u w:val="single"/>
          <w:rtl/>
        </w:rPr>
      </w:pPr>
      <w:r w:rsidRPr="00D34C82">
        <w:rPr>
          <w:rFonts w:cs="David" w:hint="cs"/>
          <w:b/>
          <w:bCs/>
          <w:sz w:val="24"/>
          <w:szCs w:val="24"/>
          <w:u w:val="single"/>
          <w:rtl/>
        </w:rPr>
        <w:t xml:space="preserve">העדות של רינה </w:t>
      </w:r>
    </w:p>
    <w:p w:rsidR="00846C60" w:rsidRPr="00D34C82" w:rsidRDefault="00846C60" w:rsidP="00846C60">
      <w:pPr>
        <w:rPr>
          <w:rFonts w:cs="David"/>
          <w:sz w:val="24"/>
          <w:szCs w:val="24"/>
        </w:rPr>
      </w:pPr>
      <w:r w:rsidRPr="00D34C82">
        <w:rPr>
          <w:rFonts w:cs="David"/>
          <w:sz w:val="24"/>
          <w:szCs w:val="24"/>
          <w:rtl/>
        </w:rPr>
        <w:t>רינה קווינט נולדה בשם פרידה "פריידל" ליכטנשטיין (</w:t>
      </w:r>
      <w:r w:rsidRPr="00D34C82">
        <w:rPr>
          <w:rFonts w:cs="David"/>
          <w:sz w:val="24"/>
          <w:szCs w:val="24"/>
        </w:rPr>
        <w:t>Frajda Lichtensztajn</w:t>
      </w:r>
      <w:r w:rsidRPr="00D34C82">
        <w:rPr>
          <w:rFonts w:cs="David"/>
          <w:sz w:val="24"/>
          <w:szCs w:val="24"/>
          <w:rtl/>
        </w:rPr>
        <w:t>) ב28 בדצמבר 1935 בעיר פיוטרקוב טריבונלסקי שבפולין. היא נולדה להורים שרה ויצחק ליכטנשטיין ושני אחיה הגדולים יוסי ודוד. כאשר כבשו הנאצים את עיר הולדתה, הייתה רינה בת שלוש וחצי. </w:t>
      </w:r>
    </w:p>
    <w:p w:rsidR="00846C60" w:rsidRPr="00D34C82" w:rsidRDefault="00846C60" w:rsidP="00846C60">
      <w:pPr>
        <w:rPr>
          <w:rFonts w:cs="David"/>
          <w:sz w:val="24"/>
          <w:szCs w:val="24"/>
          <w:rtl/>
        </w:rPr>
      </w:pPr>
      <w:r w:rsidRPr="00D34C82">
        <w:rPr>
          <w:rFonts w:cs="David"/>
          <w:sz w:val="24"/>
          <w:szCs w:val="24"/>
          <w:rtl/>
        </w:rPr>
        <w:t>רינה הייתה צעירה מאוד במהלך כל המלחמה ולכן היא לא זוכרת את כל הפרטים על המלחמה.</w:t>
      </w:r>
    </w:p>
    <w:p w:rsidR="00846C60" w:rsidRPr="00D34C82" w:rsidRDefault="00846C60" w:rsidP="00846C60">
      <w:pPr>
        <w:rPr>
          <w:rFonts w:cs="David"/>
          <w:sz w:val="24"/>
          <w:szCs w:val="24"/>
          <w:rtl/>
        </w:rPr>
      </w:pPr>
      <w:r w:rsidRPr="00D34C82">
        <w:rPr>
          <w:rFonts w:cs="David" w:hint="cs"/>
          <w:sz w:val="24"/>
          <w:szCs w:val="24"/>
          <w:rtl/>
        </w:rPr>
        <w:t xml:space="preserve">הנאצים הגיעו מהר מאוד לפיוטריקוב </w:t>
      </w:r>
      <w:r w:rsidRPr="00D34C82">
        <w:rPr>
          <w:rFonts w:cs="David"/>
          <w:sz w:val="24"/>
          <w:szCs w:val="24"/>
          <w:rtl/>
        </w:rPr>
        <w:t xml:space="preserve"> </w:t>
      </w:r>
      <w:r w:rsidRPr="00D34C82">
        <w:rPr>
          <w:rFonts w:cs="David" w:hint="cs"/>
          <w:sz w:val="24"/>
          <w:szCs w:val="24"/>
          <w:rtl/>
        </w:rPr>
        <w:t xml:space="preserve">וכבר באוקטובר 1939 </w:t>
      </w:r>
      <w:r w:rsidRPr="00D34C82">
        <w:rPr>
          <w:rFonts w:cs="David"/>
          <w:sz w:val="24"/>
          <w:szCs w:val="24"/>
          <w:rtl/>
        </w:rPr>
        <w:t xml:space="preserve">נזרקו מבתיהם ועברו לגטו. אבא שלה ודוד שלה נשלחו למחנה עבודה בזמן ששאר המשפחה הייתה בגטו. </w:t>
      </w:r>
      <w:r w:rsidRPr="00D34C82">
        <w:rPr>
          <w:rFonts w:cs="David" w:hint="cs"/>
          <w:sz w:val="24"/>
          <w:szCs w:val="24"/>
          <w:rtl/>
        </w:rPr>
        <w:t>המשפחה הצליחה לשרוד עד ש</w:t>
      </w:r>
      <w:r w:rsidRPr="00D34C82">
        <w:rPr>
          <w:rFonts w:cs="David"/>
          <w:sz w:val="24"/>
          <w:szCs w:val="24"/>
          <w:rtl/>
        </w:rPr>
        <w:t>באוקטובר 1942 באו נאצים לביתם, ואמרו להם שיש להם 5 דקות לאסוף את הדברים שלהם ולצאת. כולם רצו בהלה במדרגות, נפלו אחד על השני והיה בכי והיסטריה. לקחו אותם לרחבה גדולה עם עוד 2000 אנשים והכו ורדפו אחריהם עד שהביאו אותם לבית כנסת של הרב חיים לאו שהיה הרב הראשי בזמנו</w:t>
      </w:r>
      <w:r w:rsidRPr="00D34C82">
        <w:rPr>
          <w:rFonts w:cs="David" w:hint="cs"/>
          <w:sz w:val="24"/>
          <w:szCs w:val="24"/>
          <w:rtl/>
        </w:rPr>
        <w:t xml:space="preserve"> של פיוטריקוב,  </w:t>
      </w:r>
      <w:r w:rsidRPr="00D34C82">
        <w:rPr>
          <w:rFonts w:cs="David"/>
          <w:sz w:val="24"/>
          <w:szCs w:val="24"/>
          <w:rtl/>
        </w:rPr>
        <w:t xml:space="preserve"> דחסו כמה שיותר אנשים לתוך בית הכנסת, ובתוך כל הבלאגן והירי (רינה לא זוכרת איך), פרידל (רינה) איבדה את אמא שלה. אדם מבוגר (רינה מנחשת שזה אולי היה דוד שלה)  עמד מהצד השני של הדלת האחורית של הבית כנסת ואמר לה לרוץ ולברוח. זאת הייתה הפעם האחרונה שהיא ראתה את אמא שלה ואת </w:t>
      </w:r>
      <w:r w:rsidRPr="00D34C82">
        <w:rPr>
          <w:rFonts w:cs="David" w:hint="cs"/>
          <w:sz w:val="24"/>
          <w:szCs w:val="24"/>
          <w:rtl/>
        </w:rPr>
        <w:t>ה</w:t>
      </w:r>
      <w:r w:rsidRPr="00D34C82">
        <w:rPr>
          <w:rFonts w:cs="David"/>
          <w:sz w:val="24"/>
          <w:szCs w:val="24"/>
          <w:rtl/>
        </w:rPr>
        <w:t>אחים שלה</w:t>
      </w:r>
      <w:r w:rsidRPr="00D34C82">
        <w:rPr>
          <w:rFonts w:cs="David" w:hint="cs"/>
          <w:sz w:val="24"/>
          <w:szCs w:val="24"/>
          <w:rtl/>
        </w:rPr>
        <w:t xml:space="preserve">. </w:t>
      </w:r>
      <w:r w:rsidRPr="00D34C82">
        <w:rPr>
          <w:rFonts w:cs="David"/>
          <w:sz w:val="24"/>
          <w:szCs w:val="24"/>
          <w:rtl/>
        </w:rPr>
        <w:t>כל האנשים שהיו בתוך בית הכנסת נשלחו ונרצחו בטרבלינקה בתאי הגזים</w:t>
      </w:r>
      <w:r w:rsidRPr="00D34C82">
        <w:rPr>
          <w:rFonts w:cs="David" w:hint="cs"/>
          <w:sz w:val="24"/>
          <w:szCs w:val="24"/>
          <w:rtl/>
        </w:rPr>
        <w:t xml:space="preserve"> כאשר הרב לאו זצ"ל הולך בראשם. </w:t>
      </w:r>
    </w:p>
    <w:p w:rsidR="00846C60" w:rsidRPr="00D34C82" w:rsidRDefault="00846C60" w:rsidP="00846C60">
      <w:pPr>
        <w:rPr>
          <w:rFonts w:cs="David"/>
          <w:sz w:val="24"/>
          <w:szCs w:val="24"/>
          <w:rtl/>
        </w:rPr>
      </w:pPr>
      <w:r w:rsidRPr="00D34C82">
        <w:rPr>
          <w:rFonts w:cs="David"/>
          <w:sz w:val="24"/>
          <w:szCs w:val="24"/>
          <w:rtl/>
        </w:rPr>
        <w:t>פרידל(-רינה) ברחה החוצה מהדלת,עד היום היא לא יודעת מאיפה האומץ לברוח בא והיא גם לא יודעת איך הנאצים לא תפסו וירו בה, אבל איכשהו היא הצליחה לצאת.</w:t>
      </w:r>
    </w:p>
    <w:p w:rsidR="00846C60" w:rsidRPr="00D34C82" w:rsidRDefault="00846C60" w:rsidP="00846C60">
      <w:pPr>
        <w:rPr>
          <w:rFonts w:cs="David"/>
          <w:sz w:val="24"/>
          <w:szCs w:val="24"/>
          <w:rtl/>
        </w:rPr>
      </w:pPr>
      <w:r w:rsidRPr="00D34C82">
        <w:rPr>
          <w:rFonts w:cs="David"/>
          <w:sz w:val="24"/>
          <w:szCs w:val="24"/>
          <w:rtl/>
        </w:rPr>
        <w:t>האיש החביא את רינה ולקח אותה לאבא שלה שעבד במחנה עבודה של מפעל זכוכית.</w:t>
      </w:r>
    </w:p>
    <w:p w:rsidR="00846C60" w:rsidRPr="00D34C82" w:rsidRDefault="00846C60" w:rsidP="00846C60">
      <w:pPr>
        <w:rPr>
          <w:rFonts w:cs="David"/>
          <w:sz w:val="24"/>
          <w:szCs w:val="24"/>
          <w:rtl/>
        </w:rPr>
      </w:pPr>
      <w:r w:rsidRPr="00D34C82">
        <w:rPr>
          <w:rFonts w:cs="David"/>
          <w:sz w:val="24"/>
          <w:szCs w:val="24"/>
          <w:rtl/>
        </w:rPr>
        <w:t xml:space="preserve">להיות ילדה קטנה במחנה עבודה זה מסוכן, אז שפריידל (רינה) הגיעה בהתחלה למחנה אבא שלה החביא אותה, ולאחר מכן החליט להסוות אותה כבן בגיל 10 שתוכל לעבוד ולהיות איתו. היא הייתה ילדה בת 6. אבא שלה גזר לה את השיער, הביא לה בגדים של בנים, פרידל(רינה) למדה לדבר בפולנית בגוף זכר, ואבא שלה שינה את שמה </w:t>
      </w:r>
      <w:r w:rsidRPr="00D34C82">
        <w:rPr>
          <w:rFonts w:cs="David"/>
          <w:b/>
          <w:bCs/>
          <w:sz w:val="24"/>
          <w:szCs w:val="24"/>
          <w:rtl/>
        </w:rPr>
        <w:t>לאפרים</w:t>
      </w:r>
      <w:r w:rsidRPr="00D34C82">
        <w:rPr>
          <w:rFonts w:cs="David"/>
          <w:sz w:val="24"/>
          <w:szCs w:val="24"/>
          <w:rtl/>
        </w:rPr>
        <w:t xml:space="preserve"> - וכך התחבאה כבן. </w:t>
      </w:r>
    </w:p>
    <w:p w:rsidR="00846C60" w:rsidRPr="00D34C82" w:rsidRDefault="00846C60" w:rsidP="00846C60">
      <w:pPr>
        <w:rPr>
          <w:rFonts w:cs="David"/>
          <w:sz w:val="24"/>
          <w:szCs w:val="24"/>
          <w:rtl/>
        </w:rPr>
      </w:pPr>
      <w:r w:rsidRPr="00D34C82">
        <w:rPr>
          <w:rFonts w:cs="David"/>
          <w:sz w:val="24"/>
          <w:szCs w:val="24"/>
          <w:rtl/>
        </w:rPr>
        <w:t>הגברים האחרים במחנה ידעו שהיא באמת בת והם עזרו לה לשרוד,כל פעם שהחיילים הנאצים הגיעו לבדוק את המחנה, אנשים במחנה עזרו לה והסתירו אותה מפניהם. העבודה של אפרים(רינה) במפעל הייתה להביא לעובדים מים, כי היה חם מאוד במפעל. רינה זוכרת שהיו כלבים רועים גרמניים  גדולים שהיו שומרים עליהם שלא יברחו ,כל פעם שאחד החיילים החליט להשתעשע קצת הם היו משחררים את הכלבים והם היו נוגסים באחד העובדים ששם, אם הם לא היו מצליחים לעבוד אחרי שהכלב נגס בהם החיילים היו פשוט יורים בהם, ואם הם כן היו מצליחים להמשיך לעבוד הפצע היה מזדהם והם היו מתים מהפצעים. רינה הייתה שנתיים במפעל הזכוכית. באותה תקופה בעלות הברית הפציצו את הגרמנים, הנאצים התחילו לרכז את היהודים שנמצאו במחנות באוזרים המפוצצים והתחילו להעביר אותם למחנות ריכוז באזורים יותר מוגנים. </w:t>
      </w:r>
    </w:p>
    <w:p w:rsidR="00846C60" w:rsidRPr="00D34C82" w:rsidRDefault="00846C60" w:rsidP="00846C60">
      <w:pPr>
        <w:rPr>
          <w:rFonts w:cs="David"/>
          <w:sz w:val="24"/>
          <w:szCs w:val="24"/>
          <w:rtl/>
        </w:rPr>
      </w:pPr>
      <w:r w:rsidRPr="00D34C82">
        <w:rPr>
          <w:rFonts w:cs="David"/>
          <w:sz w:val="24"/>
          <w:szCs w:val="24"/>
          <w:rtl/>
        </w:rPr>
        <w:t>ב26 בנובמבר 1944 הגרמנים העבירו את היהודים מהמפעל למחנות ריכוז והשמדה. אבא שלה כבר הבין שאפרים(רינה) לא יכולה עוד להתחפש לבן בגלל שצריך להתפשט לפני המקלחות במחנות שהנאצים עתידיים לקחת אותם אליהם ואם יראו שרינה היא בעצם בת הנאצים יהרגו אותה. אבא של רינה הביא לה מספר תמונות של המשפחה שלא תשכח אותם, והוא אמר לה שהוא אוהב אותה ויהיה בסדר בסוף. אבא שלה הציג אותה בפני אישה שהייתה מורה שתשמור עליה מעכשיו(רינה קוראת לה האמא השניה שלה). רינה לא זוכרת איך האישה הייתה נראת או איך קראו לה, אבל היא יודעת שהאישה הזאת  הצילה לה את החיים. </w:t>
      </w:r>
    </w:p>
    <w:p w:rsidR="00846C60" w:rsidRPr="00D34C82" w:rsidRDefault="00846C60" w:rsidP="00846C60">
      <w:pPr>
        <w:rPr>
          <w:rFonts w:cs="David"/>
          <w:sz w:val="24"/>
          <w:szCs w:val="24"/>
          <w:rtl/>
        </w:rPr>
      </w:pPr>
      <w:r w:rsidRPr="00D34C82">
        <w:rPr>
          <w:rFonts w:cs="David"/>
          <w:sz w:val="24"/>
          <w:szCs w:val="24"/>
          <w:rtl/>
        </w:rPr>
        <w:t>לאחר מכן רינה ואבא שלה התפצלו וזאת הייתה הפעם האחרונה שהיא ראתה אותו, הוא הועבר למחנה אחר ושם הוא נרצח. הגרמנים הפרידו בין הנשים והגברים, רינה והאמא החדשה שלה הלכו בטור של הבנות, ושם לקחו אותם לתחנת רכבת והעלו אותם לרכבות. הגרמנים העבירו את היהודים ברכבות צפופות והרבה מהיהודים היו חולים ומזוהמים וחלקם מתו בדרך, הם יכלו להיות ברכבת כמה ימים ברצף בלי אוכל ומים בלי עצירות ובלי שירותים.</w:t>
      </w:r>
    </w:p>
    <w:p w:rsidR="00846C60" w:rsidRPr="00D34C82" w:rsidRDefault="00846C60" w:rsidP="00846C60">
      <w:pPr>
        <w:rPr>
          <w:rFonts w:cs="David"/>
          <w:sz w:val="24"/>
          <w:szCs w:val="24"/>
          <w:rtl/>
        </w:rPr>
      </w:pPr>
      <w:r w:rsidRPr="00D34C82">
        <w:rPr>
          <w:rFonts w:cs="David"/>
          <w:sz w:val="24"/>
          <w:szCs w:val="24"/>
          <w:rtl/>
        </w:rPr>
        <w:t>רינה הלכה אחרי האמא החדשה שלה, אבל היא לא ידעה לאן בדיוק. מה שרינה כן יודעת - ב15 באפריל 1945, רינה שוחררה ממחנה ברגן בלזן. מה קרה בדיוק בחמשת החודשים האלה? רינה רק יכולה לנחש. </w:t>
      </w:r>
    </w:p>
    <w:p w:rsidR="00846C60" w:rsidRPr="00D34C82" w:rsidRDefault="00846C60" w:rsidP="00FA3AEF">
      <w:pPr>
        <w:rPr>
          <w:rFonts w:cs="David"/>
          <w:sz w:val="24"/>
          <w:szCs w:val="24"/>
          <w:rtl/>
        </w:rPr>
      </w:pPr>
      <w:r w:rsidRPr="00D34C82">
        <w:rPr>
          <w:rFonts w:cs="David"/>
          <w:sz w:val="24"/>
          <w:szCs w:val="24"/>
          <w:rtl/>
        </w:rPr>
        <w:t xml:space="preserve">חורף 1945 היה מאוד קר. </w:t>
      </w:r>
      <w:r w:rsidR="00FA3AEF" w:rsidRPr="00D34C82">
        <w:rPr>
          <w:rFonts w:cs="David" w:hint="cs"/>
          <w:sz w:val="24"/>
          <w:szCs w:val="24"/>
          <w:rtl/>
        </w:rPr>
        <w:t xml:space="preserve">כבר כמעט הסתיימה המלחמה והנאצים הוציאו את יהודי המחנות למצעדי המוות כדי לרצוח כמה שיותר יהודים עד הרגע האחרון. </w:t>
      </w:r>
      <w:r w:rsidRPr="00D34C82">
        <w:rPr>
          <w:rFonts w:cs="David"/>
          <w:sz w:val="24"/>
          <w:szCs w:val="24"/>
          <w:rtl/>
        </w:rPr>
        <w:t>רינה זוכרת שהגרמנים הוליכו אותם בשלג בקור, ומי שהיה</w:t>
      </w:r>
      <w:r w:rsidR="00FA3AEF" w:rsidRPr="00D34C82">
        <w:rPr>
          <w:rFonts w:cs="David"/>
          <w:sz w:val="24"/>
          <w:szCs w:val="24"/>
          <w:rtl/>
        </w:rPr>
        <w:t xml:space="preserve"> נופל או עוצר היו יורים בהם מיד</w:t>
      </w:r>
      <w:r w:rsidR="00FA3AEF" w:rsidRPr="00D34C82">
        <w:rPr>
          <w:rFonts w:cs="David" w:hint="cs"/>
          <w:sz w:val="24"/>
          <w:szCs w:val="24"/>
          <w:rtl/>
        </w:rPr>
        <w:t xml:space="preserve">, </w:t>
      </w:r>
      <w:r w:rsidRPr="00D34C82">
        <w:rPr>
          <w:rFonts w:cs="David"/>
          <w:sz w:val="24"/>
          <w:szCs w:val="24"/>
          <w:rtl/>
        </w:rPr>
        <w:t>רינה זוכרת שאישה הגנה עליה, אבל האם זו הייתה האמא המורה שלה או איש</w:t>
      </w:r>
      <w:r w:rsidR="00FA3AEF" w:rsidRPr="00D34C82">
        <w:rPr>
          <w:rFonts w:cs="David"/>
          <w:sz w:val="24"/>
          <w:szCs w:val="24"/>
          <w:rtl/>
        </w:rPr>
        <w:t>ה טובה אחרת? אין לנו דרך לדעת</w:t>
      </w:r>
      <w:r w:rsidR="00FA3AEF" w:rsidRPr="00D34C82">
        <w:rPr>
          <w:rFonts w:cs="David" w:hint="cs"/>
          <w:sz w:val="24"/>
          <w:szCs w:val="24"/>
          <w:rtl/>
        </w:rPr>
        <w:t xml:space="preserve"> וגם לא ברור האם אכן היתה במצעדי המוות  ואם כן איך היא הגיעה משם למחנה ברגן בלזן. </w:t>
      </w:r>
      <w:r w:rsidRPr="00D34C82">
        <w:rPr>
          <w:rFonts w:cs="David"/>
          <w:sz w:val="24"/>
          <w:szCs w:val="24"/>
          <w:rtl/>
        </w:rPr>
        <w:t>  </w:t>
      </w:r>
    </w:p>
    <w:p w:rsidR="00FA3AEF" w:rsidRPr="00D34C82" w:rsidRDefault="00FA3AEF" w:rsidP="00FA3AEF">
      <w:pPr>
        <w:rPr>
          <w:rFonts w:cs="David"/>
          <w:sz w:val="24"/>
          <w:szCs w:val="24"/>
          <w:rtl/>
        </w:rPr>
      </w:pPr>
      <w:r w:rsidRPr="00D34C82">
        <w:rPr>
          <w:rFonts w:cs="David"/>
          <w:sz w:val="24"/>
          <w:szCs w:val="24"/>
          <w:rtl/>
        </w:rPr>
        <w:t xml:space="preserve">רינה חושבת </w:t>
      </w:r>
      <w:r w:rsidRPr="00D34C82">
        <w:rPr>
          <w:rFonts w:cs="David" w:hint="cs"/>
          <w:sz w:val="24"/>
          <w:szCs w:val="24"/>
          <w:rtl/>
        </w:rPr>
        <w:t>ש</w:t>
      </w:r>
      <w:r w:rsidRPr="00D34C82">
        <w:rPr>
          <w:rFonts w:cs="David"/>
          <w:sz w:val="24"/>
          <w:szCs w:val="24"/>
          <w:rtl/>
        </w:rPr>
        <w:t>הייתה בעוד כמה מחנות אבל היא לא זוכרת אותם, ולבסוף העבירו אותה למחנה ריכוז ברגן-בלזן.</w:t>
      </w:r>
      <w:r w:rsidRPr="00D34C82">
        <w:rPr>
          <w:rFonts w:cs="David"/>
          <w:b/>
          <w:bCs/>
          <w:sz w:val="24"/>
          <w:szCs w:val="24"/>
          <w:rtl/>
        </w:rPr>
        <w:t> </w:t>
      </w:r>
    </w:p>
    <w:p w:rsidR="00FA3AEF" w:rsidRPr="00D34C82" w:rsidRDefault="00FA3AEF" w:rsidP="00FA3AEF">
      <w:pPr>
        <w:rPr>
          <w:rFonts w:cs="David"/>
          <w:sz w:val="24"/>
          <w:szCs w:val="24"/>
          <w:rtl/>
        </w:rPr>
      </w:pPr>
      <w:r w:rsidRPr="00D34C82">
        <w:rPr>
          <w:rFonts w:cs="David" w:hint="cs"/>
          <w:sz w:val="24"/>
          <w:szCs w:val="24"/>
          <w:rtl/>
        </w:rPr>
        <w:t xml:space="preserve">כאשר </w:t>
      </w:r>
      <w:r w:rsidRPr="00D34C82">
        <w:rPr>
          <w:rFonts w:cs="David"/>
          <w:sz w:val="24"/>
          <w:szCs w:val="24"/>
          <w:rtl/>
        </w:rPr>
        <w:t>רינה הגיעה לברגן בלזן, הנאצים הכריחו את כל היהודים שבאו למחנה להתקלח כי הם לא רצו להיות בסביבת היהודים שהם לא היגייניים ומלאים במחלות וזיהומים. כל היהודים שהגיעו למחנה התפשטו והתקלחו וזה היה ההזדמנות של הנאצים לקחת להם את כל הדברים היקרי ערך שנשארו על היהודים. אחרי המקלחות הנאצים הלבישו אותם במדים ישנים ומסריחים.</w:t>
      </w:r>
    </w:p>
    <w:p w:rsidR="00846C60" w:rsidRPr="00D34C82" w:rsidRDefault="00846C60" w:rsidP="00846C60">
      <w:pPr>
        <w:rPr>
          <w:rFonts w:cs="David"/>
          <w:sz w:val="24"/>
          <w:szCs w:val="24"/>
          <w:rtl/>
        </w:rPr>
      </w:pPr>
      <w:r w:rsidRPr="00D34C82">
        <w:rPr>
          <w:rFonts w:cs="David"/>
          <w:sz w:val="24"/>
          <w:szCs w:val="24"/>
          <w:rtl/>
        </w:rPr>
        <w:t>המחנה היה מלא כינים והרבה אנשים חלו בטיפוס, ורינה הייתה אחת מהם. המצב במחנה מתדרדר מיום ליום, עד שבראשון באפריל, לא היה להם כבר מים זורמים. אנשים שתו משלוליות על הרצפה.  בקושי היה אוכל, עד שלא היה אוכל בכלל. </w:t>
      </w:r>
    </w:p>
    <w:p w:rsidR="00846C60" w:rsidRPr="00D34C82" w:rsidRDefault="00846C60" w:rsidP="00846C60">
      <w:pPr>
        <w:rPr>
          <w:rFonts w:cs="David"/>
          <w:sz w:val="24"/>
          <w:szCs w:val="24"/>
          <w:rtl/>
        </w:rPr>
      </w:pPr>
      <w:r w:rsidRPr="00D34C82">
        <w:rPr>
          <w:rFonts w:cs="David"/>
          <w:sz w:val="24"/>
          <w:szCs w:val="24"/>
          <w:rtl/>
        </w:rPr>
        <w:t>יום אחד שרינה הייתה חולה במיוחד,</w:t>
      </w:r>
      <w:r w:rsidR="00FA3AEF" w:rsidRPr="00D34C82">
        <w:rPr>
          <w:rFonts w:cs="David" w:hint="cs"/>
          <w:sz w:val="24"/>
          <w:szCs w:val="24"/>
          <w:rtl/>
        </w:rPr>
        <w:t xml:space="preserve"> </w:t>
      </w:r>
      <w:r w:rsidRPr="00D34C82">
        <w:rPr>
          <w:rFonts w:cs="David"/>
          <w:sz w:val="24"/>
          <w:szCs w:val="24"/>
          <w:rtl/>
        </w:rPr>
        <w:t>היא לא יודעת איך, היא מצאה את עצמה שוכבת עם אנשים מתים וגוססים מתחת לעצים בחוץ. היא התחילה לשמוע אנשים רצים וצועקים "</w:t>
      </w:r>
      <w:r w:rsidRPr="00D34C82">
        <w:rPr>
          <w:rFonts w:cs="David"/>
          <w:sz w:val="24"/>
          <w:szCs w:val="24"/>
        </w:rPr>
        <w:t>were free were free</w:t>
      </w:r>
      <w:r w:rsidRPr="00D34C82">
        <w:rPr>
          <w:rFonts w:cs="David"/>
          <w:sz w:val="24"/>
          <w:szCs w:val="24"/>
          <w:rtl/>
        </w:rPr>
        <w:t>!"  ופתאום היא ראתה חיילים עם לבוש ושפה שונה - והם אומרים - "אנחנו הצבא הבריטי, הבאנו לכם אוכל ותרופות, אתם משוחררים!" . </w:t>
      </w:r>
    </w:p>
    <w:p w:rsidR="00846C60" w:rsidRPr="00D34C82" w:rsidRDefault="00846C60" w:rsidP="00FA3AEF">
      <w:pPr>
        <w:rPr>
          <w:rFonts w:cs="David"/>
          <w:sz w:val="24"/>
          <w:szCs w:val="24"/>
          <w:rtl/>
        </w:rPr>
      </w:pPr>
      <w:r w:rsidRPr="00D34C82">
        <w:rPr>
          <w:rFonts w:cs="David"/>
          <w:sz w:val="24"/>
          <w:szCs w:val="24"/>
          <w:rtl/>
        </w:rPr>
        <w:t>רינה הייתה חלשה מידי בכדי לזוז,</w:t>
      </w:r>
      <w:r w:rsidR="00FA3AEF" w:rsidRPr="00D34C82">
        <w:rPr>
          <w:rFonts w:cs="David" w:hint="cs"/>
          <w:sz w:val="24"/>
          <w:szCs w:val="24"/>
          <w:rtl/>
        </w:rPr>
        <w:t xml:space="preserve"> </w:t>
      </w:r>
      <w:r w:rsidRPr="00D34C82">
        <w:rPr>
          <w:rFonts w:cs="David"/>
          <w:sz w:val="24"/>
          <w:szCs w:val="24"/>
          <w:rtl/>
        </w:rPr>
        <w:t>אז  החיילים הרימו אותה על אלונקה. היא לא הבינה מה הם אומרים, אך היא ידעה שהם לא מנסים לפגוע בה.</w:t>
      </w:r>
      <w:r w:rsidR="00FA3AEF" w:rsidRPr="00D34C82">
        <w:rPr>
          <w:rFonts w:cs="David" w:hint="cs"/>
          <w:sz w:val="24"/>
          <w:szCs w:val="24"/>
          <w:rtl/>
        </w:rPr>
        <w:t xml:space="preserve"> </w:t>
      </w:r>
      <w:r w:rsidRPr="00D34C82">
        <w:rPr>
          <w:rFonts w:cs="David"/>
          <w:sz w:val="24"/>
          <w:szCs w:val="24"/>
          <w:rtl/>
        </w:rPr>
        <w:t>הם העבירו אותה לאוהל חולים. בינתיים הבריטים השתלטו על המחנה והתחילו להשליט סדר. הם  קברו את המתים, תיקנו את מערכות המים והביאו אוכל ותרופות. הרבה אנשים מתו מהאוכל שהבריטים הביאו, כי הבטן שלהם לא הייתה מסוגלת</w:t>
      </w:r>
      <w:r w:rsidR="00FA3AEF" w:rsidRPr="00D34C82">
        <w:rPr>
          <w:rFonts w:cs="David"/>
          <w:sz w:val="24"/>
          <w:szCs w:val="24"/>
          <w:rtl/>
        </w:rPr>
        <w:t xml:space="preserve"> לעכל כלום,  עד שהבריטים </w:t>
      </w:r>
      <w:r w:rsidR="00FA3AEF" w:rsidRPr="00D34C82">
        <w:rPr>
          <w:rFonts w:cs="David" w:hint="cs"/>
          <w:sz w:val="24"/>
          <w:szCs w:val="24"/>
          <w:rtl/>
        </w:rPr>
        <w:t xml:space="preserve">הבינו </w:t>
      </w:r>
      <w:r w:rsidRPr="00D34C82">
        <w:rPr>
          <w:rFonts w:cs="David"/>
          <w:sz w:val="24"/>
          <w:szCs w:val="24"/>
          <w:rtl/>
        </w:rPr>
        <w:t xml:space="preserve">שהיהודים צריכים לאכול אוכל בכמויות קטנות ויש מאכלים </w:t>
      </w:r>
      <w:r w:rsidR="00FA3AEF" w:rsidRPr="00D34C82">
        <w:rPr>
          <w:rFonts w:cs="David" w:hint="cs"/>
          <w:sz w:val="24"/>
          <w:szCs w:val="24"/>
          <w:rtl/>
        </w:rPr>
        <w:t>ספציפיים</w:t>
      </w:r>
      <w:r w:rsidR="00FA3AEF" w:rsidRPr="00D34C82">
        <w:rPr>
          <w:rFonts w:cs="David"/>
          <w:sz w:val="24"/>
          <w:szCs w:val="24"/>
          <w:rtl/>
        </w:rPr>
        <w:t xml:space="preserve"> שממש מסוכ</w:t>
      </w:r>
      <w:r w:rsidR="00FA3AEF" w:rsidRPr="00D34C82">
        <w:rPr>
          <w:rFonts w:cs="David" w:hint="cs"/>
          <w:sz w:val="24"/>
          <w:szCs w:val="24"/>
          <w:rtl/>
        </w:rPr>
        <w:t>ן</w:t>
      </w:r>
      <w:r w:rsidR="00FA3AEF" w:rsidRPr="00D34C82">
        <w:rPr>
          <w:rFonts w:cs="David"/>
          <w:sz w:val="24"/>
          <w:szCs w:val="24"/>
          <w:rtl/>
        </w:rPr>
        <w:t xml:space="preserve"> לאכול</w:t>
      </w:r>
      <w:r w:rsidR="00FA3AEF" w:rsidRPr="00D34C82">
        <w:rPr>
          <w:rFonts w:cs="David" w:hint="cs"/>
          <w:sz w:val="24"/>
          <w:szCs w:val="24"/>
          <w:rtl/>
        </w:rPr>
        <w:t xml:space="preserve"> בעקבות מצבם הבריאותי. </w:t>
      </w:r>
    </w:p>
    <w:p w:rsidR="00FA3AEF" w:rsidRPr="00D34C82" w:rsidRDefault="00846C60" w:rsidP="00FA3AEF">
      <w:pPr>
        <w:rPr>
          <w:rFonts w:cs="David"/>
          <w:sz w:val="24"/>
          <w:szCs w:val="24"/>
          <w:rtl/>
        </w:rPr>
      </w:pPr>
      <w:r w:rsidRPr="00D34C82">
        <w:rPr>
          <w:rFonts w:cs="David"/>
          <w:sz w:val="24"/>
          <w:szCs w:val="24"/>
          <w:rtl/>
        </w:rPr>
        <w:t>שוויץ פתחה את שעריה ל6,000 פליטים להיכנס. רינה זכתה להיות אחת מהם, והיא הועברה לבית חולים בשוויץ כי היא הייתה מאוד חולה בטיפוס. רינה פגשה עוד אמא שטיפלה בה, אבל בסוף היא גם נעלמה. ( בתמונה המצורפת צולמו רינה ועוד ילדים שניצלו שהגיע לשוויץ).  טיפלו ברינה מאוד יפה, וזוג נוצרי רצה לאמץ את רינה - היא הייתה בלונדינית ויפה. הם הביאו לה בובה וממתקים, וכולם אמרו לה שיש לה מזל ושתלך איתם. אבל הרבה אנשים אמרו לה שלא תלך עם הזוג הנוצרי כי היא יהודיה, ושמקומה ב</w:t>
      </w:r>
      <w:r w:rsidR="00FA3AEF" w:rsidRPr="00D34C82">
        <w:rPr>
          <w:rFonts w:cs="David" w:hint="cs"/>
          <w:sz w:val="24"/>
          <w:szCs w:val="24"/>
          <w:rtl/>
        </w:rPr>
        <w:t xml:space="preserve">ארץ ישראל </w:t>
      </w:r>
      <w:r w:rsidRPr="00D34C82">
        <w:rPr>
          <w:rFonts w:cs="David"/>
          <w:sz w:val="24"/>
          <w:szCs w:val="24"/>
          <w:rtl/>
        </w:rPr>
        <w:t xml:space="preserve">. רינה לא ידעה מה זה אומר שהיא יהודיה בכלל. לבסוף היא הקשיבה להם, ורינה לא הלכה עם הזוג הנוצרי. רינה הועברה למחנה בעיר </w:t>
      </w:r>
      <w:r w:rsidRPr="00D34C82">
        <w:rPr>
          <w:rFonts w:cs="David"/>
          <w:sz w:val="24"/>
          <w:szCs w:val="24"/>
        </w:rPr>
        <w:t>Tinsgryd</w:t>
      </w:r>
      <w:r w:rsidRPr="00D34C82">
        <w:rPr>
          <w:rFonts w:cs="David"/>
          <w:sz w:val="24"/>
          <w:szCs w:val="24"/>
          <w:rtl/>
        </w:rPr>
        <w:t>. שם היא פגשה אישה אחרת, בשם אנני. לאנני היה בת בשם פאני ובן בשם סיגרט. לאנני היה אח שהיגר לארצות הברית לפני המלחמה ושלח להם כרטיסי נסיעה וכסף.</w:t>
      </w:r>
      <w:r w:rsidR="00FA3AEF" w:rsidRPr="00D34C82">
        <w:rPr>
          <w:rFonts w:cs="David"/>
          <w:sz w:val="24"/>
          <w:szCs w:val="24"/>
          <w:rtl/>
        </w:rPr>
        <w:t xml:space="preserve"> רינה הייתה אמורה ל</w:t>
      </w:r>
      <w:r w:rsidR="00FA3AEF" w:rsidRPr="00D34C82">
        <w:rPr>
          <w:rFonts w:cs="David" w:hint="cs"/>
          <w:sz w:val="24"/>
          <w:szCs w:val="24"/>
          <w:rtl/>
        </w:rPr>
        <w:t>עלות</w:t>
      </w:r>
      <w:r w:rsidR="00FA3AEF" w:rsidRPr="00D34C82">
        <w:rPr>
          <w:rFonts w:cs="David"/>
          <w:sz w:val="24"/>
          <w:szCs w:val="24"/>
          <w:rtl/>
        </w:rPr>
        <w:t xml:space="preserve"> ל</w:t>
      </w:r>
      <w:r w:rsidR="00FA3AEF" w:rsidRPr="00D34C82">
        <w:rPr>
          <w:rFonts w:cs="David" w:hint="cs"/>
          <w:sz w:val="24"/>
          <w:szCs w:val="24"/>
          <w:rtl/>
        </w:rPr>
        <w:t>ארץ</w:t>
      </w:r>
      <w:r w:rsidRPr="00D34C82">
        <w:rPr>
          <w:rFonts w:cs="David"/>
          <w:sz w:val="24"/>
          <w:szCs w:val="24"/>
          <w:rtl/>
        </w:rPr>
        <w:t xml:space="preserve"> אך שפאני הבת של אנני נפטרה, אנני שאלה את רינה אם היא מעוניינת להיות הבת שלה ולבוא איתם לארצות הברית. רינה הסכימה, ולקחה את שמה, משפחתה, ותאריך הלידה של פאני. </w:t>
      </w:r>
    </w:p>
    <w:p w:rsidR="00FA3AEF" w:rsidRPr="00D34C82" w:rsidRDefault="00FA3AEF" w:rsidP="00FA3AEF">
      <w:pPr>
        <w:rPr>
          <w:rFonts w:cs="David"/>
          <w:sz w:val="24"/>
          <w:szCs w:val="24"/>
          <w:rtl/>
        </w:rPr>
      </w:pPr>
    </w:p>
    <w:p w:rsidR="00846C60" w:rsidRPr="00D34C82" w:rsidRDefault="00846C60" w:rsidP="00FA3AEF">
      <w:pPr>
        <w:rPr>
          <w:rFonts w:cs="David"/>
          <w:sz w:val="24"/>
          <w:szCs w:val="24"/>
          <w:rtl/>
        </w:rPr>
      </w:pPr>
      <w:r w:rsidRPr="00D34C82">
        <w:rPr>
          <w:rFonts w:cs="David"/>
          <w:sz w:val="24"/>
          <w:szCs w:val="24"/>
          <w:rtl/>
        </w:rPr>
        <w:t xml:space="preserve">מאז לרינה קוראו </w:t>
      </w:r>
      <w:r w:rsidRPr="00D34C82">
        <w:rPr>
          <w:rFonts w:cs="David"/>
          <w:b/>
          <w:bCs/>
          <w:sz w:val="24"/>
          <w:szCs w:val="24"/>
          <w:rtl/>
        </w:rPr>
        <w:t>פאני</w:t>
      </w:r>
      <w:r w:rsidRPr="00D34C82">
        <w:rPr>
          <w:rFonts w:cs="David"/>
          <w:sz w:val="24"/>
          <w:szCs w:val="24"/>
          <w:rtl/>
        </w:rPr>
        <w:t xml:space="preserve"> עד ששינו לה שוב את השם. </w:t>
      </w:r>
      <w:r w:rsidRPr="00D34C82">
        <w:rPr>
          <w:rFonts w:cs="David"/>
          <w:noProof/>
          <w:sz w:val="24"/>
          <w:szCs w:val="24"/>
        </w:rPr>
        <w:drawing>
          <wp:inline distT="0" distB="0" distL="0" distR="0">
            <wp:extent cx="2047875" cy="2705100"/>
            <wp:effectExtent l="0" t="4762" r="4762" b="4763"/>
            <wp:docPr id="2" name="תמונה 2" descr="https://lh3.googleusercontent.com/6jThFoo05gtjUMOb_LYQpvGMIcNYZQATuZ4t19wVd78aFMSzURgvJO5yx7unTKFw6ePsk9oeIBVEwEbwvlFOJj2-7Jwk1DecsrjzYYUJQlj6pnNH1E5StOWh7Bgs4FB-jGVdyz3hzb68v72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jThFoo05gtjUMOb_LYQpvGMIcNYZQATuZ4t19wVd78aFMSzURgvJO5yx7unTKFw6ePsk9oeIBVEwEbwvlFOJj2-7Jwk1DecsrjzYYUJQlj6pnNH1E5StOWh7Bgs4FB-jGVdyz3hzb68v72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047875" cy="2705100"/>
                    </a:xfrm>
                    <a:prstGeom prst="rect">
                      <a:avLst/>
                    </a:prstGeom>
                    <a:noFill/>
                    <a:ln>
                      <a:noFill/>
                    </a:ln>
                  </pic:spPr>
                </pic:pic>
              </a:graphicData>
            </a:graphic>
          </wp:inline>
        </w:drawing>
      </w:r>
    </w:p>
    <w:p w:rsidR="00846C60" w:rsidRPr="00D34C82" w:rsidRDefault="00846C60" w:rsidP="00846C60">
      <w:pPr>
        <w:rPr>
          <w:rFonts w:cs="David"/>
          <w:sz w:val="24"/>
          <w:szCs w:val="24"/>
          <w:rtl/>
        </w:rPr>
      </w:pPr>
      <w:r w:rsidRPr="00D34C82">
        <w:rPr>
          <w:rFonts w:cs="David"/>
          <w:sz w:val="24"/>
          <w:szCs w:val="24"/>
          <w:rtl/>
        </w:rPr>
        <w:t xml:space="preserve">הם הגיעו לארצות הברית, והתחילו להסתגל לחיים רגילים. רינה הלכה לבית ספר לסוף שנת הלימודים, ולאחר מכן לקייטנה בקיץ, למדה לשחות, לרכב על אופניים, לשחק ולהיות ילדה אמריקאית רגילה. באמריקה שינו את שמה מפאני </w:t>
      </w:r>
      <w:r w:rsidRPr="00D34C82">
        <w:rPr>
          <w:rFonts w:cs="David"/>
          <w:b/>
          <w:bCs/>
          <w:sz w:val="24"/>
          <w:szCs w:val="24"/>
          <w:rtl/>
        </w:rPr>
        <w:t>לפרנסס</w:t>
      </w:r>
      <w:r w:rsidRPr="00D34C82">
        <w:rPr>
          <w:rFonts w:cs="David"/>
          <w:sz w:val="24"/>
          <w:szCs w:val="24"/>
          <w:rtl/>
        </w:rPr>
        <w:t>.</w:t>
      </w:r>
    </w:p>
    <w:p w:rsidR="00846C60" w:rsidRPr="00D34C82" w:rsidRDefault="00846C60" w:rsidP="00846C60">
      <w:pPr>
        <w:rPr>
          <w:rFonts w:cs="David"/>
          <w:sz w:val="24"/>
          <w:szCs w:val="24"/>
          <w:rtl/>
        </w:rPr>
      </w:pPr>
      <w:r w:rsidRPr="00D34C82">
        <w:rPr>
          <w:rFonts w:cs="David"/>
          <w:sz w:val="24"/>
          <w:szCs w:val="24"/>
          <w:rtl/>
        </w:rPr>
        <w:t> אחרי 5-6 חודשים, המשפחה של אנני באה ואמרה לה לארוז את הדברים שלה.  הם לקחו את רינה לבית קברות, ושם</w:t>
      </w:r>
      <w:r w:rsidR="000969C0">
        <w:rPr>
          <w:rFonts w:cs="David"/>
          <w:sz w:val="24"/>
          <w:szCs w:val="24"/>
          <w:rtl/>
        </w:rPr>
        <w:t xml:space="preserve"> הם בישרו לפרנסיס(רינה) שאמה אנ</w:t>
      </w:r>
      <w:r w:rsidRPr="00D34C82">
        <w:rPr>
          <w:rFonts w:cs="David"/>
          <w:sz w:val="24"/>
          <w:szCs w:val="24"/>
          <w:rtl/>
        </w:rPr>
        <w:t>י נפטרה. פרנסיס (רינה) לעולם לא הייתה בהלוויה, היא לא הבינה מה עושים, למה יש ארון קבורה, למה חפרו בור באדמה.  רינה לא בכתה, כי גם שההורים שלה, האחים שלה, הדודים וכל המשפחה שלה נפטרו, רינה לא בכתה. רינה לא ידעה מה היא מרגישה, היא רק ידעה שהיא רוצה אמא.  המשפחה של אנני לא רצתה את רינה יותר, ורינה מצאה את עצמה יתומה שוב. המשפחה של אנני לא ידעה מה לעשות איתה, אך מישהו הכיר זוג מברוקלין ניו יורק שלא היה להם ילדים - יעקב ולאה גלאוב. הם הסכימו לקבל את רינה, והזמינו אותה לשבת,</w:t>
      </w:r>
      <w:r w:rsidR="00FA3AEF" w:rsidRPr="00D34C82">
        <w:rPr>
          <w:rFonts w:cs="David" w:hint="cs"/>
          <w:sz w:val="24"/>
          <w:szCs w:val="24"/>
          <w:rtl/>
        </w:rPr>
        <w:t xml:space="preserve"> </w:t>
      </w:r>
      <w:r w:rsidRPr="00D34C82">
        <w:rPr>
          <w:rFonts w:cs="David"/>
          <w:sz w:val="24"/>
          <w:szCs w:val="24"/>
          <w:rtl/>
        </w:rPr>
        <w:t>רינה ממש נהנתה בשבת. אחרי השבת, שאלו את רינה את השאלה ששאלו אותה פעמים רבות כל</w:t>
      </w:r>
      <w:r w:rsidR="00FA3AEF" w:rsidRPr="00D34C82">
        <w:rPr>
          <w:rFonts w:cs="David" w:hint="cs"/>
          <w:sz w:val="24"/>
          <w:szCs w:val="24"/>
          <w:rtl/>
        </w:rPr>
        <w:t xml:space="preserve"> </w:t>
      </w:r>
      <w:r w:rsidRPr="00D34C82">
        <w:rPr>
          <w:rFonts w:cs="David"/>
          <w:sz w:val="24"/>
          <w:szCs w:val="24"/>
          <w:rtl/>
        </w:rPr>
        <w:t xml:space="preserve">כך, האם היא מעוניינת להיות ביתם. כמובן שרינה הסכימה. הם רצו לשנות את שמה ושינו את שמה מפרנסיס </w:t>
      </w:r>
      <w:r w:rsidRPr="00D34C82">
        <w:rPr>
          <w:rFonts w:cs="David"/>
          <w:b/>
          <w:bCs/>
          <w:sz w:val="24"/>
          <w:szCs w:val="24"/>
          <w:rtl/>
        </w:rPr>
        <w:t>לרינה</w:t>
      </w:r>
      <w:r w:rsidRPr="00D34C82">
        <w:rPr>
          <w:rFonts w:cs="David"/>
          <w:sz w:val="24"/>
          <w:szCs w:val="24"/>
          <w:rtl/>
        </w:rPr>
        <w:t>, (שמחה). (תמונה מצורפת של רינה והזוג גלוב)</w:t>
      </w:r>
      <w:r w:rsidRPr="00D34C82">
        <w:rPr>
          <w:rFonts w:cs="David"/>
          <w:noProof/>
          <w:sz w:val="24"/>
          <w:szCs w:val="24"/>
        </w:rPr>
        <w:drawing>
          <wp:inline distT="0" distB="0" distL="0" distR="0">
            <wp:extent cx="2524125" cy="1876425"/>
            <wp:effectExtent l="0" t="0" r="9525" b="9525"/>
            <wp:docPr id="1" name="תמונה 1" descr="https://lh4.googleusercontent.com/JLD73rmjh3_Ye3yzyO9QK8mTFq2ULhUd3jjBykeL5L24lIWLvIYSgfXCFf2fXKrklGXly5GrG_eWrfwo1j-gevryJyqbGPGcNzHCM741hvW-yHJNGx2_QPI0tje5Ev5EwaGlTlJ17oVnlrBA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JLD73rmjh3_Ye3yzyO9QK8mTFq2ULhUd3jjBykeL5L24lIWLvIYSgfXCFf2fXKrklGXly5GrG_eWrfwo1j-gevryJyqbGPGcNzHCM741hvW-yHJNGx2_QPI0tje5Ev5EwaGlTlJ17oVnlrBAc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a:ln>
                      <a:noFill/>
                    </a:ln>
                  </pic:spPr>
                </pic:pic>
              </a:graphicData>
            </a:graphic>
          </wp:inline>
        </w:drawing>
      </w:r>
    </w:p>
    <w:p w:rsidR="00846C60" w:rsidRPr="00D34C82" w:rsidRDefault="00846C60" w:rsidP="00846C60">
      <w:pPr>
        <w:rPr>
          <w:rFonts w:cs="David"/>
          <w:sz w:val="24"/>
          <w:szCs w:val="24"/>
          <w:rtl/>
        </w:rPr>
      </w:pPr>
      <w:r w:rsidRPr="00D34C82">
        <w:rPr>
          <w:rFonts w:cs="David"/>
          <w:sz w:val="24"/>
          <w:szCs w:val="24"/>
          <w:rtl/>
        </w:rPr>
        <w:t>הזוג אימץ את רינה, רינה גדלה אצלם כילדה אמריקאית רגילה, היא הלכה לבית ספר ,למדה לנגן, היה לה תחביבים ,וקיבלה השכלה טובה. רינה רכשה תואר ראשון ותואר שני בחינוך, ועבדה כמורה בבתי ספר וכמרצה באוניברסיטת אדלפי, ניו יורק.</w:t>
      </w:r>
    </w:p>
    <w:p w:rsidR="00D701FC" w:rsidRPr="00D34C82" w:rsidRDefault="00D701FC" w:rsidP="00846C60">
      <w:pPr>
        <w:rPr>
          <w:rFonts w:cs="David"/>
          <w:b/>
          <w:bCs/>
          <w:sz w:val="24"/>
          <w:szCs w:val="24"/>
          <w:u w:val="single"/>
          <w:rtl/>
        </w:rPr>
      </w:pPr>
      <w:r w:rsidRPr="00D34C82">
        <w:rPr>
          <w:rFonts w:cs="David" w:hint="cs"/>
          <w:b/>
          <w:bCs/>
          <w:sz w:val="24"/>
          <w:szCs w:val="24"/>
          <w:u w:val="single"/>
          <w:rtl/>
        </w:rPr>
        <w:t>משואה לתקומה</w:t>
      </w:r>
    </w:p>
    <w:p w:rsidR="00846C60" w:rsidRPr="00D34C82" w:rsidRDefault="00846C60" w:rsidP="00846C60">
      <w:pPr>
        <w:rPr>
          <w:rFonts w:cs="David"/>
          <w:sz w:val="24"/>
          <w:szCs w:val="24"/>
          <w:rtl/>
        </w:rPr>
      </w:pPr>
      <w:r w:rsidRPr="00D34C82">
        <w:rPr>
          <w:rFonts w:cs="David"/>
          <w:sz w:val="24"/>
          <w:szCs w:val="24"/>
          <w:rtl/>
        </w:rPr>
        <w:t>רינה התחתנה בשנת 1959 עם עמנואל קווינט- עורך דין ורב אמריקאי. הם עלו בשנת 1984 עם 4 ילדיהם, וכיום יש להם 4 ילדים, 22 נכדים 35 נינים ו5 בדרך. עמנואל נפטר לפני כמה שנים. </w:t>
      </w:r>
    </w:p>
    <w:p w:rsidR="00D701FC" w:rsidRPr="00D34C82" w:rsidRDefault="00846C60" w:rsidP="00846C60">
      <w:pPr>
        <w:rPr>
          <w:rFonts w:cs="David"/>
          <w:sz w:val="24"/>
          <w:szCs w:val="24"/>
          <w:rtl/>
        </w:rPr>
      </w:pPr>
      <w:r w:rsidRPr="00D34C82">
        <w:rPr>
          <w:rFonts w:cs="David"/>
          <w:sz w:val="24"/>
          <w:szCs w:val="24"/>
          <w:rtl/>
        </w:rPr>
        <w:t xml:space="preserve">בשנת 1989 נסעה </w:t>
      </w:r>
      <w:r w:rsidR="00D701FC" w:rsidRPr="00D34C82">
        <w:rPr>
          <w:rFonts w:cs="David" w:hint="cs"/>
          <w:sz w:val="24"/>
          <w:szCs w:val="24"/>
          <w:rtl/>
        </w:rPr>
        <w:t>רינה למסע שורשים ב</w:t>
      </w:r>
      <w:r w:rsidRPr="00D34C82">
        <w:rPr>
          <w:rFonts w:cs="David"/>
          <w:sz w:val="24"/>
          <w:szCs w:val="24"/>
          <w:rtl/>
        </w:rPr>
        <w:t xml:space="preserve">פיוטרקוב טריבונלסקי ושם, בלשכת מרשם התושבים, גילתה את רישום לידתה ולידותיהם של שני אחיה, ואת אישור הנישואין של הוריה. היא אף מצאה את הדירה בפיוטרקוב בה התגוררה עם משפחתה לפני המלחמה, אך היא אינה זוכרת כיצד נראו הוריה ואחיה. </w:t>
      </w:r>
    </w:p>
    <w:p w:rsidR="00846C60" w:rsidRPr="00D34C82" w:rsidRDefault="00846C60" w:rsidP="00846C60">
      <w:pPr>
        <w:rPr>
          <w:rFonts w:cs="David"/>
          <w:sz w:val="24"/>
          <w:szCs w:val="24"/>
          <w:rtl/>
        </w:rPr>
      </w:pPr>
      <w:r w:rsidRPr="00D34C82">
        <w:rPr>
          <w:rFonts w:cs="David"/>
          <w:sz w:val="24"/>
          <w:szCs w:val="24"/>
          <w:rtl/>
        </w:rPr>
        <w:t>רינה מכהנת כסגנית הנשיאה לתיירות של ארגון "אמונה" העולמי והקימה את המרכז ללימודי השואה על שם יוסי ברגר במכללת אמונה. כמו כן, רינה היא חברה בוועדה המבצעת של רשת בתי הספר אמי"ת. ב-2008 השתתפה רינה, במסגרת כנס שאורגן על ידי יד בפאנל שעסק בילדים שאיבדו את זהותם בשואה. רינה מתנדבת מזה למעלה מ-30 שנה ביד ושם ומדריכה קבוצות מכל העולם במוזיאון לתולדות השואה ביד ושם. עדויות וידאו של רינה מוקרנות גם במוזיאון המלחמה המלכותי (</w:t>
      </w:r>
      <w:r w:rsidRPr="00D34C82">
        <w:rPr>
          <w:rFonts w:cs="David"/>
          <w:sz w:val="24"/>
          <w:szCs w:val="24"/>
        </w:rPr>
        <w:t>Imperial War Museum</w:t>
      </w:r>
      <w:r w:rsidRPr="00D34C82">
        <w:rPr>
          <w:rFonts w:cs="David"/>
          <w:sz w:val="24"/>
          <w:szCs w:val="24"/>
          <w:rtl/>
        </w:rPr>
        <w:t>) בלונדון ובמוזיאון ברגן בלזן בגרמניה. לעתים מספרת רינה בהדרכותיה גם את סיפורה האישי. בנוסף, משתתפת רינה ב"מצעד החיים" בפולין כאשת עדות.</w:t>
      </w:r>
    </w:p>
    <w:p w:rsidR="00846C60" w:rsidRPr="00D34C82" w:rsidRDefault="00846C60" w:rsidP="00846C60">
      <w:pPr>
        <w:rPr>
          <w:rFonts w:cs="David"/>
          <w:sz w:val="24"/>
          <w:szCs w:val="24"/>
          <w:rtl/>
        </w:rPr>
      </w:pPr>
      <w:r w:rsidRPr="00D34C82">
        <w:rPr>
          <w:rFonts w:cs="David"/>
          <w:sz w:val="24"/>
          <w:szCs w:val="24"/>
        </w:rPr>
        <w:br/>
      </w: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2C0BB0" w:rsidRPr="00D34C82" w:rsidRDefault="002C0BB0">
      <w:pPr>
        <w:rPr>
          <w:rFonts w:cs="David"/>
          <w:sz w:val="24"/>
          <w:szCs w:val="24"/>
          <w:rtl/>
        </w:rPr>
      </w:pPr>
    </w:p>
    <w:p w:rsidR="00D701FC" w:rsidRPr="00D34C82" w:rsidRDefault="00D701FC" w:rsidP="00D701FC">
      <w:pPr>
        <w:rPr>
          <w:rFonts w:cs="David"/>
          <w:b/>
          <w:bCs/>
          <w:sz w:val="24"/>
          <w:szCs w:val="24"/>
          <w:u w:val="single"/>
          <w:rtl/>
        </w:rPr>
      </w:pPr>
      <w:r w:rsidRPr="00D34C82">
        <w:rPr>
          <w:rFonts w:cs="David"/>
          <w:b/>
          <w:bCs/>
          <w:sz w:val="24"/>
          <w:szCs w:val="24"/>
          <w:u w:val="single"/>
          <w:rtl/>
        </w:rPr>
        <w:t>מרכיבי עדות:</w:t>
      </w:r>
    </w:p>
    <w:p w:rsidR="00D701FC" w:rsidRPr="00D34C82" w:rsidRDefault="00D701FC" w:rsidP="00D701FC">
      <w:pPr>
        <w:rPr>
          <w:rFonts w:cs="David"/>
          <w:b/>
          <w:bCs/>
          <w:sz w:val="24"/>
          <w:szCs w:val="24"/>
          <w:u w:val="single"/>
          <w:rtl/>
        </w:rPr>
      </w:pPr>
      <w:r w:rsidRPr="00D34C82">
        <w:rPr>
          <w:rFonts w:cs="David"/>
          <w:b/>
          <w:bCs/>
          <w:sz w:val="24"/>
          <w:szCs w:val="24"/>
          <w:u w:val="single"/>
          <w:rtl/>
        </w:rPr>
        <w:t xml:space="preserve">גטו פיוטרקוב </w:t>
      </w:r>
    </w:p>
    <w:p w:rsidR="00D701FC" w:rsidRPr="00D34C82" w:rsidRDefault="00D701FC" w:rsidP="00D701FC">
      <w:pPr>
        <w:rPr>
          <w:rFonts w:cs="David"/>
          <w:sz w:val="24"/>
          <w:szCs w:val="24"/>
          <w:rtl/>
        </w:rPr>
      </w:pPr>
      <w:r w:rsidRPr="00D34C82">
        <w:rPr>
          <w:rFonts w:cs="David"/>
          <w:sz w:val="24"/>
          <w:szCs w:val="24"/>
          <w:rtl/>
        </w:rPr>
        <w:t xml:space="preserve">ערב מלחמת העולם השניה חיו בפיוטרקוב טריבונלסקי, בירת הנפה, כ-10,000 יהודים, שהיוו כחמישית מאוכלוסיית העיר. הקהילה היהודית התאפיינה בפעילות פוליטית רבה ובחיי תרבות ודת עשירים.  </w:t>
      </w:r>
    </w:p>
    <w:p w:rsidR="00D701FC" w:rsidRPr="00D34C82" w:rsidRDefault="00D701FC" w:rsidP="00D701FC">
      <w:pPr>
        <w:rPr>
          <w:rFonts w:cs="David"/>
          <w:sz w:val="24"/>
          <w:szCs w:val="24"/>
          <w:rtl/>
        </w:rPr>
      </w:pPr>
      <w:r w:rsidRPr="00D34C82">
        <w:rPr>
          <w:rFonts w:cs="David"/>
          <w:sz w:val="24"/>
          <w:szCs w:val="24"/>
          <w:rtl/>
        </w:rPr>
        <w:t>גטו פיוטרקוב טריבונלסקי הוקם באוקטובר 1939, כחודש לאחר פלישת הגרמנים. היה זה הגטו הראשון שהוקם בפולין. רוב יהודי הגטו, ובהם פליטים רבים שהגיעו אליו מחוץ לעיר, נשלחו להשמדה בטרבלינקה באוקטובר 1942. כאלפיים יהודים שנותרו במפעלים ליד הגטו נרצחו לאחר מכן, וכמה מאות נשלחו לגרמניה, למחנות ריכוז ולבתי חרושת, לשם עבודה.</w:t>
      </w:r>
    </w:p>
    <w:p w:rsidR="002C0BB0" w:rsidRPr="00D34C82" w:rsidRDefault="00D701FC" w:rsidP="00D701FC">
      <w:pPr>
        <w:rPr>
          <w:rFonts w:cs="David"/>
          <w:sz w:val="24"/>
          <w:szCs w:val="24"/>
          <w:rtl/>
        </w:rPr>
      </w:pPr>
      <w:r w:rsidRPr="00D34C82">
        <w:rPr>
          <w:rFonts w:cs="David"/>
          <w:sz w:val="24"/>
          <w:szCs w:val="24"/>
          <w:rtl/>
        </w:rPr>
        <w:t>פיוטרקוב שוחררה בידי הצבא האדום בינואר 1945. כיום אין קהילה יהודית בפיוטרקוב.</w:t>
      </w:r>
      <w:r w:rsidRPr="00D34C82">
        <w:rPr>
          <w:rStyle w:val="FootnoteReference"/>
          <w:rFonts w:cs="David"/>
          <w:sz w:val="24"/>
          <w:szCs w:val="24"/>
          <w:rtl/>
        </w:rPr>
        <w:footnoteReference w:id="1"/>
      </w:r>
    </w:p>
    <w:p w:rsidR="00D701FC" w:rsidRPr="00D34C82" w:rsidRDefault="00E56BAB" w:rsidP="00D701FC">
      <w:pPr>
        <w:rPr>
          <w:rFonts w:cs="David"/>
          <w:sz w:val="24"/>
          <w:szCs w:val="24"/>
          <w:rtl/>
        </w:rPr>
      </w:pPr>
      <w:r>
        <w:rPr>
          <w:noProof/>
        </w:rPr>
        <w:drawing>
          <wp:inline distT="0" distB="0" distL="0" distR="0" wp14:anchorId="21228065" wp14:editId="35C5B7FB">
            <wp:extent cx="3021389" cy="2305050"/>
            <wp:effectExtent l="0" t="0" r="7620" b="0"/>
            <wp:docPr id="8" name="Picture 8" descr="https://www.yadvashem.org/yv/he/research/ghettos_encyclopedia/images/798/Piotrkow%20Trybunal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advashem.org/yv/he/research/ghettos_encyclopedia/images/798/Piotrkow%20Trybunalsk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3343" cy="2314170"/>
                    </a:xfrm>
                    <a:prstGeom prst="rect">
                      <a:avLst/>
                    </a:prstGeom>
                    <a:noFill/>
                    <a:ln>
                      <a:noFill/>
                    </a:ln>
                  </pic:spPr>
                </pic:pic>
              </a:graphicData>
            </a:graphic>
          </wp:inline>
        </w:drawing>
      </w:r>
    </w:p>
    <w:p w:rsidR="00D701FC" w:rsidRPr="00D34C82" w:rsidRDefault="00D701FC" w:rsidP="00D701FC">
      <w:pPr>
        <w:rPr>
          <w:rFonts w:cs="David"/>
          <w:b/>
          <w:bCs/>
          <w:sz w:val="24"/>
          <w:szCs w:val="24"/>
          <w:u w:val="single"/>
          <w:rtl/>
        </w:rPr>
      </w:pPr>
      <w:r w:rsidRPr="00D34C82">
        <w:rPr>
          <w:rFonts w:cs="David"/>
          <w:b/>
          <w:bCs/>
          <w:sz w:val="24"/>
          <w:szCs w:val="24"/>
          <w:u w:val="single"/>
          <w:rtl/>
        </w:rPr>
        <w:t xml:space="preserve">המפעל זכוכית - </w:t>
      </w:r>
      <w:r w:rsidRPr="00D34C82">
        <w:rPr>
          <w:rFonts w:cs="David"/>
          <w:b/>
          <w:bCs/>
          <w:sz w:val="24"/>
          <w:szCs w:val="24"/>
          <w:u w:val="single"/>
        </w:rPr>
        <w:t>Hortensia</w:t>
      </w:r>
    </w:p>
    <w:p w:rsidR="00D701FC" w:rsidRPr="00D34C82" w:rsidRDefault="00D701FC" w:rsidP="00D701FC">
      <w:pPr>
        <w:rPr>
          <w:rFonts w:cs="David"/>
          <w:sz w:val="24"/>
          <w:szCs w:val="24"/>
          <w:rtl/>
        </w:rPr>
      </w:pPr>
      <w:r w:rsidRPr="00D34C82">
        <w:rPr>
          <w:rFonts w:cs="David"/>
          <w:sz w:val="24"/>
          <w:szCs w:val="24"/>
          <w:rtl/>
        </w:rPr>
        <w:t>לפני המלחמה, הורטנסיה היה מפעל זכוכית רגיל.  חלק מהכלי זכוכית שהכינו הייתה זכוכית יצוקה בלחץ, וחלק נופחה. כמו מפעלים רבים, מפעלי פיוטרקוב הפכו ממשקי בית לייצור הקשור למלחמה. היהודים שעבדו במפעל הגיעו מגטו פיוטריקוב, והם זכו לעבוד שם בזכות שהכירו מישהו, או שהם שילמו סכום גדול של כסף.</w:t>
      </w:r>
    </w:p>
    <w:p w:rsidR="00D701FC" w:rsidRPr="00D34C82" w:rsidRDefault="00D701FC" w:rsidP="00D701FC">
      <w:pPr>
        <w:rPr>
          <w:rFonts w:cs="David"/>
          <w:sz w:val="24"/>
          <w:szCs w:val="24"/>
          <w:rtl/>
        </w:rPr>
      </w:pPr>
      <w:r w:rsidRPr="00D34C82">
        <w:rPr>
          <w:rFonts w:cs="David"/>
          <w:sz w:val="24"/>
          <w:szCs w:val="24"/>
          <w:rtl/>
        </w:rPr>
        <w:t xml:space="preserve">העבודה בהורטנזיה התארגנה בשלוש משמרות. לפעמים עובדים עשו שעות נוספות. העבודה הייתה מתישה ולעיתים מסוכנת. העובדים סחבו שקי חול, סודה סיד וכימיקלים, הזינו את התנור והורידו זכוכית צורבת מפס הייצור. העור שלך היה עלול להישרף עד העצם מנגיעה בזכוכית חמה כזו והיית עלול לקבל כוויות נוראיות מהכבשן. המבוגרים ייצרו את הכלי זכוכית.הצעירים הסירו זכוכית מנופחת כדי שתתקרר. הם היו צריכים להרים את הזכוכית כשהיא עדיין מותכת, ולרוץ כל היום מהחגורה למפוח הקירור. הם גם נשאו את צלוחיות הבנזין, הבקבוקים והכוסות. </w:t>
      </w:r>
    </w:p>
    <w:p w:rsidR="00D701FC" w:rsidRPr="00D34C82" w:rsidRDefault="00D701FC" w:rsidP="00D701FC">
      <w:pPr>
        <w:rPr>
          <w:rFonts w:cs="David"/>
          <w:sz w:val="24"/>
          <w:szCs w:val="24"/>
          <w:rtl/>
        </w:rPr>
      </w:pPr>
      <w:r w:rsidRPr="00D34C82">
        <w:rPr>
          <w:rFonts w:cs="David"/>
          <w:sz w:val="24"/>
          <w:szCs w:val="24"/>
          <w:rtl/>
        </w:rPr>
        <w:t>באוקטובר 1943  נערכה סלקציה בקרב היהודים שעבדו בבתי החרושת ושלחו אותם למחנות שונים. היהודים הנותרים המשיכו לעבוד במחנות העבודה עד חיסולם ב-25 בנובמבר 1944</w:t>
      </w:r>
      <w:r w:rsidRPr="00D34C82">
        <w:rPr>
          <w:rFonts w:cs="David" w:hint="cs"/>
          <w:sz w:val="24"/>
          <w:szCs w:val="24"/>
          <w:rtl/>
        </w:rPr>
        <w:t>.</w:t>
      </w:r>
      <w:r w:rsidRPr="00D34C82">
        <w:rPr>
          <w:rStyle w:val="FootnoteReference"/>
          <w:rFonts w:cs="David"/>
          <w:sz w:val="24"/>
          <w:szCs w:val="24"/>
          <w:rtl/>
        </w:rPr>
        <w:footnoteReference w:id="2"/>
      </w:r>
    </w:p>
    <w:p w:rsidR="00D701FC" w:rsidRPr="00D34C82" w:rsidRDefault="00D701FC" w:rsidP="00D701FC">
      <w:pPr>
        <w:rPr>
          <w:rFonts w:cs="David"/>
          <w:sz w:val="24"/>
          <w:szCs w:val="24"/>
          <w:rtl/>
        </w:rPr>
      </w:pPr>
      <w:r w:rsidRPr="00D34C82">
        <w:rPr>
          <w:rFonts w:cs="David" w:hint="cs"/>
          <w:sz w:val="24"/>
          <w:szCs w:val="24"/>
          <w:rtl/>
        </w:rPr>
        <w:t xml:space="preserve">אביה של רינה שרד רוב המלחמה כיוון שעבד במפעל הזכוכית והיה עובד חיוני לנאצים אבל חוסל </w:t>
      </w:r>
      <w:r w:rsidR="000B6E6F">
        <w:rPr>
          <w:rFonts w:cs="David" w:hint="cs"/>
          <w:sz w:val="24"/>
          <w:szCs w:val="24"/>
          <w:rtl/>
        </w:rPr>
        <w:t xml:space="preserve">במחנה השמדה בוכנוולד </w:t>
      </w:r>
      <w:r w:rsidRPr="00D34C82">
        <w:rPr>
          <w:rFonts w:cs="David" w:hint="cs"/>
          <w:sz w:val="24"/>
          <w:szCs w:val="24"/>
          <w:rtl/>
        </w:rPr>
        <w:t xml:space="preserve">עם שאר העובדים לקראת הסוף. </w:t>
      </w:r>
    </w:p>
    <w:p w:rsidR="002C0BB0" w:rsidRPr="00D34C82" w:rsidRDefault="007931BE">
      <w:pPr>
        <w:rPr>
          <w:rFonts w:cs="David"/>
          <w:sz w:val="24"/>
          <w:szCs w:val="24"/>
          <w:rtl/>
        </w:rPr>
      </w:pPr>
      <w:r>
        <w:rPr>
          <w:rFonts w:cs="David"/>
          <w:noProof/>
          <w:sz w:val="24"/>
          <w:szCs w:val="24"/>
        </w:rPr>
        <w:drawing>
          <wp:inline distT="0" distB="0" distL="0" distR="0" wp14:anchorId="6B40BAA2">
            <wp:extent cx="416242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25" cy="2714625"/>
                    </a:xfrm>
                    <a:prstGeom prst="rect">
                      <a:avLst/>
                    </a:prstGeom>
                    <a:noFill/>
                  </pic:spPr>
                </pic:pic>
              </a:graphicData>
            </a:graphic>
          </wp:inline>
        </w:drawing>
      </w:r>
    </w:p>
    <w:p w:rsidR="00D701FC" w:rsidRDefault="00D701FC">
      <w:pPr>
        <w:rPr>
          <w:rFonts w:cs="David"/>
          <w:b/>
          <w:bCs/>
          <w:sz w:val="24"/>
          <w:szCs w:val="24"/>
          <w:u w:val="single"/>
          <w:rtl/>
        </w:rPr>
      </w:pPr>
      <w:r w:rsidRPr="00D34C82">
        <w:rPr>
          <w:rFonts w:cs="David" w:hint="cs"/>
          <w:b/>
          <w:bCs/>
          <w:sz w:val="24"/>
          <w:szCs w:val="24"/>
          <w:u w:val="single"/>
          <w:rtl/>
        </w:rPr>
        <w:t>מחנה ההשמדה טרבלינקה</w:t>
      </w:r>
      <w:r w:rsidRPr="00D34C82">
        <w:rPr>
          <w:rStyle w:val="FootnoteReference"/>
          <w:rFonts w:cs="David"/>
          <w:b/>
          <w:bCs/>
          <w:sz w:val="24"/>
          <w:szCs w:val="24"/>
          <w:u w:val="single"/>
          <w:rtl/>
        </w:rPr>
        <w:footnoteReference w:id="3"/>
      </w:r>
    </w:p>
    <w:p w:rsidR="005E662F" w:rsidRPr="005E662F" w:rsidRDefault="005E662F" w:rsidP="005E662F">
      <w:pPr>
        <w:rPr>
          <w:rFonts w:cs="David"/>
          <w:sz w:val="24"/>
          <w:szCs w:val="24"/>
          <w:rtl/>
        </w:rPr>
      </w:pPr>
      <w:r w:rsidRPr="005E662F">
        <w:rPr>
          <w:rFonts w:cs="David" w:hint="cs"/>
          <w:sz w:val="24"/>
          <w:szCs w:val="24"/>
          <w:rtl/>
        </w:rPr>
        <w:t>מחנה</w:t>
      </w:r>
      <w:r w:rsidRPr="005E662F">
        <w:rPr>
          <w:rFonts w:cs="David"/>
          <w:sz w:val="24"/>
          <w:szCs w:val="24"/>
          <w:rtl/>
        </w:rPr>
        <w:t xml:space="preserve"> </w:t>
      </w:r>
      <w:r w:rsidRPr="005E662F">
        <w:rPr>
          <w:rFonts w:cs="David" w:hint="cs"/>
          <w:sz w:val="24"/>
          <w:szCs w:val="24"/>
          <w:rtl/>
        </w:rPr>
        <w:t>השמדה</w:t>
      </w:r>
      <w:r w:rsidRPr="005E662F">
        <w:rPr>
          <w:rFonts w:cs="David"/>
          <w:sz w:val="24"/>
          <w:szCs w:val="24"/>
          <w:rtl/>
        </w:rPr>
        <w:t xml:space="preserve">, </w:t>
      </w:r>
      <w:r w:rsidRPr="005E662F">
        <w:rPr>
          <w:rFonts w:cs="David" w:hint="cs"/>
          <w:sz w:val="24"/>
          <w:szCs w:val="24"/>
          <w:rtl/>
        </w:rPr>
        <w:t>אחד</w:t>
      </w:r>
      <w:r w:rsidRPr="005E662F">
        <w:rPr>
          <w:rFonts w:cs="David"/>
          <w:sz w:val="24"/>
          <w:szCs w:val="24"/>
          <w:rtl/>
        </w:rPr>
        <w:t xml:space="preserve"> </w:t>
      </w:r>
      <w:r w:rsidRPr="005E662F">
        <w:rPr>
          <w:rFonts w:cs="David" w:hint="cs"/>
          <w:sz w:val="24"/>
          <w:szCs w:val="24"/>
          <w:rtl/>
        </w:rPr>
        <w:t>משלושת</w:t>
      </w:r>
      <w:r w:rsidRPr="005E662F">
        <w:rPr>
          <w:rFonts w:cs="David"/>
          <w:sz w:val="24"/>
          <w:szCs w:val="24"/>
          <w:rtl/>
        </w:rPr>
        <w:t xml:space="preserve"> </w:t>
      </w:r>
      <w:r w:rsidRPr="005E662F">
        <w:rPr>
          <w:rFonts w:cs="David" w:hint="cs"/>
          <w:sz w:val="24"/>
          <w:szCs w:val="24"/>
          <w:rtl/>
        </w:rPr>
        <w:t>המחנות</w:t>
      </w:r>
      <w:r w:rsidRPr="005E662F">
        <w:rPr>
          <w:rFonts w:cs="David"/>
          <w:sz w:val="24"/>
          <w:szCs w:val="24"/>
          <w:rtl/>
        </w:rPr>
        <w:t xml:space="preserve"> </w:t>
      </w:r>
      <w:r w:rsidRPr="005E662F">
        <w:rPr>
          <w:rFonts w:cs="David" w:hint="cs"/>
          <w:sz w:val="24"/>
          <w:szCs w:val="24"/>
          <w:rtl/>
        </w:rPr>
        <w:t>שהופעלו</w:t>
      </w:r>
      <w:r w:rsidRPr="005E662F">
        <w:rPr>
          <w:rFonts w:cs="David"/>
          <w:sz w:val="24"/>
          <w:szCs w:val="24"/>
          <w:rtl/>
        </w:rPr>
        <w:t xml:space="preserve"> </w:t>
      </w:r>
      <w:r w:rsidRPr="005E662F">
        <w:rPr>
          <w:rFonts w:cs="David" w:hint="cs"/>
          <w:sz w:val="24"/>
          <w:szCs w:val="24"/>
          <w:rtl/>
        </w:rPr>
        <w:t>במסגרת</w:t>
      </w:r>
      <w:r w:rsidRPr="005E662F">
        <w:rPr>
          <w:rFonts w:cs="David"/>
          <w:sz w:val="24"/>
          <w:szCs w:val="24"/>
          <w:rtl/>
        </w:rPr>
        <w:t xml:space="preserve"> '</w:t>
      </w:r>
      <w:r w:rsidRPr="005E662F">
        <w:rPr>
          <w:rFonts w:cs="David" w:hint="cs"/>
          <w:sz w:val="24"/>
          <w:szCs w:val="24"/>
          <w:rtl/>
        </w:rPr>
        <w:t>מבצע</w:t>
      </w:r>
      <w:r w:rsidRPr="005E662F">
        <w:rPr>
          <w:rFonts w:cs="David"/>
          <w:sz w:val="24"/>
          <w:szCs w:val="24"/>
          <w:rtl/>
        </w:rPr>
        <w:t xml:space="preserve"> </w:t>
      </w:r>
      <w:r w:rsidRPr="005E662F">
        <w:rPr>
          <w:rFonts w:cs="David" w:hint="cs"/>
          <w:sz w:val="24"/>
          <w:szCs w:val="24"/>
          <w:rtl/>
        </w:rPr>
        <w:t>רינהרד</w:t>
      </w:r>
      <w:r w:rsidRPr="005E662F">
        <w:rPr>
          <w:rFonts w:cs="David"/>
          <w:sz w:val="24"/>
          <w:szCs w:val="24"/>
          <w:rtl/>
        </w:rPr>
        <w:t>'.</w:t>
      </w:r>
    </w:p>
    <w:p w:rsidR="005E662F" w:rsidRPr="005E662F" w:rsidRDefault="005E662F" w:rsidP="005E662F">
      <w:pPr>
        <w:rPr>
          <w:rFonts w:cs="David"/>
          <w:sz w:val="24"/>
          <w:szCs w:val="24"/>
          <w:rtl/>
        </w:rPr>
      </w:pPr>
      <w:r w:rsidRPr="005E662F">
        <w:rPr>
          <w:rFonts w:cs="David" w:hint="cs"/>
          <w:sz w:val="24"/>
          <w:szCs w:val="24"/>
          <w:rtl/>
        </w:rPr>
        <w:t>מחנה</w:t>
      </w:r>
      <w:r w:rsidRPr="005E662F">
        <w:rPr>
          <w:rFonts w:cs="David"/>
          <w:sz w:val="24"/>
          <w:szCs w:val="24"/>
          <w:rtl/>
        </w:rPr>
        <w:t xml:space="preserve"> </w:t>
      </w:r>
      <w:r w:rsidRPr="005E662F">
        <w:rPr>
          <w:rFonts w:cs="David" w:hint="cs"/>
          <w:sz w:val="24"/>
          <w:szCs w:val="24"/>
          <w:rtl/>
        </w:rPr>
        <w:t>טרבלינקה</w:t>
      </w:r>
      <w:r w:rsidRPr="005E662F">
        <w:rPr>
          <w:rFonts w:cs="David"/>
          <w:sz w:val="24"/>
          <w:szCs w:val="24"/>
          <w:rtl/>
        </w:rPr>
        <w:t xml:space="preserve"> </w:t>
      </w:r>
      <w:r w:rsidRPr="005E662F">
        <w:rPr>
          <w:rFonts w:cs="David" w:hint="cs"/>
          <w:sz w:val="24"/>
          <w:szCs w:val="24"/>
          <w:rtl/>
        </w:rPr>
        <w:t>הוקם</w:t>
      </w:r>
      <w:r w:rsidRPr="005E662F">
        <w:rPr>
          <w:rFonts w:cs="David"/>
          <w:sz w:val="24"/>
          <w:szCs w:val="24"/>
          <w:rtl/>
        </w:rPr>
        <w:t xml:space="preserve"> </w:t>
      </w:r>
      <w:r w:rsidRPr="005E662F">
        <w:rPr>
          <w:rFonts w:cs="David" w:hint="cs"/>
          <w:sz w:val="24"/>
          <w:szCs w:val="24"/>
          <w:rtl/>
        </w:rPr>
        <w:t>בצפון</w:t>
      </w:r>
      <w:r w:rsidRPr="005E662F">
        <w:rPr>
          <w:rFonts w:cs="David"/>
          <w:sz w:val="24"/>
          <w:szCs w:val="24"/>
          <w:rtl/>
        </w:rPr>
        <w:t>-</w:t>
      </w:r>
      <w:r w:rsidRPr="005E662F">
        <w:rPr>
          <w:rFonts w:cs="David" w:hint="cs"/>
          <w:sz w:val="24"/>
          <w:szCs w:val="24"/>
          <w:rtl/>
        </w:rPr>
        <w:t>מזרח</w:t>
      </w:r>
      <w:r w:rsidRPr="005E662F">
        <w:rPr>
          <w:rFonts w:cs="David"/>
          <w:sz w:val="24"/>
          <w:szCs w:val="24"/>
          <w:rtl/>
        </w:rPr>
        <w:t xml:space="preserve"> </w:t>
      </w:r>
      <w:r w:rsidRPr="005E662F">
        <w:rPr>
          <w:rFonts w:cs="David" w:hint="cs"/>
          <w:sz w:val="24"/>
          <w:szCs w:val="24"/>
          <w:rtl/>
        </w:rPr>
        <w:t>הגנרלגוברנמן</w:t>
      </w:r>
      <w:r w:rsidRPr="005E662F">
        <w:rPr>
          <w:rFonts w:cs="David"/>
          <w:sz w:val="24"/>
          <w:szCs w:val="24"/>
          <w:rtl/>
        </w:rPr>
        <w:t xml:space="preserve">, </w:t>
      </w:r>
      <w:r w:rsidRPr="005E662F">
        <w:rPr>
          <w:rFonts w:cs="David" w:hint="cs"/>
          <w:sz w:val="24"/>
          <w:szCs w:val="24"/>
          <w:rtl/>
        </w:rPr>
        <w:t>ארבע</w:t>
      </w:r>
      <w:r w:rsidRPr="005E662F">
        <w:rPr>
          <w:rFonts w:cs="David"/>
          <w:sz w:val="24"/>
          <w:szCs w:val="24"/>
          <w:rtl/>
        </w:rPr>
        <w:t xml:space="preserve"> </w:t>
      </w:r>
      <w:r w:rsidRPr="005E662F">
        <w:rPr>
          <w:rFonts w:cs="David" w:hint="cs"/>
          <w:sz w:val="24"/>
          <w:szCs w:val="24"/>
          <w:rtl/>
        </w:rPr>
        <w:t>ק</w:t>
      </w:r>
      <w:r w:rsidRPr="005E662F">
        <w:rPr>
          <w:rFonts w:cs="David"/>
          <w:sz w:val="24"/>
          <w:szCs w:val="24"/>
          <w:rtl/>
        </w:rPr>
        <w:t>"</w:t>
      </w:r>
      <w:r w:rsidRPr="005E662F">
        <w:rPr>
          <w:rFonts w:cs="David" w:hint="cs"/>
          <w:sz w:val="24"/>
          <w:szCs w:val="24"/>
          <w:rtl/>
        </w:rPr>
        <w:t>מ</w:t>
      </w:r>
      <w:r w:rsidRPr="005E662F">
        <w:rPr>
          <w:rFonts w:cs="David"/>
          <w:sz w:val="24"/>
          <w:szCs w:val="24"/>
          <w:rtl/>
        </w:rPr>
        <w:t xml:space="preserve"> </w:t>
      </w:r>
      <w:r w:rsidRPr="005E662F">
        <w:rPr>
          <w:rFonts w:cs="David" w:hint="cs"/>
          <w:sz w:val="24"/>
          <w:szCs w:val="24"/>
          <w:rtl/>
        </w:rPr>
        <w:t>מן</w:t>
      </w:r>
      <w:r w:rsidRPr="005E662F">
        <w:rPr>
          <w:rFonts w:cs="David"/>
          <w:sz w:val="24"/>
          <w:szCs w:val="24"/>
          <w:rtl/>
        </w:rPr>
        <w:t xml:space="preserve"> </w:t>
      </w:r>
      <w:r w:rsidRPr="005E662F">
        <w:rPr>
          <w:rFonts w:cs="David" w:hint="cs"/>
          <w:sz w:val="24"/>
          <w:szCs w:val="24"/>
          <w:rtl/>
        </w:rPr>
        <w:t>הכפר</w:t>
      </w:r>
      <w:r w:rsidRPr="005E662F">
        <w:rPr>
          <w:rFonts w:cs="David"/>
          <w:sz w:val="24"/>
          <w:szCs w:val="24"/>
          <w:rtl/>
        </w:rPr>
        <w:t xml:space="preserve"> </w:t>
      </w:r>
      <w:r w:rsidRPr="005E662F">
        <w:rPr>
          <w:rFonts w:cs="David" w:hint="cs"/>
          <w:sz w:val="24"/>
          <w:szCs w:val="24"/>
          <w:rtl/>
        </w:rPr>
        <w:t>ותחנת</w:t>
      </w:r>
      <w:r w:rsidRPr="005E662F">
        <w:rPr>
          <w:rFonts w:cs="David"/>
          <w:sz w:val="24"/>
          <w:szCs w:val="24"/>
          <w:rtl/>
        </w:rPr>
        <w:t xml:space="preserve"> </w:t>
      </w:r>
      <w:r w:rsidRPr="005E662F">
        <w:rPr>
          <w:rFonts w:cs="David" w:hint="cs"/>
          <w:sz w:val="24"/>
          <w:szCs w:val="24"/>
          <w:rtl/>
        </w:rPr>
        <w:t>הרכבת</w:t>
      </w:r>
    </w:p>
    <w:p w:rsidR="005E662F" w:rsidRPr="005E662F" w:rsidRDefault="005E662F" w:rsidP="005E662F">
      <w:pPr>
        <w:rPr>
          <w:rFonts w:cs="David"/>
          <w:sz w:val="24"/>
          <w:szCs w:val="24"/>
          <w:rtl/>
        </w:rPr>
      </w:pPr>
      <w:r w:rsidRPr="005E662F">
        <w:rPr>
          <w:rFonts w:cs="David" w:hint="cs"/>
          <w:sz w:val="24"/>
          <w:szCs w:val="24"/>
          <w:rtl/>
        </w:rPr>
        <w:t>טרבלינקה</w:t>
      </w:r>
      <w:r w:rsidRPr="005E662F">
        <w:rPr>
          <w:rFonts w:cs="David"/>
          <w:sz w:val="24"/>
          <w:szCs w:val="24"/>
          <w:rtl/>
        </w:rPr>
        <w:t xml:space="preserve">, </w:t>
      </w:r>
      <w:r w:rsidRPr="005E662F">
        <w:rPr>
          <w:rFonts w:cs="David" w:hint="cs"/>
          <w:sz w:val="24"/>
          <w:szCs w:val="24"/>
          <w:rtl/>
        </w:rPr>
        <w:t>לא</w:t>
      </w:r>
      <w:r w:rsidRPr="005E662F">
        <w:rPr>
          <w:rFonts w:cs="David"/>
          <w:sz w:val="24"/>
          <w:szCs w:val="24"/>
          <w:rtl/>
        </w:rPr>
        <w:t xml:space="preserve"> </w:t>
      </w:r>
      <w:r w:rsidRPr="005E662F">
        <w:rPr>
          <w:rFonts w:cs="David" w:hint="cs"/>
          <w:sz w:val="24"/>
          <w:szCs w:val="24"/>
          <w:rtl/>
        </w:rPr>
        <w:t>הרחק</w:t>
      </w:r>
      <w:r w:rsidRPr="005E662F">
        <w:rPr>
          <w:rFonts w:cs="David"/>
          <w:sz w:val="24"/>
          <w:szCs w:val="24"/>
          <w:rtl/>
        </w:rPr>
        <w:t xml:space="preserve"> </w:t>
      </w:r>
      <w:r w:rsidRPr="005E662F">
        <w:rPr>
          <w:rFonts w:cs="David" w:hint="cs"/>
          <w:sz w:val="24"/>
          <w:szCs w:val="24"/>
          <w:rtl/>
        </w:rPr>
        <w:t>ממאלקיניה</w:t>
      </w:r>
      <w:r>
        <w:rPr>
          <w:rFonts w:cs="David"/>
          <w:sz w:val="24"/>
          <w:szCs w:val="24"/>
          <w:rtl/>
        </w:rPr>
        <w:t xml:space="preserve"> </w:t>
      </w:r>
      <w:r w:rsidRPr="005E662F">
        <w:rPr>
          <w:rFonts w:cs="David" w:hint="cs"/>
          <w:sz w:val="24"/>
          <w:szCs w:val="24"/>
          <w:rtl/>
        </w:rPr>
        <w:t>שבה</w:t>
      </w:r>
      <w:r w:rsidRPr="005E662F">
        <w:rPr>
          <w:rFonts w:cs="David"/>
          <w:sz w:val="24"/>
          <w:szCs w:val="24"/>
          <w:rtl/>
        </w:rPr>
        <w:t xml:space="preserve"> </w:t>
      </w:r>
      <w:r w:rsidRPr="005E662F">
        <w:rPr>
          <w:rFonts w:cs="David" w:hint="cs"/>
          <w:sz w:val="24"/>
          <w:szCs w:val="24"/>
          <w:rtl/>
        </w:rPr>
        <w:t>תחנת</w:t>
      </w:r>
      <w:r w:rsidRPr="005E662F">
        <w:rPr>
          <w:rFonts w:cs="David"/>
          <w:sz w:val="24"/>
          <w:szCs w:val="24"/>
          <w:rtl/>
        </w:rPr>
        <w:t xml:space="preserve"> </w:t>
      </w:r>
      <w:r w:rsidRPr="005E662F">
        <w:rPr>
          <w:rFonts w:cs="David" w:hint="cs"/>
          <w:sz w:val="24"/>
          <w:szCs w:val="24"/>
          <w:rtl/>
        </w:rPr>
        <w:t>רכבת</w:t>
      </w:r>
      <w:r w:rsidRPr="005E662F">
        <w:rPr>
          <w:rFonts w:cs="David"/>
          <w:sz w:val="24"/>
          <w:szCs w:val="24"/>
          <w:rtl/>
        </w:rPr>
        <w:t xml:space="preserve"> </w:t>
      </w:r>
      <w:r w:rsidRPr="005E662F">
        <w:rPr>
          <w:rFonts w:cs="David" w:hint="cs"/>
          <w:sz w:val="24"/>
          <w:szCs w:val="24"/>
          <w:rtl/>
        </w:rPr>
        <w:t>על</w:t>
      </w:r>
      <w:r w:rsidRPr="005E662F">
        <w:rPr>
          <w:rFonts w:cs="David"/>
          <w:sz w:val="24"/>
          <w:szCs w:val="24"/>
          <w:rtl/>
        </w:rPr>
        <w:t xml:space="preserve"> </w:t>
      </w:r>
      <w:r w:rsidRPr="005E662F">
        <w:rPr>
          <w:rFonts w:cs="David" w:hint="cs"/>
          <w:sz w:val="24"/>
          <w:szCs w:val="24"/>
          <w:rtl/>
        </w:rPr>
        <w:t>קו</w:t>
      </w:r>
      <w:r w:rsidRPr="005E662F">
        <w:rPr>
          <w:rFonts w:cs="David"/>
          <w:sz w:val="24"/>
          <w:szCs w:val="24"/>
          <w:rtl/>
        </w:rPr>
        <w:t xml:space="preserve"> </w:t>
      </w:r>
      <w:r w:rsidRPr="005E662F">
        <w:rPr>
          <w:rFonts w:cs="David" w:hint="cs"/>
          <w:sz w:val="24"/>
          <w:szCs w:val="24"/>
          <w:rtl/>
        </w:rPr>
        <w:t>מסילת</w:t>
      </w:r>
      <w:r w:rsidRPr="005E662F">
        <w:rPr>
          <w:rFonts w:cs="David"/>
          <w:sz w:val="24"/>
          <w:szCs w:val="24"/>
          <w:rtl/>
        </w:rPr>
        <w:t>-</w:t>
      </w:r>
      <w:r w:rsidRPr="005E662F">
        <w:rPr>
          <w:rFonts w:cs="David" w:hint="cs"/>
          <w:sz w:val="24"/>
          <w:szCs w:val="24"/>
          <w:rtl/>
        </w:rPr>
        <w:t>הברזל</w:t>
      </w:r>
    </w:p>
    <w:p w:rsidR="005E662F" w:rsidRPr="005E662F" w:rsidRDefault="005E662F" w:rsidP="005E662F">
      <w:pPr>
        <w:rPr>
          <w:rFonts w:cs="David"/>
          <w:sz w:val="24"/>
          <w:szCs w:val="24"/>
          <w:rtl/>
        </w:rPr>
      </w:pPr>
      <w:r w:rsidRPr="005E662F">
        <w:rPr>
          <w:rFonts w:cs="David" w:hint="cs"/>
          <w:sz w:val="24"/>
          <w:szCs w:val="24"/>
          <w:rtl/>
        </w:rPr>
        <w:t>הראשית</w:t>
      </w:r>
      <w:r w:rsidRPr="005E662F">
        <w:rPr>
          <w:rFonts w:cs="David"/>
          <w:sz w:val="24"/>
          <w:szCs w:val="24"/>
          <w:rtl/>
        </w:rPr>
        <w:t xml:space="preserve"> </w:t>
      </w:r>
      <w:r w:rsidRPr="005E662F">
        <w:rPr>
          <w:rFonts w:cs="David" w:hint="cs"/>
          <w:sz w:val="24"/>
          <w:szCs w:val="24"/>
          <w:rtl/>
        </w:rPr>
        <w:t>ורשה</w:t>
      </w:r>
      <w:r w:rsidRPr="005E662F">
        <w:rPr>
          <w:rFonts w:cs="David"/>
          <w:sz w:val="24"/>
          <w:szCs w:val="24"/>
          <w:rtl/>
        </w:rPr>
        <w:t>-</w:t>
      </w:r>
      <w:r w:rsidRPr="005E662F">
        <w:rPr>
          <w:rFonts w:cs="David" w:hint="cs"/>
          <w:sz w:val="24"/>
          <w:szCs w:val="24"/>
          <w:rtl/>
        </w:rPr>
        <w:t>ביאליסטוק</w:t>
      </w:r>
      <w:r w:rsidRPr="005E662F">
        <w:rPr>
          <w:rFonts w:cs="David"/>
          <w:sz w:val="24"/>
          <w:szCs w:val="24"/>
          <w:rtl/>
        </w:rPr>
        <w:t xml:space="preserve">. </w:t>
      </w:r>
      <w:r w:rsidRPr="005E662F">
        <w:rPr>
          <w:rFonts w:cs="David" w:hint="cs"/>
          <w:sz w:val="24"/>
          <w:szCs w:val="24"/>
          <w:rtl/>
        </w:rPr>
        <w:t>מקום</w:t>
      </w:r>
      <w:r w:rsidRPr="005E662F">
        <w:rPr>
          <w:rFonts w:cs="David"/>
          <w:sz w:val="24"/>
          <w:szCs w:val="24"/>
          <w:rtl/>
        </w:rPr>
        <w:t xml:space="preserve"> </w:t>
      </w:r>
      <w:r w:rsidRPr="005E662F">
        <w:rPr>
          <w:rFonts w:cs="David" w:hint="cs"/>
          <w:sz w:val="24"/>
          <w:szCs w:val="24"/>
          <w:rtl/>
        </w:rPr>
        <w:t>המחנה</w:t>
      </w:r>
      <w:r w:rsidRPr="005E662F">
        <w:rPr>
          <w:rFonts w:cs="David"/>
          <w:sz w:val="24"/>
          <w:szCs w:val="24"/>
          <w:rtl/>
        </w:rPr>
        <w:t xml:space="preserve"> </w:t>
      </w:r>
      <w:r w:rsidRPr="005E662F">
        <w:rPr>
          <w:rFonts w:cs="David" w:hint="cs"/>
          <w:sz w:val="24"/>
          <w:szCs w:val="24"/>
          <w:rtl/>
        </w:rPr>
        <w:t>היה</w:t>
      </w:r>
      <w:r w:rsidRPr="005E662F">
        <w:rPr>
          <w:rFonts w:cs="David"/>
          <w:sz w:val="24"/>
          <w:szCs w:val="24"/>
          <w:rtl/>
        </w:rPr>
        <w:t xml:space="preserve"> </w:t>
      </w:r>
      <w:r w:rsidRPr="005E662F">
        <w:rPr>
          <w:rFonts w:cs="David" w:hint="cs"/>
          <w:sz w:val="24"/>
          <w:szCs w:val="24"/>
          <w:rtl/>
        </w:rPr>
        <w:t>באיזור</w:t>
      </w:r>
      <w:r w:rsidRPr="005E662F">
        <w:rPr>
          <w:rFonts w:cs="David"/>
          <w:sz w:val="24"/>
          <w:szCs w:val="24"/>
          <w:rtl/>
        </w:rPr>
        <w:t xml:space="preserve"> </w:t>
      </w:r>
      <w:r w:rsidRPr="005E662F">
        <w:rPr>
          <w:rFonts w:cs="David" w:hint="cs"/>
          <w:sz w:val="24"/>
          <w:szCs w:val="24"/>
          <w:rtl/>
        </w:rPr>
        <w:t>דליל</w:t>
      </w:r>
      <w:r w:rsidRPr="005E662F">
        <w:rPr>
          <w:rFonts w:cs="David"/>
          <w:sz w:val="24"/>
          <w:szCs w:val="24"/>
          <w:rtl/>
        </w:rPr>
        <w:t xml:space="preserve"> </w:t>
      </w:r>
      <w:r w:rsidRPr="005E662F">
        <w:rPr>
          <w:rFonts w:cs="David" w:hint="cs"/>
          <w:sz w:val="24"/>
          <w:szCs w:val="24"/>
          <w:rtl/>
        </w:rPr>
        <w:t>אוכלוסין</w:t>
      </w:r>
      <w:r w:rsidRPr="005E662F">
        <w:rPr>
          <w:rFonts w:cs="David"/>
          <w:sz w:val="24"/>
          <w:szCs w:val="24"/>
          <w:rtl/>
        </w:rPr>
        <w:t xml:space="preserve">, </w:t>
      </w:r>
      <w:r w:rsidRPr="005E662F">
        <w:rPr>
          <w:rFonts w:cs="David" w:hint="cs"/>
          <w:sz w:val="24"/>
          <w:szCs w:val="24"/>
          <w:rtl/>
        </w:rPr>
        <w:t>מכוסה</w:t>
      </w:r>
      <w:r w:rsidRPr="005E662F">
        <w:rPr>
          <w:rFonts w:cs="David"/>
          <w:sz w:val="24"/>
          <w:szCs w:val="24"/>
          <w:rtl/>
        </w:rPr>
        <w:t xml:space="preserve"> </w:t>
      </w:r>
      <w:r w:rsidRPr="005E662F">
        <w:rPr>
          <w:rFonts w:cs="David" w:hint="cs"/>
          <w:sz w:val="24"/>
          <w:szCs w:val="24"/>
          <w:rtl/>
        </w:rPr>
        <w:t>יער</w:t>
      </w:r>
      <w:r w:rsidRPr="005E662F">
        <w:rPr>
          <w:rFonts w:cs="David"/>
          <w:sz w:val="24"/>
          <w:szCs w:val="24"/>
          <w:rtl/>
        </w:rPr>
        <w:t xml:space="preserve"> </w:t>
      </w:r>
      <w:r w:rsidRPr="005E662F">
        <w:rPr>
          <w:rFonts w:cs="David" w:hint="cs"/>
          <w:sz w:val="24"/>
          <w:szCs w:val="24"/>
          <w:rtl/>
        </w:rPr>
        <w:t>ומוסתר</w:t>
      </w:r>
    </w:p>
    <w:p w:rsidR="000969C0" w:rsidRDefault="005E662F" w:rsidP="005E662F">
      <w:pPr>
        <w:rPr>
          <w:rFonts w:cs="David"/>
          <w:sz w:val="24"/>
          <w:szCs w:val="24"/>
          <w:rtl/>
        </w:rPr>
      </w:pPr>
      <w:r w:rsidRPr="005E662F">
        <w:rPr>
          <w:rFonts w:cs="David" w:hint="cs"/>
          <w:sz w:val="24"/>
          <w:szCs w:val="24"/>
          <w:rtl/>
        </w:rPr>
        <w:t>בחורש</w:t>
      </w:r>
      <w:r w:rsidRPr="005E662F">
        <w:rPr>
          <w:rFonts w:cs="David"/>
          <w:sz w:val="24"/>
          <w:szCs w:val="24"/>
          <w:rtl/>
        </w:rPr>
        <w:t xml:space="preserve"> </w:t>
      </w:r>
      <w:r w:rsidRPr="005E662F">
        <w:rPr>
          <w:rFonts w:cs="David" w:hint="cs"/>
          <w:sz w:val="24"/>
          <w:szCs w:val="24"/>
          <w:rtl/>
        </w:rPr>
        <w:t>סביב</w:t>
      </w:r>
      <w:r w:rsidRPr="005E662F">
        <w:rPr>
          <w:rFonts w:cs="David"/>
          <w:sz w:val="24"/>
          <w:szCs w:val="24"/>
          <w:rtl/>
        </w:rPr>
        <w:t xml:space="preserve">. </w:t>
      </w:r>
      <w:r>
        <w:rPr>
          <w:rFonts w:cs="David" w:hint="cs"/>
          <w:sz w:val="24"/>
          <w:szCs w:val="24"/>
          <w:rtl/>
        </w:rPr>
        <w:t xml:space="preserve"> </w:t>
      </w:r>
      <w:r w:rsidR="000969C0">
        <w:rPr>
          <w:rFonts w:cs="David" w:hint="cs"/>
          <w:sz w:val="24"/>
          <w:szCs w:val="24"/>
          <w:rtl/>
        </w:rPr>
        <w:t>בחמישה לספטמבר 1939 כבשו הנאצים את העיר טרבלינקה. באותו זמן היו כ 10000 יהודים בעיר. ובימים הראשונים של הכיבוש נרצחו עשרות יהודים. היהודים בעיר הורשו להסתובב בחוץ רק שעתיים ביום.</w:t>
      </w:r>
    </w:p>
    <w:p w:rsidR="000D42AF" w:rsidRDefault="000D42AF">
      <w:pPr>
        <w:rPr>
          <w:rFonts w:cs="David" w:hint="cs"/>
          <w:sz w:val="24"/>
          <w:szCs w:val="24"/>
          <w:rtl/>
        </w:rPr>
      </w:pPr>
      <w:r>
        <w:rPr>
          <w:rFonts w:cs="David" w:hint="cs"/>
          <w:sz w:val="24"/>
          <w:szCs w:val="24"/>
          <w:rtl/>
        </w:rPr>
        <w:t>בדצמבר 1939 הכלו הנאצים להעביד יהודים מהגיל 16 עד 60 בעבודות פרך, ובגלל שהיו יהודים עם רכוש רב, לרוב היו משלמים שלא יעבדו ומי שכן עבד היה עני יותר וכך גם האדם העני ירוויח יותר ממון.</w:t>
      </w:r>
    </w:p>
    <w:p w:rsidR="000D42AF" w:rsidRDefault="000D42AF">
      <w:pPr>
        <w:rPr>
          <w:rFonts w:cs="David" w:hint="cs"/>
          <w:sz w:val="24"/>
          <w:szCs w:val="24"/>
          <w:rtl/>
        </w:rPr>
      </w:pPr>
      <w:r>
        <w:rPr>
          <w:rFonts w:cs="David" w:hint="cs"/>
          <w:sz w:val="24"/>
          <w:szCs w:val="24"/>
          <w:rtl/>
        </w:rPr>
        <w:t xml:space="preserve">תוך חודש מאז שהעיר טרבלינקה נכבשה, נמצאו מתי מדרש </w:t>
      </w:r>
      <w:r w:rsidR="00714626">
        <w:rPr>
          <w:rFonts w:cs="David" w:hint="cs"/>
          <w:sz w:val="24"/>
          <w:szCs w:val="24"/>
          <w:rtl/>
        </w:rPr>
        <w:t>הרוסים וספרי תורה ותשמישי קדושה העשויים כסף נגנבו.</w:t>
      </w:r>
    </w:p>
    <w:p w:rsidR="00714626" w:rsidRDefault="00714626">
      <w:pPr>
        <w:rPr>
          <w:rFonts w:cs="David" w:hint="cs"/>
          <w:sz w:val="24"/>
          <w:szCs w:val="24"/>
          <w:rtl/>
        </w:rPr>
      </w:pPr>
      <w:r>
        <w:rPr>
          <w:rFonts w:cs="David" w:hint="cs"/>
          <w:sz w:val="24"/>
          <w:szCs w:val="24"/>
          <w:rtl/>
        </w:rPr>
        <w:t xml:space="preserve">את ניהול הקהילה ניהל הרב לאו שהיה רב הקהילה באותו הזמן, ובאביב 1940 הוקם בעיר שירות סדר יהודי, בהם היו עשרות פליטי יהודים הדובריםגרמנית שמטרתם היית לכפר על היהודים בכל מצב אפשרי </w:t>
      </w:r>
    </w:p>
    <w:p w:rsidR="000969C0" w:rsidRPr="000969C0" w:rsidRDefault="000969C0" w:rsidP="000969C0">
      <w:pPr>
        <w:rPr>
          <w:rFonts w:cs="David"/>
          <w:sz w:val="24"/>
          <w:szCs w:val="24"/>
          <w:rtl/>
        </w:rPr>
      </w:pPr>
      <w:r w:rsidRPr="000969C0">
        <w:rPr>
          <w:rFonts w:cs="David" w:hint="cs"/>
          <w:sz w:val="24"/>
          <w:szCs w:val="24"/>
          <w:rtl/>
        </w:rPr>
        <w:t>מאביב</w:t>
      </w:r>
      <w:r w:rsidRPr="000969C0">
        <w:rPr>
          <w:rFonts w:cs="David"/>
          <w:sz w:val="24"/>
          <w:szCs w:val="24"/>
          <w:rtl/>
        </w:rPr>
        <w:t xml:space="preserve"> 1941 </w:t>
      </w:r>
      <w:r w:rsidRPr="000969C0">
        <w:rPr>
          <w:rFonts w:cs="David" w:hint="cs"/>
          <w:sz w:val="24"/>
          <w:szCs w:val="24"/>
          <w:rtl/>
        </w:rPr>
        <w:t>היה</w:t>
      </w:r>
      <w:r w:rsidRPr="000969C0">
        <w:rPr>
          <w:rFonts w:cs="David"/>
          <w:sz w:val="24"/>
          <w:szCs w:val="24"/>
          <w:rtl/>
        </w:rPr>
        <w:t xml:space="preserve"> </w:t>
      </w:r>
      <w:r w:rsidRPr="000969C0">
        <w:rPr>
          <w:rFonts w:cs="David" w:hint="cs"/>
          <w:sz w:val="24"/>
          <w:szCs w:val="24"/>
          <w:rtl/>
        </w:rPr>
        <w:t>במרחק</w:t>
      </w:r>
      <w:r w:rsidRPr="000969C0">
        <w:rPr>
          <w:rFonts w:cs="David"/>
          <w:sz w:val="24"/>
          <w:szCs w:val="24"/>
          <w:rtl/>
        </w:rPr>
        <w:t xml:space="preserve"> </w:t>
      </w:r>
      <w:r w:rsidRPr="000969C0">
        <w:rPr>
          <w:rFonts w:cs="David" w:hint="cs"/>
          <w:sz w:val="24"/>
          <w:szCs w:val="24"/>
          <w:rtl/>
        </w:rPr>
        <w:t>קילומטרים</w:t>
      </w:r>
      <w:r w:rsidRPr="000969C0">
        <w:rPr>
          <w:rFonts w:cs="David"/>
          <w:sz w:val="24"/>
          <w:szCs w:val="24"/>
          <w:rtl/>
        </w:rPr>
        <w:t xml:space="preserve"> </w:t>
      </w:r>
      <w:r w:rsidRPr="000969C0">
        <w:rPr>
          <w:rFonts w:cs="David" w:hint="cs"/>
          <w:sz w:val="24"/>
          <w:szCs w:val="24"/>
          <w:rtl/>
        </w:rPr>
        <w:t>אחדים</w:t>
      </w:r>
      <w:r w:rsidRPr="000969C0">
        <w:rPr>
          <w:rFonts w:cs="David"/>
          <w:sz w:val="24"/>
          <w:szCs w:val="24"/>
          <w:rtl/>
        </w:rPr>
        <w:t xml:space="preserve"> </w:t>
      </w:r>
      <w:r w:rsidRPr="000969C0">
        <w:rPr>
          <w:rFonts w:cs="David" w:hint="cs"/>
          <w:sz w:val="24"/>
          <w:szCs w:val="24"/>
          <w:rtl/>
        </w:rPr>
        <w:t>מן</w:t>
      </w:r>
      <w:r w:rsidRPr="000969C0">
        <w:rPr>
          <w:rFonts w:cs="David"/>
          <w:sz w:val="24"/>
          <w:szCs w:val="24"/>
          <w:rtl/>
        </w:rPr>
        <w:t xml:space="preserve"> </w:t>
      </w:r>
      <w:r w:rsidRPr="000969C0">
        <w:rPr>
          <w:rFonts w:cs="David" w:hint="cs"/>
          <w:sz w:val="24"/>
          <w:szCs w:val="24"/>
          <w:rtl/>
        </w:rPr>
        <w:t>המקום</w:t>
      </w:r>
      <w:r w:rsidRPr="000969C0">
        <w:rPr>
          <w:rFonts w:cs="David"/>
          <w:sz w:val="24"/>
          <w:szCs w:val="24"/>
          <w:rtl/>
        </w:rPr>
        <w:t xml:space="preserve"> </w:t>
      </w:r>
      <w:r w:rsidRPr="000969C0">
        <w:rPr>
          <w:rFonts w:cs="David" w:hint="cs"/>
          <w:sz w:val="24"/>
          <w:szCs w:val="24"/>
          <w:rtl/>
        </w:rPr>
        <w:t>מחנה</w:t>
      </w:r>
      <w:r w:rsidRPr="000969C0">
        <w:rPr>
          <w:rFonts w:cs="David"/>
          <w:sz w:val="24"/>
          <w:szCs w:val="24"/>
          <w:rtl/>
        </w:rPr>
        <w:t xml:space="preserve"> </w:t>
      </w:r>
      <w:r w:rsidRPr="000969C0">
        <w:rPr>
          <w:rFonts w:cs="David" w:hint="cs"/>
          <w:sz w:val="24"/>
          <w:szCs w:val="24"/>
          <w:rtl/>
        </w:rPr>
        <w:t>עונשין</w:t>
      </w:r>
      <w:r w:rsidRPr="000969C0">
        <w:rPr>
          <w:rFonts w:cs="David"/>
          <w:sz w:val="24"/>
          <w:szCs w:val="24"/>
          <w:rtl/>
        </w:rPr>
        <w:t xml:space="preserve"> </w:t>
      </w:r>
      <w:r w:rsidRPr="000969C0">
        <w:rPr>
          <w:rFonts w:cs="David" w:hint="cs"/>
          <w:sz w:val="24"/>
          <w:szCs w:val="24"/>
          <w:rtl/>
        </w:rPr>
        <w:t>שנקרא</w:t>
      </w:r>
    </w:p>
    <w:p w:rsidR="000969C0" w:rsidRPr="000969C0" w:rsidRDefault="000969C0" w:rsidP="000969C0">
      <w:pPr>
        <w:rPr>
          <w:rFonts w:cs="David"/>
          <w:sz w:val="24"/>
          <w:szCs w:val="24"/>
          <w:rtl/>
        </w:rPr>
      </w:pPr>
      <w:r w:rsidRPr="000969C0">
        <w:rPr>
          <w:rFonts w:cs="David"/>
          <w:sz w:val="24"/>
          <w:szCs w:val="24"/>
          <w:rtl/>
        </w:rPr>
        <w:t>'</w:t>
      </w:r>
      <w:r w:rsidRPr="000969C0">
        <w:rPr>
          <w:rFonts w:cs="David" w:hint="cs"/>
          <w:sz w:val="24"/>
          <w:szCs w:val="24"/>
          <w:rtl/>
        </w:rPr>
        <w:t>טרבלינקה</w:t>
      </w:r>
      <w:r w:rsidRPr="000969C0">
        <w:rPr>
          <w:rFonts w:cs="David"/>
          <w:sz w:val="24"/>
          <w:szCs w:val="24"/>
          <w:rtl/>
        </w:rPr>
        <w:t xml:space="preserve"> 1 ,'</w:t>
      </w:r>
      <w:r w:rsidRPr="000969C0">
        <w:rPr>
          <w:rFonts w:cs="David" w:hint="cs"/>
          <w:sz w:val="24"/>
          <w:szCs w:val="24"/>
          <w:rtl/>
        </w:rPr>
        <w:t>הוחזקו</w:t>
      </w:r>
      <w:r w:rsidRPr="000969C0">
        <w:rPr>
          <w:rFonts w:cs="David"/>
          <w:sz w:val="24"/>
          <w:szCs w:val="24"/>
          <w:rtl/>
        </w:rPr>
        <w:t xml:space="preserve"> </w:t>
      </w:r>
      <w:r w:rsidRPr="000969C0">
        <w:rPr>
          <w:rFonts w:cs="David" w:hint="cs"/>
          <w:sz w:val="24"/>
          <w:szCs w:val="24"/>
          <w:rtl/>
        </w:rPr>
        <w:t>בו</w:t>
      </w:r>
      <w:r w:rsidRPr="000969C0">
        <w:rPr>
          <w:rFonts w:cs="David"/>
          <w:sz w:val="24"/>
          <w:szCs w:val="24"/>
          <w:rtl/>
        </w:rPr>
        <w:t xml:space="preserve"> </w:t>
      </w:r>
      <w:r w:rsidRPr="000969C0">
        <w:rPr>
          <w:rFonts w:cs="David" w:hint="cs"/>
          <w:sz w:val="24"/>
          <w:szCs w:val="24"/>
          <w:rtl/>
        </w:rPr>
        <w:t>אסירים</w:t>
      </w:r>
      <w:r w:rsidRPr="000969C0">
        <w:rPr>
          <w:rFonts w:cs="David"/>
          <w:sz w:val="24"/>
          <w:szCs w:val="24"/>
          <w:rtl/>
        </w:rPr>
        <w:t xml:space="preserve"> </w:t>
      </w:r>
      <w:r w:rsidRPr="000969C0">
        <w:rPr>
          <w:rFonts w:cs="David" w:hint="cs"/>
          <w:sz w:val="24"/>
          <w:szCs w:val="24"/>
          <w:rtl/>
        </w:rPr>
        <w:t>פולנים</w:t>
      </w:r>
      <w:r w:rsidRPr="000969C0">
        <w:rPr>
          <w:rFonts w:cs="David"/>
          <w:sz w:val="24"/>
          <w:szCs w:val="24"/>
          <w:rtl/>
        </w:rPr>
        <w:t xml:space="preserve"> </w:t>
      </w:r>
      <w:r w:rsidRPr="000969C0">
        <w:rPr>
          <w:rFonts w:cs="David" w:hint="cs"/>
          <w:sz w:val="24"/>
          <w:szCs w:val="24"/>
          <w:rtl/>
        </w:rPr>
        <w:t>ויהודים</w:t>
      </w:r>
      <w:r w:rsidRPr="000969C0">
        <w:rPr>
          <w:rFonts w:cs="David"/>
          <w:sz w:val="24"/>
          <w:szCs w:val="24"/>
          <w:rtl/>
        </w:rPr>
        <w:t xml:space="preserve"> </w:t>
      </w:r>
      <w:r w:rsidRPr="000969C0">
        <w:rPr>
          <w:rFonts w:cs="David" w:hint="cs"/>
          <w:sz w:val="24"/>
          <w:szCs w:val="24"/>
          <w:rtl/>
        </w:rPr>
        <w:t>והם</w:t>
      </w:r>
      <w:r w:rsidRPr="000969C0">
        <w:rPr>
          <w:rFonts w:cs="David"/>
          <w:sz w:val="24"/>
          <w:szCs w:val="24"/>
          <w:rtl/>
        </w:rPr>
        <w:t xml:space="preserve"> </w:t>
      </w:r>
      <w:r w:rsidRPr="000969C0">
        <w:rPr>
          <w:rFonts w:cs="David" w:hint="cs"/>
          <w:sz w:val="24"/>
          <w:szCs w:val="24"/>
          <w:rtl/>
        </w:rPr>
        <w:t>הועסקו</w:t>
      </w:r>
      <w:r w:rsidRPr="000969C0">
        <w:rPr>
          <w:rFonts w:cs="David"/>
          <w:sz w:val="24"/>
          <w:szCs w:val="24"/>
          <w:rtl/>
        </w:rPr>
        <w:t xml:space="preserve"> </w:t>
      </w:r>
      <w:r w:rsidRPr="000969C0">
        <w:rPr>
          <w:rFonts w:cs="David" w:hint="cs"/>
          <w:sz w:val="24"/>
          <w:szCs w:val="24"/>
          <w:rtl/>
        </w:rPr>
        <w:t>במחצבה</w:t>
      </w:r>
      <w:r w:rsidRPr="000969C0">
        <w:rPr>
          <w:rFonts w:cs="David"/>
          <w:sz w:val="24"/>
          <w:szCs w:val="24"/>
          <w:rtl/>
        </w:rPr>
        <w:t xml:space="preserve"> </w:t>
      </w:r>
      <w:r w:rsidRPr="000969C0">
        <w:rPr>
          <w:rFonts w:cs="David" w:hint="cs"/>
          <w:sz w:val="24"/>
          <w:szCs w:val="24"/>
          <w:rtl/>
        </w:rPr>
        <w:t>לצורכי</w:t>
      </w:r>
      <w:r w:rsidRPr="000969C0">
        <w:rPr>
          <w:rFonts w:cs="David"/>
          <w:sz w:val="24"/>
          <w:szCs w:val="24"/>
          <w:rtl/>
        </w:rPr>
        <w:t xml:space="preserve"> </w:t>
      </w:r>
      <w:r w:rsidRPr="000969C0">
        <w:rPr>
          <w:rFonts w:cs="David" w:hint="cs"/>
          <w:sz w:val="24"/>
          <w:szCs w:val="24"/>
          <w:rtl/>
        </w:rPr>
        <w:t>הביצורים</w:t>
      </w:r>
    </w:p>
    <w:p w:rsidR="000969C0" w:rsidRPr="000969C0" w:rsidRDefault="000969C0" w:rsidP="000969C0">
      <w:pPr>
        <w:rPr>
          <w:rFonts w:cs="David"/>
          <w:sz w:val="24"/>
          <w:szCs w:val="24"/>
          <w:rtl/>
        </w:rPr>
      </w:pPr>
      <w:r w:rsidRPr="000969C0">
        <w:rPr>
          <w:rFonts w:cs="David" w:hint="cs"/>
          <w:sz w:val="24"/>
          <w:szCs w:val="24"/>
          <w:rtl/>
        </w:rPr>
        <w:t>בגבול</w:t>
      </w:r>
      <w:r w:rsidRPr="000969C0">
        <w:rPr>
          <w:rFonts w:cs="David"/>
          <w:sz w:val="24"/>
          <w:szCs w:val="24"/>
          <w:rtl/>
        </w:rPr>
        <w:t xml:space="preserve"> </w:t>
      </w:r>
      <w:r w:rsidRPr="000969C0">
        <w:rPr>
          <w:rFonts w:cs="David" w:hint="cs"/>
          <w:sz w:val="24"/>
          <w:szCs w:val="24"/>
          <w:rtl/>
        </w:rPr>
        <w:t>המפריד</w:t>
      </w:r>
      <w:r w:rsidRPr="000969C0">
        <w:rPr>
          <w:rFonts w:cs="David"/>
          <w:sz w:val="24"/>
          <w:szCs w:val="24"/>
          <w:rtl/>
        </w:rPr>
        <w:t xml:space="preserve"> </w:t>
      </w:r>
      <w:r w:rsidRPr="000969C0">
        <w:rPr>
          <w:rFonts w:cs="David" w:hint="cs"/>
          <w:sz w:val="24"/>
          <w:szCs w:val="24"/>
          <w:rtl/>
        </w:rPr>
        <w:t>בין</w:t>
      </w:r>
      <w:r w:rsidRPr="000969C0">
        <w:rPr>
          <w:rFonts w:cs="David"/>
          <w:sz w:val="24"/>
          <w:szCs w:val="24"/>
          <w:rtl/>
        </w:rPr>
        <w:t xml:space="preserve"> </w:t>
      </w:r>
      <w:r w:rsidRPr="000969C0">
        <w:rPr>
          <w:rFonts w:cs="David" w:hint="cs"/>
          <w:sz w:val="24"/>
          <w:szCs w:val="24"/>
          <w:rtl/>
        </w:rPr>
        <w:t>ברית</w:t>
      </w:r>
      <w:r w:rsidRPr="000969C0">
        <w:rPr>
          <w:rFonts w:cs="David"/>
          <w:sz w:val="24"/>
          <w:szCs w:val="24"/>
          <w:rtl/>
        </w:rPr>
        <w:t>-</w:t>
      </w:r>
      <w:r w:rsidRPr="000969C0">
        <w:rPr>
          <w:rFonts w:cs="David" w:hint="cs"/>
          <w:sz w:val="24"/>
          <w:szCs w:val="24"/>
          <w:rtl/>
        </w:rPr>
        <w:t>המועצות</w:t>
      </w:r>
      <w:r w:rsidRPr="000969C0">
        <w:rPr>
          <w:rFonts w:cs="David"/>
          <w:sz w:val="24"/>
          <w:szCs w:val="24"/>
          <w:rtl/>
        </w:rPr>
        <w:t xml:space="preserve"> </w:t>
      </w:r>
      <w:r w:rsidRPr="000969C0">
        <w:rPr>
          <w:rFonts w:cs="David" w:hint="cs"/>
          <w:sz w:val="24"/>
          <w:szCs w:val="24"/>
          <w:rtl/>
        </w:rPr>
        <w:t>ובין</w:t>
      </w:r>
      <w:r w:rsidRPr="000969C0">
        <w:rPr>
          <w:rFonts w:cs="David"/>
          <w:sz w:val="24"/>
          <w:szCs w:val="24"/>
          <w:rtl/>
        </w:rPr>
        <w:t xml:space="preserve"> </w:t>
      </w:r>
      <w:r w:rsidRPr="000969C0">
        <w:rPr>
          <w:rFonts w:cs="David" w:hint="cs"/>
          <w:sz w:val="24"/>
          <w:szCs w:val="24"/>
          <w:rtl/>
        </w:rPr>
        <w:t>גרמניה</w:t>
      </w:r>
      <w:r w:rsidRPr="000969C0">
        <w:rPr>
          <w:rFonts w:cs="David"/>
          <w:sz w:val="24"/>
          <w:szCs w:val="24"/>
          <w:rtl/>
        </w:rPr>
        <w:t xml:space="preserve">. </w:t>
      </w:r>
      <w:r w:rsidRPr="000969C0">
        <w:rPr>
          <w:rFonts w:cs="David" w:hint="cs"/>
          <w:sz w:val="24"/>
          <w:szCs w:val="24"/>
          <w:rtl/>
        </w:rPr>
        <w:t>בסוף</w:t>
      </w:r>
      <w:r w:rsidRPr="000969C0">
        <w:rPr>
          <w:rFonts w:cs="David"/>
          <w:sz w:val="24"/>
          <w:szCs w:val="24"/>
          <w:rtl/>
        </w:rPr>
        <w:t xml:space="preserve"> </w:t>
      </w:r>
      <w:r w:rsidRPr="000969C0">
        <w:rPr>
          <w:rFonts w:cs="David" w:hint="cs"/>
          <w:sz w:val="24"/>
          <w:szCs w:val="24"/>
          <w:rtl/>
        </w:rPr>
        <w:t>מאי</w:t>
      </w:r>
      <w:r w:rsidRPr="000969C0">
        <w:rPr>
          <w:rFonts w:cs="David"/>
          <w:sz w:val="24"/>
          <w:szCs w:val="24"/>
          <w:rtl/>
        </w:rPr>
        <w:t>-</w:t>
      </w:r>
      <w:r w:rsidRPr="000969C0">
        <w:rPr>
          <w:rFonts w:cs="David" w:hint="cs"/>
          <w:sz w:val="24"/>
          <w:szCs w:val="24"/>
          <w:rtl/>
        </w:rPr>
        <w:t>תחילת</w:t>
      </w:r>
      <w:r w:rsidRPr="000969C0">
        <w:rPr>
          <w:rFonts w:cs="David"/>
          <w:sz w:val="24"/>
          <w:szCs w:val="24"/>
          <w:rtl/>
        </w:rPr>
        <w:t xml:space="preserve"> </w:t>
      </w:r>
      <w:r w:rsidRPr="000969C0">
        <w:rPr>
          <w:rFonts w:cs="David" w:hint="cs"/>
          <w:sz w:val="24"/>
          <w:szCs w:val="24"/>
          <w:rtl/>
        </w:rPr>
        <w:t>יוני</w:t>
      </w:r>
      <w:r w:rsidRPr="000969C0">
        <w:rPr>
          <w:rFonts w:cs="David"/>
          <w:sz w:val="24"/>
          <w:szCs w:val="24"/>
          <w:rtl/>
        </w:rPr>
        <w:t xml:space="preserve"> 1942 </w:t>
      </w:r>
      <w:r w:rsidRPr="000969C0">
        <w:rPr>
          <w:rFonts w:cs="David" w:hint="cs"/>
          <w:sz w:val="24"/>
          <w:szCs w:val="24"/>
          <w:rtl/>
        </w:rPr>
        <w:t>הושלמה</w:t>
      </w:r>
      <w:r w:rsidRPr="000969C0">
        <w:rPr>
          <w:rFonts w:cs="David"/>
          <w:sz w:val="24"/>
          <w:szCs w:val="24"/>
          <w:rtl/>
        </w:rPr>
        <w:t xml:space="preserve"> </w:t>
      </w:r>
      <w:r w:rsidRPr="000969C0">
        <w:rPr>
          <w:rFonts w:cs="David" w:hint="cs"/>
          <w:sz w:val="24"/>
          <w:szCs w:val="24"/>
          <w:rtl/>
        </w:rPr>
        <w:t>בנייתו</w:t>
      </w:r>
      <w:r w:rsidRPr="000969C0">
        <w:rPr>
          <w:rFonts w:cs="David"/>
          <w:sz w:val="24"/>
          <w:szCs w:val="24"/>
          <w:rtl/>
        </w:rPr>
        <w:t>.</w:t>
      </w:r>
    </w:p>
    <w:p w:rsidR="000969C0" w:rsidRPr="000969C0" w:rsidRDefault="000969C0" w:rsidP="000969C0">
      <w:pPr>
        <w:rPr>
          <w:rFonts w:cs="David"/>
          <w:sz w:val="24"/>
          <w:szCs w:val="24"/>
          <w:rtl/>
        </w:rPr>
      </w:pPr>
      <w:r w:rsidRPr="000969C0">
        <w:rPr>
          <w:rFonts w:cs="David" w:hint="cs"/>
          <w:sz w:val="24"/>
          <w:szCs w:val="24"/>
          <w:rtl/>
        </w:rPr>
        <w:t>עבודות</w:t>
      </w:r>
      <w:r w:rsidRPr="000969C0">
        <w:rPr>
          <w:rFonts w:cs="David"/>
          <w:sz w:val="24"/>
          <w:szCs w:val="24"/>
          <w:rtl/>
        </w:rPr>
        <w:t xml:space="preserve"> </w:t>
      </w:r>
      <w:r w:rsidRPr="000969C0">
        <w:rPr>
          <w:rFonts w:cs="David" w:hint="cs"/>
          <w:sz w:val="24"/>
          <w:szCs w:val="24"/>
          <w:rtl/>
        </w:rPr>
        <w:t>הבנייה</w:t>
      </w:r>
      <w:r w:rsidRPr="000969C0">
        <w:rPr>
          <w:rFonts w:cs="David"/>
          <w:sz w:val="24"/>
          <w:szCs w:val="24"/>
          <w:rtl/>
        </w:rPr>
        <w:t xml:space="preserve"> </w:t>
      </w:r>
      <w:r w:rsidRPr="000969C0">
        <w:rPr>
          <w:rFonts w:cs="David" w:hint="cs"/>
          <w:sz w:val="24"/>
          <w:szCs w:val="24"/>
          <w:rtl/>
        </w:rPr>
        <w:t>נעשו</w:t>
      </w:r>
      <w:r w:rsidRPr="000969C0">
        <w:rPr>
          <w:rFonts w:cs="David"/>
          <w:sz w:val="24"/>
          <w:szCs w:val="24"/>
          <w:rtl/>
        </w:rPr>
        <w:t xml:space="preserve"> </w:t>
      </w:r>
      <w:r w:rsidRPr="000969C0">
        <w:rPr>
          <w:rFonts w:cs="David" w:hint="cs"/>
          <w:sz w:val="24"/>
          <w:szCs w:val="24"/>
          <w:rtl/>
        </w:rPr>
        <w:t>בידי</w:t>
      </w:r>
      <w:r w:rsidRPr="000969C0">
        <w:rPr>
          <w:rFonts w:cs="David"/>
          <w:sz w:val="24"/>
          <w:szCs w:val="24"/>
          <w:rtl/>
        </w:rPr>
        <w:t xml:space="preserve"> </w:t>
      </w:r>
      <w:r w:rsidRPr="000969C0">
        <w:rPr>
          <w:rFonts w:cs="David" w:hint="cs"/>
          <w:sz w:val="24"/>
          <w:szCs w:val="24"/>
          <w:rtl/>
        </w:rPr>
        <w:t>חברות</w:t>
      </w:r>
      <w:r w:rsidRPr="000969C0">
        <w:rPr>
          <w:rFonts w:cs="David"/>
          <w:sz w:val="24"/>
          <w:szCs w:val="24"/>
          <w:rtl/>
        </w:rPr>
        <w:t xml:space="preserve"> </w:t>
      </w:r>
      <w:r w:rsidRPr="000969C0">
        <w:rPr>
          <w:rFonts w:cs="David" w:hint="cs"/>
          <w:sz w:val="24"/>
          <w:szCs w:val="24"/>
          <w:rtl/>
        </w:rPr>
        <w:t>גרמניות</w:t>
      </w:r>
      <w:r w:rsidRPr="000969C0">
        <w:rPr>
          <w:rFonts w:cs="David"/>
          <w:sz w:val="24"/>
          <w:szCs w:val="24"/>
          <w:rtl/>
        </w:rPr>
        <w:t xml:space="preserve"> </w:t>
      </w:r>
      <w:r w:rsidRPr="000969C0">
        <w:rPr>
          <w:rFonts w:cs="David" w:hint="cs"/>
          <w:sz w:val="24"/>
          <w:szCs w:val="24"/>
          <w:rtl/>
        </w:rPr>
        <w:t>והועסקו</w:t>
      </w:r>
      <w:r w:rsidRPr="000969C0">
        <w:rPr>
          <w:rFonts w:cs="David"/>
          <w:sz w:val="24"/>
          <w:szCs w:val="24"/>
          <w:rtl/>
        </w:rPr>
        <w:t xml:space="preserve"> </w:t>
      </w:r>
      <w:r w:rsidRPr="000969C0">
        <w:rPr>
          <w:rFonts w:cs="David" w:hint="cs"/>
          <w:sz w:val="24"/>
          <w:szCs w:val="24"/>
          <w:rtl/>
        </w:rPr>
        <w:t>בהן</w:t>
      </w:r>
      <w:r w:rsidRPr="000969C0">
        <w:rPr>
          <w:rFonts w:cs="David"/>
          <w:sz w:val="24"/>
          <w:szCs w:val="24"/>
          <w:rtl/>
        </w:rPr>
        <w:t xml:space="preserve"> </w:t>
      </w:r>
      <w:r w:rsidRPr="000969C0">
        <w:rPr>
          <w:rFonts w:cs="David" w:hint="cs"/>
          <w:sz w:val="24"/>
          <w:szCs w:val="24"/>
          <w:rtl/>
        </w:rPr>
        <w:t>אסירים</w:t>
      </w:r>
      <w:r w:rsidRPr="000969C0">
        <w:rPr>
          <w:rFonts w:cs="David"/>
          <w:sz w:val="24"/>
          <w:szCs w:val="24"/>
          <w:rtl/>
        </w:rPr>
        <w:t xml:space="preserve"> </w:t>
      </w:r>
      <w:r w:rsidRPr="000969C0">
        <w:rPr>
          <w:rFonts w:cs="David" w:hint="cs"/>
          <w:sz w:val="24"/>
          <w:szCs w:val="24"/>
          <w:rtl/>
        </w:rPr>
        <w:t>מטרבלינקה</w:t>
      </w:r>
      <w:r w:rsidRPr="000969C0">
        <w:rPr>
          <w:rFonts w:cs="David"/>
          <w:sz w:val="24"/>
          <w:szCs w:val="24"/>
          <w:rtl/>
        </w:rPr>
        <w:t xml:space="preserve"> 1 </w:t>
      </w:r>
      <w:r w:rsidRPr="000969C0">
        <w:rPr>
          <w:rFonts w:cs="David" w:hint="cs"/>
          <w:sz w:val="24"/>
          <w:szCs w:val="24"/>
          <w:rtl/>
        </w:rPr>
        <w:t>וכן</w:t>
      </w:r>
      <w:r w:rsidRPr="000969C0">
        <w:rPr>
          <w:rFonts w:cs="David"/>
          <w:sz w:val="24"/>
          <w:szCs w:val="24"/>
          <w:rtl/>
        </w:rPr>
        <w:t xml:space="preserve"> </w:t>
      </w:r>
      <w:r w:rsidRPr="000969C0">
        <w:rPr>
          <w:rFonts w:cs="David" w:hint="cs"/>
          <w:sz w:val="24"/>
          <w:szCs w:val="24"/>
          <w:rtl/>
        </w:rPr>
        <w:t>יהודים</w:t>
      </w:r>
    </w:p>
    <w:p w:rsidR="000969C0" w:rsidRPr="000969C0" w:rsidRDefault="000969C0" w:rsidP="000969C0">
      <w:pPr>
        <w:rPr>
          <w:rFonts w:cs="David"/>
          <w:sz w:val="24"/>
          <w:szCs w:val="24"/>
          <w:rtl/>
        </w:rPr>
      </w:pPr>
      <w:r w:rsidRPr="000969C0">
        <w:rPr>
          <w:rFonts w:cs="David" w:hint="cs"/>
          <w:sz w:val="24"/>
          <w:szCs w:val="24"/>
          <w:rtl/>
        </w:rPr>
        <w:t>שהובאו</w:t>
      </w:r>
      <w:r w:rsidRPr="000969C0">
        <w:rPr>
          <w:rFonts w:cs="David"/>
          <w:sz w:val="24"/>
          <w:szCs w:val="24"/>
          <w:rtl/>
        </w:rPr>
        <w:t xml:space="preserve"> </w:t>
      </w:r>
      <w:r w:rsidRPr="000969C0">
        <w:rPr>
          <w:rFonts w:cs="David" w:hint="cs"/>
          <w:sz w:val="24"/>
          <w:szCs w:val="24"/>
          <w:rtl/>
        </w:rPr>
        <w:t>מעיירות</w:t>
      </w:r>
      <w:r w:rsidRPr="000969C0">
        <w:rPr>
          <w:rFonts w:cs="David"/>
          <w:sz w:val="24"/>
          <w:szCs w:val="24"/>
          <w:rtl/>
        </w:rPr>
        <w:t xml:space="preserve"> </w:t>
      </w:r>
      <w:r w:rsidRPr="000969C0">
        <w:rPr>
          <w:rFonts w:cs="David" w:hint="cs"/>
          <w:sz w:val="24"/>
          <w:szCs w:val="24"/>
          <w:rtl/>
        </w:rPr>
        <w:t>שבאיזור</w:t>
      </w:r>
      <w:r w:rsidRPr="000969C0">
        <w:rPr>
          <w:rFonts w:cs="David"/>
          <w:sz w:val="24"/>
          <w:szCs w:val="24"/>
          <w:rtl/>
        </w:rPr>
        <w:t xml:space="preserve">. </w:t>
      </w:r>
      <w:r w:rsidRPr="000969C0">
        <w:rPr>
          <w:rFonts w:cs="David" w:hint="cs"/>
          <w:sz w:val="24"/>
          <w:szCs w:val="24"/>
          <w:rtl/>
        </w:rPr>
        <w:t>בד</w:t>
      </w:r>
      <w:r w:rsidRPr="000969C0">
        <w:rPr>
          <w:rFonts w:cs="David"/>
          <w:sz w:val="24"/>
          <w:szCs w:val="24"/>
          <w:rtl/>
        </w:rPr>
        <w:t>-</w:t>
      </w:r>
      <w:r w:rsidRPr="000969C0">
        <w:rPr>
          <w:rFonts w:cs="David" w:hint="cs"/>
          <w:sz w:val="24"/>
          <w:szCs w:val="24"/>
          <w:rtl/>
        </w:rPr>
        <w:t>בבד</w:t>
      </w:r>
      <w:r w:rsidRPr="000969C0">
        <w:rPr>
          <w:rFonts w:cs="David"/>
          <w:sz w:val="24"/>
          <w:szCs w:val="24"/>
          <w:rtl/>
        </w:rPr>
        <w:t xml:space="preserve"> </w:t>
      </w:r>
      <w:r w:rsidRPr="000969C0">
        <w:rPr>
          <w:rFonts w:cs="David" w:hint="cs"/>
          <w:sz w:val="24"/>
          <w:szCs w:val="24"/>
          <w:rtl/>
        </w:rPr>
        <w:t>עם</w:t>
      </w:r>
      <w:r w:rsidRPr="000969C0">
        <w:rPr>
          <w:rFonts w:cs="David"/>
          <w:sz w:val="24"/>
          <w:szCs w:val="24"/>
          <w:rtl/>
        </w:rPr>
        <w:t xml:space="preserve"> </w:t>
      </w:r>
      <w:r w:rsidRPr="000969C0">
        <w:rPr>
          <w:rFonts w:cs="David" w:hint="cs"/>
          <w:sz w:val="24"/>
          <w:szCs w:val="24"/>
          <w:rtl/>
        </w:rPr>
        <w:t>הקמת</w:t>
      </w:r>
      <w:r w:rsidRPr="000969C0">
        <w:rPr>
          <w:rFonts w:cs="David"/>
          <w:sz w:val="24"/>
          <w:szCs w:val="24"/>
          <w:rtl/>
        </w:rPr>
        <w:t xml:space="preserve"> </w:t>
      </w:r>
      <w:r w:rsidRPr="000969C0">
        <w:rPr>
          <w:rFonts w:cs="David" w:hint="cs"/>
          <w:sz w:val="24"/>
          <w:szCs w:val="24"/>
          <w:rtl/>
        </w:rPr>
        <w:t>המבנים</w:t>
      </w:r>
      <w:r w:rsidRPr="000969C0">
        <w:rPr>
          <w:rFonts w:cs="David"/>
          <w:sz w:val="24"/>
          <w:szCs w:val="24"/>
          <w:rtl/>
        </w:rPr>
        <w:t xml:space="preserve"> </w:t>
      </w:r>
      <w:r w:rsidRPr="000969C0">
        <w:rPr>
          <w:rFonts w:cs="David" w:hint="cs"/>
          <w:sz w:val="24"/>
          <w:szCs w:val="24"/>
          <w:rtl/>
        </w:rPr>
        <w:t>ותאי</w:t>
      </w:r>
      <w:r w:rsidRPr="000969C0">
        <w:rPr>
          <w:rFonts w:cs="David"/>
          <w:sz w:val="24"/>
          <w:szCs w:val="24"/>
          <w:rtl/>
        </w:rPr>
        <w:t xml:space="preserve"> </w:t>
      </w:r>
      <w:r w:rsidRPr="000969C0">
        <w:rPr>
          <w:rFonts w:cs="David" w:hint="cs"/>
          <w:sz w:val="24"/>
          <w:szCs w:val="24"/>
          <w:rtl/>
        </w:rPr>
        <w:t>הגזים</w:t>
      </w:r>
      <w:r w:rsidRPr="000969C0">
        <w:rPr>
          <w:rFonts w:cs="David"/>
          <w:sz w:val="24"/>
          <w:szCs w:val="24"/>
          <w:rtl/>
        </w:rPr>
        <w:t xml:space="preserve"> </w:t>
      </w:r>
      <w:r w:rsidRPr="000969C0">
        <w:rPr>
          <w:rFonts w:cs="David" w:hint="cs"/>
          <w:sz w:val="24"/>
          <w:szCs w:val="24"/>
          <w:rtl/>
        </w:rPr>
        <w:t>החלו</w:t>
      </w:r>
      <w:r w:rsidRPr="000969C0">
        <w:rPr>
          <w:rFonts w:cs="David"/>
          <w:sz w:val="24"/>
          <w:szCs w:val="24"/>
          <w:rtl/>
        </w:rPr>
        <w:t xml:space="preserve"> </w:t>
      </w:r>
      <w:r w:rsidRPr="000969C0">
        <w:rPr>
          <w:rFonts w:cs="David" w:hint="cs"/>
          <w:sz w:val="24"/>
          <w:szCs w:val="24"/>
          <w:rtl/>
        </w:rPr>
        <w:t>בהנחת</w:t>
      </w:r>
      <w:r w:rsidRPr="000969C0">
        <w:rPr>
          <w:rFonts w:cs="David"/>
          <w:sz w:val="24"/>
          <w:szCs w:val="24"/>
          <w:rtl/>
        </w:rPr>
        <w:t xml:space="preserve"> </w:t>
      </w:r>
      <w:r w:rsidRPr="000969C0">
        <w:rPr>
          <w:rFonts w:cs="David" w:hint="cs"/>
          <w:sz w:val="24"/>
          <w:szCs w:val="24"/>
          <w:rtl/>
        </w:rPr>
        <w:t>שלוחה</w:t>
      </w:r>
      <w:r w:rsidRPr="000969C0">
        <w:rPr>
          <w:rFonts w:cs="David"/>
          <w:sz w:val="24"/>
          <w:szCs w:val="24"/>
          <w:rtl/>
        </w:rPr>
        <w:t xml:space="preserve"> </w:t>
      </w:r>
      <w:r w:rsidRPr="000969C0">
        <w:rPr>
          <w:rFonts w:cs="David" w:hint="cs"/>
          <w:sz w:val="24"/>
          <w:szCs w:val="24"/>
          <w:rtl/>
        </w:rPr>
        <w:t>של</w:t>
      </w:r>
    </w:p>
    <w:p w:rsidR="000969C0" w:rsidRPr="000969C0" w:rsidRDefault="000969C0" w:rsidP="000969C0">
      <w:pPr>
        <w:rPr>
          <w:rFonts w:cs="David"/>
          <w:sz w:val="24"/>
          <w:szCs w:val="24"/>
          <w:rtl/>
        </w:rPr>
      </w:pPr>
      <w:r w:rsidRPr="000969C0">
        <w:rPr>
          <w:rFonts w:cs="David" w:hint="cs"/>
          <w:sz w:val="24"/>
          <w:szCs w:val="24"/>
          <w:rtl/>
        </w:rPr>
        <w:t>מסילת</w:t>
      </w:r>
      <w:r w:rsidRPr="000969C0">
        <w:rPr>
          <w:rFonts w:cs="David"/>
          <w:sz w:val="24"/>
          <w:szCs w:val="24"/>
          <w:rtl/>
        </w:rPr>
        <w:t>-</w:t>
      </w:r>
      <w:r w:rsidRPr="000969C0">
        <w:rPr>
          <w:rFonts w:cs="David" w:hint="cs"/>
          <w:sz w:val="24"/>
          <w:szCs w:val="24"/>
          <w:rtl/>
        </w:rPr>
        <w:t>ברזל</w:t>
      </w:r>
      <w:r w:rsidRPr="000969C0">
        <w:rPr>
          <w:rFonts w:cs="David"/>
          <w:sz w:val="24"/>
          <w:szCs w:val="24"/>
          <w:rtl/>
        </w:rPr>
        <w:t xml:space="preserve"> </w:t>
      </w:r>
      <w:r w:rsidRPr="000969C0">
        <w:rPr>
          <w:rFonts w:cs="David" w:hint="cs"/>
          <w:sz w:val="24"/>
          <w:szCs w:val="24"/>
          <w:rtl/>
        </w:rPr>
        <w:t>לתוך</w:t>
      </w:r>
      <w:r w:rsidRPr="000969C0">
        <w:rPr>
          <w:rFonts w:cs="David"/>
          <w:sz w:val="24"/>
          <w:szCs w:val="24"/>
          <w:rtl/>
        </w:rPr>
        <w:t xml:space="preserve"> </w:t>
      </w:r>
      <w:r w:rsidRPr="000969C0">
        <w:rPr>
          <w:rFonts w:cs="David" w:hint="cs"/>
          <w:sz w:val="24"/>
          <w:szCs w:val="24"/>
          <w:rtl/>
        </w:rPr>
        <w:t>המחנה</w:t>
      </w:r>
      <w:r w:rsidRPr="000969C0">
        <w:rPr>
          <w:rFonts w:cs="David"/>
          <w:sz w:val="24"/>
          <w:szCs w:val="24"/>
          <w:rtl/>
        </w:rPr>
        <w:t xml:space="preserve">. </w:t>
      </w:r>
      <w:r w:rsidRPr="000969C0">
        <w:rPr>
          <w:rFonts w:cs="David" w:hint="cs"/>
          <w:sz w:val="24"/>
          <w:szCs w:val="24"/>
          <w:rtl/>
        </w:rPr>
        <w:t>בשטח</w:t>
      </w:r>
      <w:r w:rsidRPr="000969C0">
        <w:rPr>
          <w:rFonts w:cs="David"/>
          <w:sz w:val="24"/>
          <w:szCs w:val="24"/>
          <w:rtl/>
        </w:rPr>
        <w:t xml:space="preserve"> </w:t>
      </w:r>
      <w:r w:rsidRPr="000969C0">
        <w:rPr>
          <w:rFonts w:cs="David" w:hint="cs"/>
          <w:sz w:val="24"/>
          <w:szCs w:val="24"/>
          <w:rtl/>
        </w:rPr>
        <w:t>המחנה</w:t>
      </w:r>
      <w:r w:rsidRPr="000969C0">
        <w:rPr>
          <w:rFonts w:cs="David"/>
          <w:sz w:val="24"/>
          <w:szCs w:val="24"/>
          <w:rtl/>
        </w:rPr>
        <w:t xml:space="preserve"> </w:t>
      </w:r>
      <w:r w:rsidRPr="000969C0">
        <w:rPr>
          <w:rFonts w:cs="David" w:hint="cs"/>
          <w:sz w:val="24"/>
          <w:szCs w:val="24"/>
          <w:rtl/>
        </w:rPr>
        <w:t>נחפרו</w:t>
      </w:r>
      <w:r w:rsidRPr="000969C0">
        <w:rPr>
          <w:rFonts w:cs="David"/>
          <w:sz w:val="24"/>
          <w:szCs w:val="24"/>
          <w:rtl/>
        </w:rPr>
        <w:t xml:space="preserve"> </w:t>
      </w:r>
      <w:r w:rsidRPr="000969C0">
        <w:rPr>
          <w:rFonts w:cs="David" w:hint="cs"/>
          <w:sz w:val="24"/>
          <w:szCs w:val="24"/>
          <w:rtl/>
        </w:rPr>
        <w:t>בורות</w:t>
      </w:r>
      <w:r w:rsidRPr="000969C0">
        <w:rPr>
          <w:rFonts w:cs="David"/>
          <w:sz w:val="24"/>
          <w:szCs w:val="24"/>
          <w:rtl/>
        </w:rPr>
        <w:t xml:space="preserve"> </w:t>
      </w:r>
      <w:r w:rsidRPr="000969C0">
        <w:rPr>
          <w:rFonts w:cs="David" w:hint="cs"/>
          <w:sz w:val="24"/>
          <w:szCs w:val="24"/>
          <w:rtl/>
        </w:rPr>
        <w:t>ענקים</w:t>
      </w:r>
      <w:r w:rsidRPr="000969C0">
        <w:rPr>
          <w:rFonts w:cs="David"/>
          <w:sz w:val="24"/>
          <w:szCs w:val="24"/>
          <w:rtl/>
        </w:rPr>
        <w:t xml:space="preserve"> </w:t>
      </w:r>
      <w:r w:rsidRPr="000969C0">
        <w:rPr>
          <w:rFonts w:cs="David" w:hint="cs"/>
          <w:sz w:val="24"/>
          <w:szCs w:val="24"/>
          <w:rtl/>
        </w:rPr>
        <w:t>שנועדו</w:t>
      </w:r>
      <w:r w:rsidRPr="000969C0">
        <w:rPr>
          <w:rFonts w:cs="David"/>
          <w:sz w:val="24"/>
          <w:szCs w:val="24"/>
          <w:rtl/>
        </w:rPr>
        <w:t xml:space="preserve"> </w:t>
      </w:r>
      <w:r w:rsidRPr="000969C0">
        <w:rPr>
          <w:rFonts w:cs="David" w:hint="cs"/>
          <w:sz w:val="24"/>
          <w:szCs w:val="24"/>
          <w:rtl/>
        </w:rPr>
        <w:t>להטמנת</w:t>
      </w:r>
      <w:r w:rsidRPr="000969C0">
        <w:rPr>
          <w:rFonts w:cs="David"/>
          <w:sz w:val="24"/>
          <w:szCs w:val="24"/>
          <w:rtl/>
        </w:rPr>
        <w:t xml:space="preserve"> </w:t>
      </w:r>
      <w:r w:rsidRPr="000969C0">
        <w:rPr>
          <w:rFonts w:cs="David" w:hint="cs"/>
          <w:sz w:val="24"/>
          <w:szCs w:val="24"/>
          <w:rtl/>
        </w:rPr>
        <w:t>גופות</w:t>
      </w:r>
    </w:p>
    <w:p w:rsidR="000969C0" w:rsidRDefault="000969C0" w:rsidP="000969C0">
      <w:pPr>
        <w:rPr>
          <w:rFonts w:cs="David"/>
          <w:sz w:val="24"/>
          <w:szCs w:val="24"/>
          <w:rtl/>
        </w:rPr>
      </w:pPr>
      <w:r w:rsidRPr="000969C0">
        <w:rPr>
          <w:rFonts w:cs="David" w:hint="cs"/>
          <w:sz w:val="24"/>
          <w:szCs w:val="24"/>
          <w:rtl/>
        </w:rPr>
        <w:t>הנרצחים</w:t>
      </w:r>
      <w:r>
        <w:rPr>
          <w:rFonts w:cs="David" w:hint="cs"/>
          <w:sz w:val="24"/>
          <w:szCs w:val="24"/>
          <w:rtl/>
        </w:rPr>
        <w:t>.</w:t>
      </w:r>
    </w:p>
    <w:p w:rsidR="005E662F" w:rsidRPr="005E662F" w:rsidRDefault="005E662F" w:rsidP="005E662F">
      <w:pPr>
        <w:rPr>
          <w:rFonts w:cs="David"/>
          <w:sz w:val="24"/>
          <w:szCs w:val="24"/>
          <w:rtl/>
        </w:rPr>
      </w:pPr>
      <w:r w:rsidRPr="005E662F">
        <w:rPr>
          <w:rFonts w:cs="David" w:hint="cs"/>
          <w:sz w:val="24"/>
          <w:szCs w:val="24"/>
          <w:rtl/>
        </w:rPr>
        <w:t>המחנה</w:t>
      </w:r>
      <w:r w:rsidRPr="005E662F">
        <w:rPr>
          <w:rFonts w:cs="David"/>
          <w:sz w:val="24"/>
          <w:szCs w:val="24"/>
          <w:rtl/>
        </w:rPr>
        <w:t xml:space="preserve"> </w:t>
      </w:r>
      <w:r w:rsidRPr="005E662F">
        <w:rPr>
          <w:rFonts w:cs="David" w:hint="cs"/>
          <w:sz w:val="24"/>
          <w:szCs w:val="24"/>
          <w:rtl/>
        </w:rPr>
        <w:t>היה</w:t>
      </w:r>
      <w:r w:rsidRPr="005E662F">
        <w:rPr>
          <w:rFonts w:cs="David"/>
          <w:sz w:val="24"/>
          <w:szCs w:val="24"/>
          <w:rtl/>
        </w:rPr>
        <w:t xml:space="preserve"> </w:t>
      </w:r>
      <w:r w:rsidRPr="005E662F">
        <w:rPr>
          <w:rFonts w:cs="David" w:hint="cs"/>
          <w:sz w:val="24"/>
          <w:szCs w:val="24"/>
          <w:rtl/>
        </w:rPr>
        <w:t>בנוי</w:t>
      </w:r>
      <w:r w:rsidRPr="005E662F">
        <w:rPr>
          <w:rFonts w:cs="David"/>
          <w:sz w:val="24"/>
          <w:szCs w:val="24"/>
          <w:rtl/>
        </w:rPr>
        <w:t xml:space="preserve"> </w:t>
      </w:r>
      <w:r w:rsidRPr="005E662F">
        <w:rPr>
          <w:rFonts w:cs="David" w:hint="cs"/>
          <w:sz w:val="24"/>
          <w:szCs w:val="24"/>
          <w:rtl/>
        </w:rPr>
        <w:t>בצורה</w:t>
      </w:r>
      <w:r w:rsidRPr="005E662F">
        <w:rPr>
          <w:rFonts w:cs="David"/>
          <w:sz w:val="24"/>
          <w:szCs w:val="24"/>
          <w:rtl/>
        </w:rPr>
        <w:t xml:space="preserve"> </w:t>
      </w:r>
      <w:r w:rsidRPr="005E662F">
        <w:rPr>
          <w:rFonts w:cs="David" w:hint="cs"/>
          <w:sz w:val="24"/>
          <w:szCs w:val="24"/>
          <w:rtl/>
        </w:rPr>
        <w:t>מלבנית</w:t>
      </w:r>
      <w:r w:rsidRPr="005E662F">
        <w:rPr>
          <w:rFonts w:cs="David"/>
          <w:sz w:val="24"/>
          <w:szCs w:val="24"/>
          <w:rtl/>
        </w:rPr>
        <w:t xml:space="preserve">, </w:t>
      </w:r>
      <w:r w:rsidRPr="005E662F">
        <w:rPr>
          <w:rFonts w:cs="David" w:hint="cs"/>
          <w:sz w:val="24"/>
          <w:szCs w:val="24"/>
          <w:rtl/>
        </w:rPr>
        <w:t>אורכו</w:t>
      </w:r>
      <w:r w:rsidRPr="005E662F">
        <w:rPr>
          <w:rFonts w:cs="David"/>
          <w:sz w:val="24"/>
          <w:szCs w:val="24"/>
          <w:rtl/>
        </w:rPr>
        <w:t xml:space="preserve"> 600 </w:t>
      </w:r>
      <w:r w:rsidRPr="005E662F">
        <w:rPr>
          <w:rFonts w:cs="David" w:hint="cs"/>
          <w:sz w:val="24"/>
          <w:szCs w:val="24"/>
          <w:rtl/>
        </w:rPr>
        <w:t>מטרים</w:t>
      </w:r>
      <w:r w:rsidRPr="005E662F">
        <w:rPr>
          <w:rFonts w:cs="David"/>
          <w:sz w:val="24"/>
          <w:szCs w:val="24"/>
          <w:rtl/>
        </w:rPr>
        <w:t xml:space="preserve"> </w:t>
      </w:r>
      <w:r w:rsidRPr="005E662F">
        <w:rPr>
          <w:rFonts w:cs="David" w:hint="cs"/>
          <w:sz w:val="24"/>
          <w:szCs w:val="24"/>
          <w:rtl/>
        </w:rPr>
        <w:t>ורוחבו</w:t>
      </w:r>
      <w:r w:rsidRPr="005E662F">
        <w:rPr>
          <w:rFonts w:cs="David"/>
          <w:sz w:val="24"/>
          <w:szCs w:val="24"/>
          <w:rtl/>
        </w:rPr>
        <w:t xml:space="preserve"> 400 </w:t>
      </w:r>
      <w:r w:rsidRPr="005E662F">
        <w:rPr>
          <w:rFonts w:cs="David" w:hint="cs"/>
          <w:sz w:val="24"/>
          <w:szCs w:val="24"/>
          <w:rtl/>
        </w:rPr>
        <w:t>מטרים</w:t>
      </w:r>
      <w:r w:rsidRPr="005E662F">
        <w:rPr>
          <w:rFonts w:cs="David"/>
          <w:sz w:val="24"/>
          <w:szCs w:val="24"/>
          <w:rtl/>
        </w:rPr>
        <w:t xml:space="preserve">. </w:t>
      </w:r>
      <w:r w:rsidRPr="005E662F">
        <w:rPr>
          <w:rFonts w:cs="David" w:hint="cs"/>
          <w:sz w:val="24"/>
          <w:szCs w:val="24"/>
          <w:rtl/>
        </w:rPr>
        <w:t>גדר</w:t>
      </w:r>
      <w:r w:rsidRPr="005E662F">
        <w:rPr>
          <w:rFonts w:cs="David"/>
          <w:sz w:val="24"/>
          <w:szCs w:val="24"/>
          <w:rtl/>
        </w:rPr>
        <w:t xml:space="preserve"> </w:t>
      </w:r>
      <w:r w:rsidRPr="005E662F">
        <w:rPr>
          <w:rFonts w:cs="David" w:hint="cs"/>
          <w:sz w:val="24"/>
          <w:szCs w:val="24"/>
          <w:rtl/>
        </w:rPr>
        <w:t>תיל</w:t>
      </w:r>
      <w:r w:rsidRPr="005E662F">
        <w:rPr>
          <w:rFonts w:cs="David"/>
          <w:sz w:val="24"/>
          <w:szCs w:val="24"/>
          <w:rtl/>
        </w:rPr>
        <w:t xml:space="preserve"> </w:t>
      </w:r>
      <w:r w:rsidRPr="005E662F">
        <w:rPr>
          <w:rFonts w:cs="David" w:hint="cs"/>
          <w:sz w:val="24"/>
          <w:szCs w:val="24"/>
          <w:rtl/>
        </w:rPr>
        <w:t>כפולה</w:t>
      </w:r>
    </w:p>
    <w:p w:rsidR="005E662F" w:rsidRPr="005E662F" w:rsidRDefault="005E662F" w:rsidP="005E662F">
      <w:pPr>
        <w:rPr>
          <w:rFonts w:cs="David"/>
          <w:sz w:val="24"/>
          <w:szCs w:val="24"/>
          <w:rtl/>
        </w:rPr>
      </w:pPr>
      <w:r w:rsidRPr="005E662F">
        <w:rPr>
          <w:rFonts w:cs="David" w:hint="cs"/>
          <w:sz w:val="24"/>
          <w:szCs w:val="24"/>
          <w:rtl/>
        </w:rPr>
        <w:t>הקיפה</w:t>
      </w:r>
      <w:r w:rsidRPr="005E662F">
        <w:rPr>
          <w:rFonts w:cs="David"/>
          <w:sz w:val="24"/>
          <w:szCs w:val="24"/>
          <w:rtl/>
        </w:rPr>
        <w:t xml:space="preserve"> </w:t>
      </w:r>
      <w:r w:rsidRPr="005E662F">
        <w:rPr>
          <w:rFonts w:cs="David" w:hint="cs"/>
          <w:sz w:val="24"/>
          <w:szCs w:val="24"/>
          <w:rtl/>
        </w:rPr>
        <w:t>את</w:t>
      </w:r>
      <w:r w:rsidRPr="005E662F">
        <w:rPr>
          <w:rFonts w:cs="David"/>
          <w:sz w:val="24"/>
          <w:szCs w:val="24"/>
          <w:rtl/>
        </w:rPr>
        <w:t xml:space="preserve"> </w:t>
      </w:r>
      <w:r w:rsidRPr="005E662F">
        <w:rPr>
          <w:rFonts w:cs="David" w:hint="cs"/>
          <w:sz w:val="24"/>
          <w:szCs w:val="24"/>
          <w:rtl/>
        </w:rPr>
        <w:t>המחנה</w:t>
      </w:r>
      <w:r w:rsidRPr="005E662F">
        <w:rPr>
          <w:rFonts w:cs="David"/>
          <w:sz w:val="24"/>
          <w:szCs w:val="24"/>
          <w:rtl/>
        </w:rPr>
        <w:t xml:space="preserve">. </w:t>
      </w:r>
      <w:r w:rsidRPr="005E662F">
        <w:rPr>
          <w:rFonts w:cs="David" w:hint="cs"/>
          <w:sz w:val="24"/>
          <w:szCs w:val="24"/>
          <w:rtl/>
        </w:rPr>
        <w:t>הגדר</w:t>
      </w:r>
      <w:r w:rsidRPr="005E662F">
        <w:rPr>
          <w:rFonts w:cs="David"/>
          <w:sz w:val="24"/>
          <w:szCs w:val="24"/>
          <w:rtl/>
        </w:rPr>
        <w:t xml:space="preserve"> </w:t>
      </w:r>
      <w:r w:rsidRPr="005E662F">
        <w:rPr>
          <w:rFonts w:cs="David" w:hint="cs"/>
          <w:sz w:val="24"/>
          <w:szCs w:val="24"/>
          <w:rtl/>
        </w:rPr>
        <w:t>הפנימית</w:t>
      </w:r>
      <w:r w:rsidRPr="005E662F">
        <w:rPr>
          <w:rFonts w:cs="David"/>
          <w:sz w:val="24"/>
          <w:szCs w:val="24"/>
          <w:rtl/>
        </w:rPr>
        <w:t xml:space="preserve"> </w:t>
      </w:r>
      <w:r w:rsidRPr="005E662F">
        <w:rPr>
          <w:rFonts w:cs="David" w:hint="cs"/>
          <w:sz w:val="24"/>
          <w:szCs w:val="24"/>
          <w:rtl/>
        </w:rPr>
        <w:t>היתה</w:t>
      </w:r>
      <w:r w:rsidRPr="005E662F">
        <w:rPr>
          <w:rFonts w:cs="David"/>
          <w:sz w:val="24"/>
          <w:szCs w:val="24"/>
          <w:rtl/>
        </w:rPr>
        <w:t xml:space="preserve"> </w:t>
      </w:r>
      <w:r w:rsidRPr="005E662F">
        <w:rPr>
          <w:rFonts w:cs="David" w:hint="cs"/>
          <w:sz w:val="24"/>
          <w:szCs w:val="24"/>
          <w:rtl/>
        </w:rPr>
        <w:t>שזורה</w:t>
      </w:r>
      <w:r w:rsidRPr="005E662F">
        <w:rPr>
          <w:rFonts w:cs="David"/>
          <w:sz w:val="24"/>
          <w:szCs w:val="24"/>
          <w:rtl/>
        </w:rPr>
        <w:t xml:space="preserve"> </w:t>
      </w:r>
      <w:r w:rsidRPr="005E662F">
        <w:rPr>
          <w:rFonts w:cs="David" w:hint="cs"/>
          <w:sz w:val="24"/>
          <w:szCs w:val="24"/>
          <w:rtl/>
        </w:rPr>
        <w:t>בענפי</w:t>
      </w:r>
      <w:r w:rsidRPr="005E662F">
        <w:rPr>
          <w:rFonts w:cs="David"/>
          <w:sz w:val="24"/>
          <w:szCs w:val="24"/>
          <w:rtl/>
        </w:rPr>
        <w:t xml:space="preserve"> </w:t>
      </w:r>
      <w:r w:rsidRPr="005E662F">
        <w:rPr>
          <w:rFonts w:cs="David" w:hint="cs"/>
          <w:sz w:val="24"/>
          <w:szCs w:val="24"/>
          <w:rtl/>
        </w:rPr>
        <w:t>עצים</w:t>
      </w:r>
      <w:r w:rsidRPr="005E662F">
        <w:rPr>
          <w:rFonts w:cs="David"/>
          <w:sz w:val="24"/>
          <w:szCs w:val="24"/>
          <w:rtl/>
        </w:rPr>
        <w:t xml:space="preserve"> </w:t>
      </w:r>
      <w:r w:rsidRPr="005E662F">
        <w:rPr>
          <w:rFonts w:cs="David" w:hint="cs"/>
          <w:sz w:val="24"/>
          <w:szCs w:val="24"/>
          <w:rtl/>
        </w:rPr>
        <w:t>שהסתירו</w:t>
      </w:r>
      <w:r w:rsidRPr="005E662F">
        <w:rPr>
          <w:rFonts w:cs="David"/>
          <w:sz w:val="24"/>
          <w:szCs w:val="24"/>
          <w:rtl/>
        </w:rPr>
        <w:t xml:space="preserve"> </w:t>
      </w:r>
      <w:r w:rsidRPr="005E662F">
        <w:rPr>
          <w:rFonts w:cs="David" w:hint="cs"/>
          <w:sz w:val="24"/>
          <w:szCs w:val="24"/>
          <w:rtl/>
        </w:rPr>
        <w:t>מבחוץ</w:t>
      </w:r>
      <w:r w:rsidRPr="005E662F">
        <w:rPr>
          <w:rFonts w:cs="David"/>
          <w:sz w:val="24"/>
          <w:szCs w:val="24"/>
          <w:rtl/>
        </w:rPr>
        <w:t xml:space="preserve"> </w:t>
      </w:r>
      <w:r w:rsidRPr="005E662F">
        <w:rPr>
          <w:rFonts w:cs="David" w:hint="cs"/>
          <w:sz w:val="24"/>
          <w:szCs w:val="24"/>
          <w:rtl/>
        </w:rPr>
        <w:t>את</w:t>
      </w:r>
      <w:r w:rsidRPr="005E662F">
        <w:rPr>
          <w:rFonts w:cs="David"/>
          <w:sz w:val="24"/>
          <w:szCs w:val="24"/>
          <w:rtl/>
        </w:rPr>
        <w:t xml:space="preserve"> </w:t>
      </w:r>
      <w:r w:rsidRPr="005E662F">
        <w:rPr>
          <w:rFonts w:cs="David" w:hint="cs"/>
          <w:sz w:val="24"/>
          <w:szCs w:val="24"/>
          <w:rtl/>
        </w:rPr>
        <w:t>שטח</w:t>
      </w:r>
    </w:p>
    <w:p w:rsidR="005E662F" w:rsidRPr="005E662F" w:rsidRDefault="005E662F" w:rsidP="005E662F">
      <w:pPr>
        <w:rPr>
          <w:rFonts w:cs="David"/>
          <w:sz w:val="24"/>
          <w:szCs w:val="24"/>
          <w:rtl/>
        </w:rPr>
      </w:pPr>
      <w:r w:rsidRPr="005E662F">
        <w:rPr>
          <w:rFonts w:cs="David" w:hint="cs"/>
          <w:sz w:val="24"/>
          <w:szCs w:val="24"/>
          <w:rtl/>
        </w:rPr>
        <w:t>המחנה</w:t>
      </w:r>
      <w:r w:rsidRPr="005E662F">
        <w:rPr>
          <w:rFonts w:cs="David"/>
          <w:sz w:val="24"/>
          <w:szCs w:val="24"/>
          <w:rtl/>
        </w:rPr>
        <w:t xml:space="preserve"> </w:t>
      </w:r>
      <w:r w:rsidRPr="005E662F">
        <w:rPr>
          <w:rFonts w:cs="David" w:hint="cs"/>
          <w:sz w:val="24"/>
          <w:szCs w:val="24"/>
          <w:rtl/>
        </w:rPr>
        <w:t>ואת</w:t>
      </w:r>
      <w:r w:rsidRPr="005E662F">
        <w:rPr>
          <w:rFonts w:cs="David"/>
          <w:sz w:val="24"/>
          <w:szCs w:val="24"/>
          <w:rtl/>
        </w:rPr>
        <w:t xml:space="preserve"> </w:t>
      </w:r>
      <w:r w:rsidRPr="005E662F">
        <w:rPr>
          <w:rFonts w:cs="David" w:hint="cs"/>
          <w:sz w:val="24"/>
          <w:szCs w:val="24"/>
          <w:rtl/>
        </w:rPr>
        <w:t>הנעשה</w:t>
      </w:r>
      <w:r w:rsidRPr="005E662F">
        <w:rPr>
          <w:rFonts w:cs="David"/>
          <w:sz w:val="24"/>
          <w:szCs w:val="24"/>
          <w:rtl/>
        </w:rPr>
        <w:t xml:space="preserve"> </w:t>
      </w:r>
      <w:r w:rsidRPr="005E662F">
        <w:rPr>
          <w:rFonts w:cs="David" w:hint="cs"/>
          <w:sz w:val="24"/>
          <w:szCs w:val="24"/>
          <w:rtl/>
        </w:rPr>
        <w:t>בתוכו</w:t>
      </w:r>
      <w:r w:rsidRPr="005E662F">
        <w:rPr>
          <w:rFonts w:cs="David"/>
          <w:sz w:val="24"/>
          <w:szCs w:val="24"/>
          <w:rtl/>
        </w:rPr>
        <w:t xml:space="preserve">. </w:t>
      </w:r>
      <w:r w:rsidRPr="005E662F">
        <w:rPr>
          <w:rFonts w:cs="David" w:hint="cs"/>
          <w:sz w:val="24"/>
          <w:szCs w:val="24"/>
          <w:rtl/>
        </w:rPr>
        <w:t>מגדלי</w:t>
      </w:r>
      <w:r w:rsidRPr="005E662F">
        <w:rPr>
          <w:rFonts w:cs="David"/>
          <w:sz w:val="24"/>
          <w:szCs w:val="24"/>
          <w:rtl/>
        </w:rPr>
        <w:t xml:space="preserve"> </w:t>
      </w:r>
      <w:r w:rsidRPr="005E662F">
        <w:rPr>
          <w:rFonts w:cs="David" w:hint="cs"/>
          <w:sz w:val="24"/>
          <w:szCs w:val="24"/>
          <w:rtl/>
        </w:rPr>
        <w:t>שמירה</w:t>
      </w:r>
      <w:r w:rsidRPr="005E662F">
        <w:rPr>
          <w:rFonts w:cs="David"/>
          <w:sz w:val="24"/>
          <w:szCs w:val="24"/>
          <w:rtl/>
        </w:rPr>
        <w:t xml:space="preserve"> </w:t>
      </w:r>
      <w:r w:rsidRPr="005E662F">
        <w:rPr>
          <w:rFonts w:cs="David" w:hint="cs"/>
          <w:sz w:val="24"/>
          <w:szCs w:val="24"/>
          <w:rtl/>
        </w:rPr>
        <w:t>בגובה</w:t>
      </w:r>
      <w:r w:rsidRPr="005E662F">
        <w:rPr>
          <w:rFonts w:cs="David"/>
          <w:sz w:val="24"/>
          <w:szCs w:val="24"/>
          <w:rtl/>
        </w:rPr>
        <w:t xml:space="preserve"> </w:t>
      </w:r>
      <w:r w:rsidRPr="005E662F">
        <w:rPr>
          <w:rFonts w:cs="David" w:hint="cs"/>
          <w:sz w:val="24"/>
          <w:szCs w:val="24"/>
          <w:rtl/>
        </w:rPr>
        <w:t>של</w:t>
      </w:r>
      <w:r w:rsidRPr="005E662F">
        <w:rPr>
          <w:rFonts w:cs="David"/>
          <w:sz w:val="24"/>
          <w:szCs w:val="24"/>
          <w:rtl/>
        </w:rPr>
        <w:t xml:space="preserve"> </w:t>
      </w:r>
      <w:r w:rsidRPr="005E662F">
        <w:rPr>
          <w:rFonts w:cs="David" w:hint="cs"/>
          <w:sz w:val="24"/>
          <w:szCs w:val="24"/>
          <w:rtl/>
        </w:rPr>
        <w:t>כשמונה</w:t>
      </w:r>
      <w:r w:rsidRPr="005E662F">
        <w:rPr>
          <w:rFonts w:cs="David"/>
          <w:sz w:val="24"/>
          <w:szCs w:val="24"/>
          <w:rtl/>
        </w:rPr>
        <w:t xml:space="preserve"> </w:t>
      </w:r>
      <w:r w:rsidRPr="005E662F">
        <w:rPr>
          <w:rFonts w:cs="David" w:hint="cs"/>
          <w:sz w:val="24"/>
          <w:szCs w:val="24"/>
          <w:rtl/>
        </w:rPr>
        <w:t>מטרים</w:t>
      </w:r>
      <w:r w:rsidRPr="005E662F">
        <w:rPr>
          <w:rFonts w:cs="David"/>
          <w:sz w:val="24"/>
          <w:szCs w:val="24"/>
          <w:rtl/>
        </w:rPr>
        <w:t xml:space="preserve"> </w:t>
      </w:r>
      <w:r w:rsidRPr="005E662F">
        <w:rPr>
          <w:rFonts w:cs="David" w:hint="cs"/>
          <w:sz w:val="24"/>
          <w:szCs w:val="24"/>
          <w:rtl/>
        </w:rPr>
        <w:t>הוצבו</w:t>
      </w:r>
      <w:r w:rsidRPr="005E662F">
        <w:rPr>
          <w:rFonts w:cs="David"/>
          <w:sz w:val="24"/>
          <w:szCs w:val="24"/>
          <w:rtl/>
        </w:rPr>
        <w:t xml:space="preserve"> </w:t>
      </w:r>
      <w:r w:rsidRPr="005E662F">
        <w:rPr>
          <w:rFonts w:cs="David" w:hint="cs"/>
          <w:sz w:val="24"/>
          <w:szCs w:val="24"/>
          <w:rtl/>
        </w:rPr>
        <w:t>בפינות</w:t>
      </w:r>
      <w:r w:rsidRPr="005E662F">
        <w:rPr>
          <w:rFonts w:cs="David"/>
          <w:sz w:val="24"/>
          <w:szCs w:val="24"/>
          <w:rtl/>
        </w:rPr>
        <w:t xml:space="preserve"> </w:t>
      </w:r>
      <w:r w:rsidRPr="005E662F">
        <w:rPr>
          <w:rFonts w:cs="David" w:hint="cs"/>
          <w:sz w:val="24"/>
          <w:szCs w:val="24"/>
          <w:rtl/>
        </w:rPr>
        <w:t>המחנה</w:t>
      </w:r>
    </w:p>
    <w:p w:rsidR="005E662F" w:rsidRDefault="005E662F" w:rsidP="006239C1">
      <w:pPr>
        <w:rPr>
          <w:rFonts w:cs="David"/>
          <w:sz w:val="24"/>
          <w:szCs w:val="24"/>
          <w:rtl/>
        </w:rPr>
      </w:pPr>
      <w:r w:rsidRPr="005E662F">
        <w:rPr>
          <w:rFonts w:cs="David" w:hint="cs"/>
          <w:sz w:val="24"/>
          <w:szCs w:val="24"/>
          <w:rtl/>
        </w:rPr>
        <w:t>ולאורך</w:t>
      </w:r>
      <w:r w:rsidRPr="005E662F">
        <w:rPr>
          <w:rFonts w:cs="David"/>
          <w:sz w:val="24"/>
          <w:szCs w:val="24"/>
          <w:rtl/>
        </w:rPr>
        <w:t xml:space="preserve"> </w:t>
      </w:r>
      <w:r w:rsidRPr="005E662F">
        <w:rPr>
          <w:rFonts w:cs="David" w:hint="cs"/>
          <w:sz w:val="24"/>
          <w:szCs w:val="24"/>
          <w:rtl/>
        </w:rPr>
        <w:t>הגדרות</w:t>
      </w:r>
      <w:r w:rsidRPr="005E662F">
        <w:rPr>
          <w:rFonts w:cs="David"/>
          <w:sz w:val="24"/>
          <w:szCs w:val="24"/>
          <w:rtl/>
        </w:rPr>
        <w:t xml:space="preserve">. </w:t>
      </w:r>
      <w:bookmarkStart w:id="0" w:name="_GoBack"/>
      <w:bookmarkEnd w:id="0"/>
    </w:p>
    <w:p w:rsidR="00D701FC" w:rsidRPr="00D34C82" w:rsidRDefault="00D701FC">
      <w:pPr>
        <w:rPr>
          <w:rFonts w:cs="David"/>
          <w:sz w:val="24"/>
          <w:szCs w:val="24"/>
          <w:rtl/>
        </w:rPr>
      </w:pPr>
      <w:r w:rsidRPr="00D34C82">
        <w:rPr>
          <w:rFonts w:cs="David" w:hint="cs"/>
          <w:sz w:val="24"/>
          <w:szCs w:val="24"/>
          <w:rtl/>
        </w:rPr>
        <w:t>אמא אחיה ורוב משפחתה של רינה נרצחו בטרבלניקה.</w:t>
      </w:r>
      <w:r w:rsidR="005E662F">
        <w:rPr>
          <w:rFonts w:cs="David" w:hint="cs"/>
          <w:sz w:val="24"/>
          <w:szCs w:val="24"/>
          <w:rtl/>
        </w:rPr>
        <w:t xml:space="preserve"> כך כשרינא שחררה את ידה של אמא זאת היית הפעם האחרונה שהיא אי פעם ראתה אותה בחיים שלה. אותו דבר לגבי אחיה.</w:t>
      </w:r>
    </w:p>
    <w:p w:rsidR="00D701FC" w:rsidRPr="00D34C82" w:rsidRDefault="005E662F">
      <w:pPr>
        <w:rPr>
          <w:rFonts w:cs="David"/>
          <w:sz w:val="24"/>
          <w:szCs w:val="24"/>
          <w:rtl/>
        </w:rPr>
      </w:pPr>
      <w:r>
        <w:rPr>
          <w:noProof/>
        </w:rPr>
        <w:drawing>
          <wp:inline distT="0" distB="0" distL="0" distR="0" wp14:anchorId="4111E3EB" wp14:editId="4507390B">
            <wp:extent cx="8115300" cy="4572000"/>
            <wp:effectExtent l="0" t="0" r="0" b="0"/>
            <wp:docPr id="5" name="Picture 5" descr="טרבלינקה: המדריך המלא של למטייל לטרבלינקה - אתר למטייל הרש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טרבלינקה: המדריך המלא של למטייל לטרבלינקה - אתר למטייל הרשמ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4572000"/>
                    </a:xfrm>
                    <a:prstGeom prst="rect">
                      <a:avLst/>
                    </a:prstGeom>
                    <a:noFill/>
                    <a:ln>
                      <a:noFill/>
                    </a:ln>
                  </pic:spPr>
                </pic:pic>
              </a:graphicData>
            </a:graphic>
          </wp:inline>
        </w:drawing>
      </w: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r w:rsidRPr="00D34C82">
        <w:rPr>
          <w:rFonts w:cs="David" w:hint="cs"/>
          <w:sz w:val="24"/>
          <w:szCs w:val="24"/>
          <w:rtl/>
        </w:rPr>
        <w:t>ברגן בלזן</w:t>
      </w:r>
    </w:p>
    <w:p w:rsidR="00A12D1F" w:rsidRPr="00D34C82" w:rsidRDefault="00A12D1F" w:rsidP="00A12D1F">
      <w:pPr>
        <w:rPr>
          <w:rFonts w:cs="David"/>
          <w:sz w:val="24"/>
          <w:szCs w:val="24"/>
          <w:rtl/>
        </w:rPr>
      </w:pPr>
      <w:r w:rsidRPr="00D34C82">
        <w:rPr>
          <w:rFonts w:cs="David"/>
          <w:sz w:val="24"/>
          <w:szCs w:val="24"/>
        </w:rPr>
        <w:t>Belsen-Bergen</w:t>
      </w:r>
      <w:r w:rsidRPr="00D34C82">
        <w:rPr>
          <w:rFonts w:cs="David"/>
          <w:sz w:val="24"/>
          <w:szCs w:val="24"/>
          <w:rtl/>
        </w:rPr>
        <w:t xml:space="preserve"> מחנה שמלא תפקידים מיוחדים ברשת מחנות הריכוז בגרמניה</w:t>
      </w:r>
    </w:p>
    <w:p w:rsidR="00A12D1F" w:rsidRPr="00D34C82" w:rsidRDefault="00A12D1F" w:rsidP="00FC6E96">
      <w:pPr>
        <w:rPr>
          <w:rFonts w:cs="David"/>
          <w:sz w:val="24"/>
          <w:szCs w:val="24"/>
          <w:rtl/>
        </w:rPr>
      </w:pPr>
      <w:r w:rsidRPr="00D34C82">
        <w:rPr>
          <w:rFonts w:cs="David"/>
          <w:sz w:val="24"/>
          <w:szCs w:val="24"/>
          <w:rtl/>
        </w:rPr>
        <w:t>הנאצית. ברגן-בלזן נמצא בסקסוניה התחתית שבצפון גרמניה, ליד העיר צלה (</w:t>
      </w:r>
      <w:r w:rsidRPr="00D34C82">
        <w:rPr>
          <w:rFonts w:cs="David"/>
          <w:sz w:val="24"/>
          <w:szCs w:val="24"/>
        </w:rPr>
        <w:t>Celle</w:t>
      </w:r>
      <w:r w:rsidRPr="00D34C82">
        <w:rPr>
          <w:rFonts w:cs="David"/>
          <w:sz w:val="24"/>
          <w:szCs w:val="24"/>
          <w:rtl/>
        </w:rPr>
        <w:t xml:space="preserve"> .</w:t>
      </w:r>
      <w:r w:rsidR="007757E3" w:rsidRPr="007757E3">
        <w:rPr>
          <w:rFonts w:cs="David"/>
          <w:noProof/>
          <w:sz w:val="24"/>
          <w:szCs w:val="24"/>
          <w:rtl/>
        </w:rPr>
        <w:t xml:space="preserve"> </w:t>
      </w:r>
    </w:p>
    <w:p w:rsidR="00A12D1F" w:rsidRPr="00D34C82" w:rsidRDefault="00A12D1F" w:rsidP="00B60E39">
      <w:pPr>
        <w:rPr>
          <w:rFonts w:cs="David"/>
          <w:sz w:val="24"/>
          <w:szCs w:val="24"/>
          <w:rtl/>
        </w:rPr>
      </w:pPr>
      <w:r w:rsidRPr="00D34C82">
        <w:rPr>
          <w:rFonts w:cs="David"/>
          <w:sz w:val="24"/>
          <w:szCs w:val="24"/>
          <w:rtl/>
        </w:rPr>
        <w:t xml:space="preserve">באפריל 1943 הוקם מחנה ברגן-בלזן רשמית כמחנה מעצר </w:t>
      </w:r>
      <w:r w:rsidR="00B60E39" w:rsidRPr="00D34C82">
        <w:rPr>
          <w:rFonts w:cs="David" w:hint="cs"/>
          <w:sz w:val="24"/>
          <w:szCs w:val="24"/>
          <w:rtl/>
        </w:rPr>
        <w:t xml:space="preserve"> </w:t>
      </w:r>
      <w:r w:rsidRPr="00D34C82">
        <w:rPr>
          <w:rFonts w:cs="David"/>
          <w:sz w:val="24"/>
          <w:szCs w:val="24"/>
          <w:rtl/>
        </w:rPr>
        <w:t>למיועדים</w:t>
      </w:r>
    </w:p>
    <w:p w:rsidR="00A12D1F" w:rsidRPr="00D34C82" w:rsidRDefault="00A12D1F" w:rsidP="00FC6E96">
      <w:pPr>
        <w:rPr>
          <w:rFonts w:cs="David"/>
          <w:sz w:val="24"/>
          <w:szCs w:val="24"/>
          <w:rtl/>
        </w:rPr>
      </w:pPr>
      <w:r w:rsidRPr="00D34C82">
        <w:rPr>
          <w:rFonts w:cs="David"/>
          <w:sz w:val="24"/>
          <w:szCs w:val="24"/>
          <w:rtl/>
        </w:rPr>
        <w:t>לחילופים בגרמנים שבמדינות בעלות-הברית, ששלטונות גרמניה הנאצית היו מעוניינים</w:t>
      </w:r>
    </w:p>
    <w:p w:rsidR="00A12D1F" w:rsidRPr="00D34C82" w:rsidRDefault="00A12D1F" w:rsidP="00A12D1F">
      <w:pPr>
        <w:rPr>
          <w:rFonts w:cs="David"/>
          <w:sz w:val="24"/>
          <w:szCs w:val="24"/>
          <w:rtl/>
        </w:rPr>
      </w:pPr>
      <w:r w:rsidRPr="00D34C82">
        <w:rPr>
          <w:rFonts w:cs="David"/>
          <w:sz w:val="24"/>
          <w:szCs w:val="24"/>
          <w:rtl/>
        </w:rPr>
        <w:t>להחזירם לגרמניה. לשם בניית המחנה פונה חלק מהמחנה שהיה במקום לשבויי מלחמה</w:t>
      </w:r>
      <w:r w:rsidRPr="00D34C82">
        <w:rPr>
          <w:rFonts w:cs="David" w:hint="cs"/>
          <w:sz w:val="24"/>
          <w:szCs w:val="24"/>
          <w:rtl/>
        </w:rPr>
        <w:t>.</w:t>
      </w:r>
      <w:r w:rsidR="007757E3">
        <w:rPr>
          <w:rFonts w:cs="David"/>
          <w:sz w:val="24"/>
          <w:szCs w:val="24"/>
        </w:rPr>
        <w:t xml:space="preserve">  </w:t>
      </w:r>
    </w:p>
    <w:p w:rsidR="00A12D1F" w:rsidRPr="00D34C82" w:rsidRDefault="00A12D1F" w:rsidP="007757E3">
      <w:pPr>
        <w:rPr>
          <w:rFonts w:cs="David"/>
          <w:sz w:val="24"/>
          <w:szCs w:val="24"/>
          <w:rtl/>
        </w:rPr>
      </w:pPr>
      <w:r w:rsidRPr="00D34C82">
        <w:rPr>
          <w:rFonts w:cs="David"/>
          <w:sz w:val="24"/>
          <w:szCs w:val="24"/>
          <w:rtl/>
        </w:rPr>
        <w:t>ממרס 1944 הפך ברגן-בלזן בהדרגה למחנה ריכוז.</w:t>
      </w:r>
    </w:p>
    <w:p w:rsidR="00A12D1F" w:rsidRPr="00D34C82" w:rsidRDefault="00A12D1F" w:rsidP="00A12D1F">
      <w:pPr>
        <w:rPr>
          <w:rFonts w:cs="David"/>
          <w:sz w:val="24"/>
          <w:szCs w:val="24"/>
          <w:rtl/>
        </w:rPr>
      </w:pPr>
      <w:r w:rsidRPr="00D34C82">
        <w:rPr>
          <w:rFonts w:cs="David"/>
          <w:sz w:val="24"/>
          <w:szCs w:val="24"/>
          <w:rtl/>
        </w:rPr>
        <w:t>לשם התחילו הגרמנים להעביר ממחנות ריכוז אחרים אסירים, שהוגדרו כחולים שאינם</w:t>
      </w:r>
    </w:p>
    <w:p w:rsidR="00A12D1F" w:rsidRPr="00D34C82" w:rsidRDefault="00A12D1F" w:rsidP="00B60E39">
      <w:pPr>
        <w:rPr>
          <w:rFonts w:cs="David"/>
          <w:sz w:val="24"/>
          <w:szCs w:val="24"/>
          <w:rtl/>
        </w:rPr>
      </w:pPr>
      <w:r w:rsidRPr="00D34C82">
        <w:rPr>
          <w:rFonts w:cs="David"/>
          <w:sz w:val="24"/>
          <w:szCs w:val="24"/>
          <w:rtl/>
        </w:rPr>
        <w:t xml:space="preserve">כשירים לעבודה בסוף מרס 1944 הגיע המשלוח הראשון ובו </w:t>
      </w:r>
      <w:r w:rsidR="00B60E39" w:rsidRPr="00D34C82">
        <w:rPr>
          <w:rFonts w:cs="David" w:hint="cs"/>
          <w:sz w:val="24"/>
          <w:szCs w:val="24"/>
          <w:rtl/>
        </w:rPr>
        <w:t>1000</w:t>
      </w:r>
    </w:p>
    <w:p w:rsidR="00A12D1F" w:rsidRPr="00D34C82" w:rsidRDefault="00A12D1F" w:rsidP="00A12D1F">
      <w:pPr>
        <w:rPr>
          <w:rFonts w:cs="David"/>
          <w:sz w:val="24"/>
          <w:szCs w:val="24"/>
          <w:rtl/>
        </w:rPr>
      </w:pPr>
      <w:r w:rsidRPr="00D34C82">
        <w:rPr>
          <w:rFonts w:cs="David"/>
          <w:sz w:val="24"/>
          <w:szCs w:val="24"/>
          <w:rtl/>
        </w:rPr>
        <w:t>אסירים חולים ממחנה דורה. הם שוכנו בצריפים בחלק חדש במחנה, בלי שמיכות, בתנאי</w:t>
      </w:r>
    </w:p>
    <w:p w:rsidR="00A12D1F" w:rsidRPr="00D34C82" w:rsidRDefault="00A12D1F" w:rsidP="00FC6E96">
      <w:pPr>
        <w:rPr>
          <w:rFonts w:cs="David"/>
          <w:sz w:val="24"/>
          <w:szCs w:val="24"/>
          <w:rtl/>
        </w:rPr>
      </w:pPr>
      <w:r w:rsidRPr="00D34C82">
        <w:rPr>
          <w:rFonts w:cs="David"/>
          <w:sz w:val="24"/>
          <w:szCs w:val="24"/>
          <w:rtl/>
        </w:rPr>
        <w:t>התברואה הגרועים ביותר, ובלי טיפול רפואי כלשהו, וקיבלו מנות מזון זעומות ביותר.</w:t>
      </w:r>
      <w:r w:rsidR="00FC6E96" w:rsidRPr="00FC6E96">
        <w:rPr>
          <w:rFonts w:cs="David"/>
          <w:noProof/>
          <w:sz w:val="24"/>
          <w:szCs w:val="24"/>
          <w:rtl/>
        </w:rPr>
        <w:t xml:space="preserve"> </w:t>
      </w:r>
    </w:p>
    <w:p w:rsidR="00A12D1F" w:rsidRPr="00D34C82" w:rsidRDefault="00A12D1F" w:rsidP="00B60E39">
      <w:pPr>
        <w:rPr>
          <w:rFonts w:cs="David"/>
          <w:sz w:val="24"/>
          <w:szCs w:val="24"/>
          <w:rtl/>
        </w:rPr>
      </w:pPr>
      <w:r w:rsidRPr="00D34C82">
        <w:rPr>
          <w:rFonts w:cs="David"/>
          <w:sz w:val="24"/>
          <w:szCs w:val="24"/>
          <w:rtl/>
        </w:rPr>
        <w:t xml:space="preserve">כתוצאה מכך מתו בתוך זמן קצר מאוד כמעט כול האסירים, ורק 57 מאותם </w:t>
      </w:r>
      <w:r w:rsidR="00B60E39" w:rsidRPr="00D34C82">
        <w:rPr>
          <w:rFonts w:cs="David" w:hint="cs"/>
          <w:sz w:val="24"/>
          <w:szCs w:val="24"/>
          <w:rtl/>
        </w:rPr>
        <w:t>1000</w:t>
      </w:r>
      <w:r w:rsidRPr="00D34C82">
        <w:rPr>
          <w:rFonts w:cs="David"/>
          <w:sz w:val="24"/>
          <w:szCs w:val="24"/>
          <w:rtl/>
        </w:rPr>
        <w:t xml:space="preserve"> אסירים</w:t>
      </w:r>
    </w:p>
    <w:p w:rsidR="00A12D1F" w:rsidRPr="00D34C82" w:rsidRDefault="00A12D1F" w:rsidP="00A12D1F">
      <w:pPr>
        <w:rPr>
          <w:rFonts w:cs="David"/>
          <w:sz w:val="24"/>
          <w:szCs w:val="24"/>
          <w:rtl/>
        </w:rPr>
      </w:pPr>
      <w:r w:rsidRPr="00D34C82">
        <w:rPr>
          <w:rFonts w:cs="David"/>
          <w:sz w:val="24"/>
          <w:szCs w:val="24"/>
          <w:rtl/>
        </w:rPr>
        <w:t>שרדו ביום שחרור המחנה. עד סוף שנת 1944 הוסיפו להגיע למחנה משלוחי אסירים יהודים</w:t>
      </w:r>
    </w:p>
    <w:p w:rsidR="00A12D1F" w:rsidRPr="00D34C82" w:rsidRDefault="00A12D1F" w:rsidP="00A12D1F">
      <w:pPr>
        <w:rPr>
          <w:rFonts w:cs="David"/>
          <w:sz w:val="24"/>
          <w:szCs w:val="24"/>
          <w:rtl/>
        </w:rPr>
      </w:pPr>
      <w:r w:rsidRPr="00D34C82">
        <w:rPr>
          <w:rFonts w:cs="David"/>
          <w:sz w:val="24"/>
          <w:szCs w:val="24"/>
          <w:rtl/>
        </w:rPr>
        <w:t>(רובם מהונגריה) ממחנות שונים, שהוגדרו כלא כשירים לעבודה</w:t>
      </w:r>
      <w:r w:rsidR="00B60E39" w:rsidRPr="00D34C82">
        <w:rPr>
          <w:rFonts w:cs="David" w:hint="cs"/>
          <w:sz w:val="24"/>
          <w:szCs w:val="24"/>
          <w:rtl/>
        </w:rPr>
        <w:t>.</w:t>
      </w:r>
    </w:p>
    <w:p w:rsidR="00B60E39" w:rsidRPr="00D34C82" w:rsidRDefault="00B60E39" w:rsidP="00B60E39">
      <w:pPr>
        <w:rPr>
          <w:rFonts w:cs="David"/>
          <w:sz w:val="24"/>
          <w:szCs w:val="24"/>
          <w:rtl/>
        </w:rPr>
      </w:pPr>
      <w:r w:rsidRPr="00D34C82">
        <w:rPr>
          <w:rFonts w:cs="David"/>
          <w:sz w:val="24"/>
          <w:szCs w:val="24"/>
          <w:rtl/>
        </w:rPr>
        <w:t>שנסגר מחנה בירקנאו הובלו עשרות אלפי יהודים ששרדו בסלקציות בדרכים שונות אל מחנות אחדים בתחומי הרייך השלישי. לקראת סיום המלחמה התרבו צעדות המוות והאסירים הובלו מרחקים ארוכים בצעדות שנמשכו ימים רבים בשלג ובקור ללא מזון, מים, ביגוד או נעליים ראויות. רבים מהם מתו בדרך מתשישות, רעב או שנרצחו בירי בדרך על ידי הנאצים. חלקם הגיע באפיסת כוחות לברגן-בלזן.</w:t>
      </w:r>
      <w:r w:rsidRPr="00D34C82">
        <w:rPr>
          <w:rFonts w:cs="David" w:hint="cs"/>
          <w:sz w:val="24"/>
          <w:szCs w:val="24"/>
          <w:rtl/>
        </w:rPr>
        <w:t xml:space="preserve"> (כנראה כך גם רינה הגיע לשם ממצעדי המוות) </w:t>
      </w:r>
    </w:p>
    <w:p w:rsidR="00B60E39" w:rsidRPr="00D34C82" w:rsidRDefault="00B60E39" w:rsidP="00B60E39">
      <w:pPr>
        <w:rPr>
          <w:rFonts w:cs="David"/>
          <w:sz w:val="24"/>
          <w:szCs w:val="24"/>
          <w:rtl/>
        </w:rPr>
      </w:pPr>
    </w:p>
    <w:p w:rsidR="00B60E39" w:rsidRPr="00D34C82" w:rsidRDefault="00B60E39" w:rsidP="00B60E39">
      <w:pPr>
        <w:rPr>
          <w:rFonts w:cs="David"/>
          <w:sz w:val="24"/>
          <w:szCs w:val="24"/>
          <w:rtl/>
        </w:rPr>
      </w:pPr>
      <w:r w:rsidRPr="00D34C82">
        <w:rPr>
          <w:rFonts w:cs="David"/>
          <w:sz w:val="24"/>
          <w:szCs w:val="24"/>
          <w:rtl/>
        </w:rPr>
        <w:t>החל מינואר 1945 התדרדרו תנאי האסירים בברגן-בלזן במהרה, ועשרות אלפי אנשים מתו בו. חלקם גססו באיטיות ימים ושבועות ללא טיפול כלשהו. בחודש מרץ לבדו מתו בברגן-בלזן 18,168 אסירים.</w:t>
      </w:r>
    </w:p>
    <w:p w:rsidR="00B60E39" w:rsidRPr="00D34C82" w:rsidRDefault="00B60E39" w:rsidP="00B60E39">
      <w:pPr>
        <w:rPr>
          <w:rFonts w:cs="David"/>
          <w:sz w:val="24"/>
          <w:szCs w:val="24"/>
          <w:rtl/>
        </w:rPr>
      </w:pPr>
    </w:p>
    <w:p w:rsidR="00B60E39" w:rsidRPr="00D34C82" w:rsidRDefault="00B60E39" w:rsidP="00B60E39">
      <w:pPr>
        <w:rPr>
          <w:rFonts w:cs="David"/>
          <w:sz w:val="24"/>
          <w:szCs w:val="24"/>
          <w:rtl/>
        </w:rPr>
      </w:pPr>
      <w:r w:rsidRPr="00D34C82">
        <w:rPr>
          <w:rFonts w:cs="David"/>
          <w:sz w:val="24"/>
          <w:szCs w:val="24"/>
          <w:rtl/>
        </w:rPr>
        <w:t xml:space="preserve">אסירים נשלחו לברגן-בלזן כמעט עד לשחרורו ב-15 באפריל 1945, וכמות האסירים במחנה עלתה מחודש לחודש במקביל לשיעור התמותה העצום. בדצמבר 1944 היו במחנה 15,257 אסירים, ב-15 במרץ </w:t>
      </w:r>
      <w:r w:rsidRPr="00D34C82">
        <w:rPr>
          <w:rFonts w:cs="David" w:hint="cs"/>
          <w:sz w:val="24"/>
          <w:szCs w:val="24"/>
          <w:rtl/>
        </w:rPr>
        <w:t xml:space="preserve"> </w:t>
      </w:r>
      <w:r w:rsidRPr="00D34C82">
        <w:rPr>
          <w:rFonts w:cs="David"/>
          <w:sz w:val="24"/>
          <w:szCs w:val="24"/>
          <w:rtl/>
        </w:rPr>
        <w:t>1945 45,117</w:t>
      </w:r>
      <w:r w:rsidRPr="00D34C82">
        <w:rPr>
          <w:rFonts w:cs="David" w:hint="cs"/>
          <w:sz w:val="24"/>
          <w:szCs w:val="24"/>
          <w:rtl/>
        </w:rPr>
        <w:t xml:space="preserve">    </w:t>
      </w:r>
      <w:r w:rsidRPr="00D34C82">
        <w:rPr>
          <w:rFonts w:cs="David"/>
          <w:sz w:val="24"/>
          <w:szCs w:val="24"/>
          <w:rtl/>
        </w:rPr>
        <w:t xml:space="preserve"> וביום השחרור נספרו בברגן-בלזן כ-60,000 בני אדם.</w:t>
      </w:r>
      <w:r w:rsidRPr="00D34C82">
        <w:rPr>
          <w:rStyle w:val="FootnoteReference"/>
          <w:rFonts w:cs="David"/>
          <w:sz w:val="24"/>
          <w:szCs w:val="24"/>
          <w:rtl/>
        </w:rPr>
        <w:footnoteReference w:id="4"/>
      </w:r>
      <w:r w:rsidR="009A7C0A">
        <w:rPr>
          <w:rStyle w:val="FootnoteReference"/>
          <w:rFonts w:cs="David"/>
          <w:sz w:val="24"/>
          <w:szCs w:val="24"/>
          <w:rtl/>
        </w:rPr>
        <w:footnoteReference w:id="5"/>
      </w:r>
    </w:p>
    <w:p w:rsidR="00D701FC" w:rsidRDefault="00FC6E96">
      <w:pPr>
        <w:rPr>
          <w:rFonts w:cs="David"/>
          <w:sz w:val="24"/>
          <w:szCs w:val="24"/>
        </w:rPr>
      </w:pPr>
      <w:r>
        <w:rPr>
          <w:rFonts w:cs="David"/>
          <w:noProof/>
          <w:sz w:val="24"/>
          <w:szCs w:val="24"/>
          <w:rtl/>
        </w:rPr>
        <w:drawing>
          <wp:inline distT="0" distB="0" distL="0" distR="0" wp14:anchorId="4D38F332" wp14:editId="1CD6AFCA">
            <wp:extent cx="5372100" cy="3152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152775"/>
                    </a:xfrm>
                    <a:prstGeom prst="rect">
                      <a:avLst/>
                    </a:prstGeom>
                    <a:noFill/>
                  </pic:spPr>
                </pic:pic>
              </a:graphicData>
            </a:graphic>
          </wp:inline>
        </w:drawing>
      </w:r>
    </w:p>
    <w:p w:rsidR="00407AF1" w:rsidRPr="00D34C82" w:rsidRDefault="00407AF1">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pPr>
        <w:rPr>
          <w:rFonts w:cs="David"/>
          <w:sz w:val="24"/>
          <w:szCs w:val="24"/>
          <w:rtl/>
        </w:rPr>
      </w:pPr>
    </w:p>
    <w:p w:rsidR="00D701FC" w:rsidRPr="00D34C82" w:rsidRDefault="00D701FC" w:rsidP="00D701FC">
      <w:pPr>
        <w:rPr>
          <w:rFonts w:cs="David"/>
          <w:sz w:val="24"/>
          <w:szCs w:val="24"/>
        </w:rPr>
      </w:pPr>
      <w:r w:rsidRPr="00D34C82">
        <w:rPr>
          <w:rFonts w:cs="David"/>
          <w:b/>
          <w:bCs/>
          <w:sz w:val="24"/>
          <w:szCs w:val="24"/>
          <w:rtl/>
        </w:rPr>
        <w:t>מקור מידע</w:t>
      </w:r>
    </w:p>
    <w:p w:rsidR="00D701FC" w:rsidRPr="00D34C82" w:rsidRDefault="00B47591" w:rsidP="00B47591">
      <w:pPr>
        <w:rPr>
          <w:rFonts w:cs="David"/>
          <w:sz w:val="24"/>
          <w:szCs w:val="24"/>
          <w:rtl/>
        </w:rPr>
      </w:pPr>
      <w:r w:rsidRPr="00D34C82">
        <w:rPr>
          <w:rFonts w:cs="David"/>
          <w:sz w:val="24"/>
          <w:szCs w:val="24"/>
          <w:rtl/>
        </w:rPr>
        <w:t>המקור מידע שבחר</w:t>
      </w:r>
      <w:r w:rsidRPr="00D34C82">
        <w:rPr>
          <w:rFonts w:cs="David" w:hint="cs"/>
          <w:sz w:val="24"/>
          <w:szCs w:val="24"/>
          <w:rtl/>
        </w:rPr>
        <w:t>תי</w:t>
      </w:r>
      <w:r w:rsidR="00D701FC" w:rsidRPr="00D34C82">
        <w:rPr>
          <w:rFonts w:cs="David"/>
          <w:sz w:val="24"/>
          <w:szCs w:val="24"/>
          <w:rtl/>
        </w:rPr>
        <w:t xml:space="preserve"> בו הוא הספר שרינה כתבה, שבו היא מספרת את הסיפור שלה. אומנם רינה סיפרה </w:t>
      </w:r>
      <w:r w:rsidRPr="00D34C82">
        <w:rPr>
          <w:rFonts w:cs="David" w:hint="cs"/>
          <w:sz w:val="24"/>
          <w:szCs w:val="24"/>
          <w:rtl/>
        </w:rPr>
        <w:t xml:space="preserve">בהרחבה </w:t>
      </w:r>
      <w:r w:rsidR="00D701FC" w:rsidRPr="00D34C82">
        <w:rPr>
          <w:rFonts w:cs="David"/>
          <w:sz w:val="24"/>
          <w:szCs w:val="24"/>
          <w:rtl/>
        </w:rPr>
        <w:t xml:space="preserve">את סיפורה בראיון, אבל </w:t>
      </w:r>
      <w:r w:rsidRPr="00D34C82">
        <w:rPr>
          <w:rFonts w:cs="David"/>
          <w:sz w:val="24"/>
          <w:szCs w:val="24"/>
          <w:rtl/>
        </w:rPr>
        <w:t>הספר מפרט יותר ועוזר להב</w:t>
      </w:r>
      <w:r w:rsidRPr="00D34C82">
        <w:rPr>
          <w:rFonts w:cs="David" w:hint="cs"/>
          <w:sz w:val="24"/>
          <w:szCs w:val="24"/>
          <w:rtl/>
        </w:rPr>
        <w:t xml:space="preserve">ין טוב יותר את סיפורה. </w:t>
      </w:r>
    </w:p>
    <w:p w:rsidR="00B47591" w:rsidRPr="00D34C82" w:rsidRDefault="00B47591" w:rsidP="00B47591">
      <w:pPr>
        <w:rPr>
          <w:rFonts w:cs="David"/>
          <w:sz w:val="24"/>
          <w:szCs w:val="24"/>
          <w:rtl/>
        </w:rPr>
      </w:pPr>
      <w:r w:rsidRPr="00D34C82">
        <w:rPr>
          <w:rFonts w:cs="David" w:hint="cs"/>
          <w:sz w:val="24"/>
          <w:szCs w:val="24"/>
          <w:rtl/>
        </w:rPr>
        <w:t>הספר נכתב ע"י רינה וסופרת בשם ברברה סופר ויצא לאור בשנת 2017.</w:t>
      </w:r>
    </w:p>
    <w:p w:rsidR="00B47591" w:rsidRPr="00D34C82" w:rsidRDefault="00B47591" w:rsidP="00D701FC">
      <w:pPr>
        <w:rPr>
          <w:rFonts w:cs="David"/>
          <w:sz w:val="24"/>
          <w:szCs w:val="24"/>
          <w:rtl/>
        </w:rPr>
      </w:pPr>
      <w:r w:rsidRPr="00D34C82">
        <w:rPr>
          <w:rFonts w:cs="David" w:hint="cs"/>
          <w:sz w:val="24"/>
          <w:szCs w:val="24"/>
          <w:rtl/>
        </w:rPr>
        <w:t xml:space="preserve">רינה העניקה לי את הספר עם הקדשה אישית והתרגשתי מאוד. </w:t>
      </w:r>
    </w:p>
    <w:p w:rsidR="00B47591" w:rsidRPr="00D34C82" w:rsidRDefault="00B47591">
      <w:pPr>
        <w:rPr>
          <w:rFonts w:cs="David"/>
          <w:sz w:val="24"/>
          <w:szCs w:val="24"/>
          <w:rtl/>
        </w:rPr>
      </w:pPr>
      <w:r w:rsidRPr="00D34C82">
        <w:rPr>
          <w:rFonts w:cs="David"/>
          <w:b/>
          <w:bCs/>
          <w:noProof/>
          <w:color w:val="000000"/>
          <w:sz w:val="24"/>
          <w:szCs w:val="24"/>
          <w:bdr w:val="none" w:sz="0" w:space="0" w:color="auto" w:frame="1"/>
          <w:shd w:val="clear" w:color="auto" w:fill="FFFFFF"/>
        </w:rPr>
        <w:drawing>
          <wp:inline distT="0" distB="0" distL="0" distR="0" wp14:anchorId="3C6EA40C" wp14:editId="7610E61C">
            <wp:extent cx="2466975" cy="1847850"/>
            <wp:effectExtent l="0" t="0" r="9525" b="0"/>
            <wp:docPr id="3" name="תמונה 3" descr="https://lh4.googleusercontent.com/kaM7mvYrQ0WG1XsE2d0lbuO-OtmhxFTfAAdG-XTf0o2aXOntdLpWX5wFoS3TTNCR9F-FUfQkaLI7aOJKHNQ35Txp42xPqQFW_F5a8_vKWtYdrR88DfDTD_ju3-OzUaSmHeyHX-O9-Ve_Yf6X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kaM7mvYrQ0WG1XsE2d0lbuO-OtmhxFTfAAdG-XTf0o2aXOntdLpWX5wFoS3TTNCR9F-FUfQkaLI7aOJKHNQ35Txp42xPqQFW_F5a8_vKWtYdrR88DfDTD_ju3-OzUaSmHeyHX-O9-Ve_Yf6XF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B47591" w:rsidRPr="00D34C82" w:rsidRDefault="00B47591">
      <w:pPr>
        <w:rPr>
          <w:rFonts w:cs="David"/>
          <w:sz w:val="24"/>
          <w:szCs w:val="24"/>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Default="00B60E39">
      <w:pPr>
        <w:rPr>
          <w:rFonts w:cs="David"/>
          <w:b/>
          <w:bCs/>
          <w:sz w:val="24"/>
          <w:szCs w:val="24"/>
          <w:u w:val="single"/>
        </w:rPr>
      </w:pPr>
      <w:r w:rsidRPr="00D34C82">
        <w:rPr>
          <w:rFonts w:cs="David" w:hint="cs"/>
          <w:b/>
          <w:bCs/>
          <w:sz w:val="24"/>
          <w:szCs w:val="24"/>
          <w:u w:val="single"/>
          <w:rtl/>
        </w:rPr>
        <w:t>בבליוגרפיה:</w:t>
      </w:r>
    </w:p>
    <w:p w:rsidR="009A7C0A" w:rsidRDefault="009A7C0A" w:rsidP="009A7C0A">
      <w:pPr>
        <w:pStyle w:val="FootnoteText"/>
        <w:rPr>
          <w:rtl/>
        </w:rPr>
      </w:pPr>
      <w:r>
        <w:rPr>
          <w:rStyle w:val="FootnoteReference"/>
        </w:rPr>
        <w:footnoteRef/>
      </w:r>
      <w:r>
        <w:rPr>
          <w:rtl/>
        </w:rPr>
        <w:t xml:space="preserve"> </w:t>
      </w:r>
      <w:r w:rsidRPr="00D701FC">
        <w:t>https://www.yadvashem.org/yv/he/exhibitions/valley/piotrkow/index.asp</w:t>
      </w:r>
    </w:p>
    <w:p w:rsidR="009A7C0A" w:rsidRPr="00D701FC" w:rsidRDefault="009A7C0A" w:rsidP="009A7C0A">
      <w:pPr>
        <w:pStyle w:val="FootnoteText"/>
        <w:rPr>
          <w:rtl/>
        </w:rPr>
      </w:pPr>
      <w:r>
        <w:rPr>
          <w:rStyle w:val="FootnoteReference"/>
        </w:rPr>
        <w:t>2</w:t>
      </w:r>
      <w:r>
        <w:rPr>
          <w:rtl/>
        </w:rPr>
        <w:t xml:space="preserve"> </w:t>
      </w:r>
      <w:r w:rsidRPr="00D701FC">
        <w:rPr>
          <w:rFonts w:cs="Arial"/>
          <w:rtl/>
        </w:rPr>
        <w:t>-</w:t>
      </w:r>
      <w:r w:rsidRPr="00D701FC">
        <w:t>https://www.yadvashem.org/he/holocaust/about/outbreak-of-ww2-anti-jewish</w:t>
      </w:r>
    </w:p>
    <w:p w:rsidR="009A7C0A" w:rsidRPr="00D701FC" w:rsidRDefault="009A7C0A" w:rsidP="009A7C0A">
      <w:pPr>
        <w:pStyle w:val="FootnoteText"/>
        <w:rPr>
          <w:rtl/>
        </w:rPr>
      </w:pPr>
      <w:r>
        <w:rPr>
          <w:rStyle w:val="FootnoteReference"/>
        </w:rPr>
        <w:t>3</w:t>
      </w:r>
      <w:r>
        <w:rPr>
          <w:rtl/>
        </w:rPr>
        <w:t xml:space="preserve"> </w:t>
      </w:r>
      <w:r w:rsidRPr="00D701FC">
        <w:t>https://www.yadvashem.org/odot_pdf/Microsoft%20Word%20-%201301.pdf</w:t>
      </w:r>
    </w:p>
    <w:p w:rsidR="009A7C0A" w:rsidRPr="00B60E39" w:rsidRDefault="009A7C0A" w:rsidP="009A7C0A">
      <w:pPr>
        <w:pStyle w:val="FootnoteText"/>
        <w:rPr>
          <w:rtl/>
        </w:rPr>
      </w:pPr>
      <w:r>
        <w:rPr>
          <w:rStyle w:val="FootnoteReference"/>
        </w:rPr>
        <w:t>4</w:t>
      </w:r>
      <w:r>
        <w:rPr>
          <w:rtl/>
        </w:rPr>
        <w:t xml:space="preserve"> </w:t>
      </w:r>
      <w:r w:rsidRPr="00B60E39">
        <w:t>https://lib.cet.ac.il/pages/item.asp?item=8425</w:t>
      </w:r>
    </w:p>
    <w:p w:rsidR="00B60E39" w:rsidRPr="00D52225" w:rsidRDefault="00D52225">
      <w:pPr>
        <w:rPr>
          <w:rFonts w:cs="David" w:hint="cs"/>
          <w:sz w:val="24"/>
          <w:szCs w:val="24"/>
          <w:rtl/>
        </w:rPr>
      </w:pPr>
      <w:r>
        <w:rPr>
          <w:rFonts w:cs="David" w:hint="cs"/>
          <w:sz w:val="24"/>
          <w:szCs w:val="24"/>
          <w:rtl/>
        </w:rPr>
        <w:t xml:space="preserve">וספרה של רינא נקראת </w:t>
      </w:r>
      <w:r>
        <w:rPr>
          <w:rFonts w:cs="David"/>
          <w:sz w:val="24"/>
          <w:szCs w:val="24"/>
        </w:rPr>
        <w:t>A child of many mothers</w:t>
      </w:r>
      <w:r>
        <w:rPr>
          <w:rFonts w:cs="David" w:hint="cs"/>
          <w:sz w:val="24"/>
          <w:szCs w:val="24"/>
          <w:rtl/>
        </w:rPr>
        <w:t xml:space="preserve"> או בעברית ילדה לאמהות רבות.</w:t>
      </w: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60E39" w:rsidRPr="00D34C82" w:rsidRDefault="00B60E39">
      <w:pPr>
        <w:rPr>
          <w:rFonts w:cs="David"/>
          <w:b/>
          <w:bCs/>
          <w:sz w:val="24"/>
          <w:szCs w:val="24"/>
          <w:u w:val="single"/>
          <w:rtl/>
        </w:rPr>
      </w:pPr>
    </w:p>
    <w:p w:rsidR="00B47591" w:rsidRPr="00D34C82" w:rsidRDefault="00B47591">
      <w:pPr>
        <w:rPr>
          <w:rFonts w:cs="David"/>
          <w:b/>
          <w:bCs/>
          <w:sz w:val="24"/>
          <w:szCs w:val="24"/>
          <w:u w:val="single"/>
          <w:rtl/>
        </w:rPr>
      </w:pPr>
      <w:r w:rsidRPr="00D34C82">
        <w:rPr>
          <w:rFonts w:cs="David" w:hint="cs"/>
          <w:b/>
          <w:bCs/>
          <w:sz w:val="24"/>
          <w:szCs w:val="24"/>
          <w:u w:val="single"/>
          <w:rtl/>
        </w:rPr>
        <w:t xml:space="preserve">רפלקציה אישית (יומן אישי) </w:t>
      </w:r>
    </w:p>
    <w:p w:rsidR="00B47591" w:rsidRPr="00D34C82" w:rsidRDefault="00B47591" w:rsidP="00B47591">
      <w:pPr>
        <w:rPr>
          <w:rFonts w:cs="David"/>
          <w:sz w:val="24"/>
          <w:szCs w:val="24"/>
          <w:rtl/>
        </w:rPr>
      </w:pPr>
      <w:r w:rsidRPr="00D34C82">
        <w:rPr>
          <w:rFonts w:cs="David"/>
          <w:sz w:val="24"/>
          <w:szCs w:val="24"/>
          <w:rtl/>
        </w:rPr>
        <w:t xml:space="preserve">ששמעתי על העבודה, מצד אחד </w:t>
      </w:r>
      <w:r w:rsidRPr="00D34C82">
        <w:rPr>
          <w:rFonts w:cs="David" w:hint="cs"/>
          <w:sz w:val="24"/>
          <w:szCs w:val="24"/>
          <w:rtl/>
        </w:rPr>
        <w:t xml:space="preserve">נלחצתי </w:t>
      </w:r>
      <w:r w:rsidRPr="00D34C82">
        <w:rPr>
          <w:rFonts w:cs="David"/>
          <w:sz w:val="24"/>
          <w:szCs w:val="24"/>
          <w:rtl/>
        </w:rPr>
        <w:t>אבל מצד שני חיכיתי וציפיתי ל</w:t>
      </w:r>
      <w:r w:rsidRPr="00D34C82">
        <w:rPr>
          <w:rFonts w:cs="David" w:hint="cs"/>
          <w:sz w:val="24"/>
          <w:szCs w:val="24"/>
          <w:rtl/>
        </w:rPr>
        <w:t>קיים ראיון</w:t>
      </w:r>
      <w:r w:rsidRPr="00D34C82">
        <w:rPr>
          <w:rFonts w:cs="David"/>
          <w:sz w:val="24"/>
          <w:szCs w:val="24"/>
          <w:rtl/>
        </w:rPr>
        <w:t xml:space="preserve"> עם ניצולת שואה ולהכיר לעומק סיפור של מישהו, </w:t>
      </w:r>
      <w:r w:rsidRPr="00D34C82">
        <w:rPr>
          <w:rFonts w:cs="David" w:hint="cs"/>
          <w:sz w:val="24"/>
          <w:szCs w:val="24"/>
          <w:rtl/>
        </w:rPr>
        <w:t>במיוחד לאור העובדה שמשפחתי משני הצדדים הגיע לארה"ב כבר לפני המלחמה ואני לא מכיר סיפור שואה משפחתי</w:t>
      </w:r>
      <w:r w:rsidRPr="00D34C82">
        <w:rPr>
          <w:rFonts w:cs="David"/>
          <w:sz w:val="24"/>
          <w:szCs w:val="24"/>
          <w:rtl/>
        </w:rPr>
        <w:t xml:space="preserve">. </w:t>
      </w:r>
      <w:r w:rsidRPr="00D34C82">
        <w:rPr>
          <w:rFonts w:cs="David" w:hint="cs"/>
          <w:sz w:val="24"/>
          <w:szCs w:val="24"/>
          <w:rtl/>
        </w:rPr>
        <w:t xml:space="preserve">                                                                  </w:t>
      </w:r>
      <w:r w:rsidRPr="00D34C82">
        <w:rPr>
          <w:rFonts w:cs="David"/>
          <w:sz w:val="24"/>
          <w:szCs w:val="24"/>
          <w:rtl/>
        </w:rPr>
        <w:t>לפני</w:t>
      </w:r>
      <w:r w:rsidRPr="00D34C82">
        <w:rPr>
          <w:rFonts w:cs="David" w:hint="cs"/>
          <w:sz w:val="24"/>
          <w:szCs w:val="24"/>
          <w:rtl/>
        </w:rPr>
        <w:t xml:space="preserve"> שמיעת</w:t>
      </w:r>
      <w:r w:rsidRPr="00D34C82">
        <w:rPr>
          <w:rFonts w:cs="David"/>
          <w:sz w:val="24"/>
          <w:szCs w:val="24"/>
          <w:rtl/>
        </w:rPr>
        <w:t xml:space="preserve"> </w:t>
      </w:r>
      <w:r w:rsidRPr="00D34C82">
        <w:rPr>
          <w:rFonts w:cs="David" w:hint="cs"/>
          <w:sz w:val="24"/>
          <w:szCs w:val="24"/>
          <w:rtl/>
        </w:rPr>
        <w:t>העדות כבר קראתי את הספר של רינה כך שהכרתי את הסיפור אבל ששמעתי ממנה בראיון באופן אישי את מה שעברה התרגשתי מאוד. רינה נתנה תחושה מאוד נעימה ושיתפה בקלות בסיפור חייה וענתה ברצון על שאלותי</w:t>
      </w:r>
      <w:r w:rsidRPr="00D34C82">
        <w:rPr>
          <w:rFonts w:cs="David" w:hint="eastAsia"/>
          <w:sz w:val="24"/>
          <w:szCs w:val="24"/>
          <w:rtl/>
        </w:rPr>
        <w:t>י</w:t>
      </w:r>
      <w:r w:rsidRPr="00D34C82">
        <w:rPr>
          <w:rFonts w:cs="David" w:hint="cs"/>
          <w:sz w:val="24"/>
          <w:szCs w:val="24"/>
          <w:rtl/>
        </w:rPr>
        <w:t xml:space="preserve"> וגם </w:t>
      </w:r>
      <w:r w:rsidRPr="00D34C82">
        <w:rPr>
          <w:rFonts w:cs="David"/>
          <w:sz w:val="24"/>
          <w:szCs w:val="24"/>
          <w:rtl/>
        </w:rPr>
        <w:t>היא הראתה לנו תמונות</w:t>
      </w:r>
      <w:r w:rsidRPr="00D34C82">
        <w:rPr>
          <w:rFonts w:cs="David" w:hint="cs"/>
          <w:sz w:val="24"/>
          <w:szCs w:val="24"/>
          <w:rtl/>
        </w:rPr>
        <w:t xml:space="preserve"> (גם אימי הצטרפה לראיון) </w:t>
      </w:r>
      <w:r w:rsidRPr="00D34C82">
        <w:rPr>
          <w:rFonts w:cs="David"/>
          <w:sz w:val="24"/>
          <w:szCs w:val="24"/>
          <w:rtl/>
        </w:rPr>
        <w:t xml:space="preserve"> . הראיון העלה בי הרבה רגשות, בין היתר זעזוע על האנושות ואי הבנה איך דברים כל</w:t>
      </w:r>
      <w:r w:rsidRPr="00D34C82">
        <w:rPr>
          <w:rFonts w:cs="David" w:hint="cs"/>
          <w:sz w:val="24"/>
          <w:szCs w:val="24"/>
          <w:rtl/>
        </w:rPr>
        <w:t xml:space="preserve"> </w:t>
      </w:r>
      <w:r w:rsidRPr="00D34C82">
        <w:rPr>
          <w:rFonts w:cs="David"/>
          <w:sz w:val="24"/>
          <w:szCs w:val="24"/>
          <w:rtl/>
        </w:rPr>
        <w:t>כך נוראיים כאלה יכולים לקרות, אבל בו זמנית גם התרגשתי ונפעמתי מהאומץ של רינה, הכ</w:t>
      </w:r>
      <w:r w:rsidRPr="00D34C82">
        <w:rPr>
          <w:rFonts w:cs="David" w:hint="cs"/>
          <w:sz w:val="24"/>
          <w:szCs w:val="24"/>
          <w:rtl/>
        </w:rPr>
        <w:t>ו</w:t>
      </w:r>
      <w:r w:rsidRPr="00D34C82">
        <w:rPr>
          <w:rFonts w:cs="David"/>
          <w:sz w:val="24"/>
          <w:szCs w:val="24"/>
          <w:rtl/>
        </w:rPr>
        <w:t>ח, הרצון להישאר בחיים, ההסתכלות על הטוב</w:t>
      </w:r>
      <w:r w:rsidRPr="00D34C82">
        <w:rPr>
          <w:rFonts w:cs="David" w:hint="cs"/>
          <w:sz w:val="24"/>
          <w:szCs w:val="24"/>
          <w:rtl/>
        </w:rPr>
        <w:t xml:space="preserve"> וסיפור הישרדותה מעורר ההשראה </w:t>
      </w:r>
      <w:r w:rsidRPr="00D34C82">
        <w:rPr>
          <w:rFonts w:cs="David"/>
          <w:sz w:val="24"/>
          <w:szCs w:val="24"/>
          <w:rtl/>
        </w:rPr>
        <w:t xml:space="preserve">. </w:t>
      </w:r>
    </w:p>
    <w:p w:rsidR="00A12D1F" w:rsidRPr="00D34C82" w:rsidRDefault="00A12D1F" w:rsidP="00A12D1F">
      <w:pPr>
        <w:rPr>
          <w:rFonts w:cs="David"/>
          <w:sz w:val="24"/>
          <w:szCs w:val="24"/>
          <w:rtl/>
        </w:rPr>
      </w:pPr>
      <w:r w:rsidRPr="00D34C82">
        <w:rPr>
          <w:rFonts w:cs="David"/>
          <w:sz w:val="24"/>
          <w:szCs w:val="24"/>
          <w:rtl/>
        </w:rPr>
        <w:t>הרגשתי הערכה גדולה לרינה כי למרות שהיא חוותה זוועות בחיים היא עדיין מסתכלת על העולם בעין טובה, השואה לא הצליחה לשבור אותה</w:t>
      </w:r>
      <w:r w:rsidRPr="00D34C82">
        <w:rPr>
          <w:rFonts w:cs="David" w:hint="cs"/>
          <w:sz w:val="24"/>
          <w:szCs w:val="24"/>
          <w:rtl/>
        </w:rPr>
        <w:t xml:space="preserve"> והיא פועלת רבות להנחיל את השואה לדורות הצעירים. </w:t>
      </w:r>
    </w:p>
    <w:p w:rsidR="00A12D1F" w:rsidRPr="00D34C82" w:rsidRDefault="00A12D1F" w:rsidP="00A12D1F">
      <w:pPr>
        <w:rPr>
          <w:rFonts w:cs="David"/>
          <w:sz w:val="24"/>
          <w:szCs w:val="24"/>
          <w:rtl/>
        </w:rPr>
      </w:pPr>
      <w:r w:rsidRPr="00D34C82">
        <w:rPr>
          <w:rFonts w:cs="David"/>
          <w:sz w:val="24"/>
          <w:szCs w:val="24"/>
          <w:rtl/>
        </w:rPr>
        <w:t xml:space="preserve">אני מרגיש </w:t>
      </w:r>
      <w:r w:rsidRPr="00D34C82">
        <w:rPr>
          <w:rFonts w:cs="David" w:hint="cs"/>
          <w:sz w:val="24"/>
          <w:szCs w:val="24"/>
          <w:rtl/>
        </w:rPr>
        <w:t xml:space="preserve">שהצלחתי לסכם </w:t>
      </w:r>
      <w:r w:rsidRPr="00D34C82">
        <w:rPr>
          <w:rFonts w:cs="David"/>
          <w:sz w:val="24"/>
          <w:szCs w:val="24"/>
          <w:rtl/>
        </w:rPr>
        <w:t>את מה שנאמר לי ו</w:t>
      </w:r>
      <w:r w:rsidRPr="00D34C82">
        <w:rPr>
          <w:rFonts w:cs="David" w:hint="cs"/>
          <w:sz w:val="24"/>
          <w:szCs w:val="24"/>
          <w:rtl/>
        </w:rPr>
        <w:t>להתמקד בפרטים העיקריים בסיפור בצורה ברורה ומסודרת וגם לצאת בהרגשה שהיה מרתק. נהנית</w:t>
      </w:r>
      <w:r w:rsidRPr="00D34C82">
        <w:rPr>
          <w:rFonts w:cs="David" w:hint="eastAsia"/>
          <w:sz w:val="24"/>
          <w:szCs w:val="24"/>
          <w:rtl/>
        </w:rPr>
        <w:t>י</w:t>
      </w:r>
      <w:r w:rsidRPr="00D34C82">
        <w:rPr>
          <w:rFonts w:cs="David" w:hint="cs"/>
          <w:sz w:val="24"/>
          <w:szCs w:val="24"/>
          <w:rtl/>
        </w:rPr>
        <w:t xml:space="preserve"> במיוחד מהריאיו</w:t>
      </w:r>
      <w:r w:rsidRPr="00D34C82">
        <w:rPr>
          <w:rFonts w:cs="David" w:hint="eastAsia"/>
          <w:sz w:val="24"/>
          <w:szCs w:val="24"/>
          <w:rtl/>
        </w:rPr>
        <w:t>ן</w:t>
      </w:r>
      <w:r w:rsidRPr="00D34C82">
        <w:rPr>
          <w:rFonts w:cs="David" w:hint="cs"/>
          <w:sz w:val="24"/>
          <w:szCs w:val="24"/>
          <w:rtl/>
        </w:rPr>
        <w:t xml:space="preserve"> וגם מחיפוש מרכיבי עדות. </w:t>
      </w:r>
    </w:p>
    <w:p w:rsidR="00A12D1F" w:rsidRPr="00D34C82" w:rsidRDefault="00A12D1F" w:rsidP="00A12D1F">
      <w:pPr>
        <w:rPr>
          <w:rFonts w:cs="David"/>
          <w:sz w:val="24"/>
          <w:szCs w:val="24"/>
          <w:rtl/>
        </w:rPr>
      </w:pPr>
      <w:r w:rsidRPr="00D34C82">
        <w:rPr>
          <w:rFonts w:cs="David"/>
          <w:sz w:val="24"/>
          <w:szCs w:val="24"/>
          <w:rtl/>
        </w:rPr>
        <w:t>אני ממש ממלי</w:t>
      </w:r>
      <w:r w:rsidRPr="00D34C82">
        <w:rPr>
          <w:rFonts w:cs="David" w:hint="cs"/>
          <w:sz w:val="24"/>
          <w:szCs w:val="24"/>
          <w:rtl/>
        </w:rPr>
        <w:t>ץ</w:t>
      </w:r>
      <w:r w:rsidRPr="00D34C82">
        <w:rPr>
          <w:rFonts w:cs="David"/>
          <w:sz w:val="24"/>
          <w:szCs w:val="24"/>
          <w:rtl/>
        </w:rPr>
        <w:t xml:space="preserve"> על</w:t>
      </w:r>
      <w:r w:rsidRPr="00D34C82">
        <w:rPr>
          <w:rFonts w:cs="David" w:hint="cs"/>
          <w:sz w:val="24"/>
          <w:szCs w:val="24"/>
          <w:rtl/>
        </w:rPr>
        <w:t xml:space="preserve"> ראיון כזה שבו שומעים סיפור ממקור ראשון כי כך </w:t>
      </w:r>
      <w:r w:rsidRPr="00D34C82">
        <w:rPr>
          <w:rFonts w:cs="David"/>
          <w:sz w:val="24"/>
          <w:szCs w:val="24"/>
          <w:rtl/>
        </w:rPr>
        <w:t xml:space="preserve">באמת </w:t>
      </w:r>
      <w:r w:rsidRPr="00D34C82">
        <w:rPr>
          <w:rFonts w:cs="David" w:hint="cs"/>
          <w:sz w:val="24"/>
          <w:szCs w:val="24"/>
          <w:rtl/>
        </w:rPr>
        <w:t xml:space="preserve"> אפשר </w:t>
      </w:r>
      <w:r w:rsidRPr="00D34C82">
        <w:rPr>
          <w:rFonts w:cs="David"/>
          <w:sz w:val="24"/>
          <w:szCs w:val="24"/>
          <w:rtl/>
        </w:rPr>
        <w:t>להרגיש חיבור אישי</w:t>
      </w:r>
      <w:r w:rsidRPr="00D34C82">
        <w:rPr>
          <w:rFonts w:cs="David" w:hint="cs"/>
          <w:sz w:val="24"/>
          <w:szCs w:val="24"/>
          <w:rtl/>
        </w:rPr>
        <w:t xml:space="preserve">. </w:t>
      </w:r>
      <w:r w:rsidRPr="00D34C82">
        <w:rPr>
          <w:rFonts w:cs="David"/>
          <w:sz w:val="24"/>
          <w:szCs w:val="24"/>
          <w:rtl/>
        </w:rPr>
        <w:t>בשיטת לימוד הזו זכיתי לפגוש אישה מדהימה, וזה לא היה קורה בדרך אחרת. חוץ מהזכות הגדולה</w:t>
      </w:r>
      <w:r w:rsidRPr="00D34C82">
        <w:rPr>
          <w:rFonts w:cs="David" w:hint="cs"/>
          <w:sz w:val="24"/>
          <w:szCs w:val="24"/>
          <w:rtl/>
        </w:rPr>
        <w:t xml:space="preserve"> במפגש ,הריאיו</w:t>
      </w:r>
      <w:r w:rsidRPr="00D34C82">
        <w:rPr>
          <w:rFonts w:cs="David" w:hint="eastAsia"/>
          <w:sz w:val="24"/>
          <w:szCs w:val="24"/>
          <w:rtl/>
        </w:rPr>
        <w:t>ן</w:t>
      </w:r>
      <w:r w:rsidRPr="00D34C82">
        <w:rPr>
          <w:rFonts w:cs="David" w:hint="cs"/>
          <w:sz w:val="24"/>
          <w:szCs w:val="24"/>
          <w:rtl/>
        </w:rPr>
        <w:t xml:space="preserve"> ה</w:t>
      </w:r>
      <w:r w:rsidRPr="00D34C82">
        <w:rPr>
          <w:rFonts w:cs="David"/>
          <w:sz w:val="24"/>
          <w:szCs w:val="24"/>
          <w:rtl/>
        </w:rPr>
        <w:t xml:space="preserve">עצים את חוויות הלמידה </w:t>
      </w:r>
      <w:r w:rsidRPr="00D34C82">
        <w:rPr>
          <w:rFonts w:cs="David" w:hint="cs"/>
          <w:sz w:val="24"/>
          <w:szCs w:val="24"/>
          <w:rtl/>
        </w:rPr>
        <w:t>.</w:t>
      </w:r>
    </w:p>
    <w:p w:rsidR="00A12D1F" w:rsidRPr="00D34C82" w:rsidRDefault="00A12D1F" w:rsidP="00A12D1F">
      <w:pPr>
        <w:rPr>
          <w:rFonts w:cs="David"/>
          <w:sz w:val="24"/>
          <w:szCs w:val="24"/>
          <w:rtl/>
        </w:rPr>
      </w:pPr>
      <w:r w:rsidRPr="00D34C82">
        <w:rPr>
          <w:rFonts w:cs="David"/>
          <w:sz w:val="24"/>
          <w:szCs w:val="24"/>
          <w:rtl/>
        </w:rPr>
        <w:t xml:space="preserve">למדתי מהעבודה הזאת </w:t>
      </w:r>
      <w:r w:rsidRPr="00D34C82">
        <w:rPr>
          <w:rFonts w:cs="David" w:hint="cs"/>
          <w:sz w:val="24"/>
          <w:szCs w:val="24"/>
          <w:rtl/>
        </w:rPr>
        <w:t>ומהריאיו</w:t>
      </w:r>
      <w:r w:rsidRPr="00D34C82">
        <w:rPr>
          <w:rFonts w:cs="David" w:hint="eastAsia"/>
          <w:sz w:val="24"/>
          <w:szCs w:val="24"/>
          <w:rtl/>
        </w:rPr>
        <w:t>ן</w:t>
      </w:r>
      <w:r w:rsidRPr="00D34C82">
        <w:rPr>
          <w:rFonts w:cs="David"/>
          <w:sz w:val="24"/>
          <w:szCs w:val="24"/>
          <w:rtl/>
        </w:rPr>
        <w:t xml:space="preserve"> עם רינה שהחיים ממשיכים הלאה ו</w:t>
      </w:r>
      <w:r w:rsidRPr="00D34C82">
        <w:rPr>
          <w:rFonts w:cs="David" w:hint="cs"/>
          <w:sz w:val="24"/>
          <w:szCs w:val="24"/>
          <w:rtl/>
        </w:rPr>
        <w:t xml:space="preserve">גם אחרי משבר ואובדן נוראי אפשר לקום ולחיות. </w:t>
      </w:r>
      <w:r w:rsidRPr="00D34C82">
        <w:rPr>
          <w:rFonts w:cs="David"/>
          <w:sz w:val="24"/>
          <w:szCs w:val="24"/>
          <w:rtl/>
        </w:rPr>
        <w:t>למדתי להסתכל על החיים בעין טובה ואופטימיות ולהתמקד יותר בטוב מאשר ברע.</w:t>
      </w:r>
      <w:r w:rsidRPr="00D34C82">
        <w:rPr>
          <w:rFonts w:cs="David" w:hint="cs"/>
          <w:sz w:val="24"/>
          <w:szCs w:val="24"/>
          <w:rtl/>
        </w:rPr>
        <w:t xml:space="preserve"> </w:t>
      </w:r>
      <w:r w:rsidRPr="00D34C82">
        <w:rPr>
          <w:rFonts w:cs="David"/>
          <w:sz w:val="24"/>
          <w:szCs w:val="24"/>
          <w:rtl/>
        </w:rPr>
        <w:t>רינה הדגישה את זה בסיפור שלה, שהיא לא הפסיקה לה</w:t>
      </w:r>
      <w:r w:rsidRPr="00D34C82">
        <w:rPr>
          <w:rFonts w:cs="David" w:hint="cs"/>
          <w:sz w:val="24"/>
          <w:szCs w:val="24"/>
          <w:rtl/>
        </w:rPr>
        <w:t>י</w:t>
      </w:r>
      <w:r w:rsidRPr="00D34C82">
        <w:rPr>
          <w:rFonts w:cs="David"/>
          <w:sz w:val="24"/>
          <w:szCs w:val="24"/>
          <w:rtl/>
        </w:rPr>
        <w:t>לחם, היא תמיד האמינה בטוב ולא התייאשה ולדעתי זה ערך בחיים שכל אדם צריך לקחת על עצמו.</w:t>
      </w:r>
    </w:p>
    <w:p w:rsidR="00B47591" w:rsidRPr="00B47591" w:rsidRDefault="00B47591" w:rsidP="00B47591">
      <w:pPr>
        <w:rPr>
          <w:rtl/>
        </w:rPr>
      </w:pPr>
    </w:p>
    <w:sectPr w:rsidR="00B47591" w:rsidRPr="00B47591" w:rsidSect="00DB138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623" w:rsidRDefault="002A4623" w:rsidP="00D701FC">
      <w:pPr>
        <w:spacing w:after="0" w:line="240" w:lineRule="auto"/>
      </w:pPr>
      <w:r>
        <w:separator/>
      </w:r>
    </w:p>
  </w:endnote>
  <w:endnote w:type="continuationSeparator" w:id="0">
    <w:p w:rsidR="002A4623" w:rsidRDefault="002A4623" w:rsidP="00D70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623" w:rsidRDefault="002A4623" w:rsidP="00D701FC">
      <w:pPr>
        <w:spacing w:after="0" w:line="240" w:lineRule="auto"/>
      </w:pPr>
      <w:r>
        <w:separator/>
      </w:r>
    </w:p>
  </w:footnote>
  <w:footnote w:type="continuationSeparator" w:id="0">
    <w:p w:rsidR="002A4623" w:rsidRDefault="002A4623" w:rsidP="00D701FC">
      <w:pPr>
        <w:spacing w:after="0" w:line="240" w:lineRule="auto"/>
      </w:pPr>
      <w:r>
        <w:continuationSeparator/>
      </w:r>
    </w:p>
  </w:footnote>
  <w:footnote w:id="1">
    <w:p w:rsidR="00D701FC" w:rsidRDefault="00D701FC">
      <w:pPr>
        <w:pStyle w:val="FootnoteText"/>
        <w:rPr>
          <w:rtl/>
        </w:rPr>
      </w:pPr>
      <w:r>
        <w:rPr>
          <w:rStyle w:val="FootnoteReference"/>
        </w:rPr>
        <w:footnoteRef/>
      </w:r>
      <w:r>
        <w:rPr>
          <w:rtl/>
        </w:rPr>
        <w:t xml:space="preserve"> </w:t>
      </w:r>
      <w:r w:rsidRPr="00D701FC">
        <w:t>https://www.yadvashem.org/yv/he/exhibitions/valley/piotrkow/index.asp</w:t>
      </w:r>
    </w:p>
  </w:footnote>
  <w:footnote w:id="2">
    <w:p w:rsidR="00D701FC" w:rsidRPr="00D701FC" w:rsidRDefault="00D701FC">
      <w:pPr>
        <w:pStyle w:val="FootnoteText"/>
        <w:rPr>
          <w:rtl/>
        </w:rPr>
      </w:pPr>
      <w:r>
        <w:rPr>
          <w:rStyle w:val="FootnoteReference"/>
        </w:rPr>
        <w:footnoteRef/>
      </w:r>
      <w:r>
        <w:rPr>
          <w:rtl/>
        </w:rPr>
        <w:t xml:space="preserve"> </w:t>
      </w:r>
      <w:r w:rsidRPr="00D701FC">
        <w:rPr>
          <w:rFonts w:cs="Arial"/>
          <w:rtl/>
        </w:rPr>
        <w:t>-</w:t>
      </w:r>
      <w:r w:rsidRPr="00D701FC">
        <w:t>https://www.yadvashem.org/he/holocaust/about/outbreak-of-ww2-anti-jewish</w:t>
      </w:r>
    </w:p>
  </w:footnote>
  <w:footnote w:id="3">
    <w:p w:rsidR="00D701FC" w:rsidRPr="00D701FC" w:rsidRDefault="00D701FC">
      <w:pPr>
        <w:pStyle w:val="FootnoteText"/>
        <w:rPr>
          <w:rtl/>
        </w:rPr>
      </w:pPr>
      <w:r>
        <w:rPr>
          <w:rStyle w:val="FootnoteReference"/>
        </w:rPr>
        <w:footnoteRef/>
      </w:r>
      <w:r>
        <w:rPr>
          <w:rtl/>
        </w:rPr>
        <w:t xml:space="preserve"> </w:t>
      </w:r>
      <w:r w:rsidRPr="00D701FC">
        <w:t>https://www.yadvashem.org/odot_pdf/Microsoft%20Word%20-%201301.pdf</w:t>
      </w:r>
    </w:p>
  </w:footnote>
  <w:footnote w:id="4">
    <w:p w:rsidR="00B60E39" w:rsidRPr="00B60E39" w:rsidRDefault="00B60E39">
      <w:pPr>
        <w:pStyle w:val="FootnoteText"/>
        <w:rPr>
          <w:rtl/>
        </w:rPr>
      </w:pPr>
      <w:r>
        <w:rPr>
          <w:rStyle w:val="FootnoteReference"/>
        </w:rPr>
        <w:footnoteRef/>
      </w:r>
      <w:r>
        <w:rPr>
          <w:rtl/>
        </w:rPr>
        <w:t xml:space="preserve"> </w:t>
      </w:r>
      <w:r w:rsidRPr="00B60E39">
        <w:t>https://lib.cet.ac.il/pages/item.asp?item=8425</w:t>
      </w:r>
    </w:p>
  </w:footnote>
  <w:footnote w:id="5">
    <w:p w:rsidR="009A7C0A" w:rsidRDefault="009A7C0A">
      <w:pPr>
        <w:pStyle w:val="FootnoteText"/>
      </w:pPr>
      <w:r>
        <w:rPr>
          <w:rStyle w:val="FootnoteReference"/>
        </w:rPr>
        <w:footnoteRef/>
      </w:r>
      <w:r>
        <w:rPr>
          <w:rtl/>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BB0"/>
    <w:rsid w:val="000969C0"/>
    <w:rsid w:val="000B6E6F"/>
    <w:rsid w:val="000D42AF"/>
    <w:rsid w:val="002A4623"/>
    <w:rsid w:val="002C0BB0"/>
    <w:rsid w:val="00304AE4"/>
    <w:rsid w:val="00407AF1"/>
    <w:rsid w:val="00594918"/>
    <w:rsid w:val="005E662F"/>
    <w:rsid w:val="006239C1"/>
    <w:rsid w:val="00714626"/>
    <w:rsid w:val="007263CC"/>
    <w:rsid w:val="007757E3"/>
    <w:rsid w:val="007931BE"/>
    <w:rsid w:val="00846C60"/>
    <w:rsid w:val="00870F74"/>
    <w:rsid w:val="009714A5"/>
    <w:rsid w:val="009A7C0A"/>
    <w:rsid w:val="00A12D1F"/>
    <w:rsid w:val="00A72955"/>
    <w:rsid w:val="00AB7F5A"/>
    <w:rsid w:val="00B47591"/>
    <w:rsid w:val="00B60E39"/>
    <w:rsid w:val="00D34C82"/>
    <w:rsid w:val="00D52225"/>
    <w:rsid w:val="00D701FC"/>
    <w:rsid w:val="00DB1385"/>
    <w:rsid w:val="00E56BAB"/>
    <w:rsid w:val="00FA3AEF"/>
    <w:rsid w:val="00FC6E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9FCEFF-2EF0-434A-BBAB-B6174BCD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701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1FC"/>
    <w:rPr>
      <w:sz w:val="20"/>
      <w:szCs w:val="20"/>
    </w:rPr>
  </w:style>
  <w:style w:type="character" w:styleId="FootnoteReference">
    <w:name w:val="footnote reference"/>
    <w:basedOn w:val="DefaultParagraphFont"/>
    <w:uiPriority w:val="99"/>
    <w:semiHidden/>
    <w:unhideWhenUsed/>
    <w:rsid w:val="00D701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833927">
      <w:bodyDiv w:val="1"/>
      <w:marLeft w:val="0"/>
      <w:marRight w:val="0"/>
      <w:marTop w:val="0"/>
      <w:marBottom w:val="0"/>
      <w:divBdr>
        <w:top w:val="none" w:sz="0" w:space="0" w:color="auto"/>
        <w:left w:val="none" w:sz="0" w:space="0" w:color="auto"/>
        <w:bottom w:val="none" w:sz="0" w:space="0" w:color="auto"/>
        <w:right w:val="none" w:sz="0" w:space="0" w:color="auto"/>
      </w:divBdr>
    </w:div>
    <w:div w:id="846361506">
      <w:bodyDiv w:val="1"/>
      <w:marLeft w:val="0"/>
      <w:marRight w:val="0"/>
      <w:marTop w:val="0"/>
      <w:marBottom w:val="0"/>
      <w:divBdr>
        <w:top w:val="none" w:sz="0" w:space="0" w:color="auto"/>
        <w:left w:val="none" w:sz="0" w:space="0" w:color="auto"/>
        <w:bottom w:val="none" w:sz="0" w:space="0" w:color="auto"/>
        <w:right w:val="none" w:sz="0" w:space="0" w:color="auto"/>
      </w:divBdr>
    </w:div>
    <w:div w:id="1110515850">
      <w:bodyDiv w:val="1"/>
      <w:marLeft w:val="0"/>
      <w:marRight w:val="0"/>
      <w:marTop w:val="0"/>
      <w:marBottom w:val="0"/>
      <w:divBdr>
        <w:top w:val="none" w:sz="0" w:space="0" w:color="auto"/>
        <w:left w:val="none" w:sz="0" w:space="0" w:color="auto"/>
        <w:bottom w:val="none" w:sz="0" w:space="0" w:color="auto"/>
        <w:right w:val="none" w:sz="0" w:space="0" w:color="auto"/>
      </w:divBdr>
    </w:div>
    <w:div w:id="1393969710">
      <w:bodyDiv w:val="1"/>
      <w:marLeft w:val="0"/>
      <w:marRight w:val="0"/>
      <w:marTop w:val="0"/>
      <w:marBottom w:val="0"/>
      <w:divBdr>
        <w:top w:val="none" w:sz="0" w:space="0" w:color="auto"/>
        <w:left w:val="none" w:sz="0" w:space="0" w:color="auto"/>
        <w:bottom w:val="none" w:sz="0" w:space="0" w:color="auto"/>
        <w:right w:val="none" w:sz="0" w:space="0" w:color="auto"/>
      </w:divBdr>
    </w:div>
    <w:div w:id="1513841287">
      <w:bodyDiv w:val="1"/>
      <w:marLeft w:val="0"/>
      <w:marRight w:val="0"/>
      <w:marTop w:val="0"/>
      <w:marBottom w:val="0"/>
      <w:divBdr>
        <w:top w:val="none" w:sz="0" w:space="0" w:color="auto"/>
        <w:left w:val="none" w:sz="0" w:space="0" w:color="auto"/>
        <w:bottom w:val="none" w:sz="0" w:space="0" w:color="auto"/>
        <w:right w:val="none" w:sz="0" w:space="0" w:color="auto"/>
      </w:divBdr>
    </w:div>
    <w:div w:id="164681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BE812-5BFE-49ED-A96F-DC941BE1D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Pages>
  <Words>3095</Words>
  <Characters>17647</Characters>
  <Application>Microsoft Office Word</Application>
  <DocSecurity>0</DocSecurity>
  <Lines>147</Lines>
  <Paragraphs>41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dc:creator>
  <cp:keywords/>
  <dc:description/>
  <cp:lastModifiedBy>user</cp:lastModifiedBy>
  <cp:revision>14</cp:revision>
  <dcterms:created xsi:type="dcterms:W3CDTF">2022-07-05T09:10:00Z</dcterms:created>
  <dcterms:modified xsi:type="dcterms:W3CDTF">2022-07-08T11:21:00Z</dcterms:modified>
</cp:coreProperties>
</file>