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CF7B" w14:textId="77777777" w:rsidR="007A216A" w:rsidRPr="00495A29" w:rsidRDefault="007A216A" w:rsidP="00195DB5">
      <w:pPr>
        <w:rPr>
          <w:rFonts w:cs="Comix No2 CLM"/>
          <w:sz w:val="24"/>
          <w:szCs w:val="24"/>
        </w:rPr>
      </w:pPr>
    </w:p>
    <w:tbl>
      <w:tblPr>
        <w:tblStyle w:val="a3"/>
        <w:bidiVisual/>
        <w:tblW w:w="0" w:type="auto"/>
        <w:tblLook w:val="04A0" w:firstRow="1" w:lastRow="0" w:firstColumn="1" w:lastColumn="0" w:noHBand="0" w:noVBand="1"/>
      </w:tblPr>
      <w:tblGrid>
        <w:gridCol w:w="4649"/>
        <w:gridCol w:w="4649"/>
        <w:gridCol w:w="4650"/>
      </w:tblGrid>
      <w:tr w:rsidR="007A216A" w:rsidRPr="00495A29" w14:paraId="13C1E0FA" w14:textId="77777777" w:rsidTr="007A216A">
        <w:tc>
          <w:tcPr>
            <w:tcW w:w="4649" w:type="dxa"/>
          </w:tcPr>
          <w:p w14:paraId="10A483D8" w14:textId="6E83594B" w:rsidR="007A216A" w:rsidRPr="00495A29" w:rsidRDefault="00A82F43" w:rsidP="00195DB5">
            <w:pPr>
              <w:rPr>
                <w:rFonts w:cs="Comix No2 CLM"/>
                <w:sz w:val="24"/>
                <w:szCs w:val="24"/>
                <w:rtl/>
              </w:rPr>
            </w:pPr>
            <w:r>
              <w:rPr>
                <w:rFonts w:cs="Comix No2 CLM" w:hint="cs"/>
                <w:noProof/>
                <w:sz w:val="16"/>
                <w:szCs w:val="16"/>
                <w:rtl/>
                <w:lang w:val="he-IL"/>
              </w:rPr>
              <mc:AlternateContent>
                <mc:Choice Requires="wps">
                  <w:drawing>
                    <wp:anchor distT="0" distB="0" distL="114300" distR="114300" simplePos="0" relativeHeight="251660288" behindDoc="0" locked="0" layoutInCell="1" allowOverlap="1" wp14:anchorId="6516FE97" wp14:editId="7DC69E63">
                      <wp:simplePos x="0" y="0"/>
                      <wp:positionH relativeFrom="column">
                        <wp:posOffset>-41275</wp:posOffset>
                      </wp:positionH>
                      <wp:positionV relativeFrom="paragraph">
                        <wp:posOffset>11430</wp:posOffset>
                      </wp:positionV>
                      <wp:extent cx="2857500" cy="4773930"/>
                      <wp:effectExtent l="19050" t="19050" r="19050" b="26670"/>
                      <wp:wrapNone/>
                      <wp:docPr id="3" name="מלבן 3"/>
                      <wp:cNvGraphicFramePr/>
                      <a:graphic xmlns:a="http://schemas.openxmlformats.org/drawingml/2006/main">
                        <a:graphicData uri="http://schemas.microsoft.com/office/word/2010/wordprocessingShape">
                          <wps:wsp>
                            <wps:cNvSpPr/>
                            <wps:spPr>
                              <a:xfrm>
                                <a:off x="0" y="0"/>
                                <a:ext cx="2857500" cy="4773930"/>
                              </a:xfrm>
                              <a:prstGeom prst="rect">
                                <a:avLst/>
                              </a:prstGeom>
                              <a:noFill/>
                              <a:ln w="38100">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BA2AD" id="מלבן 3" o:spid="_x0000_s1026" style="position:absolute;left:0;text-align:left;margin-left:-3.25pt;margin-top:.9pt;width:225pt;height:37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" filled="f" strokecolor="#70ad47 [3209]" strokeweight="3pt">
                      <v:stroke dashstyle="1 1"/>
                    </v:rect>
                  </w:pict>
                </mc:Fallback>
              </mc:AlternateContent>
            </w:r>
          </w:p>
          <w:p w14:paraId="2F6D1BBA" w14:textId="6D4AED6D" w:rsidR="00495A29" w:rsidRPr="00A82F43" w:rsidRDefault="00A82F43" w:rsidP="00A82F43">
            <w:pPr>
              <w:spacing w:line="360" w:lineRule="auto"/>
              <w:jc w:val="center"/>
              <w:rPr>
                <w:rFonts w:ascii="BN Bilbo" w:hAnsi="BN Bilbo" w:cs="BN Bilbo"/>
                <w:sz w:val="28"/>
                <w:szCs w:val="28"/>
                <w:rtl/>
              </w:rPr>
            </w:pPr>
            <w:r w:rsidRPr="00A82F43">
              <w:rPr>
                <w:rFonts w:ascii="BN Bilbo" w:hAnsi="BN Bilbo" w:cs="BN Bilbo"/>
                <w:sz w:val="28"/>
                <w:szCs w:val="28"/>
                <w:rtl/>
              </w:rPr>
              <w:t>שיכבה י"א- תשפ"ג</w:t>
            </w:r>
          </w:p>
          <w:p w14:paraId="625840AA" w14:textId="77777777" w:rsidR="00A82F43" w:rsidRDefault="00A82F43" w:rsidP="00495A29">
            <w:pPr>
              <w:spacing w:line="360" w:lineRule="auto"/>
              <w:jc w:val="center"/>
              <w:rPr>
                <w:rFonts w:ascii="BN Cloud" w:hAnsi="BN Cloud" w:cs="BN Cloud" w:hint="cs"/>
                <w:sz w:val="40"/>
                <w:szCs w:val="40"/>
                <w:rtl/>
              </w:rPr>
            </w:pPr>
          </w:p>
          <w:p w14:paraId="07CD7322" w14:textId="51CA8B8B" w:rsidR="00495A29" w:rsidRPr="00A82F43" w:rsidRDefault="007A216A" w:rsidP="00495A29">
            <w:pPr>
              <w:spacing w:line="360" w:lineRule="auto"/>
              <w:jc w:val="center"/>
              <w:rPr>
                <w:rFonts w:ascii="BN Cloud" w:hAnsi="BN Cloud" w:cs="BN Cloud"/>
                <w:sz w:val="40"/>
                <w:szCs w:val="40"/>
                <w:rtl/>
              </w:rPr>
            </w:pPr>
            <w:r w:rsidRPr="00A82F43">
              <w:rPr>
                <w:rFonts w:ascii="BN Cloud" w:hAnsi="BN Cloud" w:cs="BN Cloud"/>
                <w:sz w:val="40"/>
                <w:szCs w:val="40"/>
                <w:rtl/>
              </w:rPr>
              <w:t xml:space="preserve">"כל זמן </w:t>
            </w:r>
          </w:p>
          <w:p w14:paraId="6FC69A8B" w14:textId="77777777" w:rsidR="007A216A" w:rsidRPr="00A82F43" w:rsidRDefault="007A216A" w:rsidP="00495A29">
            <w:pPr>
              <w:spacing w:line="360" w:lineRule="auto"/>
              <w:jc w:val="center"/>
              <w:rPr>
                <w:rFonts w:ascii="BN Cloud" w:hAnsi="BN Cloud" w:cs="BN Cloud"/>
                <w:sz w:val="40"/>
                <w:szCs w:val="40"/>
                <w:rtl/>
              </w:rPr>
            </w:pPr>
            <w:r w:rsidRPr="00A82F43">
              <w:rPr>
                <w:rFonts w:ascii="BN Cloud" w:hAnsi="BN Cloud" w:cs="BN Cloud"/>
                <w:sz w:val="40"/>
                <w:szCs w:val="40"/>
                <w:rtl/>
              </w:rPr>
              <w:t>מאיר בתכונתו"</w:t>
            </w:r>
          </w:p>
          <w:p w14:paraId="3123B35E" w14:textId="77777777" w:rsidR="007A216A" w:rsidRPr="00495A29" w:rsidRDefault="007A216A" w:rsidP="00195DB5">
            <w:pPr>
              <w:rPr>
                <w:rFonts w:cs="Comix No2 CLM"/>
                <w:sz w:val="24"/>
                <w:szCs w:val="24"/>
                <w:rtl/>
              </w:rPr>
            </w:pPr>
          </w:p>
          <w:p w14:paraId="41A4F424" w14:textId="6EB5AC8C" w:rsidR="007A216A" w:rsidRPr="00A82F43" w:rsidRDefault="007A216A" w:rsidP="00495A29">
            <w:pPr>
              <w:spacing w:line="360" w:lineRule="auto"/>
              <w:jc w:val="center"/>
              <w:rPr>
                <w:rFonts w:ascii="BN Cloud" w:hAnsi="BN Cloud" w:cs="BN Cloud"/>
                <w:sz w:val="24"/>
                <w:szCs w:val="24"/>
                <w:rtl/>
              </w:rPr>
            </w:pPr>
            <w:r w:rsidRPr="00A82F43">
              <w:rPr>
                <w:rFonts w:ascii="BN Cloud" w:hAnsi="BN Cloud" w:cs="BN Cloud"/>
                <w:sz w:val="24"/>
                <w:szCs w:val="24"/>
                <w:rtl/>
              </w:rPr>
              <w:t>ימים גדולים של אור גדול</w:t>
            </w:r>
          </w:p>
          <w:p w14:paraId="7036DE7E" w14:textId="7CD7E23A" w:rsidR="007A216A" w:rsidRPr="00495A29" w:rsidRDefault="00A82F43" w:rsidP="00495A29">
            <w:pPr>
              <w:spacing w:line="360" w:lineRule="auto"/>
              <w:rPr>
                <w:rFonts w:cs="Comix No2 CLM"/>
                <w:sz w:val="24"/>
                <w:szCs w:val="24"/>
                <w:rtl/>
              </w:rPr>
            </w:pPr>
            <w:r>
              <w:rPr>
                <w:noProof/>
              </w:rPr>
              <w:drawing>
                <wp:anchor distT="0" distB="0" distL="114300" distR="114300" simplePos="0" relativeHeight="251662336" behindDoc="0" locked="0" layoutInCell="1" allowOverlap="1" wp14:anchorId="7E5A346B" wp14:editId="3AD91AF7">
                  <wp:simplePos x="0" y="0"/>
                  <wp:positionH relativeFrom="column">
                    <wp:posOffset>130175</wp:posOffset>
                  </wp:positionH>
                  <wp:positionV relativeFrom="paragraph">
                    <wp:posOffset>157480</wp:posOffset>
                  </wp:positionV>
                  <wp:extent cx="411757" cy="556260"/>
                  <wp:effectExtent l="0" t="0" r="7620" b="0"/>
                  <wp:wrapNone/>
                  <wp:docPr id="4" name="תמונה 4" descr="http://t1.gstatic.com/images?q=tbn:ANd9GcRh3m2Im2lhXiQlmHSBr6mClUKMhyGxN3eHuNPqgjA9udUQC8yqLDoJ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http://t1.gstatic.com/images?q=tbn:ANd9GcRh3m2Im2lhXiQlmHSBr6mClUKMhyGxN3eHuNPqgjA9udUQC8yqLDoJ4f0"/>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757"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4A619" w14:textId="77777777" w:rsidR="007A216A" w:rsidRPr="00A82F43" w:rsidRDefault="007A216A" w:rsidP="00A82F43">
            <w:pPr>
              <w:spacing w:line="360" w:lineRule="auto"/>
              <w:jc w:val="center"/>
              <w:rPr>
                <w:rFonts w:ascii="BN Bilbo" w:hAnsi="BN Bilbo" w:cs="BN Bilbo"/>
                <w:b/>
                <w:bCs/>
                <w:sz w:val="28"/>
                <w:szCs w:val="28"/>
                <w:rtl/>
              </w:rPr>
            </w:pPr>
            <w:r w:rsidRPr="00A82F43">
              <w:rPr>
                <w:rFonts w:ascii="BN Bilbo" w:hAnsi="BN Bilbo" w:cs="BN Bilbo"/>
                <w:b/>
                <w:bCs/>
                <w:sz w:val="28"/>
                <w:szCs w:val="28"/>
                <w:rtl/>
              </w:rPr>
              <w:t>בימים ההם</w:t>
            </w:r>
            <w:r w:rsidR="00495A29" w:rsidRPr="00A82F43">
              <w:rPr>
                <w:rFonts w:ascii="BN Bilbo" w:hAnsi="BN Bilbo" w:cs="BN Bilbo"/>
                <w:b/>
                <w:bCs/>
                <w:sz w:val="28"/>
                <w:szCs w:val="28"/>
                <w:rtl/>
              </w:rPr>
              <w:t>?</w:t>
            </w:r>
            <w:r w:rsidRPr="00A82F43">
              <w:rPr>
                <w:rFonts w:ascii="BN Bilbo" w:hAnsi="BN Bilbo" w:cs="BN Bilbo"/>
                <w:b/>
                <w:bCs/>
                <w:sz w:val="28"/>
                <w:szCs w:val="28"/>
                <w:rtl/>
              </w:rPr>
              <w:t xml:space="preserve"> בזמן הזה!</w:t>
            </w:r>
          </w:p>
          <w:p w14:paraId="1484E4D3" w14:textId="77777777" w:rsidR="007A216A" w:rsidRPr="00495A29" w:rsidRDefault="007A216A" w:rsidP="00495A29">
            <w:pPr>
              <w:spacing w:line="360" w:lineRule="auto"/>
              <w:jc w:val="center"/>
              <w:rPr>
                <w:rFonts w:cs="Comix No2 CLM"/>
                <w:sz w:val="24"/>
                <w:szCs w:val="24"/>
                <w:rtl/>
              </w:rPr>
            </w:pPr>
          </w:p>
          <w:p w14:paraId="494B4107" w14:textId="77777777" w:rsidR="007A216A" w:rsidRPr="00A82F43" w:rsidRDefault="007A216A" w:rsidP="00495A29">
            <w:pPr>
              <w:spacing w:line="360" w:lineRule="auto"/>
              <w:jc w:val="center"/>
              <w:rPr>
                <w:rFonts w:ascii="BN Anna" w:hAnsi="BN Anna" w:cs="BN Anna"/>
                <w:b/>
                <w:bCs/>
                <w:sz w:val="28"/>
                <w:szCs w:val="28"/>
                <w:rtl/>
              </w:rPr>
            </w:pPr>
            <w:r w:rsidRPr="00A82F43">
              <w:rPr>
                <w:rFonts w:ascii="BN Anna" w:hAnsi="BN Anna" w:cs="BN Anna"/>
                <w:b/>
                <w:bCs/>
                <w:sz w:val="28"/>
                <w:szCs w:val="28"/>
                <w:rtl/>
              </w:rPr>
              <w:t>שמונה אורות לשמונת ימי החנוכה...</w:t>
            </w:r>
            <w:r w:rsidR="00495A29" w:rsidRPr="00A82F43">
              <w:rPr>
                <w:rFonts w:ascii="BN Anna" w:hAnsi="BN Anna" w:cs="BN Anna"/>
                <w:noProof/>
                <w:sz w:val="28"/>
                <w:szCs w:val="28"/>
              </w:rPr>
              <w:t xml:space="preserve"> </w:t>
            </w:r>
          </w:p>
          <w:p w14:paraId="36A86E19" w14:textId="77777777" w:rsidR="00A82F43" w:rsidRDefault="00A82F43" w:rsidP="00495A29">
            <w:pPr>
              <w:spacing w:line="360" w:lineRule="auto"/>
              <w:jc w:val="center"/>
              <w:rPr>
                <w:rFonts w:ascii="BN Bilbo" w:hAnsi="BN Bilbo" w:cs="BN Bilbo"/>
                <w:sz w:val="28"/>
                <w:szCs w:val="28"/>
                <w:rtl/>
              </w:rPr>
            </w:pPr>
          </w:p>
          <w:p w14:paraId="670A833B" w14:textId="2CFE6654" w:rsidR="00495A29" w:rsidRPr="00A82F43" w:rsidRDefault="00495A29" w:rsidP="00495A29">
            <w:pPr>
              <w:spacing w:line="360" w:lineRule="auto"/>
              <w:jc w:val="center"/>
              <w:rPr>
                <w:rFonts w:ascii="BN Bilbo" w:hAnsi="BN Bilbo" w:cs="BN Bilbo"/>
                <w:sz w:val="28"/>
                <w:szCs w:val="28"/>
                <w:rtl/>
              </w:rPr>
            </w:pPr>
            <w:r w:rsidRPr="00A82F43">
              <w:rPr>
                <w:rFonts w:ascii="BN Bilbo" w:hAnsi="BN Bilbo" w:cs="BN Bilbo"/>
                <w:sz w:val="28"/>
                <w:szCs w:val="28"/>
                <w:rtl/>
              </w:rPr>
              <w:t>כתיבה- הרב יוני לביא</w:t>
            </w:r>
          </w:p>
          <w:p w14:paraId="1BEDAE48" w14:textId="0843CDA3" w:rsidR="00A82F43" w:rsidRPr="00A82F43" w:rsidRDefault="00A82F43" w:rsidP="00495A29">
            <w:pPr>
              <w:spacing w:line="360" w:lineRule="auto"/>
              <w:jc w:val="center"/>
              <w:rPr>
                <w:rFonts w:ascii="BN Cloud" w:hAnsi="BN Cloud" w:cs="BN Cloud"/>
                <w:sz w:val="20"/>
                <w:szCs w:val="20"/>
                <w:rtl/>
              </w:rPr>
            </w:pPr>
          </w:p>
          <w:p w14:paraId="389E2F0D" w14:textId="77777777" w:rsidR="00A82F43" w:rsidRDefault="00A82F43" w:rsidP="00A82F43">
            <w:pPr>
              <w:spacing w:line="360" w:lineRule="auto"/>
              <w:jc w:val="center"/>
              <w:rPr>
                <w:rFonts w:ascii="BN Cloud" w:hAnsi="BN Cloud" w:cs="BN Cloud"/>
                <w:sz w:val="20"/>
                <w:szCs w:val="20"/>
                <w:rtl/>
              </w:rPr>
            </w:pPr>
            <w:r w:rsidRPr="00A82F43">
              <w:rPr>
                <w:rFonts w:ascii="BN Cloud" w:hAnsi="BN Cloud" w:cs="BN Cloud"/>
                <w:sz w:val="20"/>
                <w:szCs w:val="20"/>
                <w:rtl/>
              </w:rPr>
              <w:t>חנוכה שמח</w:t>
            </w:r>
            <w:r>
              <w:rPr>
                <w:rFonts w:ascii="BN Cloud" w:hAnsi="BN Cloud" w:cs="BN Cloud" w:hint="cs"/>
                <w:sz w:val="20"/>
                <w:szCs w:val="20"/>
                <w:rtl/>
              </w:rPr>
              <w:t xml:space="preserve">- </w:t>
            </w:r>
          </w:p>
          <w:p w14:paraId="161F04AB" w14:textId="769476CB" w:rsidR="00A82F43" w:rsidRPr="00A82F43" w:rsidRDefault="00A82F43" w:rsidP="00A82F43">
            <w:pPr>
              <w:spacing w:line="360" w:lineRule="auto"/>
              <w:jc w:val="center"/>
              <w:rPr>
                <w:rFonts w:ascii="BN Cloud" w:hAnsi="BN Cloud" w:cs="BN Cloud"/>
                <w:sz w:val="20"/>
                <w:szCs w:val="20"/>
                <w:rtl/>
              </w:rPr>
            </w:pPr>
            <w:r w:rsidRPr="00A82F43">
              <w:rPr>
                <w:rFonts w:ascii="BN Cloud" w:hAnsi="BN Cloud" w:cs="BN Cloud"/>
                <w:sz w:val="20"/>
                <w:szCs w:val="20"/>
                <w:rtl/>
              </w:rPr>
              <w:t>אפרת ואבישג</w:t>
            </w:r>
          </w:p>
          <w:p w14:paraId="19595889" w14:textId="77777777" w:rsidR="007A216A" w:rsidRPr="00495A29" w:rsidRDefault="007A216A" w:rsidP="00236A45">
            <w:pPr>
              <w:rPr>
                <w:rFonts w:cs="Comix No2 CLM"/>
                <w:sz w:val="24"/>
                <w:szCs w:val="24"/>
                <w:rtl/>
              </w:rPr>
            </w:pPr>
          </w:p>
        </w:tc>
        <w:tc>
          <w:tcPr>
            <w:tcW w:w="4649" w:type="dxa"/>
          </w:tcPr>
          <w:p w14:paraId="13A63B0A" w14:textId="77777777" w:rsidR="00495A29" w:rsidRDefault="00495A29" w:rsidP="00195DB5">
            <w:pPr>
              <w:rPr>
                <w:rFonts w:cs="Comix No2 CLM"/>
                <w:b/>
                <w:bCs/>
                <w:sz w:val="24"/>
                <w:szCs w:val="24"/>
                <w:rtl/>
              </w:rPr>
            </w:pPr>
          </w:p>
          <w:p w14:paraId="6B33BC1B" w14:textId="77777777" w:rsidR="007A216A" w:rsidRPr="00A82F43" w:rsidRDefault="007A216A" w:rsidP="00495A29">
            <w:pPr>
              <w:spacing w:line="360" w:lineRule="auto"/>
              <w:jc w:val="center"/>
              <w:rPr>
                <w:rFonts w:ascii="BN Begilophim" w:hAnsi="BN Begilophim" w:cs="BN Begilophim"/>
                <w:b/>
                <w:bCs/>
                <w:sz w:val="32"/>
                <w:szCs w:val="32"/>
                <w:rtl/>
              </w:rPr>
            </w:pPr>
            <w:r w:rsidRPr="00A82F43">
              <w:rPr>
                <w:rFonts w:ascii="BN Begilophim" w:hAnsi="BN Begilophim" w:cs="BN Begilophim"/>
                <w:b/>
                <w:bCs/>
                <w:sz w:val="32"/>
                <w:szCs w:val="32"/>
                <w:rtl/>
              </w:rPr>
              <w:t>תפילה לזכות להאיר את אור חנוכה!</w:t>
            </w:r>
          </w:p>
          <w:p w14:paraId="3AC450F8" w14:textId="77777777" w:rsidR="007A216A" w:rsidRPr="00A82F43" w:rsidRDefault="007A216A" w:rsidP="00A82F43">
            <w:pPr>
              <w:spacing w:line="480" w:lineRule="auto"/>
              <w:jc w:val="center"/>
              <w:rPr>
                <w:rFonts w:ascii="BN Begilophim" w:hAnsi="BN Begilophim" w:cs="BN Begilophim"/>
                <w:sz w:val="24"/>
                <w:szCs w:val="24"/>
                <w:rtl/>
              </w:rPr>
            </w:pPr>
            <w:r w:rsidRPr="00A82F43">
              <w:rPr>
                <w:rFonts w:ascii="BN Begilophim" w:hAnsi="BN Begilophim" w:cs="BN Begilophim"/>
                <w:sz w:val="24"/>
                <w:szCs w:val="24"/>
                <w:rtl/>
              </w:rPr>
              <w:t>וזכנו לקיים כל המצוות של חנוכה בשמחה גדולה להודות לך ולברכך ולומר הלל שלם בשמחה וחדווה רבה ובהתעוררות גדולה בקדושה ובטהרה גדולה.</w:t>
            </w:r>
          </w:p>
          <w:p w14:paraId="186308FF" w14:textId="77777777" w:rsidR="00495A29" w:rsidRPr="00A82F43" w:rsidRDefault="007A216A" w:rsidP="00A82F43">
            <w:pPr>
              <w:spacing w:line="480" w:lineRule="auto"/>
              <w:jc w:val="center"/>
              <w:rPr>
                <w:rFonts w:ascii="BN Begilophim" w:hAnsi="BN Begilophim" w:cs="BN Begilophim"/>
                <w:sz w:val="24"/>
                <w:szCs w:val="24"/>
                <w:rtl/>
              </w:rPr>
            </w:pPr>
            <w:r w:rsidRPr="00A82F43">
              <w:rPr>
                <w:rFonts w:ascii="BN Begilophim" w:hAnsi="BN Begilophim" w:cs="BN Begilophim"/>
                <w:sz w:val="24"/>
                <w:szCs w:val="24"/>
                <w:rtl/>
              </w:rPr>
              <w:t>כי ברחמיך הרבים קבעת לנו שמונת ימי חנוכה להודות ולהלל לשמך הגדול שהם שעשוע עולם הבא. זכנו ברחמיך הרבים להמשיך עלינו שעשוע עולם הבא תמיד שהוא הודאה לשמך הגדול והקדוש ובפרט בימי החנוכה הקדושים שהם ימי הודאה, עד שנזכה להתקרב אליך ולהודות לך באמת לעולם. ויאירו לפניך אור קדושת מצוותינו בכל העולמות כולם.</w:t>
            </w:r>
          </w:p>
          <w:p w14:paraId="2A5CDC61" w14:textId="77777777" w:rsidR="00495A29" w:rsidRPr="00A82F43" w:rsidRDefault="00495A29" w:rsidP="00A82F43">
            <w:pPr>
              <w:spacing w:line="480" w:lineRule="auto"/>
              <w:jc w:val="center"/>
              <w:rPr>
                <w:rFonts w:ascii="BN Begilophim" w:hAnsi="BN Begilophim" w:cs="BN Begilophim"/>
                <w:sz w:val="24"/>
                <w:szCs w:val="24"/>
                <w:rtl/>
              </w:rPr>
            </w:pPr>
            <w:r w:rsidRPr="00A82F43">
              <w:rPr>
                <w:rFonts w:ascii="BN Begilophim" w:hAnsi="BN Begilophim" w:cs="BN Begilophim"/>
                <w:sz w:val="24"/>
                <w:szCs w:val="24"/>
                <w:rtl/>
              </w:rPr>
              <w:t>ו</w:t>
            </w:r>
            <w:r w:rsidR="007A216A" w:rsidRPr="00A82F43">
              <w:rPr>
                <w:rFonts w:ascii="BN Begilophim" w:hAnsi="BN Begilophim" w:cs="BN Begilophim"/>
                <w:sz w:val="24"/>
                <w:szCs w:val="24"/>
                <w:rtl/>
              </w:rPr>
              <w:t>נזכה לתקן כל העולמות כולם על ידי קיום מצווה זו, עד שנזכה להמשיך שלום מאתך בכל העולמות כולם"</w:t>
            </w:r>
          </w:p>
          <w:p w14:paraId="0D451FB3" w14:textId="77777777" w:rsidR="00A82F43" w:rsidRDefault="00A82F43" w:rsidP="00A82F43">
            <w:pPr>
              <w:spacing w:line="480" w:lineRule="auto"/>
              <w:jc w:val="center"/>
              <w:rPr>
                <w:rFonts w:ascii="BN Begilophim" w:hAnsi="BN Begilophim" w:cs="BN Begilophim"/>
                <w:sz w:val="24"/>
                <w:szCs w:val="24"/>
                <w:rtl/>
              </w:rPr>
            </w:pPr>
          </w:p>
          <w:p w14:paraId="477F427D" w14:textId="39A515E1" w:rsidR="007A216A" w:rsidRPr="00495A29" w:rsidRDefault="007A216A" w:rsidP="00A82F43">
            <w:pPr>
              <w:spacing w:line="480" w:lineRule="auto"/>
              <w:jc w:val="center"/>
              <w:rPr>
                <w:rFonts w:cs="Comix No2 CLM"/>
                <w:sz w:val="24"/>
                <w:szCs w:val="24"/>
                <w:rtl/>
              </w:rPr>
            </w:pPr>
            <w:r w:rsidRPr="00A82F43">
              <w:rPr>
                <w:rFonts w:ascii="BN Begilophim" w:hAnsi="BN Begilophim" w:cs="BN Begilophim"/>
                <w:sz w:val="24"/>
                <w:szCs w:val="24"/>
                <w:rtl/>
              </w:rPr>
              <w:t xml:space="preserve">(רבי נתן </w:t>
            </w:r>
            <w:proofErr w:type="spellStart"/>
            <w:r w:rsidRPr="00A82F43">
              <w:rPr>
                <w:rFonts w:ascii="BN Begilophim" w:hAnsi="BN Begilophim" w:cs="BN Begilophim"/>
                <w:sz w:val="24"/>
                <w:szCs w:val="24"/>
                <w:rtl/>
              </w:rPr>
              <w:t>שטרנהרץ</w:t>
            </w:r>
            <w:proofErr w:type="spellEnd"/>
            <w:r w:rsidRPr="00A82F43">
              <w:rPr>
                <w:rFonts w:ascii="BN Begilophim" w:hAnsi="BN Begilophim" w:cs="BN Begilophim"/>
                <w:sz w:val="24"/>
                <w:szCs w:val="24"/>
                <w:rtl/>
              </w:rPr>
              <w:t>, על פי ליקוטי תפילות).</w:t>
            </w:r>
          </w:p>
        </w:tc>
        <w:tc>
          <w:tcPr>
            <w:tcW w:w="4650" w:type="dxa"/>
          </w:tcPr>
          <w:p w14:paraId="782699A9" w14:textId="77777777" w:rsidR="00236A45" w:rsidRDefault="00236A45" w:rsidP="00236A45">
            <w:pPr>
              <w:shd w:val="clear" w:color="auto" w:fill="FFFFFF"/>
              <w:spacing w:line="276" w:lineRule="auto"/>
              <w:jc w:val="center"/>
              <w:textAlignment w:val="baseline"/>
              <w:rPr>
                <w:rFonts w:ascii="inherit" w:eastAsia="Times New Roman" w:hAnsi="inherit" w:cs="Noot"/>
                <w:b/>
                <w:bCs/>
                <w:color w:val="000000"/>
                <w:sz w:val="28"/>
                <w:szCs w:val="32"/>
                <w:bdr w:val="none" w:sz="0" w:space="0" w:color="auto" w:frame="1"/>
                <w:rtl/>
              </w:rPr>
            </w:pPr>
          </w:p>
          <w:p w14:paraId="24D8C501" w14:textId="3C1C03EF" w:rsidR="00236A45" w:rsidRPr="00E43FE3" w:rsidRDefault="00495A29" w:rsidP="00E43FE3">
            <w:pPr>
              <w:shd w:val="clear" w:color="auto" w:fill="FFFFFF"/>
              <w:spacing w:line="276" w:lineRule="auto"/>
              <w:jc w:val="center"/>
              <w:textAlignment w:val="baseline"/>
              <w:rPr>
                <w:rFonts w:ascii="BN Begilophim" w:eastAsia="Times New Roman" w:hAnsi="BN Begilophim" w:cs="BN Begilophim"/>
                <w:color w:val="000000"/>
                <w:sz w:val="44"/>
                <w:szCs w:val="44"/>
              </w:rPr>
            </w:pPr>
            <w:r w:rsidRPr="00A82F43">
              <w:rPr>
                <w:rFonts w:ascii="BN Begilophim" w:eastAsia="Times New Roman" w:hAnsi="BN Begilophim" w:cs="BN Begilophim"/>
                <w:b/>
                <w:bCs/>
                <w:color w:val="000000"/>
                <w:sz w:val="44"/>
                <w:szCs w:val="44"/>
                <w:bdr w:val="none" w:sz="0" w:space="0" w:color="auto" w:frame="1"/>
                <w:rtl/>
              </w:rPr>
              <w:t>"</w:t>
            </w:r>
            <w:r w:rsidR="007A216A" w:rsidRPr="00A82F43">
              <w:rPr>
                <w:rFonts w:ascii="BN Begilophim" w:eastAsia="Times New Roman" w:hAnsi="BN Begilophim" w:cs="BN Begilophim"/>
                <w:b/>
                <w:bCs/>
                <w:color w:val="000000"/>
                <w:sz w:val="44"/>
                <w:szCs w:val="44"/>
                <w:bdr w:val="none" w:sz="0" w:space="0" w:color="auto" w:frame="1"/>
                <w:rtl/>
              </w:rPr>
              <w:t>וציוונו להדליק</w:t>
            </w:r>
            <w:r w:rsidR="007A216A" w:rsidRPr="00A82F43">
              <w:rPr>
                <w:rFonts w:ascii="BN Begilophim" w:eastAsia="Times New Roman" w:hAnsi="BN Begilophim" w:cs="BN Begilophim"/>
                <w:b/>
                <w:bCs/>
                <w:color w:val="000000"/>
                <w:sz w:val="44"/>
                <w:szCs w:val="44"/>
                <w:bdr w:val="none" w:sz="0" w:space="0" w:color="auto" w:frame="1"/>
              </w:rPr>
              <w:t>" </w:t>
            </w:r>
            <w:r w:rsidR="007A216A" w:rsidRPr="00A82F43">
              <w:rPr>
                <w:rFonts w:ascii="BN Begilophim" w:eastAsia="Times New Roman" w:hAnsi="BN Begilophim" w:cs="BN Begilophim"/>
                <w:color w:val="000000"/>
                <w:sz w:val="44"/>
                <w:szCs w:val="44"/>
                <w:bdr w:val="none" w:sz="0" w:space="0" w:color="auto" w:frame="1"/>
              </w:rPr>
              <w:t>–</w:t>
            </w:r>
          </w:p>
          <w:p w14:paraId="2B0A73FB" w14:textId="77777777" w:rsidR="00236A45" w:rsidRPr="00A82F43" w:rsidRDefault="007A216A" w:rsidP="00236A45">
            <w:pPr>
              <w:shd w:val="clear" w:color="auto" w:fill="FFFFFF"/>
              <w:spacing w:line="276" w:lineRule="auto"/>
              <w:jc w:val="center"/>
              <w:textAlignment w:val="baseline"/>
              <w:rPr>
                <w:rFonts w:ascii="BN Bilbo" w:eastAsia="Times New Roman" w:hAnsi="BN Bilbo" w:cs="BN Bilbo"/>
                <w:color w:val="000000"/>
                <w:sz w:val="24"/>
                <w:szCs w:val="24"/>
                <w:bdr w:val="none" w:sz="0" w:space="0" w:color="auto" w:frame="1"/>
                <w:rtl/>
              </w:rPr>
            </w:pPr>
            <w:r w:rsidRPr="00A82F43">
              <w:rPr>
                <w:rFonts w:ascii="BN Bilbo" w:eastAsia="Times New Roman" w:hAnsi="BN Bilbo" w:cs="BN Bilbo"/>
                <w:color w:val="000000"/>
                <w:sz w:val="24"/>
                <w:szCs w:val="24"/>
                <w:bdr w:val="none" w:sz="0" w:space="0" w:color="auto" w:frame="1"/>
                <w:rtl/>
              </w:rPr>
              <w:t xml:space="preserve">הנר הוא חומר גשמי. שמן, שעווה. </w:t>
            </w:r>
          </w:p>
          <w:p w14:paraId="4B103C00" w14:textId="77777777" w:rsidR="00236A45" w:rsidRPr="00A82F43" w:rsidRDefault="007A216A" w:rsidP="00236A45">
            <w:pPr>
              <w:shd w:val="clear" w:color="auto" w:fill="FFFFFF"/>
              <w:spacing w:line="276" w:lineRule="auto"/>
              <w:jc w:val="center"/>
              <w:textAlignment w:val="baseline"/>
              <w:rPr>
                <w:rFonts w:ascii="BN Bilbo" w:eastAsia="Times New Roman" w:hAnsi="BN Bilbo" w:cs="BN Bilbo"/>
                <w:color w:val="000000"/>
                <w:sz w:val="24"/>
                <w:szCs w:val="24"/>
                <w:bdr w:val="none" w:sz="0" w:space="0" w:color="auto" w:frame="1"/>
                <w:rtl/>
              </w:rPr>
            </w:pPr>
            <w:r w:rsidRPr="00A82F43">
              <w:rPr>
                <w:rFonts w:ascii="BN Bilbo" w:eastAsia="Times New Roman" w:hAnsi="BN Bilbo" w:cs="BN Bilbo"/>
                <w:color w:val="000000"/>
                <w:sz w:val="24"/>
                <w:szCs w:val="24"/>
                <w:bdr w:val="none" w:sz="0" w:space="0" w:color="auto" w:frame="1"/>
                <w:rtl/>
              </w:rPr>
              <w:t xml:space="preserve">עד שמדליקים אותו. </w:t>
            </w:r>
          </w:p>
          <w:p w14:paraId="48DAA158" w14:textId="77777777" w:rsidR="00236A45" w:rsidRPr="00A82F43" w:rsidRDefault="007A216A" w:rsidP="00236A45">
            <w:pPr>
              <w:shd w:val="clear" w:color="auto" w:fill="FFFFFF"/>
              <w:spacing w:line="276" w:lineRule="auto"/>
              <w:jc w:val="center"/>
              <w:textAlignment w:val="baseline"/>
              <w:rPr>
                <w:rFonts w:ascii="BN Bilbo" w:eastAsia="Times New Roman" w:hAnsi="BN Bilbo" w:cs="BN Bilbo"/>
                <w:color w:val="000000"/>
                <w:sz w:val="24"/>
                <w:szCs w:val="24"/>
                <w:bdr w:val="none" w:sz="0" w:space="0" w:color="auto" w:frame="1"/>
                <w:rtl/>
              </w:rPr>
            </w:pPr>
            <w:r w:rsidRPr="00A82F43">
              <w:rPr>
                <w:rFonts w:ascii="BN Bilbo" w:eastAsia="Times New Roman" w:hAnsi="BN Bilbo" w:cs="BN Bilbo"/>
                <w:color w:val="000000"/>
                <w:sz w:val="24"/>
                <w:szCs w:val="24"/>
                <w:bdr w:val="none" w:sz="0" w:space="0" w:color="auto" w:frame="1"/>
                <w:rtl/>
              </w:rPr>
              <w:t>ברגע שמקרבים אליו אש – הוא נהפך לאור. אם רוצים גם העול</w:t>
            </w:r>
            <w:r w:rsidR="00236A45" w:rsidRPr="00A82F43">
              <w:rPr>
                <w:rFonts w:ascii="BN Bilbo" w:eastAsia="Times New Roman" w:hAnsi="BN Bilbo" w:cs="BN Bilbo"/>
                <w:color w:val="000000"/>
                <w:sz w:val="24"/>
                <w:szCs w:val="24"/>
                <w:bdr w:val="none" w:sz="0" w:space="0" w:color="auto" w:frame="1"/>
                <w:rtl/>
              </w:rPr>
              <w:t xml:space="preserve">ם החומרי יכול להידלק באש הנשמה! </w:t>
            </w:r>
            <w:r w:rsidRPr="00A82F43">
              <w:rPr>
                <w:rFonts w:ascii="BN Bilbo" w:eastAsia="Times New Roman" w:hAnsi="BN Bilbo" w:cs="BN Bilbo"/>
                <w:color w:val="000000"/>
                <w:sz w:val="24"/>
                <w:szCs w:val="24"/>
                <w:bdr w:val="none" w:sz="0" w:space="0" w:color="auto" w:frame="1"/>
                <w:rtl/>
              </w:rPr>
              <w:t xml:space="preserve">כי לחושך אין מציאות משלו. הוא בסך הכול העדר אור. זה גם טבעם של הדברים השליליים שבחיים – עצבות, דיכאון, חידלון וייאוש. כל אלה קיימים רק כאשר אין אור ואין שמחה. ברגע שהאור </w:t>
            </w:r>
            <w:proofErr w:type="spellStart"/>
            <w:r w:rsidRPr="00A82F43">
              <w:rPr>
                <w:rFonts w:ascii="BN Bilbo" w:eastAsia="Times New Roman" w:hAnsi="BN Bilbo" w:cs="BN Bilbo"/>
                <w:color w:val="000000"/>
                <w:sz w:val="24"/>
                <w:szCs w:val="24"/>
                <w:bdr w:val="none" w:sz="0" w:space="0" w:color="auto" w:frame="1"/>
                <w:rtl/>
              </w:rPr>
              <w:t>מפיע</w:t>
            </w:r>
            <w:proofErr w:type="spellEnd"/>
            <w:r w:rsidRPr="00A82F43">
              <w:rPr>
                <w:rFonts w:ascii="BN Bilbo" w:eastAsia="Times New Roman" w:hAnsi="BN Bilbo" w:cs="BN Bilbo"/>
                <w:color w:val="000000"/>
                <w:sz w:val="24"/>
                <w:szCs w:val="24"/>
                <w:bdr w:val="none" w:sz="0" w:space="0" w:color="auto" w:frame="1"/>
                <w:rtl/>
              </w:rPr>
              <w:t xml:space="preserve"> – הם נעלמים מאליהם</w:t>
            </w:r>
            <w:r w:rsidRPr="00A82F43">
              <w:rPr>
                <w:rFonts w:ascii="BN Bilbo" w:eastAsia="Times New Roman" w:hAnsi="BN Bilbo" w:cs="BN Bilbo"/>
                <w:color w:val="000000"/>
                <w:sz w:val="24"/>
                <w:szCs w:val="24"/>
                <w:bdr w:val="none" w:sz="0" w:space="0" w:color="auto" w:frame="1"/>
              </w:rPr>
              <w:t>.</w:t>
            </w:r>
            <w:r w:rsidRPr="00A82F43">
              <w:rPr>
                <w:rFonts w:ascii="BN Bilbo" w:eastAsia="Times New Roman" w:hAnsi="BN Bilbo" w:cs="BN Bilbo"/>
                <w:color w:val="000000"/>
                <w:sz w:val="24"/>
                <w:szCs w:val="24"/>
                <w:bdr w:val="none" w:sz="0" w:space="0" w:color="auto" w:frame="1"/>
              </w:rPr>
              <w:br/>
            </w:r>
            <w:r w:rsidRPr="00A82F43">
              <w:rPr>
                <w:rFonts w:ascii="BN Bilbo" w:eastAsia="Times New Roman" w:hAnsi="BN Bilbo" w:cs="BN Bilbo"/>
                <w:color w:val="000000"/>
                <w:sz w:val="24"/>
                <w:szCs w:val="24"/>
                <w:bdr w:val="none" w:sz="0" w:space="0" w:color="auto" w:frame="1"/>
                <w:rtl/>
              </w:rPr>
              <w:t xml:space="preserve">בהתרחשות הזו יש תפקיד חשוב לשָמָש. נר שאינו חלק משמונת נרות החנוכה. תפקידו הוא רק להדליק אותם, ואף על פי כן הוא עומד מעל לכל הנרות. רמז לכך </w:t>
            </w:r>
            <w:r w:rsidRPr="00A82F43">
              <w:rPr>
                <w:rFonts w:ascii="BN Bilbo" w:eastAsia="Times New Roman" w:hAnsi="BN Bilbo" w:cs="BN Bilbo"/>
                <w:b/>
                <w:bCs/>
                <w:color w:val="000000"/>
                <w:sz w:val="24"/>
                <w:szCs w:val="24"/>
                <w:bdr w:val="none" w:sz="0" w:space="0" w:color="auto" w:frame="1"/>
                <w:rtl/>
              </w:rPr>
              <w:t>שמי שפועל כדי להאיר אחרים בסופו של דבר הוא עצמו מתעלה</w:t>
            </w:r>
            <w:r w:rsidRPr="00A82F43">
              <w:rPr>
                <w:rFonts w:ascii="BN Bilbo" w:eastAsia="Times New Roman" w:hAnsi="BN Bilbo" w:cs="BN Bilbo"/>
                <w:b/>
                <w:bCs/>
                <w:color w:val="000000"/>
                <w:sz w:val="24"/>
                <w:szCs w:val="24"/>
                <w:bdr w:val="none" w:sz="0" w:space="0" w:color="auto" w:frame="1"/>
              </w:rPr>
              <w:t>.</w:t>
            </w:r>
            <w:r w:rsidRPr="00A82F43">
              <w:rPr>
                <w:rFonts w:ascii="BN Bilbo" w:eastAsia="Times New Roman" w:hAnsi="BN Bilbo" w:cs="BN Bilbo"/>
                <w:b/>
                <w:bCs/>
                <w:color w:val="000000"/>
                <w:sz w:val="24"/>
                <w:szCs w:val="24"/>
                <w:bdr w:val="none" w:sz="0" w:space="0" w:color="auto" w:frame="1"/>
              </w:rPr>
              <w:br/>
            </w:r>
            <w:r w:rsidRPr="00A82F43">
              <w:rPr>
                <w:rFonts w:ascii="BN Bilbo" w:eastAsia="Times New Roman" w:hAnsi="BN Bilbo" w:cs="BN Bilbo"/>
                <w:color w:val="000000"/>
                <w:sz w:val="24"/>
                <w:szCs w:val="24"/>
                <w:bdr w:val="none" w:sz="0" w:space="0" w:color="auto" w:frame="1"/>
                <w:rtl/>
              </w:rPr>
              <w:t xml:space="preserve">דבר נוסף, כדי להשפיע, האור אינו משתמש בכוח. הוא יודע שמעט ממנו דוחה הרבה מן החושך. הוא אינו צריך להיאבק בו. </w:t>
            </w:r>
          </w:p>
          <w:p w14:paraId="066C828A" w14:textId="77777777" w:rsidR="007A216A" w:rsidRPr="00A82F43" w:rsidRDefault="007A216A" w:rsidP="00236A45">
            <w:pPr>
              <w:shd w:val="clear" w:color="auto" w:fill="FFFFFF"/>
              <w:spacing w:line="276" w:lineRule="auto"/>
              <w:jc w:val="center"/>
              <w:textAlignment w:val="baseline"/>
              <w:rPr>
                <w:rFonts w:ascii="BN Bilbo" w:eastAsia="Times New Roman" w:hAnsi="BN Bilbo" w:cs="BN Bilbo"/>
                <w:b/>
                <w:bCs/>
                <w:color w:val="000000"/>
                <w:sz w:val="24"/>
                <w:szCs w:val="24"/>
                <w:rtl/>
              </w:rPr>
            </w:pPr>
            <w:r w:rsidRPr="00A82F43">
              <w:rPr>
                <w:rFonts w:ascii="BN Bilbo" w:eastAsia="Times New Roman" w:hAnsi="BN Bilbo" w:cs="BN Bilbo"/>
                <w:b/>
                <w:bCs/>
                <w:color w:val="000000"/>
                <w:sz w:val="24"/>
                <w:szCs w:val="24"/>
                <w:bdr w:val="none" w:sz="0" w:space="0" w:color="auto" w:frame="1"/>
                <w:rtl/>
              </w:rPr>
              <w:t>הוא צריך פשוט להיות, להופיע, והחושך כבר ייעלם מעצמו</w:t>
            </w:r>
            <w:r w:rsidRPr="00A82F43">
              <w:rPr>
                <w:rFonts w:ascii="BN Bilbo" w:eastAsia="Times New Roman" w:hAnsi="BN Bilbo" w:cs="BN Bilbo"/>
                <w:b/>
                <w:bCs/>
                <w:color w:val="000000"/>
                <w:sz w:val="24"/>
                <w:szCs w:val="24"/>
                <w:bdr w:val="none" w:sz="0" w:space="0" w:color="auto" w:frame="1"/>
              </w:rPr>
              <w:t>.</w:t>
            </w:r>
          </w:p>
          <w:p w14:paraId="0BD8AC3F" w14:textId="77777777" w:rsidR="00236A45" w:rsidRDefault="00236A45" w:rsidP="00236A45">
            <w:pPr>
              <w:shd w:val="clear" w:color="auto" w:fill="FFFFFF"/>
              <w:spacing w:line="276" w:lineRule="auto"/>
              <w:jc w:val="center"/>
              <w:textAlignment w:val="baseline"/>
              <w:rPr>
                <w:rFonts w:ascii="inherit" w:eastAsia="Times New Roman" w:hAnsi="inherit" w:cs="CaligraphMedium"/>
                <w:b/>
                <w:bCs/>
                <w:color w:val="000000"/>
                <w:sz w:val="24"/>
                <w:szCs w:val="24"/>
                <w:rtl/>
              </w:rPr>
            </w:pPr>
          </w:p>
          <w:p w14:paraId="1254A4A3" w14:textId="77777777" w:rsidR="00236A45" w:rsidRPr="00E43FE3" w:rsidRDefault="00236A45" w:rsidP="00236A45">
            <w:pPr>
              <w:shd w:val="clear" w:color="auto" w:fill="FFFFFF"/>
              <w:spacing w:line="276" w:lineRule="auto"/>
              <w:jc w:val="center"/>
              <w:textAlignment w:val="baseline"/>
              <w:rPr>
                <w:rFonts w:ascii="BN Anna" w:eastAsia="Times New Roman" w:hAnsi="BN Anna" w:cs="BN Anna"/>
                <w:b/>
                <w:bCs/>
                <w:color w:val="000000"/>
                <w:rtl/>
              </w:rPr>
            </w:pPr>
            <w:r w:rsidRPr="00E43FE3">
              <w:rPr>
                <w:rFonts w:ascii="BN Anna" w:eastAsia="Times New Roman" w:hAnsi="BN Anna" w:cs="BN Anna"/>
                <w:b/>
                <w:bCs/>
                <w:color w:val="000000"/>
                <w:rtl/>
              </w:rPr>
              <w:t xml:space="preserve">איפה אני יכולה להאיר ולהוסיף עוד אור? </w:t>
            </w:r>
          </w:p>
          <w:p w14:paraId="543CBA16" w14:textId="77777777" w:rsidR="00236A45" w:rsidRPr="00E43FE3" w:rsidRDefault="00236A45" w:rsidP="00236A45">
            <w:pPr>
              <w:shd w:val="clear" w:color="auto" w:fill="FFFFFF"/>
              <w:spacing w:line="276" w:lineRule="auto"/>
              <w:jc w:val="center"/>
              <w:textAlignment w:val="baseline"/>
              <w:rPr>
                <w:rFonts w:ascii="BN Anna" w:eastAsia="Times New Roman" w:hAnsi="BN Anna" w:cs="BN Anna"/>
                <w:b/>
                <w:bCs/>
                <w:color w:val="000000"/>
              </w:rPr>
            </w:pPr>
            <w:r w:rsidRPr="00E43FE3">
              <w:rPr>
                <w:rFonts w:ascii="BN Anna" w:eastAsia="Times New Roman" w:hAnsi="BN Anna" w:cs="BN Anna"/>
                <w:b/>
                <w:bCs/>
                <w:color w:val="000000"/>
                <w:rtl/>
              </w:rPr>
              <w:t>פשוט להיות ולהאיר... באור המיוחד שלי?</w:t>
            </w:r>
          </w:p>
          <w:p w14:paraId="38BBB2A9" w14:textId="77777777" w:rsidR="007A216A" w:rsidRPr="00495A29" w:rsidRDefault="007A216A" w:rsidP="00195DB5">
            <w:pPr>
              <w:rPr>
                <w:rFonts w:cs="Comix No2 CLM"/>
                <w:sz w:val="24"/>
                <w:szCs w:val="24"/>
                <w:rtl/>
              </w:rPr>
            </w:pPr>
          </w:p>
        </w:tc>
      </w:tr>
      <w:tr w:rsidR="007A216A" w:rsidRPr="00495A29" w14:paraId="10867ABF" w14:textId="77777777" w:rsidTr="007A216A">
        <w:tc>
          <w:tcPr>
            <w:tcW w:w="4649" w:type="dxa"/>
          </w:tcPr>
          <w:p w14:paraId="0FE099A9" w14:textId="77777777" w:rsidR="007A216A" w:rsidRPr="00495A29" w:rsidRDefault="007A216A" w:rsidP="00236A45">
            <w:pPr>
              <w:jc w:val="center"/>
              <w:rPr>
                <w:rFonts w:cs="Comix No2 CLM"/>
                <w:sz w:val="24"/>
                <w:szCs w:val="24"/>
                <w:rtl/>
              </w:rPr>
            </w:pPr>
          </w:p>
          <w:p w14:paraId="36739CC5" w14:textId="77777777" w:rsidR="00236A45" w:rsidRPr="00E43FE3" w:rsidRDefault="00195DB5" w:rsidP="00236A45">
            <w:pPr>
              <w:shd w:val="clear" w:color="auto" w:fill="FFFFFF"/>
              <w:jc w:val="center"/>
              <w:textAlignment w:val="baseline"/>
              <w:rPr>
                <w:rFonts w:ascii="BN Begilophim" w:hAnsi="BN Begilophim" w:cs="BN Begilophim"/>
                <w:color w:val="000000"/>
                <w:sz w:val="40"/>
                <w:szCs w:val="40"/>
              </w:rPr>
            </w:pPr>
            <w:r w:rsidRPr="00E43FE3">
              <w:rPr>
                <w:rStyle w:val="a4"/>
                <w:rFonts w:ascii="BN Begilophim" w:hAnsi="BN Begilophim" w:cs="BN Begilophim"/>
                <w:color w:val="000000"/>
                <w:sz w:val="40"/>
                <w:szCs w:val="40"/>
                <w:bdr w:val="none" w:sz="0" w:space="0" w:color="auto" w:frame="1"/>
                <w:rtl/>
              </w:rPr>
              <w:t>מה שווה יום אחד</w:t>
            </w:r>
            <w:r w:rsidR="00236A45" w:rsidRPr="00E43FE3">
              <w:rPr>
                <w:rStyle w:val="a4"/>
                <w:rFonts w:ascii="BN Begilophim" w:hAnsi="BN Begilophim" w:cs="BN Begilophim"/>
                <w:color w:val="000000"/>
                <w:sz w:val="40"/>
                <w:szCs w:val="40"/>
                <w:bdr w:val="none" w:sz="0" w:space="0" w:color="auto" w:frame="1"/>
              </w:rPr>
              <w:t xml:space="preserve"> </w:t>
            </w:r>
            <w:r w:rsidR="00236A45" w:rsidRPr="00E43FE3">
              <w:rPr>
                <w:rStyle w:val="a4"/>
                <w:rFonts w:ascii="BN Begilophim" w:hAnsi="BN Begilophim" w:cs="BN Begilophim"/>
                <w:color w:val="000000"/>
                <w:sz w:val="40"/>
                <w:szCs w:val="40"/>
                <w:bdr w:val="none" w:sz="0" w:space="0" w:color="auto" w:frame="1"/>
                <w:rtl/>
              </w:rPr>
              <w:t>?!</w:t>
            </w:r>
          </w:p>
          <w:p w14:paraId="0C520A23" w14:textId="77777777" w:rsidR="00236A45" w:rsidRPr="00236A45" w:rsidRDefault="00236A45" w:rsidP="00236A45">
            <w:pPr>
              <w:shd w:val="clear" w:color="auto" w:fill="FFFFFF"/>
              <w:spacing w:line="360" w:lineRule="auto"/>
              <w:textAlignment w:val="baseline"/>
              <w:rPr>
                <w:rFonts w:ascii="inherit" w:hAnsi="inherit" w:cs="Avia"/>
                <w:color w:val="000000"/>
                <w:sz w:val="24"/>
                <w:szCs w:val="24"/>
              </w:rPr>
            </w:pPr>
          </w:p>
          <w:p w14:paraId="425B88A7" w14:textId="77777777" w:rsidR="00236A45" w:rsidRPr="00E43FE3" w:rsidRDefault="00236A45" w:rsidP="00236A45">
            <w:pPr>
              <w:numPr>
                <w:ilvl w:val="0"/>
                <w:numId w:val="2"/>
              </w:numPr>
              <w:shd w:val="clear" w:color="auto" w:fill="FFFFFF"/>
              <w:spacing w:line="360" w:lineRule="auto"/>
              <w:ind w:left="0"/>
              <w:jc w:val="center"/>
              <w:textAlignment w:val="baseline"/>
              <w:rPr>
                <w:rFonts w:ascii="BN Bilbo" w:hAnsi="BN Bilbo" w:cs="BN Bilbo"/>
                <w:color w:val="000000"/>
                <w:sz w:val="24"/>
                <w:szCs w:val="24"/>
              </w:rPr>
            </w:pPr>
            <w:r w:rsidRPr="00E43FE3">
              <w:rPr>
                <w:rFonts w:ascii="BN Bilbo" w:hAnsi="BN Bilbo" w:cs="BN Bilbo"/>
                <w:color w:val="000000"/>
                <w:sz w:val="24"/>
                <w:szCs w:val="24"/>
                <w:bdr w:val="none" w:sz="0" w:space="0" w:color="auto" w:frame="1"/>
                <w:rtl/>
              </w:rPr>
              <w:t>"</w:t>
            </w:r>
            <w:r w:rsidR="00195DB5" w:rsidRPr="00E43FE3">
              <w:rPr>
                <w:rFonts w:ascii="BN Bilbo" w:hAnsi="BN Bilbo" w:cs="BN Bilbo"/>
                <w:color w:val="000000"/>
                <w:sz w:val="24"/>
                <w:szCs w:val="24"/>
                <w:bdr w:val="none" w:sz="0" w:space="0" w:color="auto" w:frame="1"/>
                <w:rtl/>
              </w:rPr>
              <w:t xml:space="preserve">אבל מה הטעם להדליק יום אחד אם למחרת כבר לא יישאר כלום?!", טען בלהט אחד הכוהנים, "בואו נחכה עד שיהיה מספיק שמן לכמה ימים, ואז נדליק…". </w:t>
            </w:r>
          </w:p>
          <w:p w14:paraId="4C964163" w14:textId="77777777" w:rsidR="00236A45" w:rsidRPr="00E43FE3" w:rsidRDefault="00195DB5" w:rsidP="00236A45">
            <w:pPr>
              <w:numPr>
                <w:ilvl w:val="0"/>
                <w:numId w:val="2"/>
              </w:numPr>
              <w:shd w:val="clear" w:color="auto" w:fill="FFFFFF"/>
              <w:spacing w:line="360" w:lineRule="auto"/>
              <w:ind w:left="0"/>
              <w:jc w:val="center"/>
              <w:textAlignment w:val="baseline"/>
              <w:rPr>
                <w:rFonts w:ascii="BN Bilbo" w:hAnsi="BN Bilbo" w:cs="BN Bilbo"/>
                <w:color w:val="000000"/>
                <w:sz w:val="24"/>
                <w:szCs w:val="24"/>
              </w:rPr>
            </w:pPr>
            <w:r w:rsidRPr="00E43FE3">
              <w:rPr>
                <w:rFonts w:ascii="BN Bilbo" w:hAnsi="BN Bilbo" w:cs="BN Bilbo"/>
                <w:color w:val="000000"/>
                <w:sz w:val="24"/>
                <w:szCs w:val="24"/>
                <w:bdr w:val="none" w:sz="0" w:space="0" w:color="auto" w:frame="1"/>
                <w:rtl/>
              </w:rPr>
              <w:t xml:space="preserve">אם הדעה הזו </w:t>
            </w:r>
            <w:proofErr w:type="spellStart"/>
            <w:r w:rsidRPr="00E43FE3">
              <w:rPr>
                <w:rFonts w:ascii="BN Bilbo" w:hAnsi="BN Bilbo" w:cs="BN Bilbo"/>
                <w:color w:val="000000"/>
                <w:sz w:val="24"/>
                <w:szCs w:val="24"/>
                <w:bdr w:val="none" w:sz="0" w:space="0" w:color="auto" w:frame="1"/>
                <w:rtl/>
              </w:rPr>
              <w:t>היתה</w:t>
            </w:r>
            <w:proofErr w:type="spellEnd"/>
            <w:r w:rsidRPr="00E43FE3">
              <w:rPr>
                <w:rFonts w:ascii="BN Bilbo" w:hAnsi="BN Bilbo" w:cs="BN Bilbo"/>
                <w:color w:val="000000"/>
                <w:sz w:val="24"/>
                <w:szCs w:val="24"/>
                <w:bdr w:val="none" w:sz="0" w:space="0" w:color="auto" w:frame="1"/>
                <w:rtl/>
              </w:rPr>
              <w:t xml:space="preserve"> מתקבלת ייתכן שלא היינו חוגגים היום את חנוכה. "הכול או לא כלום" היא גישה שגויה.</w:t>
            </w:r>
          </w:p>
          <w:p w14:paraId="3B57612F" w14:textId="77777777" w:rsidR="00236A45" w:rsidRPr="00E43FE3" w:rsidRDefault="00236A45" w:rsidP="00236A45">
            <w:pPr>
              <w:shd w:val="clear" w:color="auto" w:fill="FFFFFF"/>
              <w:spacing w:line="360" w:lineRule="auto"/>
              <w:textAlignment w:val="baseline"/>
              <w:rPr>
                <w:rFonts w:ascii="BN Bilbo" w:hAnsi="BN Bilbo" w:cs="BN Bilbo"/>
                <w:color w:val="000000"/>
                <w:sz w:val="24"/>
                <w:szCs w:val="24"/>
              </w:rPr>
            </w:pPr>
          </w:p>
          <w:p w14:paraId="22382955" w14:textId="77777777" w:rsidR="00236A45" w:rsidRPr="00E43FE3" w:rsidRDefault="00195DB5" w:rsidP="00236A45">
            <w:pPr>
              <w:numPr>
                <w:ilvl w:val="0"/>
                <w:numId w:val="2"/>
              </w:numPr>
              <w:shd w:val="clear" w:color="auto" w:fill="FFFFFF"/>
              <w:spacing w:line="360" w:lineRule="auto"/>
              <w:ind w:left="0"/>
              <w:jc w:val="center"/>
              <w:textAlignment w:val="baseline"/>
              <w:rPr>
                <w:rFonts w:ascii="BN Bilbo" w:hAnsi="BN Bilbo" w:cs="BN Bilbo"/>
                <w:b/>
                <w:bCs/>
                <w:color w:val="000000"/>
                <w:sz w:val="24"/>
                <w:szCs w:val="24"/>
              </w:rPr>
            </w:pPr>
            <w:r w:rsidRPr="00E43FE3">
              <w:rPr>
                <w:rFonts w:ascii="BN Bilbo" w:hAnsi="BN Bilbo" w:cs="BN Bilbo"/>
                <w:color w:val="000000"/>
                <w:sz w:val="24"/>
                <w:szCs w:val="24"/>
                <w:bdr w:val="none" w:sz="0" w:space="0" w:color="auto" w:frame="1"/>
                <w:rtl/>
              </w:rPr>
              <w:t xml:space="preserve">הדרך היהודית </w:t>
            </w:r>
            <w:proofErr w:type="spellStart"/>
            <w:r w:rsidRPr="00E43FE3">
              <w:rPr>
                <w:rFonts w:ascii="BN Bilbo" w:hAnsi="BN Bilbo" w:cs="BN Bilbo"/>
                <w:color w:val="000000"/>
                <w:sz w:val="24"/>
                <w:szCs w:val="24"/>
                <w:bdr w:val="none" w:sz="0" w:space="0" w:color="auto" w:frame="1"/>
                <w:rtl/>
              </w:rPr>
              <w:t>היתה</w:t>
            </w:r>
            <w:proofErr w:type="spellEnd"/>
            <w:r w:rsidRPr="00E43FE3">
              <w:rPr>
                <w:rFonts w:ascii="BN Bilbo" w:hAnsi="BN Bilbo" w:cs="BN Bilbo"/>
                <w:color w:val="000000"/>
                <w:sz w:val="24"/>
                <w:szCs w:val="24"/>
                <w:bdr w:val="none" w:sz="0" w:space="0" w:color="auto" w:frame="1"/>
                <w:rtl/>
              </w:rPr>
              <w:t xml:space="preserve"> תמיד – </w:t>
            </w:r>
            <w:r w:rsidRPr="00E43FE3">
              <w:rPr>
                <w:rFonts w:ascii="BN Bilbo" w:hAnsi="BN Bilbo" w:cs="BN Bilbo"/>
                <w:b/>
                <w:bCs/>
                <w:color w:val="000000"/>
                <w:sz w:val="24"/>
                <w:szCs w:val="24"/>
                <w:bdr w:val="none" w:sz="0" w:space="0" w:color="auto" w:frame="1"/>
                <w:rtl/>
              </w:rPr>
              <w:t>תעשה עכשיו מה שאתה יכול! גם יום אחד שווה המון,</w:t>
            </w:r>
          </w:p>
          <w:p w14:paraId="5F9672E0" w14:textId="77777777" w:rsidR="00236A45" w:rsidRPr="00E43FE3" w:rsidRDefault="00195DB5" w:rsidP="00236A45">
            <w:pPr>
              <w:shd w:val="clear" w:color="auto" w:fill="FFFFFF"/>
              <w:spacing w:line="360" w:lineRule="auto"/>
              <w:jc w:val="center"/>
              <w:textAlignment w:val="baseline"/>
              <w:rPr>
                <w:rFonts w:ascii="BN Bilbo" w:hAnsi="BN Bilbo" w:cs="BN Bilbo"/>
                <w:b/>
                <w:bCs/>
                <w:color w:val="000000"/>
                <w:sz w:val="24"/>
                <w:szCs w:val="24"/>
                <w:bdr w:val="none" w:sz="0" w:space="0" w:color="auto" w:frame="1"/>
                <w:rtl/>
              </w:rPr>
            </w:pPr>
            <w:r w:rsidRPr="00E43FE3">
              <w:rPr>
                <w:rFonts w:ascii="BN Bilbo" w:hAnsi="BN Bilbo" w:cs="BN Bilbo"/>
                <w:color w:val="000000"/>
                <w:sz w:val="24"/>
                <w:szCs w:val="24"/>
                <w:bdr w:val="none" w:sz="0" w:space="0" w:color="auto" w:frame="1"/>
                <w:rtl/>
              </w:rPr>
              <w:t>אפילו אם אחריו תיפול.</w:t>
            </w:r>
          </w:p>
          <w:p w14:paraId="29C1E2C7" w14:textId="77777777" w:rsidR="00236A45" w:rsidRPr="00E43FE3" w:rsidRDefault="00195DB5" w:rsidP="00236A45">
            <w:pPr>
              <w:shd w:val="clear" w:color="auto" w:fill="FFFFFF"/>
              <w:spacing w:line="360" w:lineRule="auto"/>
              <w:jc w:val="center"/>
              <w:textAlignment w:val="baseline"/>
              <w:rPr>
                <w:rFonts w:ascii="inherit" w:hAnsi="inherit" w:cs="Avia"/>
                <w:b/>
                <w:bCs/>
                <w:color w:val="000000"/>
                <w:sz w:val="24"/>
                <w:szCs w:val="24"/>
              </w:rPr>
            </w:pPr>
            <w:r w:rsidRPr="00E43FE3">
              <w:rPr>
                <w:rFonts w:ascii="inherit" w:hAnsi="inherit" w:cs="Avia"/>
                <w:b/>
                <w:bCs/>
                <w:color w:val="000000"/>
                <w:sz w:val="24"/>
                <w:szCs w:val="24"/>
                <w:bdr w:val="none" w:sz="0" w:space="0" w:color="auto" w:frame="1"/>
                <w:rtl/>
              </w:rPr>
              <w:t>לפעמים האור הקטן נותן כוח להמשיך עוד ועוד,</w:t>
            </w:r>
          </w:p>
          <w:p w14:paraId="0E25B93F" w14:textId="77777777" w:rsidR="00195DB5" w:rsidRPr="00E43FE3" w:rsidRDefault="00195DB5" w:rsidP="00236A45">
            <w:pPr>
              <w:shd w:val="clear" w:color="auto" w:fill="FFFFFF"/>
              <w:spacing w:line="360" w:lineRule="auto"/>
              <w:jc w:val="center"/>
              <w:textAlignment w:val="baseline"/>
              <w:rPr>
                <w:rFonts w:ascii="inherit" w:hAnsi="inherit" w:cs="Avia"/>
                <w:b/>
                <w:bCs/>
                <w:color w:val="000000"/>
                <w:sz w:val="24"/>
                <w:szCs w:val="24"/>
                <w:rtl/>
              </w:rPr>
            </w:pPr>
            <w:r w:rsidRPr="00E43FE3">
              <w:rPr>
                <w:rFonts w:ascii="inherit" w:hAnsi="inherit" w:cs="Avia"/>
                <w:b/>
                <w:bCs/>
                <w:color w:val="000000"/>
                <w:sz w:val="24"/>
                <w:szCs w:val="24"/>
                <w:bdr w:val="none" w:sz="0" w:space="0" w:color="auto" w:frame="1"/>
                <w:rtl/>
              </w:rPr>
              <w:t>הרבה מעבר למה שדמי</w:t>
            </w:r>
            <w:r w:rsidRPr="00E43FE3">
              <w:rPr>
                <w:rFonts w:ascii="Times New Roman" w:hAnsi="Times New Roman" w:cs="Avia" w:hint="cs"/>
                <w:b/>
                <w:bCs/>
                <w:color w:val="000000"/>
                <w:sz w:val="24"/>
                <w:szCs w:val="24"/>
                <w:bdr w:val="none" w:sz="0" w:space="0" w:color="auto" w:frame="1"/>
                <w:rtl/>
              </w:rPr>
              <w:t>ַ</w:t>
            </w:r>
            <w:r w:rsidRPr="00E43FE3">
              <w:rPr>
                <w:rFonts w:ascii="inherit" w:hAnsi="inherit" w:cs="Avia" w:hint="cs"/>
                <w:b/>
                <w:bCs/>
                <w:color w:val="000000"/>
                <w:sz w:val="24"/>
                <w:szCs w:val="24"/>
                <w:bdr w:val="none" w:sz="0" w:space="0" w:color="auto" w:frame="1"/>
                <w:rtl/>
              </w:rPr>
              <w:t>ינו</w:t>
            </w:r>
            <w:r w:rsidRPr="00E43FE3">
              <w:rPr>
                <w:rFonts w:ascii="inherit" w:hAnsi="inherit" w:cs="Avia"/>
                <w:b/>
                <w:bCs/>
                <w:color w:val="000000"/>
                <w:sz w:val="24"/>
                <w:szCs w:val="24"/>
                <w:bdr w:val="none" w:sz="0" w:space="0" w:color="auto" w:frame="1"/>
                <w:rtl/>
              </w:rPr>
              <w:t xml:space="preserve"> </w:t>
            </w:r>
            <w:r w:rsidRPr="00E43FE3">
              <w:rPr>
                <w:rFonts w:ascii="inherit" w:hAnsi="inherit" w:cs="Avia" w:hint="cs"/>
                <w:b/>
                <w:bCs/>
                <w:color w:val="000000"/>
                <w:sz w:val="24"/>
                <w:szCs w:val="24"/>
                <w:bdr w:val="none" w:sz="0" w:space="0" w:color="auto" w:frame="1"/>
                <w:rtl/>
              </w:rPr>
              <w:t>בהתחלה</w:t>
            </w:r>
            <w:r w:rsidRPr="00E43FE3">
              <w:rPr>
                <w:rFonts w:ascii="inherit" w:hAnsi="inherit" w:cs="Avia"/>
                <w:b/>
                <w:bCs/>
                <w:color w:val="000000"/>
                <w:sz w:val="24"/>
                <w:szCs w:val="24"/>
                <w:bdr w:val="none" w:sz="0" w:space="0" w:color="auto" w:frame="1"/>
              </w:rPr>
              <w:t>.</w:t>
            </w:r>
          </w:p>
          <w:p w14:paraId="58406E44" w14:textId="77777777" w:rsidR="00236A45" w:rsidRDefault="00236A45" w:rsidP="00236A45">
            <w:pPr>
              <w:shd w:val="clear" w:color="auto" w:fill="FFFFFF"/>
              <w:spacing w:line="360" w:lineRule="auto"/>
              <w:jc w:val="center"/>
              <w:textAlignment w:val="baseline"/>
              <w:rPr>
                <w:rFonts w:ascii="inherit" w:hAnsi="inherit" w:cs="Avia"/>
                <w:b/>
                <w:bCs/>
                <w:color w:val="000000"/>
                <w:sz w:val="26"/>
                <w:szCs w:val="28"/>
                <w:rtl/>
              </w:rPr>
            </w:pPr>
          </w:p>
          <w:p w14:paraId="3AD31260" w14:textId="1C104DC6" w:rsidR="007A216A" w:rsidRPr="007C138C" w:rsidRDefault="001B2893" w:rsidP="001B2893">
            <w:pPr>
              <w:shd w:val="clear" w:color="auto" w:fill="FFFFFF"/>
              <w:spacing w:line="360" w:lineRule="auto"/>
              <w:jc w:val="center"/>
              <w:textAlignment w:val="baseline"/>
              <w:rPr>
                <w:rFonts w:ascii="BN Anna" w:hAnsi="BN Anna" w:cs="BN Anna"/>
                <w:b/>
                <w:bCs/>
                <w:color w:val="000000"/>
                <w:sz w:val="20"/>
                <w:szCs w:val="20"/>
                <w:rtl/>
              </w:rPr>
            </w:pPr>
            <w:r w:rsidRPr="007C138C">
              <w:rPr>
                <w:rFonts w:ascii="BN Anna" w:hAnsi="BN Anna" w:cs="BN Anna"/>
                <w:b/>
                <w:bCs/>
                <w:color w:val="000000"/>
                <w:sz w:val="20"/>
                <w:szCs w:val="20"/>
                <w:rtl/>
              </w:rPr>
              <w:t>איזה דבר קטן שאני</w:t>
            </w:r>
            <w:r w:rsidR="00236A45" w:rsidRPr="007C138C">
              <w:rPr>
                <w:rFonts w:ascii="BN Anna" w:hAnsi="BN Anna" w:cs="BN Anna"/>
                <w:b/>
                <w:bCs/>
                <w:color w:val="000000"/>
                <w:sz w:val="20"/>
                <w:szCs w:val="20"/>
                <w:rtl/>
              </w:rPr>
              <w:t xml:space="preserve"> עושה, נראה לא שווה וחסר תועלת? </w:t>
            </w:r>
            <w:r w:rsidRPr="007C138C">
              <w:rPr>
                <w:rFonts w:ascii="BN Anna" w:hAnsi="BN Anna" w:cs="BN Anna"/>
                <w:b/>
                <w:bCs/>
                <w:color w:val="000000"/>
                <w:sz w:val="20"/>
                <w:szCs w:val="20"/>
                <w:rtl/>
              </w:rPr>
              <w:t>מה אפשר להאיר ולמצוא את הגודל בו?</w:t>
            </w:r>
          </w:p>
        </w:tc>
        <w:tc>
          <w:tcPr>
            <w:tcW w:w="4649" w:type="dxa"/>
          </w:tcPr>
          <w:p w14:paraId="4E74C763" w14:textId="77777777" w:rsidR="00236A45" w:rsidRDefault="00236A45" w:rsidP="00236A45">
            <w:pPr>
              <w:spacing w:line="276" w:lineRule="auto"/>
              <w:jc w:val="center"/>
              <w:rPr>
                <w:rFonts w:cs="Noot"/>
                <w:sz w:val="36"/>
                <w:szCs w:val="36"/>
                <w:rtl/>
              </w:rPr>
            </w:pPr>
          </w:p>
          <w:p w14:paraId="71120AFC" w14:textId="77777777" w:rsidR="00236A45" w:rsidRPr="00E43FE3" w:rsidRDefault="00495A29" w:rsidP="00236A45">
            <w:pPr>
              <w:spacing w:line="276" w:lineRule="auto"/>
              <w:jc w:val="center"/>
              <w:rPr>
                <w:rFonts w:ascii="BN Begilophim" w:hAnsi="BN Begilophim" w:cs="BN Begilophim"/>
                <w:sz w:val="44"/>
                <w:szCs w:val="44"/>
                <w:rtl/>
              </w:rPr>
            </w:pPr>
            <w:r w:rsidRPr="00E43FE3">
              <w:rPr>
                <w:rFonts w:ascii="BN Begilophim" w:hAnsi="BN Begilophim" w:cs="BN Begilophim"/>
                <w:sz w:val="44"/>
                <w:szCs w:val="44"/>
                <w:rtl/>
              </w:rPr>
              <w:t>"נר לי דקיק" –</w:t>
            </w:r>
          </w:p>
          <w:p w14:paraId="5C3C6692" w14:textId="77777777" w:rsidR="00236A45" w:rsidRPr="00236A45" w:rsidRDefault="00236A45" w:rsidP="00236A45">
            <w:pPr>
              <w:spacing w:line="276" w:lineRule="auto"/>
              <w:rPr>
                <w:rFonts w:cs="Comix No2 CLM"/>
                <w:rtl/>
              </w:rPr>
            </w:pPr>
          </w:p>
          <w:p w14:paraId="1437E727" w14:textId="77777777" w:rsidR="00236A45" w:rsidRPr="007C138C" w:rsidRDefault="00236A45" w:rsidP="00236A45">
            <w:pPr>
              <w:spacing w:line="360" w:lineRule="auto"/>
              <w:jc w:val="center"/>
              <w:rPr>
                <w:rFonts w:ascii="Narkisim" w:hAnsi="Narkisim" w:cs="Narkisim"/>
                <w:rtl/>
              </w:rPr>
            </w:pPr>
            <w:r w:rsidRPr="007C138C">
              <w:rPr>
                <w:rFonts w:ascii="Narkisim" w:hAnsi="Narkisim" w:cs="Narkisim"/>
                <w:rtl/>
              </w:rPr>
              <w:t>להדליק נר אחד קטן? ממש מוזר!</w:t>
            </w:r>
          </w:p>
          <w:p w14:paraId="3FAB7D2A" w14:textId="77777777" w:rsidR="00236A45" w:rsidRPr="007C138C" w:rsidRDefault="00495A29" w:rsidP="00236A45">
            <w:pPr>
              <w:spacing w:line="360" w:lineRule="auto"/>
              <w:jc w:val="center"/>
              <w:rPr>
                <w:rFonts w:ascii="Narkisim" w:hAnsi="Narkisim" w:cs="Narkisim"/>
                <w:rtl/>
              </w:rPr>
            </w:pPr>
            <w:r w:rsidRPr="007C138C">
              <w:rPr>
                <w:rFonts w:ascii="Narkisim" w:hAnsi="Narkisim" w:cs="Narkisim"/>
                <w:rtl/>
              </w:rPr>
              <w:t>אם רוצים להוסיף אור – עדיף לעשות את זה בגדול, לא? להדליק אבוקות ענקיות שיאירו למרחקים.</w:t>
            </w:r>
          </w:p>
          <w:p w14:paraId="30ED7E5D" w14:textId="77777777" w:rsidR="00236A45" w:rsidRPr="007C138C" w:rsidRDefault="00495A29" w:rsidP="00236A45">
            <w:pPr>
              <w:spacing w:line="360" w:lineRule="auto"/>
              <w:jc w:val="center"/>
              <w:rPr>
                <w:rFonts w:ascii="Narkisim" w:hAnsi="Narkisim" w:cs="Narkisim"/>
                <w:rtl/>
              </w:rPr>
            </w:pPr>
            <w:r w:rsidRPr="007C138C">
              <w:rPr>
                <w:rFonts w:ascii="Narkisim" w:hAnsi="Narkisim" w:cs="Narkisim"/>
                <w:rtl/>
              </w:rPr>
              <w:t>מה כבר מוסיף נר דקיק קטן?</w:t>
            </w:r>
          </w:p>
          <w:p w14:paraId="221581EA" w14:textId="77777777" w:rsidR="00236A45" w:rsidRPr="007C138C" w:rsidRDefault="00495A29" w:rsidP="00236A45">
            <w:pPr>
              <w:spacing w:line="360" w:lineRule="auto"/>
              <w:jc w:val="center"/>
              <w:rPr>
                <w:rFonts w:ascii="Narkisim" w:hAnsi="Narkisim" w:cs="Narkisim"/>
                <w:rtl/>
              </w:rPr>
            </w:pPr>
            <w:r w:rsidRPr="007C138C">
              <w:rPr>
                <w:rFonts w:ascii="Narkisim" w:hAnsi="Narkisim" w:cs="Narkisim"/>
                <w:rtl/>
              </w:rPr>
              <w:t xml:space="preserve">התשובה לכך היא </w:t>
            </w:r>
            <w:r w:rsidRPr="007C138C">
              <w:rPr>
                <w:rFonts w:ascii="Narkisim" w:hAnsi="Narkisim" w:cs="Narkisim"/>
                <w:b/>
                <w:bCs/>
                <w:rtl/>
              </w:rPr>
              <w:t>שהאור הגדול שנמצא דווקא בדברים הקטנים, בהתמודדויות השגרתיות והיומיומיות.</w:t>
            </w:r>
            <w:r w:rsidRPr="007C138C">
              <w:rPr>
                <w:rFonts w:ascii="Narkisim" w:hAnsi="Narkisim" w:cs="Narkisim"/>
                <w:rtl/>
              </w:rPr>
              <w:t xml:space="preserve"> דווקא שם אנו נבחנים ויכולים לבטא את האור האמיתי שבנו.</w:t>
            </w:r>
          </w:p>
          <w:p w14:paraId="2E25B677" w14:textId="77777777" w:rsidR="00236A45" w:rsidRPr="007C138C" w:rsidRDefault="00495A29" w:rsidP="00236A45">
            <w:pPr>
              <w:spacing w:line="360" w:lineRule="auto"/>
              <w:jc w:val="center"/>
              <w:rPr>
                <w:rFonts w:ascii="Narkisim" w:hAnsi="Narkisim" w:cs="Narkisim"/>
                <w:rtl/>
              </w:rPr>
            </w:pPr>
            <w:r w:rsidRPr="007C138C">
              <w:rPr>
                <w:rFonts w:ascii="Narkisim" w:hAnsi="Narkisim" w:cs="Narkisim"/>
                <w:rtl/>
              </w:rPr>
              <w:t>בדברים העדינים והנסתרים, שאינם נגלים לאור הזרקורים.</w:t>
            </w:r>
          </w:p>
          <w:p w14:paraId="77D5BF81" w14:textId="77777777" w:rsidR="00495A29" w:rsidRPr="007C138C" w:rsidRDefault="00495A29" w:rsidP="00236A45">
            <w:pPr>
              <w:spacing w:line="360" w:lineRule="auto"/>
              <w:jc w:val="center"/>
              <w:rPr>
                <w:rFonts w:ascii="Narkisim" w:hAnsi="Narkisim" w:cs="Narkisim"/>
                <w:rtl/>
              </w:rPr>
            </w:pPr>
            <w:r w:rsidRPr="007C138C">
              <w:rPr>
                <w:rFonts w:ascii="Narkisim" w:hAnsi="Narkisim" w:cs="Narkisim"/>
                <w:rtl/>
              </w:rPr>
              <w:t xml:space="preserve">איך אמר הרב קוק: </w:t>
            </w:r>
            <w:r w:rsidRPr="007C138C">
              <w:rPr>
                <w:rFonts w:ascii="Narkisim" w:hAnsi="Narkisim" w:cs="Narkisim"/>
                <w:b/>
                <w:bCs/>
                <w:rtl/>
              </w:rPr>
              <w:t>"האנשים הגדולים באמת, הם אלה שניגשים אל הדברים הקטנים בחיים – בגדלות רוח".</w:t>
            </w:r>
          </w:p>
          <w:p w14:paraId="5E20B49E" w14:textId="77777777" w:rsidR="007A216A" w:rsidRPr="007C138C" w:rsidRDefault="00495A29" w:rsidP="00236A45">
            <w:pPr>
              <w:spacing w:line="360" w:lineRule="auto"/>
              <w:jc w:val="center"/>
              <w:rPr>
                <w:rFonts w:ascii="Narkisim" w:hAnsi="Narkisim" w:cs="Narkisim"/>
                <w:rtl/>
              </w:rPr>
            </w:pPr>
            <w:r w:rsidRPr="007C138C">
              <w:rPr>
                <w:rFonts w:ascii="Narkisim" w:hAnsi="Narkisim" w:cs="Narkisim"/>
                <w:rtl/>
              </w:rPr>
              <w:t xml:space="preserve">מובן שעל גבי האור הקטן, הראשוני, השאיפה היא להיות "מוסיף והולך". לא לקפוא במקום ולהיתקע. מה שהספיק אתמול – אין דַי בו היום. מה שהיה טוב עבורי בתור ילד, אינו מספיק עכשיו כבוגר. </w:t>
            </w:r>
            <w:r w:rsidRPr="007C138C">
              <w:rPr>
                <w:rFonts w:ascii="Narkisim" w:hAnsi="Narkisim" w:cs="Narkisim"/>
                <w:b/>
                <w:bCs/>
                <w:rtl/>
              </w:rPr>
              <w:t>המשימה היא לחתור כל הזמן למקום גבוה יותר.</w:t>
            </w:r>
          </w:p>
          <w:p w14:paraId="27BDFBE0" w14:textId="77777777" w:rsidR="00236A45" w:rsidRPr="00236A45" w:rsidRDefault="00236A45" w:rsidP="00236A45">
            <w:pPr>
              <w:spacing w:line="360" w:lineRule="auto"/>
              <w:jc w:val="center"/>
              <w:rPr>
                <w:rFonts w:cs="Comix No2 CLM"/>
                <w:rtl/>
              </w:rPr>
            </w:pPr>
          </w:p>
          <w:p w14:paraId="3E74781F" w14:textId="77777777" w:rsidR="00236A45" w:rsidRPr="00E43FE3" w:rsidRDefault="00236A45" w:rsidP="00236A45">
            <w:pPr>
              <w:spacing w:line="360" w:lineRule="auto"/>
              <w:jc w:val="center"/>
              <w:rPr>
                <w:rFonts w:ascii="BN Anna" w:hAnsi="BN Anna" w:cs="BN Anna"/>
                <w:b/>
                <w:bCs/>
                <w:rtl/>
              </w:rPr>
            </w:pPr>
            <w:r w:rsidRPr="00E43FE3">
              <w:rPr>
                <w:rFonts w:ascii="BN Anna" w:hAnsi="BN Anna" w:cs="BN Anna"/>
                <w:b/>
                <w:bCs/>
                <w:rtl/>
              </w:rPr>
              <w:t>באיזה התמודדות יומיומית שלי אני רוצה להאיר ולהתאמץ יותר?</w:t>
            </w:r>
          </w:p>
        </w:tc>
        <w:tc>
          <w:tcPr>
            <w:tcW w:w="4650" w:type="dxa"/>
          </w:tcPr>
          <w:p w14:paraId="15311C80" w14:textId="77777777" w:rsidR="007A216A" w:rsidRPr="007A216A" w:rsidRDefault="007A216A" w:rsidP="00195DB5">
            <w:pPr>
              <w:numPr>
                <w:ilvl w:val="0"/>
                <w:numId w:val="1"/>
              </w:numPr>
              <w:shd w:val="clear" w:color="auto" w:fill="FFFFFF"/>
              <w:ind w:left="0"/>
              <w:textAlignment w:val="baseline"/>
              <w:rPr>
                <w:rFonts w:ascii="inherit" w:eastAsia="Times New Roman" w:hAnsi="inherit" w:cs="Comix No2 CLM"/>
                <w:color w:val="000000"/>
              </w:rPr>
            </w:pPr>
          </w:p>
          <w:p w14:paraId="181F08CF" w14:textId="77777777" w:rsidR="001B2893" w:rsidRPr="00E43FE3" w:rsidRDefault="00495A29" w:rsidP="001B2893">
            <w:pPr>
              <w:spacing w:line="360" w:lineRule="auto"/>
              <w:jc w:val="center"/>
              <w:rPr>
                <w:rFonts w:ascii="BN Begilophim" w:hAnsi="BN Begilophim" w:cs="BN Begilophim"/>
                <w:sz w:val="44"/>
                <w:szCs w:val="44"/>
                <w:rtl/>
              </w:rPr>
            </w:pPr>
            <w:r w:rsidRPr="00E43FE3">
              <w:rPr>
                <w:rFonts w:ascii="BN Begilophim" w:hAnsi="BN Begilophim" w:cs="BN Begilophim"/>
                <w:sz w:val="44"/>
                <w:szCs w:val="44"/>
                <w:rtl/>
              </w:rPr>
              <w:t xml:space="preserve">נר אחד – </w:t>
            </w:r>
          </w:p>
          <w:p w14:paraId="79A1AA6A" w14:textId="77777777" w:rsidR="001B2893" w:rsidRPr="001B2893" w:rsidRDefault="001B2893" w:rsidP="001B2893">
            <w:pPr>
              <w:spacing w:line="360" w:lineRule="auto"/>
              <w:jc w:val="center"/>
              <w:rPr>
                <w:rFonts w:cs="Comix No2 CLM"/>
                <w:rtl/>
              </w:rPr>
            </w:pPr>
          </w:p>
          <w:p w14:paraId="4A138DB5" w14:textId="77777777" w:rsidR="001B2893" w:rsidRPr="007C138C" w:rsidRDefault="00495A29" w:rsidP="001B2893">
            <w:pPr>
              <w:spacing w:line="360" w:lineRule="auto"/>
              <w:jc w:val="center"/>
              <w:rPr>
                <w:rFonts w:ascii="BN Bilbo" w:hAnsi="BN Bilbo" w:cs="BN Bilbo"/>
                <w:sz w:val="24"/>
                <w:szCs w:val="24"/>
                <w:rtl/>
              </w:rPr>
            </w:pPr>
            <w:r w:rsidRPr="007C138C">
              <w:rPr>
                <w:rFonts w:ascii="BN Bilbo" w:hAnsi="BN Bilbo" w:cs="BN Bilbo"/>
                <w:sz w:val="24"/>
                <w:szCs w:val="24"/>
                <w:rtl/>
              </w:rPr>
              <w:t xml:space="preserve">מדוע מברכים "להדליק נר של חנוכה" בלשון יחיד גם ביום השמיני כשיש שפע של נרות? הנרות השונים מסמלים את האידאלים הרבים שמנחים אותנו בחיינו, ואת מגוון הדעות והגישות השונות המרכיבות את עם ישראל. </w:t>
            </w:r>
          </w:p>
          <w:p w14:paraId="6B30337D" w14:textId="77777777" w:rsidR="007A216A" w:rsidRPr="007C138C" w:rsidRDefault="00495A29" w:rsidP="001B2893">
            <w:pPr>
              <w:spacing w:line="360" w:lineRule="auto"/>
              <w:jc w:val="center"/>
              <w:rPr>
                <w:rFonts w:ascii="BN Bilbo" w:hAnsi="BN Bilbo" w:cs="BN Bilbo"/>
                <w:sz w:val="24"/>
                <w:szCs w:val="24"/>
                <w:rtl/>
              </w:rPr>
            </w:pPr>
            <w:r w:rsidRPr="007C138C">
              <w:rPr>
                <w:rFonts w:ascii="BN Bilbo" w:hAnsi="BN Bilbo" w:cs="BN Bilbo"/>
                <w:sz w:val="24"/>
                <w:szCs w:val="24"/>
                <w:rtl/>
              </w:rPr>
              <w:t xml:space="preserve">כל אחד מוסיף אור וצבע משלו, ותורם לפאזל הרב-גוני את כוחות החיים הבולטים אצלו. </w:t>
            </w:r>
            <w:r w:rsidRPr="007C138C">
              <w:rPr>
                <w:rFonts w:ascii="BN Bilbo" w:hAnsi="BN Bilbo" w:cs="BN Bilbo"/>
                <w:b/>
                <w:bCs/>
                <w:sz w:val="24"/>
                <w:szCs w:val="24"/>
                <w:rtl/>
              </w:rPr>
              <w:t>למרות כל המגוון הזה חשוב לזכור שבסופו של דבר כולנו חלק מנר אחד גדול.</w:t>
            </w:r>
            <w:r w:rsidRPr="007C138C">
              <w:rPr>
                <w:rFonts w:ascii="BN Bilbo" w:hAnsi="BN Bilbo" w:cs="BN Bilbo"/>
                <w:sz w:val="24"/>
                <w:szCs w:val="24"/>
                <w:rtl/>
              </w:rPr>
              <w:t xml:space="preserve"> כל שלל הדעות והזרמים, גם אלו המנוגדים והחולקים, שותפים לרקמת חיים משותפת, ודווקא הצבעוניות המיוחדת שלה מעניקה יופי מדהים. חשוב לזכור את זה תמיד, וכל שכן בתקופת בחירות שמטבעה לחדד ולהקצין הבדלים. תמיד נברך </w:t>
            </w:r>
            <w:r w:rsidRPr="007C138C">
              <w:rPr>
                <w:rFonts w:ascii="BN Bilbo" w:hAnsi="BN Bilbo" w:cs="BN Bilbo"/>
                <w:b/>
                <w:bCs/>
                <w:sz w:val="24"/>
                <w:szCs w:val="24"/>
                <w:rtl/>
              </w:rPr>
              <w:t>"להדליק נר" – אחד, כי כולנו יחד שותפים למשימה אחת גדולה, כמאמר השיר "וכולנו אור איתן!".</w:t>
            </w:r>
          </w:p>
          <w:p w14:paraId="33344157" w14:textId="77777777" w:rsidR="001B2893" w:rsidRDefault="001B2893" w:rsidP="001B2893">
            <w:pPr>
              <w:spacing w:line="360" w:lineRule="auto"/>
              <w:jc w:val="center"/>
              <w:rPr>
                <w:rFonts w:ascii="Gisha" w:hAnsi="Gisha" w:cs="Gisha"/>
                <w:rtl/>
              </w:rPr>
            </w:pPr>
          </w:p>
          <w:p w14:paraId="76BB750D" w14:textId="77777777" w:rsidR="001B2893" w:rsidRPr="00E43FE3" w:rsidRDefault="001B2893" w:rsidP="001B2893">
            <w:pPr>
              <w:spacing w:line="360" w:lineRule="auto"/>
              <w:jc w:val="center"/>
              <w:rPr>
                <w:rFonts w:ascii="BN Anna" w:hAnsi="BN Anna" w:cs="BN Anna"/>
                <w:b/>
                <w:bCs/>
                <w:rtl/>
              </w:rPr>
            </w:pPr>
            <w:r w:rsidRPr="00E43FE3">
              <w:rPr>
                <w:rFonts w:ascii="BN Anna" w:hAnsi="BN Anna" w:cs="BN Anna"/>
                <w:b/>
                <w:bCs/>
                <w:rtl/>
              </w:rPr>
              <w:t>איפה אני בחיים שלי מתחברת לכלל עם- ישראל???</w:t>
            </w:r>
          </w:p>
        </w:tc>
      </w:tr>
      <w:tr w:rsidR="00495A29" w:rsidRPr="00495A29" w14:paraId="09625338" w14:textId="77777777" w:rsidTr="00495A29">
        <w:tc>
          <w:tcPr>
            <w:tcW w:w="4649" w:type="dxa"/>
          </w:tcPr>
          <w:p w14:paraId="121FB127" w14:textId="77777777" w:rsidR="00495A29" w:rsidRPr="00495A29" w:rsidRDefault="00495A29" w:rsidP="001B2893">
            <w:pPr>
              <w:jc w:val="center"/>
              <w:rPr>
                <w:rFonts w:cs="Comix No2 CLM"/>
                <w:sz w:val="24"/>
                <w:szCs w:val="24"/>
                <w:rtl/>
              </w:rPr>
            </w:pPr>
          </w:p>
          <w:p w14:paraId="64DBEEBF" w14:textId="77777777" w:rsidR="001B2893" w:rsidRPr="00E43FE3" w:rsidRDefault="00495A29" w:rsidP="001B2893">
            <w:pPr>
              <w:spacing w:line="360" w:lineRule="auto"/>
              <w:jc w:val="center"/>
              <w:rPr>
                <w:rFonts w:ascii="BN Begilophim" w:hAnsi="BN Begilophim" w:cs="BN Begilophim"/>
                <w:sz w:val="44"/>
                <w:szCs w:val="44"/>
                <w:rtl/>
              </w:rPr>
            </w:pPr>
            <w:r w:rsidRPr="00E43FE3">
              <w:rPr>
                <w:rFonts w:ascii="BN Begilophim" w:hAnsi="BN Begilophim" w:cs="BN Begilophim"/>
                <w:sz w:val="44"/>
                <w:szCs w:val="44"/>
                <w:rtl/>
              </w:rPr>
              <w:t xml:space="preserve">להאיר מבפנים – </w:t>
            </w:r>
          </w:p>
          <w:p w14:paraId="7A8ADD90" w14:textId="77777777" w:rsidR="007C138C" w:rsidRDefault="007C138C" w:rsidP="001B2893">
            <w:pPr>
              <w:spacing w:line="360" w:lineRule="auto"/>
              <w:jc w:val="center"/>
              <w:rPr>
                <w:rFonts w:ascii="BN Bilbo" w:hAnsi="BN Bilbo" w:cs="BN Bilbo"/>
                <w:sz w:val="28"/>
                <w:szCs w:val="28"/>
                <w:rtl/>
              </w:rPr>
            </w:pPr>
          </w:p>
          <w:p w14:paraId="6462FD76" w14:textId="1F7C31B0" w:rsidR="001B2893" w:rsidRPr="007C138C" w:rsidRDefault="00495A29" w:rsidP="001B2893">
            <w:pPr>
              <w:spacing w:line="360" w:lineRule="auto"/>
              <w:jc w:val="center"/>
              <w:rPr>
                <w:rFonts w:ascii="BN Bilbo" w:hAnsi="BN Bilbo" w:cs="BN Bilbo"/>
                <w:sz w:val="28"/>
                <w:szCs w:val="28"/>
                <w:rtl/>
              </w:rPr>
            </w:pPr>
            <w:r w:rsidRPr="007C138C">
              <w:rPr>
                <w:rFonts w:ascii="BN Bilbo" w:hAnsi="BN Bilbo" w:cs="BN Bilbo"/>
                <w:sz w:val="28"/>
                <w:szCs w:val="28"/>
                <w:rtl/>
              </w:rPr>
              <w:t xml:space="preserve">למרות שמטרת הנרות היא לפרסם את הנס, המצווה אינה להדליק בכיכר העיר. </w:t>
            </w:r>
          </w:p>
          <w:p w14:paraId="44A27D2C" w14:textId="77777777" w:rsidR="001B2893" w:rsidRPr="007C138C" w:rsidRDefault="00495A29" w:rsidP="001B2893">
            <w:pPr>
              <w:spacing w:line="360" w:lineRule="auto"/>
              <w:jc w:val="center"/>
              <w:rPr>
                <w:rFonts w:ascii="BN Bilbo" w:hAnsi="BN Bilbo" w:cs="BN Bilbo"/>
                <w:sz w:val="28"/>
                <w:szCs w:val="28"/>
                <w:rtl/>
              </w:rPr>
            </w:pPr>
            <w:r w:rsidRPr="007C138C">
              <w:rPr>
                <w:rFonts w:ascii="BN Bilbo" w:hAnsi="BN Bilbo" w:cs="BN Bilbo"/>
                <w:sz w:val="28"/>
                <w:szCs w:val="28"/>
                <w:rtl/>
              </w:rPr>
              <w:t xml:space="preserve">עושים זאת דווקא בפתח הבית. </w:t>
            </w:r>
          </w:p>
          <w:p w14:paraId="28A8CAA4" w14:textId="77777777" w:rsidR="001B2893" w:rsidRPr="007C138C" w:rsidRDefault="00495A29" w:rsidP="001B2893">
            <w:pPr>
              <w:spacing w:line="360" w:lineRule="auto"/>
              <w:jc w:val="center"/>
              <w:rPr>
                <w:rFonts w:ascii="BN Bilbo" w:hAnsi="BN Bilbo" w:cs="BN Bilbo"/>
                <w:b/>
                <w:bCs/>
                <w:sz w:val="28"/>
                <w:szCs w:val="28"/>
                <w:rtl/>
              </w:rPr>
            </w:pPr>
            <w:r w:rsidRPr="007C138C">
              <w:rPr>
                <w:rFonts w:ascii="BN Bilbo" w:hAnsi="BN Bilbo" w:cs="BN Bilbo"/>
                <w:b/>
                <w:bCs/>
                <w:sz w:val="28"/>
                <w:szCs w:val="28"/>
                <w:rtl/>
              </w:rPr>
              <w:t xml:space="preserve">כי ההשפעה האמיתית על החברה ועל העם כולו, מתחילה קודם כל מתוך הבית. מבפנים. </w:t>
            </w:r>
          </w:p>
          <w:p w14:paraId="6E72BE42" w14:textId="77777777" w:rsidR="001B2893" w:rsidRPr="007C138C" w:rsidRDefault="00495A29" w:rsidP="001B2893">
            <w:pPr>
              <w:spacing w:line="360" w:lineRule="auto"/>
              <w:jc w:val="center"/>
              <w:rPr>
                <w:rFonts w:ascii="BN Bilbo" w:hAnsi="BN Bilbo" w:cs="BN Bilbo"/>
                <w:sz w:val="28"/>
                <w:szCs w:val="28"/>
                <w:rtl/>
              </w:rPr>
            </w:pPr>
            <w:r w:rsidRPr="007C138C">
              <w:rPr>
                <w:rFonts w:ascii="BN Bilbo" w:hAnsi="BN Bilbo" w:cs="BN Bilbo"/>
                <w:sz w:val="28"/>
                <w:szCs w:val="28"/>
                <w:rtl/>
              </w:rPr>
              <w:t xml:space="preserve">דרך השלום, השמחה והאור שיש בתוכנו פנימה. </w:t>
            </w:r>
          </w:p>
          <w:p w14:paraId="42F9CB29" w14:textId="77777777" w:rsidR="00495A29" w:rsidRPr="007C138C" w:rsidRDefault="00495A29" w:rsidP="001B2893">
            <w:pPr>
              <w:spacing w:line="360" w:lineRule="auto"/>
              <w:jc w:val="center"/>
              <w:rPr>
                <w:rFonts w:ascii="BN Bilbo" w:hAnsi="BN Bilbo" w:cs="BN Bilbo"/>
                <w:b/>
                <w:bCs/>
                <w:sz w:val="28"/>
                <w:szCs w:val="28"/>
                <w:rtl/>
              </w:rPr>
            </w:pPr>
            <w:r w:rsidRPr="007C138C">
              <w:rPr>
                <w:rFonts w:ascii="BN Bilbo" w:hAnsi="BN Bilbo" w:cs="BN Bilbo"/>
                <w:sz w:val="28"/>
                <w:szCs w:val="28"/>
                <w:rtl/>
              </w:rPr>
              <w:t xml:space="preserve">כי כשהבית חסון וחזק, כשלאדם יש עמוד שידרה יציב ואמונה יצוקה המנחה אותו, </w:t>
            </w:r>
            <w:r w:rsidRPr="007C138C">
              <w:rPr>
                <w:rFonts w:ascii="BN Bilbo" w:hAnsi="BN Bilbo" w:cs="BN Bilbo"/>
                <w:b/>
                <w:bCs/>
                <w:sz w:val="28"/>
                <w:szCs w:val="28"/>
                <w:rtl/>
              </w:rPr>
              <w:t>תהיה לו היכולת גם להאיר כלפי חוץ ולצאת ולשנות את העולם.</w:t>
            </w:r>
          </w:p>
          <w:p w14:paraId="03F3AE01" w14:textId="77777777" w:rsidR="00495A29" w:rsidRPr="00495A29" w:rsidRDefault="00495A29" w:rsidP="001B2893">
            <w:pPr>
              <w:spacing w:line="360" w:lineRule="auto"/>
              <w:jc w:val="center"/>
              <w:rPr>
                <w:rFonts w:cs="Comix No2 CLM"/>
                <w:sz w:val="24"/>
                <w:szCs w:val="24"/>
                <w:rtl/>
              </w:rPr>
            </w:pPr>
          </w:p>
          <w:p w14:paraId="36670221" w14:textId="77777777" w:rsidR="00495A29" w:rsidRDefault="00495A29" w:rsidP="001B2893">
            <w:pPr>
              <w:jc w:val="center"/>
              <w:rPr>
                <w:rFonts w:cs="Comix No2 CLM"/>
                <w:sz w:val="24"/>
                <w:szCs w:val="24"/>
                <w:rtl/>
              </w:rPr>
            </w:pPr>
          </w:p>
          <w:p w14:paraId="28C97472" w14:textId="77777777" w:rsidR="001B2893" w:rsidRPr="007C138C" w:rsidRDefault="001B2893" w:rsidP="001B2893">
            <w:pPr>
              <w:jc w:val="center"/>
              <w:rPr>
                <w:rFonts w:ascii="BN Anna" w:hAnsi="BN Anna" w:cs="BN Anna"/>
                <w:b/>
                <w:bCs/>
                <w:sz w:val="24"/>
                <w:szCs w:val="24"/>
                <w:rtl/>
              </w:rPr>
            </w:pPr>
            <w:r w:rsidRPr="007C138C">
              <w:rPr>
                <w:rFonts w:ascii="BN Anna" w:hAnsi="BN Anna" w:cs="BN Anna"/>
                <w:b/>
                <w:bCs/>
                <w:sz w:val="24"/>
                <w:szCs w:val="24"/>
                <w:rtl/>
              </w:rPr>
              <w:t>איפה אני יכולה להאיר יותר בבית שלי?</w:t>
            </w:r>
          </w:p>
          <w:p w14:paraId="538505B1" w14:textId="77777777" w:rsidR="00495A29" w:rsidRPr="00495A29" w:rsidRDefault="00495A29" w:rsidP="001B2893">
            <w:pPr>
              <w:jc w:val="center"/>
              <w:rPr>
                <w:rFonts w:cs="Comix No2 CLM"/>
                <w:sz w:val="24"/>
                <w:szCs w:val="24"/>
                <w:rtl/>
              </w:rPr>
            </w:pPr>
          </w:p>
          <w:p w14:paraId="31382DB2" w14:textId="77777777" w:rsidR="00495A29" w:rsidRPr="00495A29" w:rsidRDefault="00495A29" w:rsidP="001B2893">
            <w:pPr>
              <w:jc w:val="center"/>
              <w:rPr>
                <w:rFonts w:cs="Comix No2 CLM"/>
                <w:sz w:val="24"/>
                <w:szCs w:val="24"/>
                <w:rtl/>
              </w:rPr>
            </w:pPr>
          </w:p>
          <w:p w14:paraId="533DC9B3" w14:textId="77777777" w:rsidR="00495A29" w:rsidRPr="00495A29" w:rsidRDefault="00495A29" w:rsidP="001B2893">
            <w:pPr>
              <w:jc w:val="center"/>
              <w:rPr>
                <w:rFonts w:cs="Comix No2 CLM"/>
                <w:sz w:val="24"/>
                <w:szCs w:val="24"/>
                <w:rtl/>
              </w:rPr>
            </w:pPr>
          </w:p>
          <w:p w14:paraId="4B9FE7FA" w14:textId="77777777" w:rsidR="00495A29" w:rsidRPr="00495A29" w:rsidRDefault="00495A29" w:rsidP="001B2893">
            <w:pPr>
              <w:rPr>
                <w:rFonts w:cs="Comix No2 CLM"/>
                <w:sz w:val="24"/>
                <w:szCs w:val="24"/>
                <w:rtl/>
              </w:rPr>
            </w:pPr>
          </w:p>
        </w:tc>
        <w:tc>
          <w:tcPr>
            <w:tcW w:w="4649" w:type="dxa"/>
          </w:tcPr>
          <w:p w14:paraId="5093361D" w14:textId="77777777" w:rsidR="00495A29" w:rsidRPr="00495A29" w:rsidRDefault="00495A29" w:rsidP="001B2893">
            <w:pPr>
              <w:jc w:val="center"/>
              <w:rPr>
                <w:rFonts w:cs="Comix No2 CLM"/>
                <w:sz w:val="24"/>
                <w:szCs w:val="24"/>
              </w:rPr>
            </w:pPr>
          </w:p>
          <w:p w14:paraId="3A8FDDA3" w14:textId="68CF1667" w:rsidR="001B2893" w:rsidRDefault="00495A29" w:rsidP="001B2893">
            <w:pPr>
              <w:jc w:val="center"/>
              <w:rPr>
                <w:rFonts w:ascii="BN Begilophim" w:hAnsi="BN Begilophim" w:cs="BN Begilophim"/>
                <w:sz w:val="44"/>
                <w:szCs w:val="44"/>
                <w:rtl/>
              </w:rPr>
            </w:pPr>
            <w:r w:rsidRPr="00E43FE3">
              <w:rPr>
                <w:rFonts w:ascii="BN Begilophim" w:hAnsi="BN Begilophim" w:cs="BN Begilophim"/>
                <w:sz w:val="44"/>
                <w:szCs w:val="44"/>
                <w:rtl/>
              </w:rPr>
              <w:t xml:space="preserve">אור מתוך החושך – </w:t>
            </w:r>
          </w:p>
          <w:p w14:paraId="6B9B6D78" w14:textId="77777777" w:rsidR="007C138C" w:rsidRPr="00E43FE3" w:rsidRDefault="007C138C" w:rsidP="001B2893">
            <w:pPr>
              <w:jc w:val="center"/>
              <w:rPr>
                <w:rFonts w:ascii="BN Begilophim" w:hAnsi="BN Begilophim" w:cs="BN Begilophim"/>
                <w:sz w:val="44"/>
                <w:szCs w:val="44"/>
                <w:rtl/>
              </w:rPr>
            </w:pPr>
          </w:p>
          <w:p w14:paraId="3C368DA8" w14:textId="77777777" w:rsidR="001B2893" w:rsidRPr="007C138C" w:rsidRDefault="00495A29" w:rsidP="001B2893">
            <w:pPr>
              <w:spacing w:line="276" w:lineRule="auto"/>
              <w:jc w:val="center"/>
              <w:rPr>
                <w:rFonts w:ascii="BN Bilbo" w:hAnsi="BN Bilbo" w:cs="BN Bilbo"/>
                <w:sz w:val="24"/>
                <w:szCs w:val="24"/>
                <w:rtl/>
              </w:rPr>
            </w:pPr>
            <w:r w:rsidRPr="007C138C">
              <w:rPr>
                <w:rFonts w:ascii="BN Bilbo" w:hAnsi="BN Bilbo" w:cs="BN Bilbo"/>
                <w:sz w:val="24"/>
                <w:szCs w:val="24"/>
                <w:rtl/>
              </w:rPr>
              <w:t xml:space="preserve">חנוכה חל בחורף, הימים קצרים והלילות הם הארוכים והחשוכים ביותר בשנה. </w:t>
            </w:r>
          </w:p>
          <w:p w14:paraId="13E53EE6" w14:textId="77777777" w:rsidR="001B2893" w:rsidRPr="007C138C" w:rsidRDefault="00495A29" w:rsidP="001B2893">
            <w:pPr>
              <w:spacing w:line="276" w:lineRule="auto"/>
              <w:jc w:val="center"/>
              <w:rPr>
                <w:rFonts w:ascii="BN Bilbo" w:hAnsi="BN Bilbo" w:cs="BN Bilbo"/>
                <w:sz w:val="24"/>
                <w:szCs w:val="24"/>
                <w:rtl/>
              </w:rPr>
            </w:pPr>
            <w:r w:rsidRPr="007C138C">
              <w:rPr>
                <w:rFonts w:ascii="BN Bilbo" w:hAnsi="BN Bilbo" w:cs="BN Bilbo"/>
                <w:sz w:val="24"/>
                <w:szCs w:val="24"/>
                <w:rtl/>
              </w:rPr>
              <w:t xml:space="preserve">לכאורה, ממש לא מתאים ל"חג האור". </w:t>
            </w:r>
          </w:p>
          <w:p w14:paraId="5CAAC15D" w14:textId="77777777" w:rsidR="001B2893" w:rsidRPr="007C138C" w:rsidRDefault="00495A29" w:rsidP="001B2893">
            <w:pPr>
              <w:spacing w:line="276" w:lineRule="auto"/>
              <w:jc w:val="center"/>
              <w:rPr>
                <w:rFonts w:ascii="BN Bilbo" w:hAnsi="BN Bilbo" w:cs="BN Bilbo"/>
                <w:sz w:val="24"/>
                <w:szCs w:val="24"/>
                <w:rtl/>
              </w:rPr>
            </w:pPr>
            <w:r w:rsidRPr="007C138C">
              <w:rPr>
                <w:rFonts w:ascii="BN Bilbo" w:hAnsi="BN Bilbo" w:cs="BN Bilbo"/>
                <w:sz w:val="24"/>
                <w:szCs w:val="24"/>
                <w:rtl/>
              </w:rPr>
              <w:t xml:space="preserve">אך אולי דווקא זו משמעותו העמוקה של החג. </w:t>
            </w:r>
          </w:p>
          <w:p w14:paraId="1DC8F563" w14:textId="77777777" w:rsidR="001B2893" w:rsidRPr="007C138C" w:rsidRDefault="00495A29" w:rsidP="001B2893">
            <w:pPr>
              <w:spacing w:line="276" w:lineRule="auto"/>
              <w:jc w:val="center"/>
              <w:rPr>
                <w:rFonts w:ascii="BN Bilbo" w:hAnsi="BN Bilbo" w:cs="BN Bilbo"/>
                <w:sz w:val="24"/>
                <w:szCs w:val="24"/>
                <w:rtl/>
              </w:rPr>
            </w:pPr>
            <w:r w:rsidRPr="007C138C">
              <w:rPr>
                <w:rFonts w:ascii="BN Bilbo" w:hAnsi="BN Bilbo" w:cs="BN Bilbo"/>
                <w:sz w:val="24"/>
                <w:szCs w:val="24"/>
                <w:rtl/>
              </w:rPr>
              <w:t xml:space="preserve">יש בעולם שני סוגים של אור. </w:t>
            </w:r>
          </w:p>
          <w:p w14:paraId="417AA052" w14:textId="77777777" w:rsidR="001B2893" w:rsidRPr="007C138C" w:rsidRDefault="001B2893" w:rsidP="001B2893">
            <w:pPr>
              <w:spacing w:line="276" w:lineRule="auto"/>
              <w:rPr>
                <w:rFonts w:ascii="BN Bilbo" w:hAnsi="BN Bilbo" w:cs="BN Bilbo"/>
                <w:sz w:val="24"/>
                <w:szCs w:val="24"/>
                <w:rtl/>
              </w:rPr>
            </w:pPr>
            <w:r w:rsidRPr="007C138C">
              <w:rPr>
                <w:rFonts w:ascii="BN Bilbo" w:hAnsi="BN Bilbo" w:cs="BN Bilbo"/>
                <w:sz w:val="24"/>
                <w:szCs w:val="24"/>
                <w:rtl/>
              </w:rPr>
              <w:t xml:space="preserve">1. </w:t>
            </w:r>
            <w:r w:rsidR="00495A29" w:rsidRPr="007C138C">
              <w:rPr>
                <w:rFonts w:ascii="BN Bilbo" w:hAnsi="BN Bilbo" w:cs="BN Bilbo"/>
                <w:sz w:val="24"/>
                <w:szCs w:val="24"/>
                <w:rtl/>
              </w:rPr>
              <w:t xml:space="preserve">ישנו אור טבעי, כמו זה של השֶמֶש. אור המובן מאליו ומגיע אלינו בלי שום מאמץ. ממש כמו אותן התקופות בהן הכול זורם ומצליח לנו והטוב גלוי לעין. </w:t>
            </w:r>
          </w:p>
          <w:p w14:paraId="18653CF6" w14:textId="77777777" w:rsidR="00495A29" w:rsidRDefault="001B2893" w:rsidP="001B2893">
            <w:pPr>
              <w:spacing w:line="276" w:lineRule="auto"/>
              <w:jc w:val="center"/>
              <w:rPr>
                <w:rFonts w:cs="Comix No2 CLM"/>
                <w:sz w:val="24"/>
                <w:szCs w:val="24"/>
                <w:rtl/>
              </w:rPr>
            </w:pPr>
            <w:r w:rsidRPr="007C138C">
              <w:rPr>
                <w:rFonts w:ascii="BN Bilbo" w:hAnsi="BN Bilbo" w:cs="BN Bilbo"/>
                <w:sz w:val="24"/>
                <w:szCs w:val="24"/>
                <w:rtl/>
              </w:rPr>
              <w:t xml:space="preserve">2. </w:t>
            </w:r>
            <w:r w:rsidR="00495A29" w:rsidRPr="007C138C">
              <w:rPr>
                <w:rFonts w:ascii="BN Bilbo" w:hAnsi="BN Bilbo" w:cs="BN Bilbo"/>
                <w:sz w:val="24"/>
                <w:szCs w:val="24"/>
                <w:rtl/>
              </w:rPr>
              <w:t xml:space="preserve">יש סוג שני של אור הדורש מאיתנו הרבה השקעה ומאמץ. זהו אור נרות השמן שכדי להפיק אותו יש צורך בתהליך ממושך של כתישה ומיצוי. אך בסופו של דבר הוא מפיק אור נעים גם כשבחוץ חשוך. איננו מפחדים מהחושך. אנו מבינים שהוא מזמין אותנו להדליק אור חדש. לשאוב ולמצות מתוכנו כוחות של שמחה ואור גם בשעות קשות. האור של חנוכה שייך לסוג השני. </w:t>
            </w:r>
            <w:r w:rsidR="00495A29" w:rsidRPr="007C138C">
              <w:rPr>
                <w:rFonts w:ascii="BN Bilbo" w:hAnsi="BN Bilbo" w:cs="BN Bilbo"/>
                <w:b/>
                <w:bCs/>
                <w:sz w:val="24"/>
                <w:szCs w:val="24"/>
                <w:rtl/>
              </w:rPr>
              <w:t>הוא מסמל את היכולת לצאת מתוך המשברים מחוזקים ומאירים, ולצמוח דווקא מתוך הקשיים.</w:t>
            </w:r>
            <w:r w:rsidR="00495A29" w:rsidRPr="007C138C">
              <w:rPr>
                <w:rFonts w:ascii="BN Bilbo" w:hAnsi="BN Bilbo" w:cs="BN Bilbo"/>
                <w:sz w:val="24"/>
                <w:szCs w:val="24"/>
                <w:rtl/>
              </w:rPr>
              <w:t xml:space="preserve"> בחורף הקר, בלילה החשוך, בשעה שהשמש שוקעת ונעלמת מן העין אנחנו מדליקים את הנרות ומכריזים – </w:t>
            </w:r>
            <w:r w:rsidR="00495A29" w:rsidRPr="007C138C">
              <w:rPr>
                <w:rFonts w:ascii="BN Bilbo" w:hAnsi="BN Bilbo" w:cs="BN Bilbo"/>
                <w:b/>
                <w:bCs/>
                <w:sz w:val="24"/>
                <w:szCs w:val="24"/>
                <w:rtl/>
              </w:rPr>
              <w:t>גם אם בחוץ שוררת אפילה, אור גדול בוקע מתוכנו.</w:t>
            </w:r>
          </w:p>
          <w:p w14:paraId="7EE074AB" w14:textId="77777777" w:rsidR="001B2893" w:rsidRDefault="001B2893" w:rsidP="001B2893">
            <w:pPr>
              <w:spacing w:line="276" w:lineRule="auto"/>
              <w:jc w:val="center"/>
              <w:rPr>
                <w:rFonts w:cs="Comix No2 CLM"/>
                <w:sz w:val="24"/>
                <w:szCs w:val="24"/>
                <w:rtl/>
              </w:rPr>
            </w:pPr>
          </w:p>
          <w:p w14:paraId="03E8B305" w14:textId="77777777" w:rsidR="001B2893" w:rsidRPr="007C138C" w:rsidRDefault="001B2893" w:rsidP="001B2893">
            <w:pPr>
              <w:spacing w:line="276" w:lineRule="auto"/>
              <w:jc w:val="center"/>
              <w:rPr>
                <w:rFonts w:ascii="BN Anna" w:hAnsi="BN Anna" w:cs="BN Anna"/>
                <w:b/>
                <w:bCs/>
                <w:rtl/>
              </w:rPr>
            </w:pPr>
            <w:r w:rsidRPr="007C138C">
              <w:rPr>
                <w:rFonts w:ascii="BN Anna" w:hAnsi="BN Anna" w:cs="BN Anna"/>
                <w:b/>
                <w:bCs/>
                <w:rtl/>
              </w:rPr>
              <w:t>איזה ניסיון/ משבר היה לך שהאיר בך כוחות חדשים והצמיח אותך?</w:t>
            </w:r>
          </w:p>
        </w:tc>
        <w:tc>
          <w:tcPr>
            <w:tcW w:w="4650" w:type="dxa"/>
          </w:tcPr>
          <w:p w14:paraId="112873B4" w14:textId="77777777" w:rsidR="00495A29" w:rsidRPr="007C138C" w:rsidRDefault="00495A29" w:rsidP="001B2893">
            <w:pPr>
              <w:shd w:val="clear" w:color="auto" w:fill="FFFFFF"/>
              <w:textAlignment w:val="baseline"/>
              <w:rPr>
                <w:rFonts w:ascii="BN Anna" w:eastAsia="Times New Roman" w:hAnsi="BN Anna" w:cs="BN Anna"/>
                <w:color w:val="000000"/>
                <w:sz w:val="24"/>
                <w:szCs w:val="24"/>
              </w:rPr>
            </w:pPr>
          </w:p>
          <w:p w14:paraId="57EB6C4C" w14:textId="77777777" w:rsidR="001B2893" w:rsidRPr="007C138C" w:rsidRDefault="00495A29" w:rsidP="001B2893">
            <w:pPr>
              <w:jc w:val="center"/>
              <w:rPr>
                <w:rFonts w:ascii="BN Begilophim" w:hAnsi="BN Begilophim" w:cs="BN Begilophim"/>
                <w:sz w:val="44"/>
                <w:szCs w:val="44"/>
                <w:rtl/>
              </w:rPr>
            </w:pPr>
            <w:r w:rsidRPr="007C138C">
              <w:rPr>
                <w:rFonts w:ascii="BN Begilophim" w:hAnsi="BN Begilophim" w:cs="BN Begilophim"/>
                <w:sz w:val="44"/>
                <w:szCs w:val="44"/>
                <w:rtl/>
              </w:rPr>
              <w:t>בסייעתא דשמיא –</w:t>
            </w:r>
          </w:p>
          <w:p w14:paraId="7917A538" w14:textId="2E609C12" w:rsidR="001B2893" w:rsidRPr="007C138C" w:rsidRDefault="00495A29" w:rsidP="007C138C">
            <w:pPr>
              <w:spacing w:line="360" w:lineRule="auto"/>
              <w:jc w:val="center"/>
              <w:rPr>
                <w:rFonts w:ascii="BN Varda" w:hAnsi="BN Varda" w:cs="BN Varda"/>
                <w:sz w:val="18"/>
                <w:szCs w:val="18"/>
                <w:rtl/>
              </w:rPr>
            </w:pPr>
            <w:r w:rsidRPr="007C138C">
              <w:rPr>
                <w:rFonts w:ascii="BN Varda" w:hAnsi="BN Varda" w:cs="BN Varda"/>
                <w:sz w:val="18"/>
                <w:szCs w:val="18"/>
                <w:rtl/>
              </w:rPr>
              <w:t>אם תשאלו כל ילד בגן "האם המכבים היו גיבורים?", הוא לא יהסס לרגע וישיב בנחרצות – "בטח".</w:t>
            </w:r>
          </w:p>
          <w:p w14:paraId="407740BF" w14:textId="455F2923" w:rsidR="001B2893" w:rsidRDefault="00495A29" w:rsidP="007C138C">
            <w:pPr>
              <w:spacing w:line="360" w:lineRule="auto"/>
              <w:jc w:val="center"/>
              <w:rPr>
                <w:rFonts w:ascii="BN Varda" w:hAnsi="BN Varda" w:cs="BN Varda"/>
                <w:sz w:val="18"/>
                <w:szCs w:val="18"/>
                <w:u w:val="single"/>
                <w:rtl/>
              </w:rPr>
            </w:pPr>
            <w:r w:rsidRPr="007C138C">
              <w:rPr>
                <w:rFonts w:ascii="BN Varda" w:hAnsi="BN Varda" w:cs="BN Varda"/>
                <w:sz w:val="18"/>
                <w:szCs w:val="18"/>
                <w:rtl/>
              </w:rPr>
              <w:t xml:space="preserve">אבל מה לעשות שזו שאלה מכשילה. ב"על הניסים" אנו אומרים בדיוק את ההפך. </w:t>
            </w:r>
            <w:r w:rsidRPr="007C138C">
              <w:rPr>
                <w:rFonts w:ascii="BN Varda" w:hAnsi="BN Varda" w:cs="BN Varda"/>
                <w:sz w:val="18"/>
                <w:szCs w:val="18"/>
                <w:u w:val="single"/>
                <w:rtl/>
              </w:rPr>
              <w:t>"מסרת גיבורים ביד חלשים…".</w:t>
            </w:r>
            <w:r w:rsidRPr="007C138C">
              <w:rPr>
                <w:rFonts w:ascii="BN Varda" w:hAnsi="BN Varda" w:cs="BN Varda"/>
                <w:sz w:val="18"/>
                <w:szCs w:val="18"/>
                <w:rtl/>
              </w:rPr>
              <w:t xml:space="preserve"> מה שמודגש אינו אומץ הלב, התעוזה והגבורה של יהודה המכבי, למרות שאין ספק היה להם חלק חשוב בניצחון, אלא דווקא החולשה הפיזית והמיעוט המספרי </w:t>
            </w:r>
            <w:proofErr w:type="spellStart"/>
            <w:r w:rsidRPr="007C138C">
              <w:rPr>
                <w:rFonts w:ascii="BN Varda" w:hAnsi="BN Varda" w:cs="BN Varda"/>
                <w:sz w:val="18"/>
                <w:szCs w:val="18"/>
                <w:rtl/>
              </w:rPr>
              <w:t>שאיפיינו</w:t>
            </w:r>
            <w:proofErr w:type="spellEnd"/>
            <w:r w:rsidRPr="007C138C">
              <w:rPr>
                <w:rFonts w:ascii="BN Varda" w:hAnsi="BN Varda" w:cs="BN Varda"/>
                <w:sz w:val="18"/>
                <w:szCs w:val="18"/>
                <w:rtl/>
              </w:rPr>
              <w:t xml:space="preserve"> את המכבים, כמו גם את עם ישראל כולו במהלך ההיסטוריה. </w:t>
            </w:r>
            <w:r w:rsidRPr="007C138C">
              <w:rPr>
                <w:rFonts w:ascii="BN Varda" w:hAnsi="BN Varda" w:cs="BN Varda"/>
                <w:sz w:val="18"/>
                <w:szCs w:val="18"/>
                <w:u w:val="single"/>
                <w:rtl/>
              </w:rPr>
              <w:t>כל זה יכול ללמד אותנו קצת ענווה והרבה אמונה בקב"ה ששומר, משגיח ועוזר</w:t>
            </w:r>
            <w:r w:rsidRPr="007C138C">
              <w:rPr>
                <w:rFonts w:ascii="BN Varda" w:hAnsi="BN Varda" w:cs="BN Varda"/>
                <w:sz w:val="18"/>
                <w:szCs w:val="18"/>
                <w:rtl/>
              </w:rPr>
              <w:t xml:space="preserve">, </w:t>
            </w:r>
            <w:r w:rsidRPr="007C138C">
              <w:rPr>
                <w:rFonts w:ascii="BN Varda" w:hAnsi="BN Varda" w:cs="BN Varda"/>
                <w:sz w:val="18"/>
                <w:szCs w:val="18"/>
                <w:u w:val="single"/>
                <w:rtl/>
              </w:rPr>
              <w:t>וכבר אלפי שנים אוחז בידינו ומוביל אותנו דרך היסטוריה מליאת חתחתים וזאבים טורפים בדרך אל היעד.</w:t>
            </w:r>
          </w:p>
          <w:p w14:paraId="6EB9F9F4" w14:textId="77777777" w:rsidR="007C138C" w:rsidRPr="007C138C" w:rsidRDefault="007C138C" w:rsidP="007C138C">
            <w:pPr>
              <w:spacing w:line="360" w:lineRule="auto"/>
              <w:jc w:val="center"/>
              <w:rPr>
                <w:rFonts w:ascii="BN Varda" w:hAnsi="BN Varda" w:cs="BN Varda"/>
                <w:sz w:val="18"/>
                <w:szCs w:val="18"/>
                <w:rtl/>
              </w:rPr>
            </w:pPr>
          </w:p>
          <w:p w14:paraId="39FBBBD9" w14:textId="77777777" w:rsidR="001B2893" w:rsidRPr="007C138C" w:rsidRDefault="001B2893" w:rsidP="001B2893">
            <w:pPr>
              <w:spacing w:line="360" w:lineRule="auto"/>
              <w:jc w:val="center"/>
              <w:rPr>
                <w:rFonts w:ascii="BN Anna" w:hAnsi="BN Anna" w:cs="BN Anna"/>
                <w:b/>
                <w:bCs/>
                <w:sz w:val="20"/>
                <w:szCs w:val="20"/>
                <w:rtl/>
              </w:rPr>
            </w:pPr>
            <w:r w:rsidRPr="007C138C">
              <w:rPr>
                <w:rFonts w:ascii="BN Anna" w:hAnsi="BN Anna" w:cs="BN Anna"/>
                <w:b/>
                <w:bCs/>
                <w:sz w:val="20"/>
                <w:szCs w:val="20"/>
                <w:rtl/>
              </w:rPr>
              <w:t>במה את יכולה לזכור יותר, להתפלל יותר, להתחבר יותר למי שנותן לנו אור גדול לאורך כל הדרך?</w:t>
            </w:r>
          </w:p>
        </w:tc>
      </w:tr>
    </w:tbl>
    <w:p w14:paraId="1C1F4797" w14:textId="77777777" w:rsidR="00073B8F" w:rsidRPr="00495A29" w:rsidRDefault="00000000" w:rsidP="00195DB5">
      <w:pPr>
        <w:rPr>
          <w:rFonts w:cs="Comix No2 CLM"/>
          <w:sz w:val="24"/>
          <w:szCs w:val="24"/>
          <w:rtl/>
        </w:rPr>
      </w:pPr>
    </w:p>
    <w:tbl>
      <w:tblPr>
        <w:tblStyle w:val="a3"/>
        <w:bidiVisual/>
        <w:tblW w:w="0" w:type="auto"/>
        <w:tblLook w:val="04A0" w:firstRow="1" w:lastRow="0" w:firstColumn="1" w:lastColumn="0" w:noHBand="0" w:noVBand="1"/>
      </w:tblPr>
      <w:tblGrid>
        <w:gridCol w:w="4649"/>
        <w:gridCol w:w="4649"/>
        <w:gridCol w:w="4650"/>
      </w:tblGrid>
      <w:tr w:rsidR="00495A29" w:rsidRPr="00495A29" w14:paraId="1E18160B" w14:textId="77777777" w:rsidTr="00B14908">
        <w:tc>
          <w:tcPr>
            <w:tcW w:w="4649" w:type="dxa"/>
          </w:tcPr>
          <w:p w14:paraId="770A20D4" w14:textId="77777777" w:rsidR="00495A29" w:rsidRPr="00495A29" w:rsidRDefault="00495A29" w:rsidP="00B14908">
            <w:pPr>
              <w:rPr>
                <w:rFonts w:cs="Comix No2 CLM"/>
                <w:sz w:val="24"/>
                <w:szCs w:val="24"/>
                <w:rtl/>
              </w:rPr>
            </w:pPr>
          </w:p>
          <w:p w14:paraId="5A9A4EF7" w14:textId="77777777" w:rsidR="001B2893" w:rsidRPr="00E43FE3" w:rsidRDefault="00495A29" w:rsidP="001C560D">
            <w:pPr>
              <w:jc w:val="center"/>
              <w:rPr>
                <w:rFonts w:ascii="BN Begilophim" w:hAnsi="BN Begilophim" w:cs="BN Begilophim"/>
                <w:sz w:val="44"/>
                <w:szCs w:val="44"/>
                <w:rtl/>
              </w:rPr>
            </w:pPr>
            <w:r w:rsidRPr="00E43FE3">
              <w:rPr>
                <w:rFonts w:ascii="BN Begilophim" w:hAnsi="BN Begilophim" w:cs="BN Begilophim"/>
                <w:sz w:val="44"/>
                <w:szCs w:val="44"/>
                <w:rtl/>
              </w:rPr>
              <w:t>למה שמונה?  –</w:t>
            </w:r>
          </w:p>
          <w:p w14:paraId="6CD42D93" w14:textId="77777777" w:rsidR="001C560D" w:rsidRPr="007C138C" w:rsidRDefault="00495A29" w:rsidP="001C560D">
            <w:pPr>
              <w:jc w:val="center"/>
              <w:rPr>
                <w:rFonts w:ascii="David" w:hAnsi="David" w:cs="David"/>
                <w:rtl/>
              </w:rPr>
            </w:pPr>
            <w:r w:rsidRPr="007C138C">
              <w:rPr>
                <w:rFonts w:ascii="David" w:hAnsi="David" w:cs="David"/>
                <w:rtl/>
              </w:rPr>
              <w:t>כבר בגן הילדים למדנו לדקלם "כד קטן, כד קטן, שמונה ימים שמנו נתן…". אבל יסלח לנו המשורר – ה</w:t>
            </w:r>
            <w:r w:rsidR="001C560D" w:rsidRPr="007C138C">
              <w:rPr>
                <w:rFonts w:ascii="David" w:hAnsi="David" w:cs="David"/>
                <w:rtl/>
              </w:rPr>
              <w:t>נס לא התרחש במשך כל שמונת הימים!</w:t>
            </w:r>
            <w:r w:rsidRPr="007C138C">
              <w:rPr>
                <w:rFonts w:ascii="David" w:hAnsi="David" w:cs="David"/>
                <w:rtl/>
              </w:rPr>
              <w:t xml:space="preserve"> ביום הראשון הספיק השמן שנמצא בפך בצורה טבעית.</w:t>
            </w:r>
          </w:p>
          <w:p w14:paraId="22E5440F" w14:textId="77777777" w:rsidR="001C560D" w:rsidRPr="007C138C" w:rsidRDefault="00495A29" w:rsidP="001C560D">
            <w:pPr>
              <w:jc w:val="center"/>
              <w:rPr>
                <w:rFonts w:ascii="David" w:hAnsi="David" w:cs="David"/>
                <w:rtl/>
              </w:rPr>
            </w:pPr>
            <w:r w:rsidRPr="007C138C">
              <w:rPr>
                <w:rFonts w:ascii="David" w:hAnsi="David" w:cs="David"/>
                <w:rtl/>
              </w:rPr>
              <w:t xml:space="preserve">רק מהיום השני היה זה נס שעדיין ממשיך הפך להספיק. </w:t>
            </w:r>
            <w:r w:rsidRPr="007C138C">
              <w:rPr>
                <w:rFonts w:ascii="David" w:hAnsi="David" w:cs="David"/>
                <w:b/>
                <w:bCs/>
                <w:rtl/>
              </w:rPr>
              <w:t>מדוע באמת חוגגים שמונה ימים ולא שבעה?</w:t>
            </w:r>
          </w:p>
          <w:p w14:paraId="5070BD67" w14:textId="77777777" w:rsidR="001C560D" w:rsidRPr="007C138C" w:rsidRDefault="00495A29" w:rsidP="001C560D">
            <w:pPr>
              <w:jc w:val="center"/>
              <w:rPr>
                <w:rFonts w:ascii="David" w:hAnsi="David" w:cs="David"/>
                <w:rtl/>
              </w:rPr>
            </w:pPr>
            <w:r w:rsidRPr="007C138C">
              <w:rPr>
                <w:rFonts w:ascii="David" w:hAnsi="David" w:cs="David"/>
                <w:rtl/>
              </w:rPr>
              <w:t xml:space="preserve">נענה אל השאלה דרך שאלה אחרת: מובן שכאשר השמן דלק יותר מיום אחד – כולם היו מופתעים ונרגשים – "כל העם אז התכנס, והכריז – אך זהו נס!!….". כל שכן לאחר יומיים, שלושה ושבעה ימים. אך מדוע, בעצם, אנחנו לא מתרגשים כבר מהיום הראשון? </w:t>
            </w:r>
            <w:r w:rsidRPr="007C138C">
              <w:rPr>
                <w:rFonts w:ascii="David" w:hAnsi="David" w:cs="David"/>
                <w:b/>
                <w:bCs/>
                <w:rtl/>
              </w:rPr>
              <w:t>מדוע זה נראה לנו מובן מאליו ששמן צריך בכלל לדלוק ולספק לנו אור?</w:t>
            </w:r>
            <w:r w:rsidRPr="007C138C">
              <w:rPr>
                <w:rFonts w:ascii="David" w:hAnsi="David" w:cs="David"/>
                <w:rtl/>
              </w:rPr>
              <w:t xml:space="preserve"> התשובה היא שפשוט התרגלנו. שכחנו שמדובר במתנה מהקב"ה, בחסד שכלל אינו מובן מאליו. כך הוא לגבי השמן, וכך לגבי כל אותם חסדים אלוקיים יומיומיים העוטפים אותנו אך איננו חשים כלל בצורך להודות עליהם. </w:t>
            </w:r>
            <w:r w:rsidRPr="007C138C">
              <w:rPr>
                <w:rFonts w:ascii="David" w:hAnsi="David" w:cs="David"/>
                <w:b/>
                <w:bCs/>
                <w:rtl/>
              </w:rPr>
              <w:t xml:space="preserve">וכי מחויב הדבר שיהיו לנו עיניים? </w:t>
            </w:r>
            <w:r w:rsidRPr="007C138C">
              <w:rPr>
                <w:rFonts w:ascii="David" w:hAnsi="David" w:cs="David"/>
                <w:rtl/>
              </w:rPr>
              <w:t xml:space="preserve">ושהן גם תראינה? שלתפוז יהיה גם ריח נעים וצבע, ולא רק טעם? ובכלל – למה שיהיה לו טעם? ועד שאנו שואלים על הטעם – נשאל על האוכל עצמו – וכי זה מובן מאליו שזכינו למקור פרנסה, לאוכל, לבית? </w:t>
            </w:r>
            <w:r w:rsidRPr="007C138C">
              <w:rPr>
                <w:rFonts w:ascii="David" w:hAnsi="David" w:cs="David"/>
                <w:b/>
                <w:bCs/>
                <w:rtl/>
              </w:rPr>
              <w:t>חנוכה הוא הזדמנות להיזכר בניסים שה' עושה, אך לא רק בניסים החריגים שמחוץ לדרך הטבע – אלא "על ניסיך שבכל יום עימנו… ערב ובוקר וצהרים"</w:t>
            </w:r>
            <w:r w:rsidR="001C560D" w:rsidRPr="007C138C">
              <w:rPr>
                <w:rFonts w:ascii="David" w:hAnsi="David" w:cs="David"/>
                <w:rtl/>
              </w:rPr>
              <w:t>.</w:t>
            </w:r>
          </w:p>
          <w:p w14:paraId="101EFCFA" w14:textId="16A226F3" w:rsidR="00495A29" w:rsidRDefault="00495A29" w:rsidP="001C560D">
            <w:pPr>
              <w:jc w:val="center"/>
              <w:rPr>
                <w:rFonts w:ascii="David" w:hAnsi="David" w:cs="David"/>
                <w:rtl/>
              </w:rPr>
            </w:pPr>
            <w:r w:rsidRPr="007C138C">
              <w:rPr>
                <w:rFonts w:ascii="David" w:hAnsi="David" w:cs="David"/>
                <w:rtl/>
              </w:rPr>
              <w:t>אז אמנם שבעה ימים הם על נס השמן המיוחד, העל-טבעי, אבל יום אחד נוסף נועד לזכור להודות על הטבע עצמו, על חסדי אלוקים התמידיים, הנסתרים, שלא עוזבים אותנו אף לרגע אחד.</w:t>
            </w:r>
          </w:p>
          <w:p w14:paraId="65BCE455" w14:textId="77777777" w:rsidR="007C138C" w:rsidRPr="007C138C" w:rsidRDefault="007C138C" w:rsidP="001C560D">
            <w:pPr>
              <w:jc w:val="center"/>
              <w:rPr>
                <w:rFonts w:ascii="David" w:hAnsi="David" w:cs="David"/>
                <w:rtl/>
              </w:rPr>
            </w:pPr>
          </w:p>
          <w:p w14:paraId="0FDBAD28" w14:textId="77777777" w:rsidR="001C560D" w:rsidRPr="007C138C" w:rsidRDefault="001C560D" w:rsidP="001C560D">
            <w:pPr>
              <w:jc w:val="center"/>
              <w:rPr>
                <w:rFonts w:ascii="BN Anna" w:hAnsi="BN Anna" w:cs="BN Anna"/>
                <w:b/>
                <w:bCs/>
                <w:sz w:val="20"/>
                <w:szCs w:val="20"/>
                <w:rtl/>
              </w:rPr>
            </w:pPr>
            <w:r w:rsidRPr="007C138C">
              <w:rPr>
                <w:rFonts w:ascii="BN Anna" w:hAnsi="BN Anna" w:cs="BN Anna"/>
                <w:b/>
                <w:bCs/>
                <w:sz w:val="20"/>
                <w:szCs w:val="20"/>
                <w:rtl/>
              </w:rPr>
              <w:t>על איזה חסד ונס טבעי תרצי להודות בחנוכה הזה?</w:t>
            </w:r>
          </w:p>
          <w:p w14:paraId="798EA30E" w14:textId="77777777" w:rsidR="00495A29" w:rsidRPr="00495A29" w:rsidRDefault="00495A29" w:rsidP="00B14908">
            <w:pPr>
              <w:rPr>
                <w:rFonts w:cs="Comix No2 CLM"/>
                <w:sz w:val="24"/>
                <w:szCs w:val="24"/>
                <w:rtl/>
              </w:rPr>
            </w:pPr>
          </w:p>
        </w:tc>
        <w:tc>
          <w:tcPr>
            <w:tcW w:w="4649" w:type="dxa"/>
          </w:tcPr>
          <w:p w14:paraId="701253E2" w14:textId="77777777" w:rsidR="001C560D" w:rsidRDefault="001C560D" w:rsidP="001C560D">
            <w:pPr>
              <w:jc w:val="center"/>
              <w:rPr>
                <w:rFonts w:cs="Noot"/>
                <w:sz w:val="36"/>
                <w:szCs w:val="36"/>
                <w:rtl/>
              </w:rPr>
            </w:pPr>
          </w:p>
          <w:p w14:paraId="0A28F26D" w14:textId="77777777" w:rsidR="001C560D" w:rsidRPr="00E43FE3" w:rsidRDefault="001C560D" w:rsidP="001C560D">
            <w:pPr>
              <w:jc w:val="center"/>
              <w:rPr>
                <w:rFonts w:ascii="BN Begilophim" w:hAnsi="BN Begilophim" w:cs="BN Begilophim"/>
                <w:sz w:val="44"/>
                <w:szCs w:val="44"/>
                <w:rtl/>
              </w:rPr>
            </w:pPr>
            <w:r w:rsidRPr="00E43FE3">
              <w:rPr>
                <w:rFonts w:ascii="BN Begilophim" w:hAnsi="BN Begilophim" w:cs="BN Begilophim"/>
                <w:sz w:val="44"/>
                <w:szCs w:val="44"/>
                <w:rtl/>
              </w:rPr>
              <w:t>למה שמונה?  –</w:t>
            </w:r>
          </w:p>
          <w:p w14:paraId="5FE8F3AC" w14:textId="77777777" w:rsidR="001C560D" w:rsidRPr="007C138C" w:rsidRDefault="001C560D" w:rsidP="001C560D">
            <w:pPr>
              <w:jc w:val="center"/>
              <w:rPr>
                <w:rFonts w:ascii="David" w:hAnsi="David" w:cs="David"/>
                <w:rtl/>
              </w:rPr>
            </w:pPr>
            <w:r w:rsidRPr="007C138C">
              <w:rPr>
                <w:rFonts w:ascii="David" w:hAnsi="David" w:cs="David"/>
                <w:rtl/>
              </w:rPr>
              <w:t>כבר בגן הילדים למדנו לדקלם "כד קטן, כד קטן, שמונה ימים שמנו נתן…". אבל יסלח לנו המשורר – הנס לא התרחש במשך כל שמונת הימים! ביום הראשון הספיק השמן שנמצא בפך בצורה טבעית.</w:t>
            </w:r>
          </w:p>
          <w:p w14:paraId="06D8F08B" w14:textId="77777777" w:rsidR="001C560D" w:rsidRPr="007C138C" w:rsidRDefault="001C560D" w:rsidP="001C560D">
            <w:pPr>
              <w:jc w:val="center"/>
              <w:rPr>
                <w:rFonts w:ascii="David" w:hAnsi="David" w:cs="David"/>
                <w:rtl/>
              </w:rPr>
            </w:pPr>
            <w:r w:rsidRPr="007C138C">
              <w:rPr>
                <w:rFonts w:ascii="David" w:hAnsi="David" w:cs="David"/>
                <w:rtl/>
              </w:rPr>
              <w:t xml:space="preserve">רק מהיום השני היה זה נס שעדיין ממשיך הפך להספיק. </w:t>
            </w:r>
            <w:r w:rsidRPr="007C138C">
              <w:rPr>
                <w:rFonts w:ascii="David" w:hAnsi="David" w:cs="David"/>
                <w:b/>
                <w:bCs/>
                <w:rtl/>
              </w:rPr>
              <w:t>מדוע באמת חוגגים שמונה ימים ולא שבעה?</w:t>
            </w:r>
          </w:p>
          <w:p w14:paraId="4B90BCEB" w14:textId="77777777" w:rsidR="001C560D" w:rsidRPr="007C138C" w:rsidRDefault="001C560D" w:rsidP="001C560D">
            <w:pPr>
              <w:jc w:val="center"/>
              <w:rPr>
                <w:rFonts w:ascii="David" w:hAnsi="David" w:cs="David"/>
                <w:rtl/>
              </w:rPr>
            </w:pPr>
            <w:r w:rsidRPr="007C138C">
              <w:rPr>
                <w:rFonts w:ascii="David" w:hAnsi="David" w:cs="David"/>
                <w:rtl/>
              </w:rPr>
              <w:t xml:space="preserve">נענה אל השאלה דרך שאלה אחרת: מובן שכאשר השמן דלק יותר מיום אחד – כולם היו מופתעים ונרגשים – "כל העם אז התכנס, והכריז – אך זהו נס!!….". כל שכן לאחר יומיים, שלושה ושבעה ימים. אך מדוע, בעצם, אנחנו לא מתרגשים כבר מהיום הראשון? </w:t>
            </w:r>
            <w:r w:rsidRPr="007C138C">
              <w:rPr>
                <w:rFonts w:ascii="David" w:hAnsi="David" w:cs="David"/>
                <w:b/>
                <w:bCs/>
                <w:rtl/>
              </w:rPr>
              <w:t>מדוע זה נראה לנו מובן מאליו ששמן צריך בכלל לדלוק ולספק לנו אור?</w:t>
            </w:r>
            <w:r w:rsidRPr="007C138C">
              <w:rPr>
                <w:rFonts w:ascii="David" w:hAnsi="David" w:cs="David"/>
                <w:rtl/>
              </w:rPr>
              <w:t xml:space="preserve"> התשובה היא שפשוט התרגלנו. שכחנו שמדובר במתנה מהקב"ה, בחסד שכלל אינו מובן מאליו. כך הוא לגבי השמן, וכך לגבי כל אותם חסדים אלוקיים יומיומיים העוטפים אותנו אך איננו חשים כלל בצורך להודות עליהם. </w:t>
            </w:r>
            <w:r w:rsidRPr="007C138C">
              <w:rPr>
                <w:rFonts w:ascii="David" w:hAnsi="David" w:cs="David"/>
                <w:b/>
                <w:bCs/>
                <w:rtl/>
              </w:rPr>
              <w:t xml:space="preserve">וכי מחויב הדבר שיהיו לנו עיניים? </w:t>
            </w:r>
            <w:r w:rsidRPr="007C138C">
              <w:rPr>
                <w:rFonts w:ascii="David" w:hAnsi="David" w:cs="David"/>
                <w:rtl/>
              </w:rPr>
              <w:t xml:space="preserve">ושהן גם תראינה? שלתפוז יהיה גם ריח נעים וצבע, ולא רק טעם? ובכלל – למה שיהיה לו טעם? ועד שאנו שואלים על הטעם – נשאל על האוכל עצמו – וכי זה מובן מאליו שזכינו למקור פרנסה, לאוכל, לבית? </w:t>
            </w:r>
            <w:r w:rsidRPr="007C138C">
              <w:rPr>
                <w:rFonts w:ascii="David" w:hAnsi="David" w:cs="David"/>
                <w:b/>
                <w:bCs/>
                <w:rtl/>
              </w:rPr>
              <w:t>חנוכה הוא הזדמנות להיזכר בניסים שה' עושה, אך לא רק בניסים החריגים שמחוץ לדרך הטבע – אלא "על ניסיך שבכל יום עימנו… ערב ובוקר וצהרים"</w:t>
            </w:r>
            <w:r w:rsidRPr="007C138C">
              <w:rPr>
                <w:rFonts w:ascii="David" w:hAnsi="David" w:cs="David"/>
                <w:rtl/>
              </w:rPr>
              <w:t>.</w:t>
            </w:r>
          </w:p>
          <w:p w14:paraId="0AAC5499" w14:textId="7920C24E" w:rsidR="001C560D" w:rsidRDefault="001C560D" w:rsidP="001C560D">
            <w:pPr>
              <w:jc w:val="center"/>
              <w:rPr>
                <w:rFonts w:ascii="David" w:hAnsi="David" w:cs="David"/>
                <w:rtl/>
              </w:rPr>
            </w:pPr>
            <w:r w:rsidRPr="007C138C">
              <w:rPr>
                <w:rFonts w:ascii="David" w:hAnsi="David" w:cs="David"/>
                <w:rtl/>
              </w:rPr>
              <w:t>אז אמנם שבעה ימים הם על נס השמן המיוחד, העל-טבעי, אבל יום אחד נוסף נועד לזכור להודות על הטבע עצמו, על חסדי אלוקים התמידיים, הנסתרים, שלא עוזבים אותנו אף לרגע אחד.</w:t>
            </w:r>
          </w:p>
          <w:p w14:paraId="78CB140E" w14:textId="77777777" w:rsidR="00B00159" w:rsidRPr="007C138C" w:rsidRDefault="00B00159" w:rsidP="001C560D">
            <w:pPr>
              <w:jc w:val="center"/>
              <w:rPr>
                <w:rFonts w:ascii="David" w:hAnsi="David" w:cs="David"/>
                <w:rtl/>
              </w:rPr>
            </w:pPr>
          </w:p>
          <w:p w14:paraId="1036212A" w14:textId="77777777" w:rsidR="001C560D" w:rsidRPr="00B00159" w:rsidRDefault="001C560D" w:rsidP="001C560D">
            <w:pPr>
              <w:jc w:val="center"/>
              <w:rPr>
                <w:rFonts w:ascii="BN Anna" w:hAnsi="BN Anna" w:cs="BN Anna"/>
                <w:b/>
                <w:bCs/>
                <w:sz w:val="20"/>
                <w:szCs w:val="20"/>
                <w:rtl/>
              </w:rPr>
            </w:pPr>
            <w:r w:rsidRPr="00B00159">
              <w:rPr>
                <w:rFonts w:ascii="BN Anna" w:hAnsi="BN Anna" w:cs="BN Anna"/>
                <w:b/>
                <w:bCs/>
                <w:sz w:val="20"/>
                <w:szCs w:val="20"/>
                <w:rtl/>
              </w:rPr>
              <w:t>על איזה חסד ונס טבעי תרצי להודות בחנוכה הזה?</w:t>
            </w:r>
          </w:p>
          <w:p w14:paraId="07A308DA" w14:textId="77777777" w:rsidR="00495A29" w:rsidRPr="00495A29" w:rsidRDefault="00495A29" w:rsidP="00B14908">
            <w:pPr>
              <w:rPr>
                <w:rFonts w:cs="Comix No2 CLM"/>
                <w:sz w:val="24"/>
                <w:szCs w:val="24"/>
                <w:rtl/>
              </w:rPr>
            </w:pPr>
          </w:p>
        </w:tc>
        <w:tc>
          <w:tcPr>
            <w:tcW w:w="4650" w:type="dxa"/>
          </w:tcPr>
          <w:p w14:paraId="14973657" w14:textId="77777777" w:rsidR="001C560D" w:rsidRDefault="001C560D" w:rsidP="001C560D">
            <w:pPr>
              <w:jc w:val="center"/>
              <w:rPr>
                <w:rFonts w:cs="Noot"/>
                <w:sz w:val="36"/>
                <w:szCs w:val="36"/>
                <w:rtl/>
              </w:rPr>
            </w:pPr>
          </w:p>
          <w:p w14:paraId="080C625A" w14:textId="77777777" w:rsidR="001C560D" w:rsidRPr="00E43FE3" w:rsidRDefault="001C560D" w:rsidP="001C560D">
            <w:pPr>
              <w:jc w:val="center"/>
              <w:rPr>
                <w:rFonts w:ascii="BN Begilophim" w:hAnsi="BN Begilophim" w:cs="BN Begilophim"/>
                <w:sz w:val="44"/>
                <w:szCs w:val="44"/>
                <w:rtl/>
              </w:rPr>
            </w:pPr>
            <w:r w:rsidRPr="00E43FE3">
              <w:rPr>
                <w:rFonts w:ascii="BN Begilophim" w:hAnsi="BN Begilophim" w:cs="BN Begilophim"/>
                <w:sz w:val="44"/>
                <w:szCs w:val="44"/>
                <w:rtl/>
              </w:rPr>
              <w:t>למה שמונה?  –</w:t>
            </w:r>
          </w:p>
          <w:p w14:paraId="5E25D9C1" w14:textId="77777777" w:rsidR="001C560D" w:rsidRPr="007C138C" w:rsidRDefault="001C560D" w:rsidP="001C560D">
            <w:pPr>
              <w:jc w:val="center"/>
              <w:rPr>
                <w:rFonts w:ascii="David" w:hAnsi="David" w:cs="David"/>
                <w:rtl/>
              </w:rPr>
            </w:pPr>
            <w:r w:rsidRPr="007C138C">
              <w:rPr>
                <w:rFonts w:ascii="David" w:hAnsi="David" w:cs="David"/>
                <w:rtl/>
              </w:rPr>
              <w:t>כבר בגן הילדים למדנו לדקלם "כד קטן, כד קטן, שמונה ימים שמנו נתן…". אבל יסלח לנו המשורר – הנס לא התרחש במשך כל שמונת הימים! ביום הראשון הספיק השמן שנמצא בפך בצורה טבעית.</w:t>
            </w:r>
          </w:p>
          <w:p w14:paraId="6D1FB0C1" w14:textId="77777777" w:rsidR="001C560D" w:rsidRPr="007C138C" w:rsidRDefault="001C560D" w:rsidP="001C560D">
            <w:pPr>
              <w:jc w:val="center"/>
              <w:rPr>
                <w:rFonts w:ascii="David" w:hAnsi="David" w:cs="David"/>
                <w:rtl/>
              </w:rPr>
            </w:pPr>
            <w:r w:rsidRPr="007C138C">
              <w:rPr>
                <w:rFonts w:ascii="David" w:hAnsi="David" w:cs="David"/>
                <w:rtl/>
              </w:rPr>
              <w:t xml:space="preserve">רק מהיום השני היה זה נס שעדיין ממשיך הפך להספיק. </w:t>
            </w:r>
            <w:r w:rsidRPr="007C138C">
              <w:rPr>
                <w:rFonts w:ascii="David" w:hAnsi="David" w:cs="David"/>
                <w:b/>
                <w:bCs/>
                <w:rtl/>
              </w:rPr>
              <w:t>מדוע באמת חוגגים שמונה ימים ולא שבעה?</w:t>
            </w:r>
          </w:p>
          <w:p w14:paraId="73CCCEAD" w14:textId="77777777" w:rsidR="001C560D" w:rsidRPr="007C138C" w:rsidRDefault="001C560D" w:rsidP="001C560D">
            <w:pPr>
              <w:jc w:val="center"/>
              <w:rPr>
                <w:rFonts w:ascii="David" w:hAnsi="David" w:cs="David"/>
                <w:rtl/>
              </w:rPr>
            </w:pPr>
            <w:r w:rsidRPr="007C138C">
              <w:rPr>
                <w:rFonts w:ascii="David" w:hAnsi="David" w:cs="David"/>
                <w:rtl/>
              </w:rPr>
              <w:t xml:space="preserve">נענה אל השאלה דרך שאלה אחרת: מובן שכאשר השמן דלק יותר מיום אחד – כולם היו מופתעים ונרגשים – "כל העם אז התכנס, והכריז – אך זהו נס!!….". כל שכן לאחר יומיים, שלושה ושבעה ימים. אך מדוע, בעצם, אנחנו לא מתרגשים כבר מהיום הראשון? </w:t>
            </w:r>
            <w:r w:rsidRPr="007C138C">
              <w:rPr>
                <w:rFonts w:ascii="David" w:hAnsi="David" w:cs="David"/>
                <w:b/>
                <w:bCs/>
                <w:rtl/>
              </w:rPr>
              <w:t>מדוע זה נראה לנו מובן מאליו ששמן צריך בכלל לדלוק ולספק לנו אור?</w:t>
            </w:r>
            <w:r w:rsidRPr="007C138C">
              <w:rPr>
                <w:rFonts w:ascii="David" w:hAnsi="David" w:cs="David"/>
                <w:rtl/>
              </w:rPr>
              <w:t xml:space="preserve"> התשובה היא שפשוט התרגלנו. שכחנו שמדובר במתנה מהקב"ה, בחסד שכלל אינו מובן מאליו. כך הוא לגבי השמן, וכך לגבי כל אותם חסדים אלוקיים יומיומיים העוטפים אותנו אך איננו חשים כלל בצורך להודות עליהם. </w:t>
            </w:r>
            <w:r w:rsidRPr="007C138C">
              <w:rPr>
                <w:rFonts w:ascii="David" w:hAnsi="David" w:cs="David"/>
                <w:b/>
                <w:bCs/>
                <w:rtl/>
              </w:rPr>
              <w:t xml:space="preserve">וכי מחויב הדבר שיהיו לנו עיניים? </w:t>
            </w:r>
            <w:r w:rsidRPr="007C138C">
              <w:rPr>
                <w:rFonts w:ascii="David" w:hAnsi="David" w:cs="David"/>
                <w:rtl/>
              </w:rPr>
              <w:t xml:space="preserve">ושהן גם תראינה? שלתפוז יהיה גם ריח נעים וצבע, ולא רק טעם? ובכלל – למה שיהיה לו טעם? ועד שאנו שואלים על הטעם – נשאל על האוכל עצמו – וכי זה מובן מאליו שזכינו למקור פרנסה, לאוכל, לבית? </w:t>
            </w:r>
            <w:r w:rsidRPr="007C138C">
              <w:rPr>
                <w:rFonts w:ascii="David" w:hAnsi="David" w:cs="David"/>
                <w:b/>
                <w:bCs/>
                <w:rtl/>
              </w:rPr>
              <w:t>חנוכה הוא הזדמנות להיזכר בניסים שה' עושה, אך לא רק בניסים החריגים שמחוץ לדרך הטבע – אלא "על ניסיך שבכל יום עימנו… ערב ובוקר וצהרים"</w:t>
            </w:r>
            <w:r w:rsidRPr="007C138C">
              <w:rPr>
                <w:rFonts w:ascii="David" w:hAnsi="David" w:cs="David"/>
                <w:rtl/>
              </w:rPr>
              <w:t>.</w:t>
            </w:r>
          </w:p>
          <w:p w14:paraId="1321B8B7" w14:textId="60D04413" w:rsidR="001C560D" w:rsidRDefault="001C560D" w:rsidP="001C560D">
            <w:pPr>
              <w:jc w:val="center"/>
              <w:rPr>
                <w:rFonts w:ascii="David" w:hAnsi="David" w:cs="David"/>
                <w:rtl/>
              </w:rPr>
            </w:pPr>
            <w:r w:rsidRPr="007C138C">
              <w:rPr>
                <w:rFonts w:ascii="David" w:hAnsi="David" w:cs="David"/>
                <w:rtl/>
              </w:rPr>
              <w:t>אז אמנם שבעה ימים הם על נס השמן המיוחד, העל-טבעי, אבל יום אחד נוסף נועד לזכור להודות על הטבע עצמו, על חסדי אלוקים התמידיים, הנסתרים, שלא עוזבים אותנו אף לרגע אחד.</w:t>
            </w:r>
          </w:p>
          <w:p w14:paraId="30D06D09" w14:textId="77777777" w:rsidR="00B00159" w:rsidRPr="007C138C" w:rsidRDefault="00B00159" w:rsidP="001C560D">
            <w:pPr>
              <w:jc w:val="center"/>
              <w:rPr>
                <w:rFonts w:ascii="David" w:hAnsi="David" w:cs="David"/>
                <w:rtl/>
              </w:rPr>
            </w:pPr>
          </w:p>
          <w:p w14:paraId="0FB7ED52" w14:textId="77777777" w:rsidR="00495A29" w:rsidRPr="00B00159" w:rsidRDefault="001C560D" w:rsidP="00AA23E4">
            <w:pPr>
              <w:jc w:val="center"/>
              <w:rPr>
                <w:rFonts w:ascii="BN Anna" w:hAnsi="BN Anna" w:cs="BN Anna"/>
                <w:b/>
                <w:bCs/>
                <w:sz w:val="20"/>
                <w:szCs w:val="20"/>
                <w:rtl/>
              </w:rPr>
            </w:pPr>
            <w:r w:rsidRPr="00B00159">
              <w:rPr>
                <w:rFonts w:ascii="BN Anna" w:hAnsi="BN Anna" w:cs="BN Anna"/>
                <w:b/>
                <w:bCs/>
                <w:sz w:val="20"/>
                <w:szCs w:val="20"/>
                <w:rtl/>
              </w:rPr>
              <w:t>על איזה חסד ונס טבעי תרצי להודות בחנוכה הזה?</w:t>
            </w:r>
          </w:p>
        </w:tc>
      </w:tr>
    </w:tbl>
    <w:p w14:paraId="1D1260C4" w14:textId="77777777" w:rsidR="00495A29" w:rsidRPr="00495A29" w:rsidRDefault="00495A29" w:rsidP="00195DB5">
      <w:pPr>
        <w:rPr>
          <w:rFonts w:cs="Comix No2 CLM"/>
          <w:sz w:val="24"/>
          <w:szCs w:val="24"/>
        </w:rPr>
      </w:pPr>
    </w:p>
    <w:sectPr w:rsidR="00495A29" w:rsidRPr="00495A29" w:rsidSect="007A216A">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x No2 CLM">
    <w:altName w:val="Arial"/>
    <w:charset w:val="B1"/>
    <w:family w:val="auto"/>
    <w:pitch w:val="variable"/>
    <w:sig w:usb0="00000801" w:usb1="00000000" w:usb2="00000000" w:usb3="00000000" w:csb0="00000020" w:csb1="00000000"/>
  </w:font>
  <w:font w:name="BN Bilbo">
    <w:panose1 w:val="02000400000000000000"/>
    <w:charset w:val="00"/>
    <w:family w:val="auto"/>
    <w:pitch w:val="variable"/>
    <w:sig w:usb0="00000803" w:usb1="00000000" w:usb2="00000000" w:usb3="00000000" w:csb0="00000021" w:csb1="00000000"/>
  </w:font>
  <w:font w:name="BN Cloud">
    <w:panose1 w:val="02000000000000000000"/>
    <w:charset w:val="00"/>
    <w:family w:val="auto"/>
    <w:pitch w:val="variable"/>
    <w:sig w:usb0="00000803" w:usb1="00000000" w:usb2="00000000" w:usb3="00000000" w:csb0="00000021" w:csb1="00000000"/>
  </w:font>
  <w:font w:name="BN Anna">
    <w:panose1 w:val="02000000000000000000"/>
    <w:charset w:val="00"/>
    <w:family w:val="auto"/>
    <w:pitch w:val="variable"/>
    <w:sig w:usb0="00000803" w:usb1="00000000" w:usb2="00000000" w:usb3="00000000" w:csb0="00000021" w:csb1="00000000"/>
  </w:font>
  <w:font w:name="BN Begilophim">
    <w:panose1 w:val="02000000000000000000"/>
    <w:charset w:val="00"/>
    <w:family w:val="auto"/>
    <w:pitch w:val="variable"/>
    <w:sig w:usb0="00000803" w:usb1="00000000" w:usb2="00000000" w:usb3="00000000" w:csb0="00000021" w:csb1="00000000"/>
  </w:font>
  <w:font w:name="inherit">
    <w:altName w:val="Cambria"/>
    <w:panose1 w:val="00000000000000000000"/>
    <w:charset w:val="00"/>
    <w:family w:val="roman"/>
    <w:notTrueType/>
    <w:pitch w:val="default"/>
  </w:font>
  <w:font w:name="Noot">
    <w:altName w:val="Tahoma"/>
    <w:panose1 w:val="00000000000000000000"/>
    <w:charset w:val="B1"/>
    <w:family w:val="modern"/>
    <w:notTrueType/>
    <w:pitch w:val="variable"/>
    <w:sig w:usb0="00000801" w:usb1="40000000" w:usb2="00000000" w:usb3="00000000" w:csb0="00000020" w:csb1="00000000"/>
  </w:font>
  <w:font w:name="CaligraphMedium">
    <w:altName w:val="Arial"/>
    <w:charset w:val="B1"/>
    <w:family w:val="auto"/>
    <w:pitch w:val="variable"/>
    <w:sig w:usb0="00000801" w:usb1="00000000" w:usb2="00000000" w:usb3="00000000" w:csb0="00000020" w:csb1="00000000"/>
  </w:font>
  <w:font w:name="Avia">
    <w:altName w:val="Arial"/>
    <w:charset w:val="B1"/>
    <w:family w:val="auto"/>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BN Varda">
    <w:panose1 w:val="02000000000000000000"/>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5EDF"/>
    <w:multiLevelType w:val="multilevel"/>
    <w:tmpl w:val="A66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F75B48"/>
    <w:multiLevelType w:val="hybridMultilevel"/>
    <w:tmpl w:val="60E0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45851"/>
    <w:multiLevelType w:val="multilevel"/>
    <w:tmpl w:val="D7A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36811">
    <w:abstractNumId w:val="0"/>
  </w:num>
  <w:num w:numId="2" w16cid:durableId="1741900983">
    <w:abstractNumId w:val="2"/>
  </w:num>
  <w:num w:numId="3" w16cid:durableId="162707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6A"/>
    <w:rsid w:val="00002D41"/>
    <w:rsid w:val="00195DB5"/>
    <w:rsid w:val="001B2893"/>
    <w:rsid w:val="001C560D"/>
    <w:rsid w:val="00236A45"/>
    <w:rsid w:val="004574CA"/>
    <w:rsid w:val="00495A29"/>
    <w:rsid w:val="007A216A"/>
    <w:rsid w:val="007C138C"/>
    <w:rsid w:val="00922C76"/>
    <w:rsid w:val="00A638A5"/>
    <w:rsid w:val="00A82F43"/>
    <w:rsid w:val="00AA23E4"/>
    <w:rsid w:val="00B00159"/>
    <w:rsid w:val="00E43FE3"/>
    <w:rsid w:val="00E61532"/>
    <w:rsid w:val="00EF7A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A35E"/>
  <w15:chartTrackingRefBased/>
  <w15:docId w15:val="{DCCE4EB1-FD3B-4170-A080-32520FF0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7A216A"/>
    <w:rPr>
      <w:b/>
      <w:bCs/>
    </w:rPr>
  </w:style>
  <w:style w:type="paragraph" w:styleId="a5">
    <w:name w:val="List Paragraph"/>
    <w:basedOn w:val="a"/>
    <w:uiPriority w:val="34"/>
    <w:qFormat/>
    <w:rsid w:val="0023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2077">
      <w:bodyDiv w:val="1"/>
      <w:marLeft w:val="0"/>
      <w:marRight w:val="0"/>
      <w:marTop w:val="0"/>
      <w:marBottom w:val="0"/>
      <w:divBdr>
        <w:top w:val="none" w:sz="0" w:space="0" w:color="auto"/>
        <w:left w:val="none" w:sz="0" w:space="0" w:color="auto"/>
        <w:bottom w:val="none" w:sz="0" w:space="0" w:color="auto"/>
        <w:right w:val="none" w:sz="0" w:space="0" w:color="auto"/>
      </w:divBdr>
    </w:div>
    <w:div w:id="727071003">
      <w:bodyDiv w:val="1"/>
      <w:marLeft w:val="0"/>
      <w:marRight w:val="0"/>
      <w:marTop w:val="0"/>
      <w:marBottom w:val="0"/>
      <w:divBdr>
        <w:top w:val="none" w:sz="0" w:space="0" w:color="auto"/>
        <w:left w:val="none" w:sz="0" w:space="0" w:color="auto"/>
        <w:bottom w:val="none" w:sz="0" w:space="0" w:color="auto"/>
        <w:right w:val="none" w:sz="0" w:space="0" w:color="auto"/>
      </w:divBdr>
    </w:div>
    <w:div w:id="8898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7820</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אביב קייזלר</dc:creator>
  <cp:keywords/>
  <dc:description/>
  <cp:lastModifiedBy>אבישג אברמוביץ</cp:lastModifiedBy>
  <cp:revision>2</cp:revision>
  <dcterms:created xsi:type="dcterms:W3CDTF">2022-12-18T21:42:00Z</dcterms:created>
  <dcterms:modified xsi:type="dcterms:W3CDTF">2022-12-18T21:42:00Z</dcterms:modified>
</cp:coreProperties>
</file>