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40708" w14:textId="162EA3A5" w:rsidR="00DA144D" w:rsidRPr="00DA144D" w:rsidRDefault="00DA144D" w:rsidP="00DA144D">
      <w:pPr>
        <w:rPr>
          <w:rFonts w:ascii="David" w:hAnsi="David" w:cs="David"/>
          <w:sz w:val="24"/>
          <w:szCs w:val="24"/>
          <w:rtl/>
        </w:rPr>
      </w:pPr>
      <w:r w:rsidRPr="00DA144D">
        <w:rPr>
          <w:rFonts w:ascii="David" w:hAnsi="David" w:cs="David"/>
          <w:b/>
          <w:bCs/>
          <w:sz w:val="24"/>
          <w:szCs w:val="24"/>
          <w:u w:val="single"/>
          <w:rtl/>
        </w:rPr>
        <w:t>מגיש העבודה:</w:t>
      </w:r>
      <w:r w:rsidRPr="00DA144D">
        <w:rPr>
          <w:rFonts w:ascii="David" w:hAnsi="David" w:cs="David"/>
          <w:sz w:val="24"/>
          <w:szCs w:val="24"/>
          <w:rtl/>
        </w:rPr>
        <w:t xml:space="preserve"> </w:t>
      </w:r>
      <w:r w:rsidR="006218B8" w:rsidRPr="006218B8">
        <w:rPr>
          <w:rFonts w:ascii="David" w:hAnsi="David" w:cs="David"/>
          <w:sz w:val="24"/>
          <w:szCs w:val="24"/>
          <w:rtl/>
        </w:rPr>
        <w:t>אמיר טופר</w:t>
      </w:r>
    </w:p>
    <w:p w14:paraId="39E5F5A9" w14:textId="6E01AB38" w:rsidR="00DA144D" w:rsidRPr="00DA144D" w:rsidRDefault="00DA144D" w:rsidP="00DA144D">
      <w:pPr>
        <w:rPr>
          <w:rFonts w:ascii="David" w:hAnsi="David" w:cs="David"/>
          <w:b/>
          <w:bCs/>
          <w:sz w:val="24"/>
          <w:szCs w:val="24"/>
          <w:u w:val="single"/>
          <w:rtl/>
        </w:rPr>
      </w:pPr>
      <w:r w:rsidRPr="00DA144D">
        <w:rPr>
          <w:rFonts w:ascii="David" w:hAnsi="David" w:cs="David"/>
          <w:b/>
          <w:bCs/>
          <w:sz w:val="24"/>
          <w:szCs w:val="24"/>
          <w:u w:val="single"/>
          <w:rtl/>
        </w:rPr>
        <w:t>ת.ז :</w:t>
      </w:r>
      <w:r w:rsidRPr="00DA144D">
        <w:rPr>
          <w:rFonts w:ascii="David" w:hAnsi="David" w:cs="David"/>
          <w:sz w:val="24"/>
          <w:szCs w:val="24"/>
          <w:rtl/>
        </w:rPr>
        <w:t xml:space="preserve"> </w:t>
      </w:r>
      <w:r w:rsidR="006218B8">
        <w:rPr>
          <w:rFonts w:ascii="David" w:hAnsi="David" w:cs="David" w:hint="cs"/>
          <w:sz w:val="24"/>
          <w:szCs w:val="24"/>
          <w:rtl/>
        </w:rPr>
        <w:t>032397325</w:t>
      </w:r>
    </w:p>
    <w:p w14:paraId="538C405C" w14:textId="59E16D73" w:rsidR="00DA144D" w:rsidRPr="00DA144D" w:rsidRDefault="00DA144D" w:rsidP="00DA144D">
      <w:pPr>
        <w:rPr>
          <w:rFonts w:ascii="David" w:hAnsi="David" w:cs="David"/>
          <w:b/>
          <w:bCs/>
          <w:sz w:val="24"/>
          <w:szCs w:val="24"/>
          <w:u w:val="single"/>
          <w:rtl/>
        </w:rPr>
      </w:pPr>
      <w:r w:rsidRPr="00DA144D">
        <w:rPr>
          <w:rFonts w:ascii="David" w:hAnsi="David" w:cs="David"/>
          <w:b/>
          <w:bCs/>
          <w:sz w:val="24"/>
          <w:szCs w:val="24"/>
          <w:u w:val="single"/>
          <w:rtl/>
        </w:rPr>
        <w:t>מוסד חינוכי :</w:t>
      </w:r>
      <w:r w:rsidR="00CE3FEA">
        <w:rPr>
          <w:rFonts w:ascii="David" w:hAnsi="David" w:cs="David" w:hint="cs"/>
          <w:sz w:val="24"/>
          <w:szCs w:val="24"/>
          <w:rtl/>
        </w:rPr>
        <w:t xml:space="preserve"> </w:t>
      </w:r>
      <w:r w:rsidR="006218B8">
        <w:rPr>
          <w:rFonts w:ascii="David" w:hAnsi="David" w:cs="David" w:hint="cs"/>
          <w:sz w:val="24"/>
          <w:szCs w:val="24"/>
          <w:rtl/>
        </w:rPr>
        <w:t>גימנסיה נתניה</w:t>
      </w:r>
      <w:r w:rsidRPr="00DA144D">
        <w:rPr>
          <w:rFonts w:ascii="David" w:hAnsi="David" w:cs="David"/>
          <w:b/>
          <w:bCs/>
          <w:sz w:val="24"/>
          <w:szCs w:val="24"/>
          <w:u w:val="single"/>
          <w:rtl/>
        </w:rPr>
        <w:t xml:space="preserve"> </w:t>
      </w:r>
    </w:p>
    <w:p w14:paraId="3D5CCA73" w14:textId="77777777" w:rsidR="00DA144D" w:rsidRPr="00DA144D" w:rsidRDefault="00DA144D" w:rsidP="00DA144D">
      <w:pPr>
        <w:rPr>
          <w:rFonts w:ascii="David" w:hAnsi="David" w:cs="David"/>
          <w:b/>
          <w:bCs/>
          <w:sz w:val="24"/>
          <w:szCs w:val="24"/>
          <w:u w:val="single"/>
          <w:rtl/>
        </w:rPr>
      </w:pPr>
    </w:p>
    <w:p w14:paraId="212FC227" w14:textId="105969F7" w:rsidR="006238F6" w:rsidRDefault="00DA144D" w:rsidP="00DA144D">
      <w:pPr>
        <w:jc w:val="center"/>
        <w:rPr>
          <w:rFonts w:ascii="David" w:hAnsi="David" w:cs="David"/>
          <w:b/>
          <w:bCs/>
          <w:sz w:val="24"/>
          <w:szCs w:val="24"/>
          <w:u w:val="single"/>
          <w:rtl/>
        </w:rPr>
      </w:pPr>
      <w:r w:rsidRPr="00DA144D">
        <w:rPr>
          <w:rFonts w:ascii="David" w:hAnsi="David" w:cs="David"/>
          <w:b/>
          <w:bCs/>
          <w:sz w:val="24"/>
          <w:szCs w:val="24"/>
          <w:u w:val="single"/>
          <w:rtl/>
        </w:rPr>
        <w:t>משימת סיכום – שילוב סרטונים בחינוך לאזרחות</w:t>
      </w:r>
    </w:p>
    <w:p w14:paraId="69662585" w14:textId="77777777" w:rsidR="00DA144D" w:rsidRPr="00DA144D" w:rsidRDefault="00DA144D" w:rsidP="00DA144D">
      <w:pPr>
        <w:rPr>
          <w:rFonts w:ascii="David" w:hAnsi="David" w:cs="David"/>
          <w:sz w:val="24"/>
          <w:szCs w:val="24"/>
        </w:rPr>
      </w:pPr>
    </w:p>
    <w:p w14:paraId="49BEA26A" w14:textId="1E221A76" w:rsidR="00DA144D" w:rsidRPr="00DA144D" w:rsidRDefault="00DA144D" w:rsidP="00C45DD2">
      <w:pPr>
        <w:pStyle w:val="a3"/>
        <w:numPr>
          <w:ilvl w:val="0"/>
          <w:numId w:val="10"/>
        </w:numPr>
        <w:bidi/>
        <w:contextualSpacing w:val="0"/>
        <w:rPr>
          <w:rFonts w:ascii="David" w:hAnsi="David" w:cs="David"/>
          <w:b/>
          <w:bCs/>
          <w:sz w:val="24"/>
          <w:szCs w:val="24"/>
          <w:u w:val="single"/>
        </w:rPr>
      </w:pPr>
      <w:r>
        <w:rPr>
          <w:rFonts w:ascii="David" w:hAnsi="David" w:cs="David" w:hint="cs"/>
          <w:sz w:val="24"/>
          <w:szCs w:val="24"/>
          <w:rtl/>
        </w:rPr>
        <w:t xml:space="preserve">יחידה נבחרת : </w:t>
      </w:r>
      <w:r w:rsidR="006218B8">
        <w:rPr>
          <w:rFonts w:ascii="David" w:hAnsi="David" w:cs="David" w:hint="cs"/>
          <w:b/>
          <w:bCs/>
          <w:sz w:val="24"/>
          <w:szCs w:val="24"/>
          <w:u w:val="single"/>
          <w:rtl/>
        </w:rPr>
        <w:t xml:space="preserve">הרשות המחוקקת </w:t>
      </w:r>
      <w:r w:rsidR="006218B8">
        <w:rPr>
          <w:rFonts w:ascii="David" w:hAnsi="David" w:cs="David"/>
          <w:b/>
          <w:bCs/>
          <w:sz w:val="24"/>
          <w:szCs w:val="24"/>
          <w:u w:val="single"/>
          <w:rtl/>
        </w:rPr>
        <w:t>–</w:t>
      </w:r>
      <w:r w:rsidR="006218B8">
        <w:rPr>
          <w:rFonts w:ascii="David" w:hAnsi="David" w:cs="David" w:hint="cs"/>
          <w:b/>
          <w:bCs/>
          <w:sz w:val="24"/>
          <w:szCs w:val="24"/>
          <w:u w:val="single"/>
          <w:rtl/>
        </w:rPr>
        <w:t xml:space="preserve"> הכנסת. </w:t>
      </w:r>
    </w:p>
    <w:p w14:paraId="3169A51C" w14:textId="0B01A32D" w:rsidR="00DA144D" w:rsidRPr="003B4E68" w:rsidRDefault="00DA144D" w:rsidP="00C45DD2">
      <w:pPr>
        <w:pStyle w:val="a3"/>
        <w:numPr>
          <w:ilvl w:val="0"/>
          <w:numId w:val="10"/>
        </w:numPr>
        <w:bidi/>
        <w:contextualSpacing w:val="0"/>
        <w:rPr>
          <w:rFonts w:ascii="David" w:hAnsi="David" w:cs="David"/>
          <w:sz w:val="24"/>
          <w:szCs w:val="24"/>
        </w:rPr>
      </w:pPr>
      <w:r w:rsidRPr="003B4E68">
        <w:rPr>
          <w:rFonts w:ascii="David" w:hAnsi="David" w:cs="David"/>
          <w:sz w:val="24"/>
          <w:szCs w:val="24"/>
          <w:rtl/>
        </w:rPr>
        <w:t>אוכלוסיית היעד</w:t>
      </w:r>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w:t>
      </w:r>
      <w:r w:rsidRPr="00FB4F2A">
        <w:rPr>
          <w:rFonts w:ascii="David" w:hAnsi="David" w:cs="David" w:hint="cs"/>
          <w:b/>
          <w:bCs/>
          <w:sz w:val="24"/>
          <w:szCs w:val="24"/>
          <w:u w:val="single"/>
          <w:rtl/>
        </w:rPr>
        <w:t>כיתות יא' -</w:t>
      </w:r>
      <w:proofErr w:type="spellStart"/>
      <w:r w:rsidRPr="00FB4F2A">
        <w:rPr>
          <w:rFonts w:ascii="David" w:hAnsi="David" w:cs="David" w:hint="cs"/>
          <w:b/>
          <w:bCs/>
          <w:sz w:val="24"/>
          <w:szCs w:val="24"/>
          <w:u w:val="single"/>
          <w:rtl/>
        </w:rPr>
        <w:t>יב</w:t>
      </w:r>
      <w:proofErr w:type="spellEnd"/>
      <w:r w:rsidRPr="00FB4F2A">
        <w:rPr>
          <w:rFonts w:ascii="David" w:hAnsi="David" w:cs="David" w:hint="cs"/>
          <w:b/>
          <w:bCs/>
          <w:sz w:val="24"/>
          <w:szCs w:val="24"/>
          <w:u w:val="single"/>
          <w:rtl/>
        </w:rPr>
        <w:t>'</w:t>
      </w:r>
      <w:r>
        <w:rPr>
          <w:rFonts w:ascii="David" w:hAnsi="David" w:cs="David" w:hint="cs"/>
          <w:sz w:val="24"/>
          <w:szCs w:val="24"/>
          <w:rtl/>
        </w:rPr>
        <w:t xml:space="preserve"> </w:t>
      </w:r>
    </w:p>
    <w:p w14:paraId="3CEFEC87" w14:textId="69128BD2" w:rsidR="00DA144D" w:rsidRPr="00CE3FEA" w:rsidRDefault="00DA144D" w:rsidP="00C45DD2">
      <w:pPr>
        <w:pStyle w:val="a3"/>
        <w:numPr>
          <w:ilvl w:val="0"/>
          <w:numId w:val="10"/>
        </w:numPr>
        <w:bidi/>
        <w:contextualSpacing w:val="0"/>
        <w:rPr>
          <w:rFonts w:ascii="David" w:hAnsi="David" w:cs="David"/>
          <w:b/>
          <w:bCs/>
          <w:sz w:val="24"/>
          <w:szCs w:val="24"/>
          <w:u w:val="single"/>
          <w:rtl/>
        </w:rPr>
      </w:pPr>
      <w:r w:rsidRPr="00CE3FEA">
        <w:rPr>
          <w:rFonts w:ascii="David" w:hAnsi="David" w:cs="David"/>
          <w:b/>
          <w:bCs/>
          <w:sz w:val="24"/>
          <w:szCs w:val="24"/>
          <w:u w:val="single"/>
          <w:rtl/>
        </w:rPr>
        <w:t>מטרות השיעור</w:t>
      </w:r>
      <w:r w:rsidRPr="00CE3FEA">
        <w:rPr>
          <w:rFonts w:ascii="David" w:hAnsi="David" w:cs="David" w:hint="cs"/>
          <w:b/>
          <w:bCs/>
          <w:sz w:val="24"/>
          <w:szCs w:val="24"/>
          <w:u w:val="single"/>
          <w:rtl/>
        </w:rPr>
        <w:t xml:space="preserve"> </w:t>
      </w:r>
      <w:r w:rsidR="00FB4F2A" w:rsidRPr="00CE3FEA">
        <w:rPr>
          <w:rFonts w:ascii="David" w:hAnsi="David" w:cs="David" w:hint="cs"/>
          <w:b/>
          <w:bCs/>
          <w:sz w:val="24"/>
          <w:szCs w:val="24"/>
          <w:u w:val="single"/>
          <w:rtl/>
        </w:rPr>
        <w:t xml:space="preserve">: </w:t>
      </w:r>
    </w:p>
    <w:p w14:paraId="078AE7FC" w14:textId="23FE2AF1" w:rsidR="00FB4F2A" w:rsidRDefault="006218B8" w:rsidP="00C45DD2">
      <w:pPr>
        <w:pStyle w:val="a3"/>
        <w:numPr>
          <w:ilvl w:val="0"/>
          <w:numId w:val="9"/>
        </w:numPr>
        <w:bidi/>
        <w:contextualSpacing w:val="0"/>
        <w:rPr>
          <w:rFonts w:ascii="David" w:hAnsi="David" w:cs="David"/>
          <w:sz w:val="24"/>
          <w:szCs w:val="24"/>
        </w:rPr>
      </w:pPr>
      <w:r>
        <w:rPr>
          <w:rFonts w:ascii="David" w:hAnsi="David" w:cs="David" w:hint="cs"/>
          <w:sz w:val="24"/>
          <w:szCs w:val="24"/>
          <w:rtl/>
        </w:rPr>
        <w:t xml:space="preserve">הכרת שיטת הבחירות </w:t>
      </w:r>
      <w:r>
        <w:rPr>
          <w:rFonts w:ascii="David" w:hAnsi="David" w:cs="David"/>
          <w:sz w:val="24"/>
          <w:szCs w:val="24"/>
          <w:rtl/>
        </w:rPr>
        <w:t>–</w:t>
      </w:r>
      <w:r>
        <w:rPr>
          <w:rFonts w:ascii="David" w:hAnsi="David" w:cs="David" w:hint="cs"/>
          <w:sz w:val="24"/>
          <w:szCs w:val="24"/>
          <w:rtl/>
        </w:rPr>
        <w:t xml:space="preserve"> פרלמנטרית מול נשיאותית. </w:t>
      </w:r>
    </w:p>
    <w:p w14:paraId="153B571D" w14:textId="521278B7" w:rsidR="00FB4F2A" w:rsidRDefault="006218B8" w:rsidP="00C45DD2">
      <w:pPr>
        <w:pStyle w:val="a3"/>
        <w:numPr>
          <w:ilvl w:val="0"/>
          <w:numId w:val="9"/>
        </w:numPr>
        <w:bidi/>
        <w:contextualSpacing w:val="0"/>
        <w:rPr>
          <w:rFonts w:ascii="David" w:hAnsi="David" w:cs="David"/>
          <w:sz w:val="24"/>
          <w:szCs w:val="24"/>
        </w:rPr>
      </w:pPr>
      <w:r>
        <w:rPr>
          <w:rFonts w:ascii="David" w:hAnsi="David" w:cs="David" w:hint="cs"/>
          <w:sz w:val="24"/>
          <w:szCs w:val="24"/>
          <w:rtl/>
        </w:rPr>
        <w:t xml:space="preserve">הכרת הכנסת בהקשר של עקרונות הדמוקרטיה. שלטון העם, הכרעת הרוב, שלטון החוק, הפרדת רשויות, </w:t>
      </w:r>
    </w:p>
    <w:p w14:paraId="197D77C1" w14:textId="5033DE40" w:rsidR="00FB4F2A" w:rsidRDefault="006218B8" w:rsidP="00C45DD2">
      <w:pPr>
        <w:pStyle w:val="a3"/>
        <w:numPr>
          <w:ilvl w:val="0"/>
          <w:numId w:val="9"/>
        </w:numPr>
        <w:bidi/>
        <w:contextualSpacing w:val="0"/>
        <w:rPr>
          <w:rFonts w:ascii="David" w:hAnsi="David" w:cs="David"/>
          <w:sz w:val="24"/>
          <w:szCs w:val="24"/>
        </w:rPr>
      </w:pPr>
      <w:r>
        <w:rPr>
          <w:rFonts w:ascii="David" w:hAnsi="David" w:cs="David" w:hint="cs"/>
          <w:sz w:val="24"/>
          <w:szCs w:val="24"/>
          <w:rtl/>
        </w:rPr>
        <w:t>הכרת תפקידי הכנסת במליאה ובוועדות</w:t>
      </w:r>
      <w:r w:rsidR="00FB4F2A">
        <w:rPr>
          <w:rFonts w:ascii="David" w:hAnsi="David" w:cs="David" w:hint="cs"/>
          <w:sz w:val="24"/>
          <w:szCs w:val="24"/>
          <w:rtl/>
        </w:rPr>
        <w:t>.</w:t>
      </w:r>
    </w:p>
    <w:p w14:paraId="5B51CA36" w14:textId="387EF222" w:rsidR="00DA144D" w:rsidRPr="00CE3FEA" w:rsidRDefault="00B12ADE" w:rsidP="00C45DD2">
      <w:pPr>
        <w:pStyle w:val="a3"/>
        <w:numPr>
          <w:ilvl w:val="0"/>
          <w:numId w:val="10"/>
        </w:numPr>
        <w:bidi/>
        <w:rPr>
          <w:rFonts w:ascii="David" w:hAnsi="David" w:cs="David"/>
          <w:b/>
          <w:bCs/>
          <w:sz w:val="24"/>
          <w:szCs w:val="24"/>
          <w:u w:val="single"/>
        </w:rPr>
      </w:pPr>
      <w:r>
        <w:rPr>
          <w:rFonts w:ascii="David" w:hAnsi="David" w:cs="David" w:hint="cs"/>
          <w:b/>
          <w:bCs/>
          <w:sz w:val="24"/>
          <w:szCs w:val="24"/>
          <w:u w:val="single"/>
          <w:rtl/>
        </w:rPr>
        <w:t>אמצעי עזר</w:t>
      </w:r>
      <w:r w:rsidR="00DA144D" w:rsidRPr="00CE3FEA">
        <w:rPr>
          <w:rFonts w:ascii="David" w:hAnsi="David" w:cs="David"/>
          <w:b/>
          <w:bCs/>
          <w:sz w:val="24"/>
          <w:szCs w:val="24"/>
          <w:u w:val="single"/>
          <w:rtl/>
        </w:rPr>
        <w:t xml:space="preserve"> </w:t>
      </w:r>
      <w:r w:rsidR="00FB4F2A" w:rsidRPr="00CE3FEA">
        <w:rPr>
          <w:rFonts w:ascii="David" w:hAnsi="David" w:cs="David" w:hint="cs"/>
          <w:b/>
          <w:bCs/>
          <w:sz w:val="24"/>
          <w:szCs w:val="24"/>
          <w:u w:val="single"/>
          <w:rtl/>
        </w:rPr>
        <w:t>:</w:t>
      </w:r>
    </w:p>
    <w:p w14:paraId="6328A0DC" w14:textId="3E11427A" w:rsidR="00FB4F2A" w:rsidRDefault="006218B8" w:rsidP="00C45DD2">
      <w:pPr>
        <w:pStyle w:val="a3"/>
        <w:numPr>
          <w:ilvl w:val="0"/>
          <w:numId w:val="12"/>
        </w:numPr>
        <w:bidi/>
        <w:rPr>
          <w:rFonts w:ascii="David" w:hAnsi="David" w:cs="David"/>
          <w:sz w:val="24"/>
          <w:szCs w:val="24"/>
        </w:rPr>
      </w:pPr>
      <w:r>
        <w:rPr>
          <w:rFonts w:ascii="David" w:hAnsi="David" w:cs="David" w:hint="cs"/>
          <w:sz w:val="24"/>
          <w:szCs w:val="24"/>
          <w:rtl/>
        </w:rPr>
        <w:t xml:space="preserve">סרטון ב </w:t>
      </w:r>
      <w:proofErr w:type="spellStart"/>
      <w:r>
        <w:rPr>
          <w:rFonts w:ascii="David" w:hAnsi="David" w:cs="David"/>
          <w:sz w:val="24"/>
          <w:szCs w:val="24"/>
        </w:rPr>
        <w:t>playposit</w:t>
      </w:r>
      <w:proofErr w:type="spellEnd"/>
      <w:r>
        <w:rPr>
          <w:rFonts w:ascii="David" w:hAnsi="David" w:cs="David" w:hint="cs"/>
          <w:sz w:val="24"/>
          <w:szCs w:val="24"/>
          <w:rtl/>
        </w:rPr>
        <w:t xml:space="preserve"> בהכרת הליך החקיקה באופן מוקדם. </w:t>
      </w:r>
    </w:p>
    <w:p w14:paraId="37300E00" w14:textId="0D152D44" w:rsidR="00B12ADE" w:rsidRDefault="00B12ADE" w:rsidP="00B12ADE">
      <w:pPr>
        <w:pStyle w:val="a3"/>
        <w:bidi/>
        <w:ind w:left="1800" w:firstLine="0"/>
        <w:rPr>
          <w:rFonts w:ascii="David" w:hAnsi="David" w:cs="David"/>
          <w:sz w:val="24"/>
          <w:szCs w:val="24"/>
          <w:rtl/>
        </w:rPr>
      </w:pPr>
      <w:hyperlink r:id="rId5" w:history="1">
        <w:r w:rsidRPr="003956C7">
          <w:rPr>
            <w:rStyle w:val="Hyperlink"/>
            <w:rFonts w:ascii="David" w:hAnsi="David" w:cs="David"/>
            <w:sz w:val="24"/>
            <w:szCs w:val="24"/>
          </w:rPr>
          <w:t>https://app.playpos.it/go/share/1067184/1441082/0/0</w:t>
        </w:r>
        <w:r w:rsidRPr="003956C7">
          <w:rPr>
            <w:rStyle w:val="Hyperlink"/>
            <w:rFonts w:ascii="David" w:hAnsi="David" w:cs="David"/>
            <w:sz w:val="24"/>
            <w:szCs w:val="24"/>
            <w:rtl/>
          </w:rPr>
          <w:t>/---</w:t>
        </w:r>
      </w:hyperlink>
    </w:p>
    <w:p w14:paraId="76BAFD75" w14:textId="77777777" w:rsidR="00B12ADE" w:rsidRDefault="00B12ADE" w:rsidP="00B12ADE">
      <w:pPr>
        <w:pStyle w:val="a3"/>
        <w:bidi/>
        <w:ind w:left="1800" w:firstLine="0"/>
        <w:rPr>
          <w:rFonts w:ascii="David" w:hAnsi="David" w:cs="David"/>
          <w:sz w:val="24"/>
          <w:szCs w:val="24"/>
        </w:rPr>
      </w:pPr>
    </w:p>
    <w:p w14:paraId="45E4E53C" w14:textId="7A326F11" w:rsidR="006218B8" w:rsidRDefault="00B12ADE" w:rsidP="00CE3FEA">
      <w:pPr>
        <w:pStyle w:val="a3"/>
        <w:numPr>
          <w:ilvl w:val="0"/>
          <w:numId w:val="12"/>
        </w:numPr>
        <w:bidi/>
        <w:rPr>
          <w:rFonts w:ascii="David" w:hAnsi="David" w:cs="David"/>
          <w:sz w:val="24"/>
          <w:szCs w:val="24"/>
        </w:rPr>
      </w:pPr>
      <w:r>
        <w:rPr>
          <w:rFonts w:ascii="David" w:hAnsi="David" w:cs="David" w:hint="cs"/>
          <w:sz w:val="24"/>
          <w:szCs w:val="24"/>
          <w:rtl/>
        </w:rPr>
        <w:t xml:space="preserve">אתר הכנסת </w:t>
      </w:r>
      <w:r>
        <w:rPr>
          <w:rFonts w:ascii="David" w:hAnsi="David" w:cs="David"/>
          <w:sz w:val="24"/>
          <w:szCs w:val="24"/>
          <w:rtl/>
        </w:rPr>
        <w:t>–</w:t>
      </w:r>
      <w:r>
        <w:rPr>
          <w:rFonts w:ascii="David" w:hAnsi="David" w:cs="David" w:hint="cs"/>
          <w:sz w:val="24"/>
          <w:szCs w:val="24"/>
          <w:rtl/>
        </w:rPr>
        <w:t xml:space="preserve"> סיור וירטואלי. </w:t>
      </w:r>
      <w:hyperlink r:id="rId6" w:history="1">
        <w:r w:rsidRPr="003956C7">
          <w:rPr>
            <w:rStyle w:val="Hyperlink"/>
            <w:rFonts w:ascii="David" w:hAnsi="David" w:cs="David"/>
            <w:sz w:val="24"/>
            <w:szCs w:val="24"/>
          </w:rPr>
          <w:t>https://m.knesset.gov.il/about/building/pages/streetview.aspx</w:t>
        </w:r>
      </w:hyperlink>
    </w:p>
    <w:p w14:paraId="7BDBE2AC" w14:textId="77777777" w:rsidR="00214F01" w:rsidRDefault="00214F01" w:rsidP="00214F01">
      <w:pPr>
        <w:pStyle w:val="a3"/>
        <w:bidi/>
        <w:ind w:left="1800" w:firstLine="0"/>
        <w:rPr>
          <w:rFonts w:ascii="David" w:hAnsi="David" w:cs="David"/>
          <w:sz w:val="24"/>
          <w:szCs w:val="24"/>
        </w:rPr>
      </w:pPr>
    </w:p>
    <w:p w14:paraId="02F3CD94" w14:textId="5E63C654" w:rsidR="00214F01" w:rsidRDefault="00214F01" w:rsidP="00214F01">
      <w:pPr>
        <w:pStyle w:val="a3"/>
        <w:numPr>
          <w:ilvl w:val="0"/>
          <w:numId w:val="12"/>
        </w:numPr>
        <w:bidi/>
        <w:rPr>
          <w:rFonts w:ascii="David" w:hAnsi="David" w:cs="David"/>
          <w:sz w:val="24"/>
          <w:szCs w:val="24"/>
        </w:rPr>
      </w:pPr>
      <w:r>
        <w:rPr>
          <w:rFonts w:ascii="David" w:hAnsi="David" w:cs="David" w:hint="cs"/>
          <w:sz w:val="24"/>
          <w:szCs w:val="24"/>
          <w:rtl/>
        </w:rPr>
        <w:t xml:space="preserve">חוברת הסברים  עם פרק מפורט על תפקידי הכנסת במליאה ובוועדות. בחוברת יש ריווח בין פסקאות שמאפשר לתלמידים להוסיף הערות בכתב במהלך השיעור. </w:t>
      </w:r>
    </w:p>
    <w:p w14:paraId="11E20DDA" w14:textId="791BD0E0" w:rsidR="00B12ADE" w:rsidRDefault="00B12ADE" w:rsidP="00B12ADE">
      <w:pPr>
        <w:pStyle w:val="a3"/>
        <w:bidi/>
        <w:ind w:left="1800" w:firstLine="0"/>
        <w:rPr>
          <w:rFonts w:ascii="David" w:hAnsi="David" w:cs="David"/>
          <w:sz w:val="24"/>
          <w:szCs w:val="24"/>
          <w:rtl/>
        </w:rPr>
      </w:pPr>
    </w:p>
    <w:p w14:paraId="3B290900" w14:textId="29A22D22" w:rsidR="00B12ADE" w:rsidRPr="00B12ADE" w:rsidRDefault="00B12ADE" w:rsidP="00B12ADE">
      <w:pPr>
        <w:pStyle w:val="a3"/>
        <w:bidi/>
        <w:ind w:left="1800" w:firstLine="0"/>
        <w:rPr>
          <w:rFonts w:ascii="David" w:hAnsi="David" w:cs="David"/>
          <w:b/>
          <w:bCs/>
          <w:sz w:val="24"/>
          <w:szCs w:val="24"/>
          <w:u w:val="single"/>
        </w:rPr>
      </w:pPr>
      <w:r w:rsidRPr="00B12ADE">
        <w:rPr>
          <w:rFonts w:ascii="David" w:hAnsi="David" w:cs="David" w:hint="cs"/>
          <w:b/>
          <w:bCs/>
          <w:sz w:val="24"/>
          <w:szCs w:val="24"/>
          <w:u w:val="single"/>
          <w:rtl/>
        </w:rPr>
        <w:t xml:space="preserve">תוצרים המצופים </w:t>
      </w:r>
    </w:p>
    <w:p w14:paraId="2E7BD0EB" w14:textId="7582CE28" w:rsidR="00CE3FEA" w:rsidRPr="00214F01" w:rsidRDefault="00B12ADE" w:rsidP="00214F01">
      <w:pPr>
        <w:pStyle w:val="a3"/>
        <w:numPr>
          <w:ilvl w:val="0"/>
          <w:numId w:val="19"/>
        </w:numPr>
        <w:bidi/>
        <w:rPr>
          <w:rFonts w:ascii="David" w:hAnsi="David" w:cs="David"/>
          <w:sz w:val="24"/>
          <w:szCs w:val="24"/>
        </w:rPr>
      </w:pPr>
      <w:r w:rsidRPr="00214F01">
        <w:rPr>
          <w:rFonts w:ascii="David" w:hAnsi="David" w:cs="David" w:hint="cs"/>
          <w:sz w:val="24"/>
          <w:szCs w:val="24"/>
          <w:rtl/>
        </w:rPr>
        <w:t xml:space="preserve">היכרות עם תפקידי הכנסת </w:t>
      </w:r>
      <w:r w:rsidRPr="00214F01">
        <w:rPr>
          <w:rFonts w:ascii="David" w:hAnsi="David" w:cs="David"/>
          <w:sz w:val="24"/>
          <w:szCs w:val="24"/>
          <w:rtl/>
        </w:rPr>
        <w:t>–</w:t>
      </w:r>
      <w:r w:rsidRPr="00214F01">
        <w:rPr>
          <w:rFonts w:ascii="David" w:hAnsi="David" w:cs="David" w:hint="cs"/>
          <w:sz w:val="24"/>
          <w:szCs w:val="24"/>
          <w:rtl/>
        </w:rPr>
        <w:t xml:space="preserve"> הגבלת פעילות הממשלה וחקיקה במליאה. </w:t>
      </w:r>
    </w:p>
    <w:p w14:paraId="0EBADFC9" w14:textId="0702BFF1" w:rsidR="00CE3FEA" w:rsidRDefault="00CE3FEA" w:rsidP="00214F01">
      <w:pPr>
        <w:pStyle w:val="a3"/>
        <w:numPr>
          <w:ilvl w:val="0"/>
          <w:numId w:val="19"/>
        </w:numPr>
        <w:bidi/>
        <w:rPr>
          <w:rFonts w:ascii="David" w:hAnsi="David" w:cs="David"/>
          <w:sz w:val="24"/>
          <w:szCs w:val="24"/>
        </w:rPr>
      </w:pPr>
      <w:r>
        <w:rPr>
          <w:rFonts w:ascii="David" w:hAnsi="David" w:cs="David" w:hint="cs"/>
          <w:sz w:val="24"/>
          <w:szCs w:val="24"/>
          <w:rtl/>
        </w:rPr>
        <w:t xml:space="preserve">יכולת קיום דיון כיתתי בנוגע למשמעויות השונות </w:t>
      </w:r>
      <w:r w:rsidR="00B12ADE">
        <w:rPr>
          <w:rFonts w:ascii="David" w:hAnsi="David" w:cs="David" w:hint="cs"/>
          <w:sz w:val="24"/>
          <w:szCs w:val="24"/>
          <w:rtl/>
        </w:rPr>
        <w:t xml:space="preserve">של ייצוג הבוחרים בממשל </w:t>
      </w:r>
      <w:proofErr w:type="spellStart"/>
      <w:r w:rsidR="00B12ADE">
        <w:rPr>
          <w:rFonts w:ascii="David" w:hAnsi="David" w:cs="David" w:hint="cs"/>
          <w:sz w:val="24"/>
          <w:szCs w:val="24"/>
          <w:rtl/>
        </w:rPr>
        <w:t>פרלמטרי</w:t>
      </w:r>
      <w:proofErr w:type="spellEnd"/>
      <w:r w:rsidR="00B12ADE">
        <w:rPr>
          <w:rFonts w:ascii="David" w:hAnsi="David" w:cs="David" w:hint="cs"/>
          <w:sz w:val="24"/>
          <w:szCs w:val="24"/>
          <w:rtl/>
        </w:rPr>
        <w:t xml:space="preserve"> ובדמוקרטיה עקיפה. </w:t>
      </w:r>
    </w:p>
    <w:p w14:paraId="0F8A2EC9" w14:textId="1418A116" w:rsidR="00214F01" w:rsidRPr="00C45DD2" w:rsidRDefault="00214F01" w:rsidP="00214F01">
      <w:pPr>
        <w:pStyle w:val="a3"/>
        <w:numPr>
          <w:ilvl w:val="0"/>
          <w:numId w:val="19"/>
        </w:numPr>
        <w:bidi/>
        <w:rPr>
          <w:rFonts w:ascii="David" w:hAnsi="David" w:cs="David"/>
          <w:sz w:val="24"/>
          <w:szCs w:val="24"/>
        </w:rPr>
      </w:pPr>
      <w:r>
        <w:rPr>
          <w:rFonts w:ascii="David" w:hAnsi="David" w:cs="David" w:hint="cs"/>
          <w:sz w:val="24"/>
          <w:szCs w:val="24"/>
          <w:rtl/>
        </w:rPr>
        <w:t xml:space="preserve">לדעת לענות על שאלת אירוע בהקשר של הכנסת. </w:t>
      </w:r>
    </w:p>
    <w:p w14:paraId="6BC76B48" w14:textId="0C95A525" w:rsidR="00DA144D" w:rsidRDefault="00DA144D" w:rsidP="00C45DD2">
      <w:pPr>
        <w:pStyle w:val="a3"/>
        <w:numPr>
          <w:ilvl w:val="0"/>
          <w:numId w:val="10"/>
        </w:numPr>
        <w:bidi/>
        <w:contextualSpacing w:val="0"/>
        <w:rPr>
          <w:rFonts w:ascii="David" w:hAnsi="David" w:cs="David"/>
          <w:sz w:val="24"/>
          <w:szCs w:val="24"/>
        </w:rPr>
      </w:pPr>
      <w:r w:rsidRPr="00CE3FEA">
        <w:rPr>
          <w:rFonts w:ascii="David" w:hAnsi="David" w:cs="David"/>
          <w:b/>
          <w:bCs/>
          <w:sz w:val="24"/>
          <w:szCs w:val="24"/>
          <w:u w:val="single"/>
          <w:rtl/>
        </w:rPr>
        <w:t xml:space="preserve">הנחיות לפעילות כולל חומרים </w:t>
      </w:r>
      <w:r w:rsidRPr="00CE3FEA">
        <w:rPr>
          <w:rFonts w:ascii="David" w:hAnsi="David" w:cs="David" w:hint="cs"/>
          <w:b/>
          <w:bCs/>
          <w:sz w:val="24"/>
          <w:szCs w:val="24"/>
          <w:u w:val="single"/>
          <w:rtl/>
        </w:rPr>
        <w:t>רלוונטיי</w:t>
      </w:r>
      <w:r w:rsidRPr="00CE3FEA">
        <w:rPr>
          <w:rFonts w:ascii="David" w:hAnsi="David" w:cs="David" w:hint="eastAsia"/>
          <w:b/>
          <w:bCs/>
          <w:sz w:val="24"/>
          <w:szCs w:val="24"/>
          <w:u w:val="single"/>
          <w:rtl/>
        </w:rPr>
        <w:t>ם</w:t>
      </w:r>
      <w:r w:rsidRPr="00CE3FEA">
        <w:rPr>
          <w:rFonts w:ascii="David" w:hAnsi="David" w:cs="David"/>
          <w:b/>
          <w:bCs/>
          <w:sz w:val="24"/>
          <w:szCs w:val="24"/>
          <w:u w:val="single"/>
          <w:rtl/>
        </w:rPr>
        <w:t xml:space="preserve"> להפעלה</w:t>
      </w:r>
      <w:r w:rsidR="00C45DD2">
        <w:rPr>
          <w:rFonts w:ascii="David" w:hAnsi="David" w:cs="David" w:hint="cs"/>
          <w:sz w:val="24"/>
          <w:szCs w:val="24"/>
          <w:rtl/>
        </w:rPr>
        <w:t>:</w:t>
      </w:r>
      <w:r w:rsidR="00212EC7">
        <w:rPr>
          <w:rFonts w:ascii="David" w:hAnsi="David" w:cs="David" w:hint="cs"/>
          <w:sz w:val="24"/>
          <w:szCs w:val="24"/>
          <w:rtl/>
        </w:rPr>
        <w:t xml:space="preserve"> </w:t>
      </w:r>
    </w:p>
    <w:p w14:paraId="185CAB0E" w14:textId="60F832B6" w:rsidR="00E260CE" w:rsidRDefault="00B12ADE" w:rsidP="00E260CE">
      <w:pPr>
        <w:rPr>
          <w:rFonts w:ascii="David" w:hAnsi="David" w:cs="David"/>
          <w:b/>
          <w:bCs/>
          <w:sz w:val="24"/>
          <w:szCs w:val="24"/>
          <w:u w:val="single"/>
          <w:rtl/>
        </w:rPr>
      </w:pPr>
      <w:r>
        <w:rPr>
          <w:rFonts w:ascii="David" w:hAnsi="David" w:cs="David" w:hint="cs"/>
          <w:b/>
          <w:bCs/>
          <w:sz w:val="24"/>
          <w:szCs w:val="24"/>
          <w:u w:val="single"/>
          <w:rtl/>
        </w:rPr>
        <w:t xml:space="preserve">פתיחה: </w:t>
      </w:r>
    </w:p>
    <w:p w14:paraId="2CBE4DDB" w14:textId="0F2116A1" w:rsidR="00B12ADE" w:rsidRDefault="00214F01" w:rsidP="00E260CE">
      <w:pPr>
        <w:rPr>
          <w:rFonts w:ascii="David" w:hAnsi="David" w:cs="David"/>
          <w:b/>
          <w:bCs/>
          <w:sz w:val="24"/>
          <w:szCs w:val="24"/>
          <w:rtl/>
        </w:rPr>
      </w:pPr>
      <w:r>
        <w:rPr>
          <w:rFonts w:ascii="David" w:hAnsi="David" w:cs="David" w:hint="cs"/>
          <w:b/>
          <w:bCs/>
          <w:sz w:val="24"/>
          <w:szCs w:val="24"/>
          <w:rtl/>
        </w:rPr>
        <w:t xml:space="preserve">שיעור הפוך </w:t>
      </w:r>
      <w:r>
        <w:rPr>
          <w:rFonts w:ascii="David" w:hAnsi="David" w:cs="David"/>
          <w:b/>
          <w:bCs/>
          <w:sz w:val="24"/>
          <w:szCs w:val="24"/>
          <w:rtl/>
        </w:rPr>
        <w:t>–</w:t>
      </w:r>
      <w:r>
        <w:rPr>
          <w:rFonts w:ascii="David" w:hAnsi="David" w:cs="David" w:hint="cs"/>
          <w:b/>
          <w:bCs/>
          <w:sz w:val="24"/>
          <w:szCs w:val="24"/>
          <w:rtl/>
        </w:rPr>
        <w:t xml:space="preserve"> שליחת הסרטון ב </w:t>
      </w:r>
      <w:proofErr w:type="spellStart"/>
      <w:r>
        <w:rPr>
          <w:rFonts w:ascii="David" w:hAnsi="David" w:cs="David"/>
          <w:b/>
          <w:bCs/>
          <w:sz w:val="24"/>
          <w:szCs w:val="24"/>
        </w:rPr>
        <w:t>playposit</w:t>
      </w:r>
      <w:proofErr w:type="spellEnd"/>
      <w:r>
        <w:rPr>
          <w:rFonts w:ascii="David" w:hAnsi="David" w:cs="David" w:hint="cs"/>
          <w:b/>
          <w:bCs/>
          <w:sz w:val="24"/>
          <w:szCs w:val="24"/>
          <w:rtl/>
        </w:rPr>
        <w:t xml:space="preserve"> שלעייל והתלמידים יכירו מראש דרך הסרטון וההפעלות את הליך החקיקה אחרי שסיכמו אותו. </w:t>
      </w:r>
    </w:p>
    <w:p w14:paraId="146A1EDD" w14:textId="462ECBFE" w:rsidR="00214F01" w:rsidRDefault="00214F01" w:rsidP="00E260CE">
      <w:pPr>
        <w:rPr>
          <w:rFonts w:ascii="David" w:hAnsi="David" w:cs="David"/>
          <w:b/>
          <w:bCs/>
          <w:sz w:val="24"/>
          <w:szCs w:val="24"/>
          <w:rtl/>
        </w:rPr>
      </w:pPr>
    </w:p>
    <w:p w14:paraId="0C54B99A" w14:textId="254C9BF1" w:rsidR="00214F01" w:rsidRPr="00214F01" w:rsidRDefault="00214F01" w:rsidP="00E260CE">
      <w:pPr>
        <w:rPr>
          <w:rFonts w:ascii="David" w:hAnsi="David" w:cs="David"/>
          <w:b/>
          <w:bCs/>
          <w:sz w:val="24"/>
          <w:szCs w:val="24"/>
          <w:u w:val="single"/>
          <w:rtl/>
        </w:rPr>
      </w:pPr>
      <w:r w:rsidRPr="00214F01">
        <w:rPr>
          <w:rFonts w:ascii="David" w:hAnsi="David" w:cs="David" w:hint="cs"/>
          <w:b/>
          <w:bCs/>
          <w:sz w:val="24"/>
          <w:szCs w:val="24"/>
          <w:u w:val="single"/>
          <w:rtl/>
        </w:rPr>
        <w:lastRenderedPageBreak/>
        <w:t>דיון בכיתה:</w:t>
      </w:r>
    </w:p>
    <w:p w14:paraId="07072D84" w14:textId="6FC62162" w:rsidR="00214F01" w:rsidRDefault="00214F01" w:rsidP="00E260CE">
      <w:pPr>
        <w:rPr>
          <w:rFonts w:ascii="David" w:hAnsi="David" w:cs="David"/>
          <w:sz w:val="24"/>
          <w:szCs w:val="24"/>
          <w:rtl/>
        </w:rPr>
      </w:pPr>
      <w:r>
        <w:rPr>
          <w:rFonts w:ascii="David" w:hAnsi="David" w:cs="David" w:hint="cs"/>
          <w:sz w:val="24"/>
          <w:szCs w:val="24"/>
          <w:rtl/>
        </w:rPr>
        <w:t>עוברים על התשובות של התרגיל מהבית. עורכים דיון על התשובות שנאספו.</w:t>
      </w:r>
    </w:p>
    <w:p w14:paraId="64C2EB37" w14:textId="2AC5D83E" w:rsidR="00214F01" w:rsidRDefault="00214F01" w:rsidP="00E260CE">
      <w:pPr>
        <w:rPr>
          <w:rFonts w:ascii="David" w:hAnsi="David" w:cs="David"/>
          <w:sz w:val="24"/>
          <w:szCs w:val="24"/>
          <w:rtl/>
        </w:rPr>
      </w:pPr>
      <w:r>
        <w:rPr>
          <w:rFonts w:ascii="David" w:hAnsi="David" w:cs="David" w:hint="cs"/>
          <w:sz w:val="24"/>
          <w:szCs w:val="24"/>
          <w:rtl/>
        </w:rPr>
        <w:t>לאחר מכן, מזכירים את הבחירות המתקרבות ואת המוקד והעניין שיש בהתנהלות הכנסת .</w:t>
      </w:r>
    </w:p>
    <w:p w14:paraId="03059B2B" w14:textId="5BE97836" w:rsidR="00214F01" w:rsidRDefault="00214F01" w:rsidP="00E260CE">
      <w:pPr>
        <w:rPr>
          <w:rFonts w:ascii="David" w:hAnsi="David" w:cs="David"/>
          <w:sz w:val="24"/>
          <w:szCs w:val="24"/>
          <w:rtl/>
        </w:rPr>
      </w:pPr>
      <w:r>
        <w:rPr>
          <w:rFonts w:ascii="David" w:hAnsi="David" w:cs="David" w:hint="cs"/>
          <w:sz w:val="24"/>
          <w:szCs w:val="24"/>
          <w:rtl/>
        </w:rPr>
        <w:t xml:space="preserve">תפקידי הכנסת : </w:t>
      </w:r>
    </w:p>
    <w:p w14:paraId="26B5A568" w14:textId="6F552150" w:rsidR="00214F01" w:rsidRDefault="00214F01" w:rsidP="00214F01">
      <w:pPr>
        <w:pStyle w:val="a3"/>
        <w:bidi/>
        <w:ind w:firstLine="0"/>
        <w:rPr>
          <w:rFonts w:ascii="David" w:hAnsi="David" w:cs="David"/>
          <w:sz w:val="24"/>
          <w:szCs w:val="24"/>
          <w:rtl/>
        </w:rPr>
      </w:pPr>
      <w:r>
        <w:rPr>
          <w:rFonts w:ascii="David" w:hAnsi="David" w:cs="David" w:hint="cs"/>
          <w:sz w:val="24"/>
          <w:szCs w:val="24"/>
          <w:rtl/>
        </w:rPr>
        <w:t xml:space="preserve">סיור וירטואלי בקישור שצירפתי </w:t>
      </w:r>
      <w:r>
        <w:rPr>
          <w:rFonts w:ascii="David" w:hAnsi="David" w:cs="David"/>
          <w:sz w:val="24"/>
          <w:szCs w:val="24"/>
          <w:rtl/>
        </w:rPr>
        <w:t>–</w:t>
      </w:r>
      <w:r>
        <w:rPr>
          <w:rFonts w:ascii="David" w:hAnsi="David" w:cs="David" w:hint="cs"/>
          <w:sz w:val="24"/>
          <w:szCs w:val="24"/>
          <w:rtl/>
        </w:rPr>
        <w:t xml:space="preserve"> נתחיל את הסיור במליאה.</w:t>
      </w:r>
    </w:p>
    <w:p w14:paraId="2FEBDFF7" w14:textId="06FBE1C6" w:rsidR="00214F01" w:rsidRDefault="00214F01" w:rsidP="00214F01">
      <w:pPr>
        <w:pStyle w:val="a3"/>
        <w:bidi/>
        <w:ind w:firstLine="0"/>
        <w:rPr>
          <w:rFonts w:ascii="David" w:hAnsi="David" w:cs="David"/>
          <w:sz w:val="24"/>
          <w:szCs w:val="24"/>
          <w:rtl/>
        </w:rPr>
      </w:pPr>
    </w:p>
    <w:p w14:paraId="081110A5" w14:textId="69BC351D" w:rsidR="00214F01" w:rsidRDefault="00214F01" w:rsidP="00214F01">
      <w:pPr>
        <w:pStyle w:val="a3"/>
        <w:numPr>
          <w:ilvl w:val="0"/>
          <w:numId w:val="18"/>
        </w:numPr>
        <w:bidi/>
        <w:rPr>
          <w:rFonts w:ascii="David" w:hAnsi="David" w:cs="David"/>
          <w:sz w:val="24"/>
          <w:szCs w:val="24"/>
        </w:rPr>
      </w:pPr>
      <w:r>
        <w:rPr>
          <w:rFonts w:ascii="David" w:hAnsi="David" w:cs="David" w:hint="cs"/>
          <w:sz w:val="24"/>
          <w:szCs w:val="24"/>
          <w:rtl/>
        </w:rPr>
        <w:t xml:space="preserve">חקיקה ראשית </w:t>
      </w:r>
      <w:r>
        <w:rPr>
          <w:rFonts w:ascii="David" w:hAnsi="David" w:cs="David"/>
          <w:sz w:val="24"/>
          <w:szCs w:val="24"/>
          <w:rtl/>
        </w:rPr>
        <w:t>–</w:t>
      </w:r>
      <w:r>
        <w:rPr>
          <w:rFonts w:ascii="David" w:hAnsi="David" w:cs="David" w:hint="cs"/>
          <w:sz w:val="24"/>
          <w:szCs w:val="24"/>
          <w:rtl/>
        </w:rPr>
        <w:t xml:space="preserve"> הסבר על התהליך כפי שכבר ציינו בפעילות .</w:t>
      </w:r>
    </w:p>
    <w:p w14:paraId="744E76F8" w14:textId="6E7E4EC7" w:rsidR="001A520C" w:rsidRDefault="001A520C" w:rsidP="001A520C">
      <w:pPr>
        <w:pStyle w:val="a3"/>
        <w:numPr>
          <w:ilvl w:val="0"/>
          <w:numId w:val="18"/>
        </w:numPr>
        <w:bidi/>
        <w:rPr>
          <w:rFonts w:ascii="David" w:hAnsi="David" w:cs="David"/>
          <w:sz w:val="24"/>
          <w:szCs w:val="24"/>
        </w:rPr>
      </w:pPr>
      <w:r>
        <w:rPr>
          <w:rFonts w:ascii="David" w:hAnsi="David" w:cs="David" w:hint="cs"/>
          <w:sz w:val="24"/>
          <w:szCs w:val="24"/>
          <w:rtl/>
        </w:rPr>
        <w:t xml:space="preserve">אישור הרכבת ממשלה ומתן אמון בממשלה </w:t>
      </w:r>
    </w:p>
    <w:p w14:paraId="7D966E49" w14:textId="39A6EFC4" w:rsidR="009A7B84" w:rsidRDefault="009A7B84" w:rsidP="009A7B84">
      <w:pPr>
        <w:pStyle w:val="a3"/>
        <w:numPr>
          <w:ilvl w:val="0"/>
          <w:numId w:val="18"/>
        </w:numPr>
        <w:bidi/>
        <w:rPr>
          <w:rFonts w:ascii="David" w:hAnsi="David" w:cs="David"/>
          <w:sz w:val="24"/>
          <w:szCs w:val="24"/>
        </w:rPr>
      </w:pPr>
      <w:r>
        <w:rPr>
          <w:rFonts w:ascii="David" w:hAnsi="David" w:cs="David" w:hint="cs"/>
          <w:sz w:val="24"/>
          <w:szCs w:val="24"/>
          <w:rtl/>
        </w:rPr>
        <w:t xml:space="preserve">פיקוח על הממשלה - </w:t>
      </w:r>
      <w:r>
        <w:rPr>
          <w:rFonts w:ascii="David" w:hAnsi="David" w:cs="David" w:hint="cs"/>
          <w:sz w:val="24"/>
          <w:szCs w:val="24"/>
          <w:rtl/>
        </w:rPr>
        <w:t>. להזכיר את האפשרות של הצבעות אי אמון.</w:t>
      </w:r>
      <w:r>
        <w:rPr>
          <w:rFonts w:ascii="David" w:hAnsi="David" w:cs="David" w:hint="cs"/>
          <w:sz w:val="24"/>
          <w:szCs w:val="24"/>
          <w:rtl/>
        </w:rPr>
        <w:t xml:space="preserve"> אישור התקציב. </w:t>
      </w:r>
    </w:p>
    <w:p w14:paraId="4BA6D682" w14:textId="3FC5C538" w:rsidR="009A7B84" w:rsidRDefault="009A7B84" w:rsidP="009A7B84">
      <w:pPr>
        <w:ind w:left="720"/>
        <w:rPr>
          <w:rFonts w:ascii="David" w:hAnsi="David" w:cs="David"/>
          <w:sz w:val="24"/>
          <w:szCs w:val="24"/>
          <w:rtl/>
        </w:rPr>
      </w:pPr>
      <w:r>
        <w:rPr>
          <w:rFonts w:ascii="David" w:hAnsi="David" w:cs="David" w:hint="cs"/>
          <w:sz w:val="24"/>
          <w:szCs w:val="24"/>
          <w:rtl/>
        </w:rPr>
        <w:t xml:space="preserve">להראות כתבות בהקשר של הבחירות הקרובות של אי אישור תקציב 2020 והצבעות שהובילו לפיזור הכנסת. </w:t>
      </w:r>
    </w:p>
    <w:p w14:paraId="212BD15C" w14:textId="700F9055" w:rsidR="009A7B84" w:rsidRPr="009A7B84" w:rsidRDefault="009A7B84" w:rsidP="009A7B84">
      <w:pPr>
        <w:pStyle w:val="a3"/>
        <w:numPr>
          <w:ilvl w:val="0"/>
          <w:numId w:val="18"/>
        </w:numPr>
        <w:bidi/>
        <w:rPr>
          <w:rFonts w:ascii="David" w:hAnsi="David" w:cs="David"/>
          <w:sz w:val="24"/>
          <w:szCs w:val="24"/>
        </w:rPr>
      </w:pPr>
      <w:r>
        <w:rPr>
          <w:rFonts w:ascii="David" w:hAnsi="David" w:cs="David" w:hint="cs"/>
          <w:sz w:val="24"/>
          <w:szCs w:val="24"/>
          <w:rtl/>
        </w:rPr>
        <w:t xml:space="preserve">פיקוח בוועדות- הקשרים של דיונים על דוח המבקר </w:t>
      </w:r>
      <w:r>
        <w:rPr>
          <w:rFonts w:ascii="David" w:hAnsi="David" w:cs="David"/>
          <w:sz w:val="24"/>
          <w:szCs w:val="24"/>
          <w:rtl/>
        </w:rPr>
        <w:t>–</w:t>
      </w:r>
      <w:r>
        <w:rPr>
          <w:rFonts w:ascii="David" w:hAnsi="David" w:cs="David" w:hint="cs"/>
          <w:sz w:val="24"/>
          <w:szCs w:val="24"/>
          <w:rtl/>
        </w:rPr>
        <w:t xml:space="preserve"> דיונים בוועדות. סיור וירטואלי בוועדות. </w:t>
      </w:r>
    </w:p>
    <w:p w14:paraId="43524AF5" w14:textId="2021025E" w:rsidR="00214F01" w:rsidRDefault="00214F01" w:rsidP="00214F01">
      <w:pPr>
        <w:pStyle w:val="a3"/>
        <w:numPr>
          <w:ilvl w:val="0"/>
          <w:numId w:val="18"/>
        </w:numPr>
        <w:bidi/>
        <w:rPr>
          <w:rFonts w:ascii="David" w:hAnsi="David" w:cs="David"/>
          <w:sz w:val="24"/>
          <w:szCs w:val="24"/>
        </w:rPr>
      </w:pPr>
      <w:r>
        <w:rPr>
          <w:rFonts w:ascii="David" w:hAnsi="David" w:cs="David" w:hint="cs"/>
          <w:sz w:val="24"/>
          <w:szCs w:val="24"/>
          <w:rtl/>
        </w:rPr>
        <w:t xml:space="preserve">מינויים של תפקידים </w:t>
      </w:r>
      <w:r>
        <w:rPr>
          <w:rFonts w:ascii="David" w:hAnsi="David" w:cs="David"/>
          <w:sz w:val="24"/>
          <w:szCs w:val="24"/>
          <w:rtl/>
        </w:rPr>
        <w:t>–</w:t>
      </w:r>
      <w:r>
        <w:rPr>
          <w:rFonts w:ascii="David" w:hAnsi="David" w:cs="David" w:hint="cs"/>
          <w:sz w:val="24"/>
          <w:szCs w:val="24"/>
          <w:rtl/>
        </w:rPr>
        <w:t xml:space="preserve"> נראה בסיור איך והיכן מתבצעות ההצבעות. לנשיאות, למבקר המדינה , ו</w:t>
      </w:r>
      <w:r w:rsidR="001A520C">
        <w:rPr>
          <w:rFonts w:ascii="David" w:hAnsi="David" w:cs="David" w:hint="cs"/>
          <w:sz w:val="24"/>
          <w:szCs w:val="24"/>
          <w:rtl/>
        </w:rPr>
        <w:t xml:space="preserve">כו' </w:t>
      </w:r>
      <w:r w:rsidR="001A520C">
        <w:rPr>
          <w:rFonts w:ascii="David" w:hAnsi="David" w:cs="David"/>
          <w:sz w:val="24"/>
          <w:szCs w:val="24"/>
          <w:rtl/>
        </w:rPr>
        <w:t>–</w:t>
      </w:r>
      <w:r w:rsidR="001A520C">
        <w:rPr>
          <w:rFonts w:ascii="David" w:hAnsi="David" w:cs="David" w:hint="cs"/>
          <w:sz w:val="24"/>
          <w:szCs w:val="24"/>
          <w:rtl/>
        </w:rPr>
        <w:t xml:space="preserve"> נציין שפירוט על תפקידים אלו </w:t>
      </w:r>
      <w:r w:rsidR="009A7B84">
        <w:rPr>
          <w:rFonts w:ascii="David" w:hAnsi="David" w:cs="David" w:hint="cs"/>
          <w:sz w:val="24"/>
          <w:szCs w:val="24"/>
          <w:rtl/>
        </w:rPr>
        <w:t xml:space="preserve">יפורט בהמשך. </w:t>
      </w:r>
    </w:p>
    <w:p w14:paraId="2D64A2CC" w14:textId="296E2320" w:rsidR="009A7B84" w:rsidRDefault="009A7B84" w:rsidP="009A7B84">
      <w:pPr>
        <w:rPr>
          <w:rFonts w:ascii="David" w:hAnsi="David" w:cs="David"/>
          <w:sz w:val="24"/>
          <w:szCs w:val="24"/>
          <w:rtl/>
        </w:rPr>
      </w:pPr>
    </w:p>
    <w:p w14:paraId="0146599F" w14:textId="5FDA46DC" w:rsidR="009A7B84" w:rsidRDefault="009A7B84" w:rsidP="009A7B84">
      <w:pPr>
        <w:rPr>
          <w:rFonts w:ascii="David" w:hAnsi="David" w:cs="David"/>
          <w:sz w:val="24"/>
          <w:szCs w:val="24"/>
          <w:rtl/>
        </w:rPr>
      </w:pPr>
      <w:r>
        <w:rPr>
          <w:rFonts w:ascii="David" w:hAnsi="David" w:cs="David" w:hint="cs"/>
          <w:sz w:val="24"/>
          <w:szCs w:val="24"/>
          <w:rtl/>
        </w:rPr>
        <w:t xml:space="preserve">לסיכום נדון על מה שלמדנו ונתמקד כיצד הכנסת מגבילה את הממשלה . כי הממשלה היא זו שמרכזת אצלה המון אמצעים וכוח. </w:t>
      </w:r>
    </w:p>
    <w:p w14:paraId="53DD5E8E" w14:textId="6FD2953C" w:rsidR="009A7B84" w:rsidRPr="009A7B84" w:rsidRDefault="009A7B84" w:rsidP="009A7B84">
      <w:pPr>
        <w:rPr>
          <w:rFonts w:ascii="David" w:hAnsi="David" w:cs="David"/>
          <w:sz w:val="24"/>
          <w:szCs w:val="24"/>
        </w:rPr>
      </w:pPr>
      <w:r>
        <w:rPr>
          <w:rFonts w:ascii="David" w:hAnsi="David" w:cs="David" w:hint="cs"/>
          <w:sz w:val="24"/>
          <w:szCs w:val="24"/>
          <w:rtl/>
        </w:rPr>
        <w:t xml:space="preserve">על פירוט התהליכים שר צוינו בשיעור הזה נדון בשיעור הבא תוך מתן דוגמאות מהחדשות ומשאלות בגרות משנים שעברו. </w:t>
      </w:r>
    </w:p>
    <w:p w14:paraId="50EF018D" w14:textId="77777777" w:rsidR="00B12ADE" w:rsidRDefault="00B12ADE" w:rsidP="00E260CE">
      <w:pPr>
        <w:rPr>
          <w:rFonts w:ascii="David" w:hAnsi="David" w:cs="David"/>
          <w:b/>
          <w:bCs/>
          <w:sz w:val="24"/>
          <w:szCs w:val="24"/>
          <w:u w:val="single"/>
          <w:rtl/>
        </w:rPr>
      </w:pPr>
    </w:p>
    <w:p w14:paraId="7C62DBBA" w14:textId="77947630" w:rsidR="00B12ADE" w:rsidRDefault="00B12ADE" w:rsidP="00E260CE">
      <w:pPr>
        <w:rPr>
          <w:rFonts w:ascii="David" w:hAnsi="David" w:cs="David"/>
          <w:b/>
          <w:bCs/>
          <w:sz w:val="24"/>
          <w:szCs w:val="24"/>
          <w:u w:val="single"/>
          <w:rtl/>
        </w:rPr>
      </w:pPr>
    </w:p>
    <w:p w14:paraId="158706F3" w14:textId="77777777" w:rsidR="00B12ADE" w:rsidRDefault="00B12ADE" w:rsidP="00E260CE">
      <w:pPr>
        <w:rPr>
          <w:rFonts w:ascii="David" w:hAnsi="David" w:cs="David"/>
          <w:b/>
          <w:bCs/>
          <w:sz w:val="24"/>
          <w:szCs w:val="24"/>
          <w:u w:val="single"/>
          <w:rtl/>
        </w:rPr>
      </w:pPr>
    </w:p>
    <w:p w14:paraId="456F1B15" w14:textId="34E8270B" w:rsidR="00E260CE" w:rsidRPr="009A7B84" w:rsidRDefault="00E260CE" w:rsidP="00212EC7">
      <w:pPr>
        <w:jc w:val="center"/>
        <w:rPr>
          <w:rFonts w:ascii="David" w:hAnsi="David" w:cs="David" w:hint="cs"/>
          <w:b/>
          <w:bCs/>
          <w:sz w:val="28"/>
          <w:szCs w:val="28"/>
          <w:u w:val="single"/>
          <w:rtl/>
        </w:rPr>
      </w:pPr>
      <w:r w:rsidRPr="009A7B84">
        <w:rPr>
          <w:rFonts w:ascii="David" w:hAnsi="David" w:cs="David" w:hint="cs"/>
          <w:b/>
          <w:bCs/>
          <w:sz w:val="28"/>
          <w:szCs w:val="28"/>
          <w:u w:val="single"/>
          <w:rtl/>
        </w:rPr>
        <w:t xml:space="preserve">חלק ב' </w:t>
      </w:r>
      <w:r w:rsidR="00267955" w:rsidRPr="009A7B84">
        <w:rPr>
          <w:rFonts w:ascii="David" w:hAnsi="David" w:cs="David" w:hint="cs"/>
          <w:b/>
          <w:bCs/>
          <w:sz w:val="28"/>
          <w:szCs w:val="28"/>
          <w:u w:val="single"/>
          <w:rtl/>
        </w:rPr>
        <w:t xml:space="preserve"> רפלקציה</w:t>
      </w:r>
    </w:p>
    <w:p w14:paraId="5719657E" w14:textId="0908C338" w:rsidR="00267955" w:rsidRDefault="00267955" w:rsidP="00267955">
      <w:pPr>
        <w:numPr>
          <w:ilvl w:val="0"/>
          <w:numId w:val="15"/>
        </w:numPr>
        <w:spacing w:before="240" w:after="120" w:line="360" w:lineRule="auto"/>
        <w:rPr>
          <w:rFonts w:ascii="David" w:eastAsia="Calibri" w:hAnsi="David" w:cs="David"/>
          <w:sz w:val="24"/>
          <w:szCs w:val="24"/>
        </w:rPr>
      </w:pPr>
      <w:r w:rsidRPr="00267955">
        <w:rPr>
          <w:rFonts w:ascii="David" w:eastAsia="Calibri" w:hAnsi="David" w:cs="David"/>
          <w:b/>
          <w:bCs/>
          <w:sz w:val="24"/>
          <w:szCs w:val="24"/>
          <w:u w:val="single"/>
          <w:rtl/>
        </w:rPr>
        <w:t>הכנות לקראת השיעור</w:t>
      </w:r>
      <w:r w:rsidRPr="00267955">
        <w:rPr>
          <w:rFonts w:ascii="David" w:eastAsia="Calibri" w:hAnsi="David" w:cs="David"/>
          <w:sz w:val="24"/>
          <w:szCs w:val="24"/>
          <w:rtl/>
        </w:rPr>
        <w:t xml:space="preserve"> </w:t>
      </w:r>
      <w:r w:rsidRPr="00267955">
        <w:rPr>
          <w:rFonts w:ascii="David" w:eastAsia="Calibri" w:hAnsi="David" w:cs="David" w:hint="cs"/>
          <w:sz w:val="24"/>
          <w:szCs w:val="24"/>
          <w:rtl/>
        </w:rPr>
        <w:t xml:space="preserve"> </w:t>
      </w:r>
      <w:r w:rsidR="001D59BE">
        <w:rPr>
          <w:rFonts w:ascii="David" w:eastAsia="Calibri" w:hAnsi="David" w:cs="David" w:hint="cs"/>
          <w:sz w:val="24"/>
          <w:szCs w:val="24"/>
          <w:rtl/>
        </w:rPr>
        <w:t>-</w:t>
      </w:r>
      <w:r w:rsidR="009A7B84">
        <w:rPr>
          <w:rFonts w:ascii="David" w:eastAsia="Calibri" w:hAnsi="David" w:cs="David" w:hint="cs"/>
          <w:sz w:val="24"/>
          <w:szCs w:val="24"/>
          <w:rtl/>
        </w:rPr>
        <w:t xml:space="preserve">הכנה לשיעור הצריכה ממני את הכנת הסרטון באתר </w:t>
      </w:r>
      <w:proofErr w:type="spellStart"/>
      <w:r w:rsidR="009A7B84">
        <w:rPr>
          <w:rFonts w:ascii="David" w:eastAsia="Calibri" w:hAnsi="David" w:cs="David" w:hint="cs"/>
          <w:sz w:val="24"/>
          <w:szCs w:val="24"/>
          <w:rtl/>
        </w:rPr>
        <w:t>פלייפוסיט</w:t>
      </w:r>
      <w:proofErr w:type="spellEnd"/>
      <w:r w:rsidR="009A7B84">
        <w:rPr>
          <w:rFonts w:ascii="David" w:eastAsia="Calibri" w:hAnsi="David" w:cs="David" w:hint="cs"/>
          <w:sz w:val="24"/>
          <w:szCs w:val="24"/>
          <w:rtl/>
        </w:rPr>
        <w:t xml:space="preserve"> </w:t>
      </w:r>
      <w:r w:rsidR="00B603C8">
        <w:rPr>
          <w:rFonts w:ascii="David" w:eastAsia="Calibri" w:hAnsi="David" w:cs="David" w:hint="cs"/>
          <w:sz w:val="24"/>
          <w:szCs w:val="24"/>
          <w:rtl/>
        </w:rPr>
        <w:t xml:space="preserve">כולל כל הקישורים. את הסיור </w:t>
      </w:r>
      <w:proofErr w:type="spellStart"/>
      <w:r w:rsidR="00B603C8">
        <w:rPr>
          <w:rFonts w:ascii="David" w:eastAsia="Calibri" w:hAnsi="David" w:cs="David" w:hint="cs"/>
          <w:sz w:val="24"/>
          <w:szCs w:val="24"/>
          <w:rtl/>
        </w:rPr>
        <w:t>הוירטואלי</w:t>
      </w:r>
      <w:proofErr w:type="spellEnd"/>
      <w:r w:rsidR="00B603C8">
        <w:rPr>
          <w:rFonts w:ascii="David" w:eastAsia="Calibri" w:hAnsi="David" w:cs="David" w:hint="cs"/>
          <w:sz w:val="24"/>
          <w:szCs w:val="24"/>
          <w:rtl/>
        </w:rPr>
        <w:t xml:space="preserve"> מצאתי וזכרתי סיורים שעשינו בכנסת וניסיתי לשחזר אותם כדי שנראה ממש היכן </w:t>
      </w:r>
      <w:proofErr w:type="spellStart"/>
      <w:r w:rsidR="00B603C8">
        <w:rPr>
          <w:rFonts w:ascii="David" w:eastAsia="Calibri" w:hAnsi="David" w:cs="David" w:hint="cs"/>
          <w:sz w:val="24"/>
          <w:szCs w:val="24"/>
          <w:rtl/>
        </w:rPr>
        <w:t>הכל</w:t>
      </w:r>
      <w:proofErr w:type="spellEnd"/>
      <w:r w:rsidR="00B603C8">
        <w:rPr>
          <w:rFonts w:ascii="David" w:eastAsia="Calibri" w:hAnsi="David" w:cs="David" w:hint="cs"/>
          <w:sz w:val="24"/>
          <w:szCs w:val="24"/>
          <w:rtl/>
        </w:rPr>
        <w:t xml:space="preserve"> מתבצע. </w:t>
      </w:r>
    </w:p>
    <w:p w14:paraId="392A09DA" w14:textId="7ECF5265" w:rsidR="00B603C8" w:rsidRPr="00B603C8" w:rsidRDefault="00B603C8" w:rsidP="00B603C8">
      <w:pPr>
        <w:spacing w:before="240" w:after="120" w:line="360" w:lineRule="auto"/>
        <w:ind w:left="723"/>
        <w:rPr>
          <w:rFonts w:ascii="David" w:eastAsia="Calibri" w:hAnsi="David" w:cs="David"/>
          <w:sz w:val="24"/>
          <w:szCs w:val="24"/>
        </w:rPr>
      </w:pPr>
      <w:r>
        <w:rPr>
          <w:rFonts w:ascii="David" w:eastAsia="Calibri" w:hAnsi="David" w:cs="David" w:hint="cs"/>
          <w:sz w:val="24"/>
          <w:szCs w:val="24"/>
          <w:rtl/>
        </w:rPr>
        <w:t xml:space="preserve">עוד הייתי צריך לוודא שאני מדייק בפרטים ושאני מביא דוגמאות רלוונטיות ומעניינות. רשמתי לי נקודות ומראי מקומות למה שאני רוצה להעביר. </w:t>
      </w:r>
    </w:p>
    <w:p w14:paraId="04576965" w14:textId="6DB6D687" w:rsidR="00267955" w:rsidRPr="00B603C8" w:rsidRDefault="00267955" w:rsidP="00267955">
      <w:pPr>
        <w:numPr>
          <w:ilvl w:val="0"/>
          <w:numId w:val="15"/>
        </w:numPr>
        <w:spacing w:before="240" w:after="120" w:line="360" w:lineRule="auto"/>
        <w:rPr>
          <w:rFonts w:ascii="David" w:eastAsia="Calibri" w:hAnsi="David" w:cs="David"/>
          <w:b/>
          <w:bCs/>
          <w:sz w:val="24"/>
          <w:szCs w:val="24"/>
          <w:u w:val="single"/>
        </w:rPr>
      </w:pPr>
      <w:r w:rsidRPr="00212EC7">
        <w:rPr>
          <w:rFonts w:ascii="David" w:eastAsia="Calibri" w:hAnsi="David" w:cs="David" w:hint="cs"/>
          <w:b/>
          <w:bCs/>
          <w:sz w:val="24"/>
          <w:szCs w:val="24"/>
          <w:u w:val="single"/>
          <w:rtl/>
        </w:rPr>
        <w:t>אסטרטגיות החשיבה הבאות לידי ביטוי</w:t>
      </w:r>
      <w:r w:rsidR="00212EC7" w:rsidRPr="00212EC7">
        <w:rPr>
          <w:rFonts w:ascii="David" w:eastAsia="Calibri" w:hAnsi="David" w:cs="David" w:hint="cs"/>
          <w:b/>
          <w:bCs/>
          <w:sz w:val="24"/>
          <w:szCs w:val="24"/>
          <w:u w:val="single"/>
          <w:rtl/>
        </w:rPr>
        <w:t xml:space="preserve"> - </w:t>
      </w:r>
      <w:r w:rsidR="00212EC7">
        <w:rPr>
          <w:rFonts w:ascii="David" w:eastAsia="Calibri" w:hAnsi="David" w:cs="David" w:hint="cs"/>
          <w:b/>
          <w:bCs/>
          <w:sz w:val="24"/>
          <w:szCs w:val="24"/>
          <w:u w:val="single"/>
          <w:rtl/>
        </w:rPr>
        <w:t xml:space="preserve"> </w:t>
      </w:r>
    </w:p>
    <w:p w14:paraId="1A50EBC3" w14:textId="72EB3E71" w:rsidR="00B603C8" w:rsidRDefault="00B603C8" w:rsidP="00B603C8">
      <w:pPr>
        <w:spacing w:before="240" w:after="120" w:line="360" w:lineRule="auto"/>
        <w:ind w:left="723"/>
        <w:rPr>
          <w:rFonts w:ascii="David" w:hAnsi="David" w:cs="David"/>
          <w:sz w:val="24"/>
          <w:szCs w:val="24"/>
          <w:rtl/>
        </w:rPr>
      </w:pPr>
      <w:r>
        <w:rPr>
          <w:rFonts w:ascii="David" w:hAnsi="David" w:cs="David" w:hint="cs"/>
          <w:sz w:val="24"/>
          <w:szCs w:val="24"/>
          <w:rtl/>
        </w:rPr>
        <w:t>הליך החקיקה נראה לפעמים לתלמידים כמו הליך מאוד מרוחק אבל חשוב להדגיש את הערך של החקיקה בכנסת כביטוי לדמוקרטיה עקיפה וייצוג קהל הבוחרים וביטוי לשלטון העם.</w:t>
      </w:r>
    </w:p>
    <w:p w14:paraId="45C7599B" w14:textId="6282931D" w:rsidR="00B603C8" w:rsidRPr="00212EC7" w:rsidRDefault="00B603C8" w:rsidP="00B603C8">
      <w:pPr>
        <w:spacing w:before="240" w:after="120" w:line="360" w:lineRule="auto"/>
        <w:ind w:left="723"/>
        <w:rPr>
          <w:rFonts w:ascii="David" w:eastAsia="Calibri" w:hAnsi="David" w:cs="David"/>
          <w:b/>
          <w:bCs/>
          <w:sz w:val="24"/>
          <w:szCs w:val="24"/>
          <w:u w:val="single"/>
        </w:rPr>
      </w:pPr>
      <w:r>
        <w:rPr>
          <w:rFonts w:ascii="David" w:hAnsi="David" w:cs="David" w:hint="cs"/>
          <w:sz w:val="24"/>
          <w:szCs w:val="24"/>
          <w:rtl/>
        </w:rPr>
        <w:lastRenderedPageBreak/>
        <w:t xml:space="preserve">מילת המפתח במערך הזה היא </w:t>
      </w:r>
      <w:r w:rsidRPr="00B603C8">
        <w:rPr>
          <w:rFonts w:ascii="David" w:hAnsi="David" w:cs="David" w:hint="cs"/>
          <w:sz w:val="24"/>
          <w:szCs w:val="24"/>
          <w:u w:val="single"/>
          <w:rtl/>
        </w:rPr>
        <w:t>המחשה</w:t>
      </w:r>
      <w:r>
        <w:rPr>
          <w:rFonts w:ascii="David" w:hAnsi="David" w:cs="David" w:hint="cs"/>
          <w:sz w:val="24"/>
          <w:szCs w:val="24"/>
          <w:rtl/>
        </w:rPr>
        <w:t xml:space="preserve">. הליך החקיקה בהקשר של צורך אישי למנוע הודעות מוקלטות. לקשר אקטואליה אישית לחומר הנלמד. לקשר אקטואליה חדשותית לחומר הנלמד. </w:t>
      </w:r>
    </w:p>
    <w:p w14:paraId="764997FB" w14:textId="77777777" w:rsidR="00B603C8" w:rsidRDefault="00267955" w:rsidP="005212AF">
      <w:pPr>
        <w:pStyle w:val="a3"/>
        <w:numPr>
          <w:ilvl w:val="0"/>
          <w:numId w:val="15"/>
        </w:numPr>
        <w:bidi/>
        <w:rPr>
          <w:rFonts w:ascii="David" w:hAnsi="David" w:cs="David"/>
          <w:sz w:val="24"/>
          <w:szCs w:val="24"/>
        </w:rPr>
      </w:pPr>
      <w:r w:rsidRPr="005212AF">
        <w:rPr>
          <w:rFonts w:ascii="David" w:hAnsi="David" w:cs="David" w:hint="cs"/>
          <w:b/>
          <w:bCs/>
          <w:sz w:val="24"/>
          <w:szCs w:val="24"/>
          <w:u w:val="single"/>
          <w:rtl/>
        </w:rPr>
        <w:t>מיומנויות המאה ה-21 באות לידי ביטוי ביחידת הלימוד</w:t>
      </w:r>
      <w:r w:rsidR="005212AF" w:rsidRPr="005212AF">
        <w:rPr>
          <w:rFonts w:ascii="David" w:hAnsi="David" w:cs="David" w:hint="cs"/>
          <w:b/>
          <w:bCs/>
          <w:sz w:val="24"/>
          <w:szCs w:val="24"/>
          <w:u w:val="single"/>
          <w:rtl/>
        </w:rPr>
        <w:t xml:space="preserve">- </w:t>
      </w:r>
      <w:r w:rsidR="00181C1A" w:rsidRPr="005212AF">
        <w:rPr>
          <w:rFonts w:ascii="David" w:hAnsi="David" w:cs="David" w:hint="cs"/>
          <w:b/>
          <w:bCs/>
          <w:sz w:val="24"/>
          <w:szCs w:val="24"/>
          <w:u w:val="single"/>
          <w:rtl/>
        </w:rPr>
        <w:t xml:space="preserve"> </w:t>
      </w:r>
      <w:r w:rsidR="005212AF" w:rsidRPr="005212AF">
        <w:rPr>
          <w:rFonts w:ascii="David" w:hAnsi="David" w:cs="David" w:hint="cs"/>
          <w:b/>
          <w:bCs/>
          <w:sz w:val="24"/>
          <w:szCs w:val="24"/>
          <w:u w:val="single"/>
          <w:rtl/>
        </w:rPr>
        <w:t xml:space="preserve"> </w:t>
      </w:r>
    </w:p>
    <w:p w14:paraId="32BFE1F5" w14:textId="7A2CC7AC" w:rsidR="00B603C8" w:rsidRDefault="00B603C8" w:rsidP="00B603C8">
      <w:pPr>
        <w:pStyle w:val="a3"/>
        <w:bidi/>
        <w:ind w:left="723" w:firstLine="0"/>
        <w:rPr>
          <w:rFonts w:ascii="David" w:hAnsi="David" w:cs="David"/>
          <w:sz w:val="24"/>
          <w:szCs w:val="24"/>
          <w:rtl/>
        </w:rPr>
      </w:pPr>
      <w:r>
        <w:rPr>
          <w:rFonts w:ascii="David" w:hAnsi="David" w:cs="David" w:hint="cs"/>
          <w:sz w:val="24"/>
          <w:szCs w:val="24"/>
          <w:rtl/>
        </w:rPr>
        <w:t xml:space="preserve">השפה מודרנית היא מאוד ויזואלית. הקליטה הראשונית היא לא ורבאלית . היום רגילים לטאץ' ולסרטונים. הסרטון הראשוני חוסך לי הסברים שיכולים להיות מועברים על ידי שחקנים מקצועיים ויכולים לחסוך לי את התיווך הראשוני. </w:t>
      </w:r>
    </w:p>
    <w:p w14:paraId="22F4FA50" w14:textId="2E09B53D" w:rsidR="00B603C8" w:rsidRDefault="00B603C8" w:rsidP="00B603C8">
      <w:pPr>
        <w:pStyle w:val="a3"/>
        <w:bidi/>
        <w:ind w:left="723" w:firstLine="0"/>
        <w:rPr>
          <w:rFonts w:ascii="David" w:hAnsi="David" w:cs="David"/>
          <w:sz w:val="24"/>
          <w:szCs w:val="24"/>
          <w:rtl/>
        </w:rPr>
      </w:pPr>
      <w:r>
        <w:rPr>
          <w:rFonts w:ascii="David" w:hAnsi="David" w:cs="David" w:hint="cs"/>
          <w:sz w:val="24"/>
          <w:szCs w:val="24"/>
          <w:rtl/>
        </w:rPr>
        <w:t xml:space="preserve">אני חושב שבאופן ראשוני סיור וירטואלי ממי שבאמת מכיר את החדרים במשכן כמוני (הייתי בעברי בלא מעט וועדות בכנסת) </w:t>
      </w:r>
      <w:r w:rsidR="00495CE2">
        <w:rPr>
          <w:rFonts w:ascii="David" w:hAnsi="David" w:cs="David" w:hint="cs"/>
          <w:sz w:val="24"/>
          <w:szCs w:val="24"/>
          <w:rtl/>
        </w:rPr>
        <w:t xml:space="preserve">יכול לתת נופח ויזואלי שיעזור לזכירה. </w:t>
      </w:r>
    </w:p>
    <w:p w14:paraId="36538029" w14:textId="77777777" w:rsidR="00B603C8" w:rsidRDefault="00B603C8" w:rsidP="00B603C8">
      <w:pPr>
        <w:pStyle w:val="a3"/>
        <w:bidi/>
        <w:ind w:left="723" w:firstLine="0"/>
        <w:rPr>
          <w:rFonts w:ascii="David" w:hAnsi="David" w:cs="David"/>
          <w:sz w:val="24"/>
          <w:szCs w:val="24"/>
          <w:rtl/>
        </w:rPr>
      </w:pPr>
    </w:p>
    <w:p w14:paraId="5DF7F3D8" w14:textId="707E2981" w:rsidR="00267955" w:rsidRPr="00495CE2" w:rsidRDefault="00267955" w:rsidP="00267955">
      <w:pPr>
        <w:numPr>
          <w:ilvl w:val="0"/>
          <w:numId w:val="15"/>
        </w:numPr>
        <w:spacing w:before="240" w:after="120" w:line="360" w:lineRule="auto"/>
        <w:rPr>
          <w:rFonts w:ascii="David" w:eastAsia="Calibri" w:hAnsi="David" w:cs="David"/>
          <w:b/>
          <w:bCs/>
          <w:sz w:val="24"/>
          <w:szCs w:val="24"/>
          <w:u w:val="single"/>
        </w:rPr>
      </w:pPr>
      <w:r w:rsidRPr="00267955">
        <w:rPr>
          <w:rFonts w:ascii="David" w:eastAsia="Calibri" w:hAnsi="David" w:cs="David"/>
          <w:b/>
          <w:bCs/>
          <w:sz w:val="24"/>
          <w:szCs w:val="24"/>
          <w:u w:val="single"/>
          <w:rtl/>
        </w:rPr>
        <w:t xml:space="preserve">התוצרים שנתקבלו ואיכותם </w:t>
      </w:r>
      <w:r w:rsidR="00495CE2">
        <w:rPr>
          <w:rFonts w:ascii="David" w:eastAsia="Calibri" w:hAnsi="David" w:cs="David"/>
          <w:b/>
          <w:bCs/>
          <w:sz w:val="24"/>
          <w:szCs w:val="24"/>
          <w:u w:val="single"/>
          <w:rtl/>
        </w:rPr>
        <w:t>–</w:t>
      </w:r>
      <w:r w:rsidR="005212AF">
        <w:rPr>
          <w:rFonts w:ascii="David" w:eastAsia="Calibri" w:hAnsi="David" w:cs="David" w:hint="cs"/>
          <w:b/>
          <w:bCs/>
          <w:sz w:val="24"/>
          <w:szCs w:val="24"/>
          <w:u w:val="single"/>
          <w:rtl/>
        </w:rPr>
        <w:t xml:space="preserve"> </w:t>
      </w:r>
    </w:p>
    <w:p w14:paraId="4C04C060" w14:textId="38A53A6D" w:rsidR="00495CE2" w:rsidRDefault="00495CE2" w:rsidP="00495CE2">
      <w:pPr>
        <w:spacing w:before="240" w:after="120" w:line="360" w:lineRule="auto"/>
        <w:ind w:left="723"/>
        <w:rPr>
          <w:rFonts w:ascii="David" w:hAnsi="David" w:cs="David"/>
          <w:szCs w:val="24"/>
          <w:rtl/>
        </w:rPr>
      </w:pPr>
      <w:r>
        <w:rPr>
          <w:rFonts w:ascii="David" w:hAnsi="David" w:cs="David" w:hint="cs"/>
          <w:szCs w:val="24"/>
          <w:rtl/>
        </w:rPr>
        <w:t xml:space="preserve">התלמידים נהנו מהסרטון ועוד אחרי צחקנו על עוד חוקים כמו איסור על קילוף קלמנטינה במקומות סגורים. ושיתוף סרטונים </w:t>
      </w:r>
      <w:proofErr w:type="spellStart"/>
      <w:r>
        <w:rPr>
          <w:rFonts w:ascii="David" w:hAnsi="David" w:cs="David" w:hint="cs"/>
          <w:szCs w:val="24"/>
          <w:rtl/>
        </w:rPr>
        <w:t>פייק</w:t>
      </w:r>
      <w:proofErr w:type="spellEnd"/>
      <w:r>
        <w:rPr>
          <w:rFonts w:ascii="David" w:hAnsi="David" w:cs="David" w:hint="cs"/>
          <w:szCs w:val="24"/>
          <w:rtl/>
        </w:rPr>
        <w:t xml:space="preserve"> או שכבר שלחו כמה פעמים. </w:t>
      </w:r>
    </w:p>
    <w:p w14:paraId="0BD72F64" w14:textId="5941B89D" w:rsidR="00495CE2" w:rsidRPr="00495CE2" w:rsidRDefault="00495CE2" w:rsidP="00495CE2">
      <w:pPr>
        <w:spacing w:before="240" w:after="120" w:line="360" w:lineRule="auto"/>
        <w:ind w:left="723"/>
        <w:rPr>
          <w:rFonts w:ascii="David" w:hAnsi="David" w:cs="David"/>
          <w:szCs w:val="24"/>
        </w:rPr>
      </w:pPr>
      <w:r>
        <w:rPr>
          <w:rFonts w:ascii="David" w:hAnsi="David" w:cs="David" w:hint="cs"/>
          <w:szCs w:val="24"/>
          <w:rtl/>
        </w:rPr>
        <w:t xml:space="preserve">נוצר דיון יחסית ערני. ההקשר לבחירות הקרובות של המחשה על פיזור הכנסת </w:t>
      </w:r>
      <w:proofErr w:type="spellStart"/>
      <w:r>
        <w:rPr>
          <w:rFonts w:ascii="David" w:hAnsi="David" w:cs="David" w:hint="cs"/>
          <w:szCs w:val="24"/>
          <w:rtl/>
        </w:rPr>
        <w:t>ואיזכור</w:t>
      </w:r>
      <w:proofErr w:type="spellEnd"/>
      <w:r>
        <w:rPr>
          <w:rFonts w:ascii="David" w:hAnsi="David" w:cs="David" w:hint="cs"/>
          <w:szCs w:val="24"/>
          <w:rtl/>
        </w:rPr>
        <w:t xml:space="preserve"> הנפשות הפועלות </w:t>
      </w:r>
      <w:proofErr w:type="spellStart"/>
      <w:r>
        <w:rPr>
          <w:rFonts w:ascii="David" w:hAnsi="David" w:cs="David" w:hint="cs"/>
          <w:szCs w:val="24"/>
          <w:rtl/>
        </w:rPr>
        <w:t>איפשר</w:t>
      </w:r>
      <w:proofErr w:type="spellEnd"/>
      <w:r>
        <w:rPr>
          <w:rFonts w:ascii="David" w:hAnsi="David" w:cs="David" w:hint="cs"/>
          <w:szCs w:val="24"/>
          <w:rtl/>
        </w:rPr>
        <w:t xml:space="preserve"> לייצר ויכוח על מי אשם בבחירות אבל מה שחשוב שבסוף היו תשובות יפות מאוד </w:t>
      </w:r>
      <w:proofErr w:type="spellStart"/>
      <w:r>
        <w:rPr>
          <w:rFonts w:ascii="David" w:hAnsi="David" w:cs="David" w:hint="cs"/>
          <w:szCs w:val="24"/>
          <w:rtl/>
        </w:rPr>
        <w:t>בפלייפוסיט</w:t>
      </w:r>
      <w:proofErr w:type="spellEnd"/>
      <w:r>
        <w:rPr>
          <w:rFonts w:ascii="David" w:hAnsi="David" w:cs="David" w:hint="cs"/>
          <w:szCs w:val="24"/>
          <w:rtl/>
        </w:rPr>
        <w:t xml:space="preserve"> שנאספו וכן הצלחנו לסקור את כול התפקידים. </w:t>
      </w:r>
    </w:p>
    <w:p w14:paraId="0C5289F3" w14:textId="3F92557C" w:rsidR="00267955" w:rsidRPr="00495CE2" w:rsidRDefault="00267955" w:rsidP="00267955">
      <w:pPr>
        <w:numPr>
          <w:ilvl w:val="0"/>
          <w:numId w:val="15"/>
        </w:numPr>
        <w:spacing w:before="240" w:after="120" w:line="360" w:lineRule="auto"/>
        <w:rPr>
          <w:rFonts w:ascii="David" w:eastAsia="Calibri" w:hAnsi="David" w:cs="David"/>
          <w:b/>
          <w:bCs/>
          <w:sz w:val="24"/>
          <w:szCs w:val="24"/>
          <w:u w:val="single"/>
        </w:rPr>
      </w:pPr>
      <w:r w:rsidRPr="00267955">
        <w:rPr>
          <w:rFonts w:ascii="David" w:eastAsia="Calibri" w:hAnsi="David" w:cs="David"/>
          <w:b/>
          <w:bCs/>
          <w:sz w:val="24"/>
          <w:szCs w:val="24"/>
          <w:u w:val="single"/>
          <w:rtl/>
        </w:rPr>
        <w:t>אתגרים והצלחות במהלך השיעור</w:t>
      </w:r>
      <w:r w:rsidRPr="00267955">
        <w:rPr>
          <w:rFonts w:ascii="David" w:eastAsia="Calibri" w:hAnsi="David" w:cs="David"/>
          <w:b/>
          <w:bCs/>
          <w:sz w:val="24"/>
          <w:szCs w:val="24"/>
          <w:u w:val="single"/>
        </w:rPr>
        <w:t xml:space="preserve"> </w:t>
      </w:r>
      <w:r w:rsidR="008F7B54">
        <w:rPr>
          <w:rFonts w:ascii="David" w:eastAsia="Calibri" w:hAnsi="David" w:cs="David" w:hint="cs"/>
          <w:b/>
          <w:bCs/>
          <w:sz w:val="24"/>
          <w:szCs w:val="24"/>
          <w:u w:val="single"/>
          <w:rtl/>
        </w:rPr>
        <w:t xml:space="preserve">  - </w:t>
      </w:r>
    </w:p>
    <w:p w14:paraId="6BE65E0C" w14:textId="48521D09" w:rsidR="00495CE2" w:rsidRDefault="00495CE2" w:rsidP="00495CE2">
      <w:pPr>
        <w:spacing w:before="240" w:after="120" w:line="360" w:lineRule="auto"/>
        <w:ind w:left="363"/>
        <w:rPr>
          <w:rFonts w:ascii="David" w:eastAsia="Calibri" w:hAnsi="David" w:cs="David"/>
          <w:sz w:val="24"/>
          <w:szCs w:val="24"/>
          <w:rtl/>
        </w:rPr>
      </w:pPr>
      <w:r>
        <w:rPr>
          <w:rFonts w:ascii="David" w:eastAsia="Calibri" w:hAnsi="David" w:cs="David" w:hint="cs"/>
          <w:sz w:val="24"/>
          <w:szCs w:val="24"/>
          <w:rtl/>
        </w:rPr>
        <w:t xml:space="preserve">האתגר מבחינתי היה לייצר מספיק עניין בנושא הנלמד. ואני חושב שהצלחתי בכך. </w:t>
      </w:r>
    </w:p>
    <w:p w14:paraId="1130C268" w14:textId="6412951B" w:rsidR="00495CE2" w:rsidRDefault="00495CE2" w:rsidP="00495CE2">
      <w:pPr>
        <w:spacing w:before="240" w:after="120" w:line="360" w:lineRule="auto"/>
        <w:ind w:left="363"/>
        <w:rPr>
          <w:rFonts w:ascii="David" w:eastAsia="Calibri" w:hAnsi="David" w:cs="David"/>
          <w:sz w:val="24"/>
          <w:szCs w:val="24"/>
          <w:rtl/>
        </w:rPr>
      </w:pPr>
      <w:r>
        <w:rPr>
          <w:rFonts w:ascii="David" w:eastAsia="Calibri" w:hAnsi="David" w:cs="David" w:hint="cs"/>
          <w:sz w:val="24"/>
          <w:szCs w:val="24"/>
          <w:rtl/>
        </w:rPr>
        <w:t xml:space="preserve">השיעור תוכנן למתכונת זום ובסוף התקיים בכיתה כאשר הסרטון רק נצפה בבית. </w:t>
      </w:r>
    </w:p>
    <w:p w14:paraId="06D7B734" w14:textId="1C9C032F" w:rsidR="00495CE2" w:rsidRPr="00495CE2" w:rsidRDefault="00495CE2" w:rsidP="00495CE2">
      <w:pPr>
        <w:spacing w:before="240" w:after="120" w:line="360" w:lineRule="auto"/>
        <w:ind w:left="363"/>
        <w:rPr>
          <w:rFonts w:ascii="David" w:eastAsia="Calibri" w:hAnsi="David" w:cs="David"/>
          <w:sz w:val="24"/>
          <w:szCs w:val="24"/>
        </w:rPr>
      </w:pPr>
      <w:r>
        <w:rPr>
          <w:rFonts w:ascii="David" w:eastAsia="Calibri" w:hAnsi="David" w:cs="David" w:hint="cs"/>
          <w:sz w:val="24"/>
          <w:szCs w:val="24"/>
          <w:rtl/>
        </w:rPr>
        <w:t xml:space="preserve">היה חשוב לי לחדד את העירוב ואת ההבדלים בין כנסת וממשלה שהרבה תלמידים נוטים לערב ביניהם ואחת ולתמיד ניסיתי </w:t>
      </w:r>
      <w:proofErr w:type="spellStart"/>
      <w:r>
        <w:rPr>
          <w:rFonts w:ascii="David" w:eastAsia="Calibri" w:hAnsi="David" w:cs="David" w:hint="cs"/>
          <w:sz w:val="24"/>
          <w:szCs w:val="24"/>
          <w:rtl/>
        </w:rPr>
        <w:t>לדגיש</w:t>
      </w:r>
      <w:proofErr w:type="spellEnd"/>
      <w:r>
        <w:rPr>
          <w:rFonts w:ascii="David" w:eastAsia="Calibri" w:hAnsi="David" w:cs="David" w:hint="cs"/>
          <w:sz w:val="24"/>
          <w:szCs w:val="24"/>
          <w:rtl/>
        </w:rPr>
        <w:t xml:space="preserve"> את ההבדלים.</w:t>
      </w:r>
    </w:p>
    <w:p w14:paraId="355CC1D2" w14:textId="77777777" w:rsidR="008F7B54" w:rsidRPr="008F7B54" w:rsidRDefault="00267955" w:rsidP="00267955">
      <w:pPr>
        <w:numPr>
          <w:ilvl w:val="0"/>
          <w:numId w:val="15"/>
        </w:numPr>
        <w:spacing w:before="240" w:after="120" w:line="360" w:lineRule="auto"/>
        <w:ind w:left="720"/>
        <w:rPr>
          <w:rFonts w:ascii="David" w:eastAsia="Calibri" w:hAnsi="David" w:cs="David"/>
          <w:b/>
          <w:bCs/>
          <w:sz w:val="24"/>
          <w:szCs w:val="24"/>
          <w:u w:val="single"/>
        </w:rPr>
      </w:pPr>
      <w:r w:rsidRPr="00267955">
        <w:rPr>
          <w:rFonts w:ascii="David" w:eastAsia="Calibri" w:hAnsi="David" w:cs="David"/>
          <w:b/>
          <w:bCs/>
          <w:sz w:val="24"/>
          <w:szCs w:val="24"/>
          <w:u w:val="single"/>
          <w:rtl/>
        </w:rPr>
        <w:t>המל</w:t>
      </w:r>
      <w:r w:rsidRPr="00267955">
        <w:rPr>
          <w:rFonts w:ascii="David" w:eastAsia="Calibri" w:hAnsi="David" w:cs="David" w:hint="cs"/>
          <w:b/>
          <w:bCs/>
          <w:sz w:val="24"/>
          <w:szCs w:val="24"/>
          <w:u w:val="single"/>
          <w:rtl/>
        </w:rPr>
        <w:t>צ</w:t>
      </w:r>
      <w:r w:rsidRPr="00267955">
        <w:rPr>
          <w:rFonts w:ascii="David" w:eastAsia="Calibri" w:hAnsi="David" w:cs="David"/>
          <w:b/>
          <w:bCs/>
          <w:sz w:val="24"/>
          <w:szCs w:val="24"/>
          <w:u w:val="single"/>
          <w:rtl/>
        </w:rPr>
        <w:t xml:space="preserve">ות לשיפור בעקבות ההתנסות </w:t>
      </w:r>
      <w:r w:rsidR="008F7B54">
        <w:rPr>
          <w:rFonts w:ascii="David" w:eastAsia="Calibri" w:hAnsi="David" w:cs="David"/>
          <w:b/>
          <w:bCs/>
          <w:sz w:val="24"/>
          <w:szCs w:val="24"/>
          <w:u w:val="single"/>
          <w:rtl/>
        </w:rPr>
        <w:t>–</w:t>
      </w:r>
      <w:r w:rsidR="008F7B54">
        <w:rPr>
          <w:rFonts w:ascii="David" w:eastAsia="Calibri" w:hAnsi="David" w:cs="David" w:hint="cs"/>
          <w:b/>
          <w:bCs/>
          <w:sz w:val="24"/>
          <w:szCs w:val="24"/>
          <w:u w:val="single"/>
          <w:rtl/>
        </w:rPr>
        <w:t xml:space="preserve"> </w:t>
      </w:r>
    </w:p>
    <w:p w14:paraId="231F16A9" w14:textId="0B02E875" w:rsidR="00904C0D" w:rsidRDefault="00904C0D" w:rsidP="00904C0D">
      <w:pPr>
        <w:spacing w:before="240" w:after="120" w:line="360" w:lineRule="auto"/>
        <w:ind w:left="360"/>
        <w:rPr>
          <w:rFonts w:ascii="David" w:eastAsia="Calibri" w:hAnsi="David" w:cs="David"/>
          <w:sz w:val="24"/>
          <w:szCs w:val="24"/>
          <w:rtl/>
        </w:rPr>
      </w:pPr>
      <w:r>
        <w:rPr>
          <w:rFonts w:ascii="David" w:eastAsia="Calibri" w:hAnsi="David" w:cs="David" w:hint="cs"/>
          <w:sz w:val="24"/>
          <w:szCs w:val="24"/>
          <w:rtl/>
        </w:rPr>
        <w:t xml:space="preserve">להרגיל את התלמידים כפעילות חובה לראות סרטוני הסבר עם שכבות הסבר ככה זה חוסך לי בתור מורה לפחות חלק מההסבר הראשוני. ברגע שאני רואה את התוצרים מראש אני יודע מי </w:t>
      </w:r>
      <w:r w:rsidR="00084ACB">
        <w:rPr>
          <w:rFonts w:ascii="David" w:eastAsia="Calibri" w:hAnsi="David" w:cs="David" w:hint="cs"/>
          <w:sz w:val="24"/>
          <w:szCs w:val="24"/>
          <w:rtl/>
        </w:rPr>
        <w:t xml:space="preserve">בעניינים ומי פחות בעניינים. </w:t>
      </w:r>
    </w:p>
    <w:p w14:paraId="099C76A5" w14:textId="2E84D54E" w:rsidR="00084ACB" w:rsidRDefault="00084ACB" w:rsidP="00904C0D">
      <w:pPr>
        <w:spacing w:before="240" w:after="120" w:line="360" w:lineRule="auto"/>
        <w:ind w:left="360"/>
        <w:rPr>
          <w:rFonts w:ascii="David" w:eastAsia="Calibri" w:hAnsi="David" w:cs="David"/>
          <w:sz w:val="24"/>
          <w:szCs w:val="24"/>
          <w:rtl/>
        </w:rPr>
      </w:pPr>
      <w:r>
        <w:rPr>
          <w:rFonts w:ascii="David" w:eastAsia="Calibri" w:hAnsi="David" w:cs="David" w:hint="cs"/>
          <w:sz w:val="24"/>
          <w:szCs w:val="24"/>
          <w:rtl/>
        </w:rPr>
        <w:t xml:space="preserve">מצריך ממני קודם כול הכנת מאגר. סרטונים קצרים שמיועדים רק להכניס את המושגים הראשוניים. לאחר מכן לתת משוב מה למדנו עם </w:t>
      </w:r>
      <w:proofErr w:type="spellStart"/>
      <w:r>
        <w:rPr>
          <w:rFonts w:ascii="David" w:eastAsia="Calibri" w:hAnsi="David" w:cs="David" w:hint="cs"/>
          <w:sz w:val="24"/>
          <w:szCs w:val="24"/>
          <w:rtl/>
        </w:rPr>
        <w:t>אקווינטד</w:t>
      </w:r>
      <w:proofErr w:type="spellEnd"/>
      <w:r>
        <w:rPr>
          <w:rFonts w:ascii="David" w:eastAsia="Calibri" w:hAnsi="David" w:cs="David" w:hint="cs"/>
          <w:sz w:val="24"/>
          <w:szCs w:val="24"/>
          <w:rtl/>
        </w:rPr>
        <w:t xml:space="preserve"> שזה סוג מסרונים </w:t>
      </w:r>
      <w:proofErr w:type="spellStart"/>
      <w:r>
        <w:rPr>
          <w:rFonts w:ascii="David" w:eastAsia="Calibri" w:hAnsi="David" w:cs="David" w:hint="cs"/>
          <w:sz w:val="24"/>
          <w:szCs w:val="24"/>
          <w:rtl/>
        </w:rPr>
        <w:t>בבוט</w:t>
      </w:r>
      <w:proofErr w:type="spellEnd"/>
      <w:r>
        <w:rPr>
          <w:rFonts w:ascii="David" w:eastAsia="Calibri" w:hAnsi="David" w:cs="David" w:hint="cs"/>
          <w:sz w:val="24"/>
          <w:szCs w:val="24"/>
          <w:rtl/>
        </w:rPr>
        <w:t xml:space="preserve">. </w:t>
      </w:r>
    </w:p>
    <w:p w14:paraId="38F7CC15" w14:textId="38CDA448" w:rsidR="00084ACB" w:rsidRDefault="00084ACB" w:rsidP="00904C0D">
      <w:pPr>
        <w:spacing w:before="240" w:after="120" w:line="360" w:lineRule="auto"/>
        <w:ind w:left="360"/>
        <w:rPr>
          <w:rFonts w:ascii="David" w:eastAsia="Calibri" w:hAnsi="David" w:cs="David"/>
          <w:sz w:val="24"/>
          <w:szCs w:val="24"/>
          <w:rtl/>
        </w:rPr>
      </w:pPr>
    </w:p>
    <w:p w14:paraId="44243081" w14:textId="3B65903E" w:rsidR="00522C2E" w:rsidRDefault="00522C2E" w:rsidP="00904C0D">
      <w:pPr>
        <w:spacing w:before="240" w:after="120" w:line="360" w:lineRule="auto"/>
        <w:ind w:left="360"/>
        <w:rPr>
          <w:rFonts w:ascii="David" w:eastAsia="Calibri" w:hAnsi="David" w:cs="David"/>
          <w:sz w:val="24"/>
          <w:szCs w:val="24"/>
          <w:rtl/>
        </w:rPr>
      </w:pPr>
    </w:p>
    <w:p w14:paraId="425B6A06" w14:textId="77777777" w:rsidR="00522C2E" w:rsidRPr="00904C0D" w:rsidRDefault="00522C2E" w:rsidP="00904C0D">
      <w:pPr>
        <w:spacing w:before="240" w:after="120" w:line="360" w:lineRule="auto"/>
        <w:ind w:left="360"/>
        <w:rPr>
          <w:rFonts w:ascii="David" w:eastAsia="Calibri" w:hAnsi="David" w:cs="David"/>
          <w:sz w:val="24"/>
          <w:szCs w:val="24"/>
        </w:rPr>
      </w:pPr>
    </w:p>
    <w:p w14:paraId="1C979161" w14:textId="4D1B15C5" w:rsidR="00267955" w:rsidRPr="00267955" w:rsidRDefault="00267955" w:rsidP="00267955">
      <w:pPr>
        <w:numPr>
          <w:ilvl w:val="0"/>
          <w:numId w:val="15"/>
        </w:numPr>
        <w:spacing w:before="240" w:after="120" w:line="360" w:lineRule="auto"/>
        <w:ind w:left="720"/>
        <w:rPr>
          <w:rFonts w:ascii="David" w:eastAsia="Calibri" w:hAnsi="David" w:cs="David"/>
          <w:b/>
          <w:bCs/>
          <w:sz w:val="24"/>
          <w:szCs w:val="24"/>
          <w:u w:val="single"/>
          <w:rtl/>
        </w:rPr>
      </w:pPr>
      <w:r w:rsidRPr="00267955">
        <w:rPr>
          <w:rFonts w:ascii="David" w:eastAsia="Calibri" w:hAnsi="David" w:cs="David" w:hint="cs"/>
          <w:b/>
          <w:bCs/>
          <w:sz w:val="24"/>
          <w:szCs w:val="24"/>
          <w:u w:val="single"/>
          <w:rtl/>
        </w:rPr>
        <w:lastRenderedPageBreak/>
        <w:t>מהו הערך המוסף של ההשתלמות ומה תרומתה לשינוי באופן ההוראה והלמידה?</w:t>
      </w:r>
      <w:r w:rsidR="008F7B54">
        <w:rPr>
          <w:rFonts w:ascii="David" w:eastAsia="Calibri" w:hAnsi="David" w:cs="David" w:hint="cs"/>
          <w:b/>
          <w:bCs/>
          <w:sz w:val="24"/>
          <w:szCs w:val="24"/>
          <w:u w:val="single"/>
          <w:rtl/>
        </w:rPr>
        <w:t xml:space="preserve"> </w:t>
      </w:r>
    </w:p>
    <w:p w14:paraId="0EE38427" w14:textId="77777777" w:rsidR="00084ACB" w:rsidRDefault="00084ACB" w:rsidP="001D59BE">
      <w:pPr>
        <w:spacing w:line="360" w:lineRule="auto"/>
        <w:rPr>
          <w:rFonts w:ascii="David" w:hAnsi="David" w:cs="David"/>
          <w:sz w:val="24"/>
          <w:szCs w:val="24"/>
          <w:rtl/>
        </w:rPr>
      </w:pPr>
      <w:r>
        <w:rPr>
          <w:rFonts w:ascii="David" w:hAnsi="David" w:cs="David" w:hint="cs"/>
          <w:sz w:val="24"/>
          <w:szCs w:val="24"/>
          <w:rtl/>
        </w:rPr>
        <w:t xml:space="preserve">ההשתלמות הזו תרמה לי להכיר מאגרים חדשים. אם בעבר היה לי בעיה של אין חומרים סבירים היום יש לי בעיה הפוכה של עודף מקורות ורק צריך לסנן ולזקק את האיכותיים ואלו שאני מתחבר אליהם. </w:t>
      </w:r>
    </w:p>
    <w:p w14:paraId="008BB937" w14:textId="77777777" w:rsidR="00084ACB" w:rsidRDefault="00084ACB" w:rsidP="001D59BE">
      <w:pPr>
        <w:spacing w:line="360" w:lineRule="auto"/>
        <w:rPr>
          <w:rFonts w:ascii="David" w:hAnsi="David" w:cs="David"/>
          <w:sz w:val="24"/>
          <w:szCs w:val="24"/>
          <w:rtl/>
        </w:rPr>
      </w:pPr>
      <w:r>
        <w:rPr>
          <w:rFonts w:ascii="David" w:hAnsi="David" w:cs="David" w:hint="cs"/>
          <w:sz w:val="24"/>
          <w:szCs w:val="24"/>
          <w:rtl/>
        </w:rPr>
        <w:t xml:space="preserve">חלק מהדברים שלמדנו הם לא בהכרח משהו שיעשה מהפך בהבנה של התלמידים אבל גם אם יש אפשרות לתת פתרונות לתלמידים שהחסירו ויש פתרונות להכנה מראש והיבחנות מבחינתי זה ממש </w:t>
      </w:r>
      <w:proofErr w:type="spellStart"/>
      <w:r>
        <w:rPr>
          <w:rFonts w:ascii="David" w:hAnsi="David" w:cs="David" w:hint="cs"/>
          <w:sz w:val="24"/>
          <w:szCs w:val="24"/>
          <w:rtl/>
        </w:rPr>
        <w:t>ממש</w:t>
      </w:r>
      <w:proofErr w:type="spellEnd"/>
      <w:r>
        <w:rPr>
          <w:rFonts w:ascii="David" w:hAnsi="David" w:cs="David" w:hint="cs"/>
          <w:sz w:val="24"/>
          <w:szCs w:val="24"/>
          <w:rtl/>
        </w:rPr>
        <w:t xml:space="preserve"> מועיל. וסרטונים מושכלים יכולים גם לעשות הבדל אצל המון תלמידים וגם בכיתה. </w:t>
      </w:r>
    </w:p>
    <w:p w14:paraId="2F47E31D" w14:textId="75EB9ACE" w:rsidR="00267955" w:rsidRDefault="00084ACB" w:rsidP="001D59BE">
      <w:pPr>
        <w:spacing w:line="360" w:lineRule="auto"/>
        <w:rPr>
          <w:rFonts w:ascii="David" w:hAnsi="David" w:cs="David"/>
          <w:sz w:val="24"/>
          <w:szCs w:val="24"/>
          <w:rtl/>
        </w:rPr>
      </w:pPr>
      <w:r>
        <w:rPr>
          <w:rFonts w:ascii="David" w:hAnsi="David" w:cs="David" w:hint="cs"/>
          <w:sz w:val="24"/>
          <w:szCs w:val="24"/>
          <w:rtl/>
        </w:rPr>
        <w:t xml:space="preserve">לא פחות אני מבסוט שראיתי דברים שהם מדליקים. זה משהו ששובר מחיצות ומאוד עוזר לזכור וגם עוזר לקבל חוויה נעימה.  </w:t>
      </w:r>
    </w:p>
    <w:p w14:paraId="6DDECB34" w14:textId="5092B669" w:rsidR="008F7B54" w:rsidRDefault="00522C2E" w:rsidP="001D59BE">
      <w:pPr>
        <w:spacing w:line="360" w:lineRule="auto"/>
        <w:rPr>
          <w:rFonts w:ascii="David" w:hAnsi="David" w:cs="David"/>
          <w:sz w:val="24"/>
          <w:szCs w:val="24"/>
          <w:rtl/>
        </w:rPr>
      </w:pPr>
      <w:r>
        <w:rPr>
          <w:rFonts w:ascii="David" w:hAnsi="David" w:cs="David" w:hint="cs"/>
          <w:sz w:val="24"/>
          <w:szCs w:val="24"/>
          <w:rtl/>
        </w:rPr>
        <w:t>אני מתכוון לעשות שימוש בהרבה וכנראה ברוב הכלים שלמדנו כאן בהשתלמות.</w:t>
      </w:r>
    </w:p>
    <w:p w14:paraId="276CAC91" w14:textId="0F250906" w:rsidR="00522C2E" w:rsidRDefault="00522C2E" w:rsidP="001D59BE">
      <w:pPr>
        <w:spacing w:line="360" w:lineRule="auto"/>
        <w:rPr>
          <w:rFonts w:ascii="David" w:hAnsi="David" w:cs="David"/>
          <w:sz w:val="24"/>
          <w:szCs w:val="24"/>
          <w:rtl/>
        </w:rPr>
      </w:pPr>
    </w:p>
    <w:p w14:paraId="1AD7F68F" w14:textId="150253DF" w:rsidR="00522C2E" w:rsidRDefault="00522C2E" w:rsidP="001D59BE">
      <w:pPr>
        <w:spacing w:line="360" w:lineRule="auto"/>
        <w:rPr>
          <w:rFonts w:ascii="David" w:hAnsi="David" w:cs="David"/>
          <w:sz w:val="24"/>
          <w:szCs w:val="24"/>
          <w:rtl/>
        </w:rPr>
      </w:pPr>
      <w:r>
        <w:rPr>
          <w:rFonts w:ascii="David" w:hAnsi="David" w:cs="David" w:hint="cs"/>
          <w:sz w:val="24"/>
          <w:szCs w:val="24"/>
          <w:rtl/>
        </w:rPr>
        <w:t xml:space="preserve">תודה רבה </w:t>
      </w:r>
    </w:p>
    <w:p w14:paraId="155840D8" w14:textId="028B8B7C" w:rsidR="00522C2E" w:rsidRDefault="00522C2E" w:rsidP="001D59BE">
      <w:pPr>
        <w:spacing w:line="360" w:lineRule="auto"/>
        <w:rPr>
          <w:rFonts w:ascii="David" w:hAnsi="David" w:cs="David"/>
          <w:sz w:val="24"/>
          <w:szCs w:val="24"/>
          <w:rtl/>
        </w:rPr>
      </w:pPr>
      <w:r>
        <w:rPr>
          <w:rFonts w:ascii="David" w:hAnsi="David" w:cs="David" w:hint="cs"/>
          <w:sz w:val="24"/>
          <w:szCs w:val="24"/>
          <w:rtl/>
        </w:rPr>
        <w:t>בברכה</w:t>
      </w:r>
    </w:p>
    <w:p w14:paraId="3E72B58A" w14:textId="6EBBE1AD" w:rsidR="00522C2E" w:rsidRPr="00267955" w:rsidRDefault="00522C2E" w:rsidP="001D59BE">
      <w:pPr>
        <w:spacing w:line="360" w:lineRule="auto"/>
        <w:rPr>
          <w:rFonts w:ascii="David" w:hAnsi="David" w:cs="David"/>
          <w:sz w:val="24"/>
          <w:szCs w:val="24"/>
          <w:rtl/>
        </w:rPr>
      </w:pPr>
      <w:r>
        <w:rPr>
          <w:rFonts w:ascii="David" w:hAnsi="David" w:cs="David" w:hint="cs"/>
          <w:sz w:val="24"/>
          <w:szCs w:val="24"/>
          <w:rtl/>
        </w:rPr>
        <w:t xml:space="preserve">אמיר טופר. </w:t>
      </w:r>
    </w:p>
    <w:sectPr w:rsidR="00522C2E" w:rsidRPr="00267955" w:rsidSect="0089560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26F79"/>
    <w:multiLevelType w:val="hybridMultilevel"/>
    <w:tmpl w:val="A92ED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44988"/>
    <w:multiLevelType w:val="hybridMultilevel"/>
    <w:tmpl w:val="2B06F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0504AB"/>
    <w:multiLevelType w:val="hybridMultilevel"/>
    <w:tmpl w:val="687A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056F5"/>
    <w:multiLevelType w:val="hybridMultilevel"/>
    <w:tmpl w:val="9454C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4445F9"/>
    <w:multiLevelType w:val="hybridMultilevel"/>
    <w:tmpl w:val="35485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E4455A"/>
    <w:multiLevelType w:val="hybridMultilevel"/>
    <w:tmpl w:val="C17C2A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AF0283"/>
    <w:multiLevelType w:val="hybridMultilevel"/>
    <w:tmpl w:val="3B50C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0802E1"/>
    <w:multiLevelType w:val="hybridMultilevel"/>
    <w:tmpl w:val="B04E2462"/>
    <w:lvl w:ilvl="0" w:tplc="F0023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2B465F"/>
    <w:multiLevelType w:val="hybridMultilevel"/>
    <w:tmpl w:val="ADBA68FC"/>
    <w:lvl w:ilvl="0" w:tplc="E78EB3F0">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9FD60D9"/>
    <w:multiLevelType w:val="hybridMultilevel"/>
    <w:tmpl w:val="D910F9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9715E"/>
    <w:multiLevelType w:val="hybridMultilevel"/>
    <w:tmpl w:val="A95242B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61436"/>
    <w:multiLevelType w:val="hybridMultilevel"/>
    <w:tmpl w:val="CD92D2D8"/>
    <w:lvl w:ilvl="0" w:tplc="31B201D8">
      <w:start w:val="1"/>
      <w:numFmt w:val="hebrew1"/>
      <w:lvlText w:val="%1."/>
      <w:lvlJc w:val="center"/>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3" w15:restartNumberingAfterBreak="0">
    <w:nsid w:val="4B3326B1"/>
    <w:multiLevelType w:val="hybridMultilevel"/>
    <w:tmpl w:val="7278CF66"/>
    <w:lvl w:ilvl="0" w:tplc="49164620">
      <w:start w:val="1"/>
      <w:numFmt w:val="hebrew1"/>
      <w:lvlText w:val="%1."/>
      <w:lvlJc w:val="center"/>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9408E1"/>
    <w:multiLevelType w:val="hybridMultilevel"/>
    <w:tmpl w:val="31501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4D4E4D"/>
    <w:multiLevelType w:val="hybridMultilevel"/>
    <w:tmpl w:val="087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40AFC"/>
    <w:multiLevelType w:val="hybridMultilevel"/>
    <w:tmpl w:val="07602D7C"/>
    <w:lvl w:ilvl="0" w:tplc="3398BC3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67002D"/>
    <w:multiLevelType w:val="hybridMultilevel"/>
    <w:tmpl w:val="F49834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925BA9"/>
    <w:multiLevelType w:val="hybridMultilevel"/>
    <w:tmpl w:val="51F8EA60"/>
    <w:lvl w:ilvl="0" w:tplc="2384FDD6">
      <w:start w:val="1"/>
      <w:numFmt w:val="hebrew1"/>
      <w:lvlText w:val="%1."/>
      <w:lvlJc w:val="center"/>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4"/>
  </w:num>
  <w:num w:numId="3">
    <w:abstractNumId w:val="1"/>
  </w:num>
  <w:num w:numId="4">
    <w:abstractNumId w:val="3"/>
  </w:num>
  <w:num w:numId="5">
    <w:abstractNumId w:val="5"/>
  </w:num>
  <w:num w:numId="6">
    <w:abstractNumId w:val="14"/>
  </w:num>
  <w:num w:numId="7">
    <w:abstractNumId w:val="6"/>
  </w:num>
  <w:num w:numId="8">
    <w:abstractNumId w:val="13"/>
  </w:num>
  <w:num w:numId="9">
    <w:abstractNumId w:val="11"/>
  </w:num>
  <w:num w:numId="10">
    <w:abstractNumId w:val="16"/>
  </w:num>
  <w:num w:numId="11">
    <w:abstractNumId w:val="17"/>
  </w:num>
  <w:num w:numId="12">
    <w:abstractNumId w:val="18"/>
  </w:num>
  <w:num w:numId="13">
    <w:abstractNumId w:val="2"/>
  </w:num>
  <w:num w:numId="14">
    <w:abstractNumId w:val="0"/>
  </w:num>
  <w:num w:numId="15">
    <w:abstractNumId w:val="12"/>
  </w:num>
  <w:num w:numId="16">
    <w:abstractNumId w:val="10"/>
  </w:num>
  <w:num w:numId="17">
    <w:abstractNumId w:val="15"/>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4D"/>
    <w:rsid w:val="00084ACB"/>
    <w:rsid w:val="00136FB0"/>
    <w:rsid w:val="00181C1A"/>
    <w:rsid w:val="001A520C"/>
    <w:rsid w:val="001D59BE"/>
    <w:rsid w:val="00212EC7"/>
    <w:rsid w:val="00214F01"/>
    <w:rsid w:val="00267955"/>
    <w:rsid w:val="00495CE2"/>
    <w:rsid w:val="005212AF"/>
    <w:rsid w:val="00522C2E"/>
    <w:rsid w:val="006218B8"/>
    <w:rsid w:val="006238F6"/>
    <w:rsid w:val="00655E01"/>
    <w:rsid w:val="006F77FA"/>
    <w:rsid w:val="0089560C"/>
    <w:rsid w:val="008F7B54"/>
    <w:rsid w:val="00904C0D"/>
    <w:rsid w:val="009A7B84"/>
    <w:rsid w:val="00B12ADE"/>
    <w:rsid w:val="00B603C8"/>
    <w:rsid w:val="00C45DD2"/>
    <w:rsid w:val="00CE3FEA"/>
    <w:rsid w:val="00DA144D"/>
    <w:rsid w:val="00E260CE"/>
    <w:rsid w:val="00FB4F2A"/>
    <w:rsid w:val="00FC7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007A"/>
  <w15:chartTrackingRefBased/>
  <w15:docId w15:val="{34F95940-6017-49B7-8CDE-0E3CFEAE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44D"/>
    <w:pPr>
      <w:bidi w:val="0"/>
      <w:spacing w:before="240" w:after="120" w:line="360" w:lineRule="auto"/>
      <w:ind w:left="720" w:hanging="357"/>
      <w:contextualSpacing/>
    </w:pPr>
    <w:rPr>
      <w:rFonts w:ascii="Calibri" w:eastAsia="Calibri" w:hAnsi="Calibri" w:cs="Tahoma"/>
    </w:rPr>
  </w:style>
  <w:style w:type="character" w:styleId="Hyperlink">
    <w:name w:val="Hyperlink"/>
    <w:basedOn w:val="a0"/>
    <w:uiPriority w:val="99"/>
    <w:unhideWhenUsed/>
    <w:rsid w:val="00C45DD2"/>
    <w:rPr>
      <w:color w:val="0563C1" w:themeColor="hyperlink"/>
      <w:u w:val="single"/>
    </w:rPr>
  </w:style>
  <w:style w:type="character" w:styleId="a4">
    <w:name w:val="Unresolved Mention"/>
    <w:basedOn w:val="a0"/>
    <w:uiPriority w:val="99"/>
    <w:semiHidden/>
    <w:unhideWhenUsed/>
    <w:rsid w:val="00C4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004302">
      <w:bodyDiv w:val="1"/>
      <w:marLeft w:val="0"/>
      <w:marRight w:val="0"/>
      <w:marTop w:val="0"/>
      <w:marBottom w:val="0"/>
      <w:divBdr>
        <w:top w:val="none" w:sz="0" w:space="0" w:color="auto"/>
        <w:left w:val="none" w:sz="0" w:space="0" w:color="auto"/>
        <w:bottom w:val="none" w:sz="0" w:space="0" w:color="auto"/>
        <w:right w:val="none" w:sz="0" w:space="0" w:color="auto"/>
      </w:divBdr>
    </w:div>
    <w:div w:id="16535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nesset.gov.il/about/building/pages/streetview.aspx" TargetMode="External"/><Relationship Id="rId5" Type="http://schemas.openxmlformats.org/officeDocument/2006/relationships/hyperlink" Target="https://app.playpos.it/go/share/1067184/1441082/0/0/---"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836</Words>
  <Characters>4182</Characters>
  <Application>Microsoft Office Word</Application>
  <DocSecurity>0</DocSecurity>
  <Lines>34</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דייגו פיידמן</dc:creator>
  <cp:keywords/>
  <dc:description/>
  <cp:lastModifiedBy>אמיר טופר</cp:lastModifiedBy>
  <cp:revision>4</cp:revision>
  <dcterms:created xsi:type="dcterms:W3CDTF">2020-12-05T07:05:00Z</dcterms:created>
  <dcterms:modified xsi:type="dcterms:W3CDTF">2020-12-24T16:15:00Z</dcterms:modified>
</cp:coreProperties>
</file>